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DD04D" w14:textId="7A737D5F" w:rsidR="00FB1035" w:rsidRDefault="00E3144E"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Torts Winter Summary</w:t>
      </w:r>
      <w:r w:rsidR="005A6BD6">
        <w:rPr>
          <w:rFonts w:ascii="Times New Roman" w:hAnsi="Times New Roman" w:cs="Times New Roman"/>
          <w:lang w:val="en-CA"/>
        </w:rPr>
        <w:t xml:space="preserve"> – AL (Neyers Winter 2024)</w:t>
      </w:r>
    </w:p>
    <w:p w14:paraId="57E47CCF" w14:textId="77777777" w:rsidR="00217470" w:rsidRPr="00222E79" w:rsidRDefault="00217470" w:rsidP="008E7C0E">
      <w:pPr>
        <w:spacing w:after="0" w:line="240" w:lineRule="auto"/>
        <w:rPr>
          <w:rFonts w:ascii="Times New Roman" w:hAnsi="Times New Roman" w:cs="Times New Roman"/>
          <w:lang w:val="en-CA"/>
        </w:rPr>
      </w:pPr>
    </w:p>
    <w:p w14:paraId="376917B1" w14:textId="77777777" w:rsidR="00FB1035" w:rsidRPr="00222E79" w:rsidRDefault="00FB1035" w:rsidP="008E7C0E">
      <w:pPr>
        <w:spacing w:after="0" w:line="240" w:lineRule="auto"/>
        <w:rPr>
          <w:rFonts w:ascii="Times New Roman" w:hAnsi="Times New Roman" w:cs="Times New Roman"/>
          <w:lang w:val="en-CA"/>
        </w:rPr>
      </w:pPr>
    </w:p>
    <w:p w14:paraId="1DB8556D" w14:textId="5B336186" w:rsidR="00FB1035" w:rsidRPr="008E7C0E" w:rsidRDefault="00FB1035" w:rsidP="008E7C0E">
      <w:pPr>
        <w:pStyle w:val="Heading1"/>
        <w:rPr>
          <w:lang w:val="en-CA"/>
        </w:rPr>
      </w:pPr>
      <w:r w:rsidRPr="00222E79">
        <w:rPr>
          <w:lang w:val="en-CA"/>
        </w:rPr>
        <w:t>Standard of Care</w:t>
      </w:r>
    </w:p>
    <w:p w14:paraId="429F066E" w14:textId="025BA21E" w:rsidR="00BD131F" w:rsidRPr="00222E79" w:rsidRDefault="00611B42" w:rsidP="008E7C0E">
      <w:pPr>
        <w:pStyle w:val="Heading2"/>
        <w:rPr>
          <w:lang w:val="en-CA"/>
        </w:rPr>
      </w:pPr>
      <w:r w:rsidRPr="00222E79">
        <w:rPr>
          <w:lang w:val="en-CA"/>
        </w:rPr>
        <w:t xml:space="preserve">THE OBJECTIVE STANDARD </w:t>
      </w:r>
    </w:p>
    <w:p w14:paraId="6616B6D0" w14:textId="77777777" w:rsidR="00FB1035" w:rsidRPr="00222E79" w:rsidRDefault="00FB1035" w:rsidP="008E7C0E">
      <w:pPr>
        <w:spacing w:after="0" w:line="240" w:lineRule="auto"/>
        <w:rPr>
          <w:rFonts w:ascii="Times New Roman" w:hAnsi="Times New Roman" w:cs="Times New Roman"/>
          <w:lang w:val="en-CA"/>
        </w:rPr>
      </w:pPr>
    </w:p>
    <w:p w14:paraId="70639957" w14:textId="76C9B306" w:rsidR="00CB1628" w:rsidRPr="008E7C0E" w:rsidRDefault="00FB1035" w:rsidP="008E7C0E">
      <w:pPr>
        <w:pStyle w:val="Heading4"/>
        <w:jc w:val="left"/>
        <w:rPr>
          <w:i/>
          <w:iCs/>
          <w:lang w:val="en-CA"/>
        </w:rPr>
      </w:pPr>
      <w:r w:rsidRPr="00222E79">
        <w:rPr>
          <w:lang w:val="en-CA"/>
        </w:rPr>
        <w:t xml:space="preserve">Vaughan v Menlove </w:t>
      </w:r>
      <w:r w:rsidR="00CB1628" w:rsidRPr="00222E79">
        <w:rPr>
          <w:lang w:val="en-CA"/>
        </w:rPr>
        <w:t xml:space="preserve">– </w:t>
      </w:r>
      <w:r w:rsidR="008E7C0E" w:rsidRPr="008E7C0E">
        <w:rPr>
          <w:i/>
          <w:iCs/>
          <w:caps w:val="0"/>
          <w:lang w:val="en-CA"/>
        </w:rPr>
        <w:t xml:space="preserve">hayricks, </w:t>
      </w:r>
      <w:proofErr w:type="spellStart"/>
      <w:r w:rsidR="008E7C0E" w:rsidRPr="008E7C0E">
        <w:rPr>
          <w:i/>
          <w:iCs/>
          <w:caps w:val="0"/>
          <w:lang w:val="en-CA"/>
        </w:rPr>
        <w:t>i’m</w:t>
      </w:r>
      <w:proofErr w:type="spellEnd"/>
      <w:r w:rsidR="008E7C0E" w:rsidRPr="008E7C0E">
        <w:rPr>
          <w:i/>
          <w:iCs/>
          <w:caps w:val="0"/>
          <w:lang w:val="en-CA"/>
        </w:rPr>
        <w:t xml:space="preserve"> an idiot, we don’t care… </w:t>
      </w:r>
      <w:r w:rsidR="008E7C0E">
        <w:rPr>
          <w:i/>
          <w:iCs/>
          <w:caps w:val="0"/>
          <w:lang w:val="en-CA"/>
        </w:rPr>
        <w:t>SOC</w:t>
      </w:r>
      <w:r w:rsidR="008E7C0E" w:rsidRPr="008E7C0E">
        <w:rPr>
          <w:i/>
          <w:iCs/>
          <w:caps w:val="0"/>
          <w:lang w:val="en-CA"/>
        </w:rPr>
        <w:t xml:space="preserve"> is that of a reasonable person (objective standard) </w:t>
      </w:r>
    </w:p>
    <w:tbl>
      <w:tblPr>
        <w:tblStyle w:val="TableGrid"/>
        <w:tblW w:w="0" w:type="auto"/>
        <w:tblLook w:val="04A0" w:firstRow="1" w:lastRow="0" w:firstColumn="1" w:lastColumn="0" w:noHBand="0" w:noVBand="1"/>
      </w:tblPr>
      <w:tblGrid>
        <w:gridCol w:w="1271"/>
        <w:gridCol w:w="8789"/>
      </w:tblGrid>
      <w:tr w:rsidR="00CB1628" w:rsidRPr="00222E79" w14:paraId="7564B237" w14:textId="77777777" w:rsidTr="008A39EF">
        <w:tc>
          <w:tcPr>
            <w:tcW w:w="1271" w:type="dxa"/>
          </w:tcPr>
          <w:p w14:paraId="37FE8901" w14:textId="77777777" w:rsidR="00CB1628" w:rsidRPr="00222E79" w:rsidRDefault="00CB162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Facts </w:t>
            </w:r>
          </w:p>
        </w:tc>
        <w:tc>
          <w:tcPr>
            <w:tcW w:w="8789" w:type="dxa"/>
          </w:tcPr>
          <w:p w14:paraId="3ADAC281" w14:textId="18323CAC" w:rsidR="00CB1628" w:rsidRPr="00222E79" w:rsidRDefault="00CB1628" w:rsidP="008E7C0E">
            <w:pPr>
              <w:spacing w:after="0" w:line="240" w:lineRule="auto"/>
              <w:rPr>
                <w:rFonts w:ascii="Times New Roman" w:hAnsi="Times New Roman" w:cs="Times New Roman"/>
              </w:rPr>
            </w:pPr>
            <w:r w:rsidRPr="00222E79">
              <w:rPr>
                <w:rFonts w:ascii="Times New Roman" w:hAnsi="Times New Roman" w:cs="Times New Roman"/>
              </w:rPr>
              <w:t xml:space="preserve">D builds a </w:t>
            </w:r>
            <w:r w:rsidRPr="008A4CF3">
              <w:rPr>
                <w:rFonts w:ascii="Times New Roman" w:hAnsi="Times New Roman" w:cs="Times New Roman"/>
                <w:b/>
                <w:bCs/>
              </w:rPr>
              <w:t>hayrick</w:t>
            </w:r>
            <w:r w:rsidRPr="00222E79">
              <w:rPr>
                <w:rFonts w:ascii="Times New Roman" w:hAnsi="Times New Roman" w:cs="Times New Roman"/>
              </w:rPr>
              <w:t xml:space="preserve"> next to the plaintiff, his neighbour. Hayricks have the tendency to spontaneously combust due to fermentation. D was warned and said he would chance it and built a chimney next to the hay. The hayrick combusted and burned down P’s house. D said he was not intelligent as a defense. </w:t>
            </w:r>
          </w:p>
        </w:tc>
      </w:tr>
      <w:tr w:rsidR="00CB1628" w:rsidRPr="00222E79" w14:paraId="642BD0BC" w14:textId="77777777" w:rsidTr="008A39EF">
        <w:tc>
          <w:tcPr>
            <w:tcW w:w="1271" w:type="dxa"/>
          </w:tcPr>
          <w:p w14:paraId="3315E2A4" w14:textId="77777777" w:rsidR="00CB1628" w:rsidRPr="00222E79" w:rsidRDefault="00CB162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789" w:type="dxa"/>
          </w:tcPr>
          <w:p w14:paraId="69A46E64" w14:textId="457EB2B0" w:rsidR="00CB1628" w:rsidRPr="00222E79" w:rsidRDefault="00CB1628"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Was D liable for negligence?</w:t>
            </w:r>
          </w:p>
        </w:tc>
      </w:tr>
      <w:tr w:rsidR="00CB1628" w:rsidRPr="00222E79" w14:paraId="1729ECF6" w14:textId="77777777" w:rsidTr="008A39EF">
        <w:tc>
          <w:tcPr>
            <w:tcW w:w="1271" w:type="dxa"/>
          </w:tcPr>
          <w:p w14:paraId="7FF3B767" w14:textId="77777777" w:rsidR="00CB1628" w:rsidRPr="00222E79" w:rsidRDefault="00CB162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789" w:type="dxa"/>
          </w:tcPr>
          <w:p w14:paraId="43CFD4F7" w14:textId="271A1845" w:rsidR="00CB1628" w:rsidRPr="00222E79" w:rsidRDefault="00CB1628"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Was liable – rule disregarded (not what the particular person would do but objective standard). </w:t>
            </w:r>
          </w:p>
        </w:tc>
      </w:tr>
      <w:tr w:rsidR="00CB1628" w:rsidRPr="00222E79" w14:paraId="7E0714FA" w14:textId="77777777" w:rsidTr="008A39EF">
        <w:tc>
          <w:tcPr>
            <w:tcW w:w="1271" w:type="dxa"/>
          </w:tcPr>
          <w:p w14:paraId="3E745C0E" w14:textId="77777777" w:rsidR="00CB1628" w:rsidRPr="00222E79" w:rsidRDefault="00CB162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789" w:type="dxa"/>
          </w:tcPr>
          <w:p w14:paraId="10FC51E4" w14:textId="47C5354E" w:rsidR="00CB1628" w:rsidRPr="00222E79" w:rsidRDefault="00CB1628" w:rsidP="008E7C0E">
            <w:pPr>
              <w:spacing w:after="0" w:line="240" w:lineRule="auto"/>
              <w:rPr>
                <w:rFonts w:ascii="Times New Roman" w:hAnsi="Times New Roman" w:cs="Times New Roman"/>
                <w:b/>
                <w:bCs/>
                <w:lang w:val="en-CA"/>
              </w:rPr>
            </w:pPr>
            <w:r w:rsidRPr="00222E79">
              <w:rPr>
                <w:rFonts w:ascii="Times New Roman" w:hAnsi="Times New Roman" w:cs="Times New Roman"/>
                <w:lang w:val="en-CA"/>
              </w:rPr>
              <w:t xml:space="preserve">Must hold each individual to the </w:t>
            </w:r>
            <w:r w:rsidRPr="00222E79">
              <w:rPr>
                <w:rFonts w:ascii="Times New Roman" w:hAnsi="Times New Roman" w:cs="Times New Roman"/>
                <w:b/>
                <w:bCs/>
                <w:lang w:val="en-CA"/>
              </w:rPr>
              <w:t xml:space="preserve">standard of what a reasonable person would do in the circumstances, not what that individual person would do (** SOC = reasonable person standard </w:t>
            </w:r>
            <w:r w:rsidRPr="00222E79">
              <w:rPr>
                <w:rFonts w:ascii="Times New Roman" w:hAnsi="Times New Roman" w:cs="Times New Roman"/>
                <w:b/>
                <w:bCs/>
                <w:lang w:val="en-CA"/>
              </w:rPr>
              <w:sym w:font="Wingdings" w:char="F0E0"/>
            </w:r>
            <w:r w:rsidRPr="00222E79">
              <w:rPr>
                <w:rFonts w:ascii="Times New Roman" w:hAnsi="Times New Roman" w:cs="Times New Roman"/>
                <w:b/>
                <w:bCs/>
                <w:lang w:val="en-CA"/>
              </w:rPr>
              <w:t xml:space="preserve"> objective **)</w:t>
            </w:r>
          </w:p>
          <w:p w14:paraId="0CDA9E07" w14:textId="77777777" w:rsidR="00CB1628" w:rsidRPr="00222E79" w:rsidRDefault="00CB1628"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Cannot have a rule of law that fluctuates with the abilities of all members, need one that is equal or fair to all members of society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need the objective rule </w:t>
            </w:r>
          </w:p>
          <w:p w14:paraId="3ADE5246" w14:textId="1C2AD0EA" w:rsidR="00BC13EB" w:rsidRPr="00222E79" w:rsidRDefault="00BC13EB"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Subjective personal intelligence does </w:t>
            </w:r>
            <w:r w:rsidR="008A4CF3">
              <w:rPr>
                <w:rFonts w:ascii="Times New Roman" w:hAnsi="Times New Roman" w:cs="Times New Roman"/>
                <w:lang w:val="en-CA"/>
              </w:rPr>
              <w:t>not</w:t>
            </w:r>
            <w:r w:rsidRPr="00222E79">
              <w:rPr>
                <w:rFonts w:ascii="Times New Roman" w:hAnsi="Times New Roman" w:cs="Times New Roman"/>
                <w:lang w:val="en-CA"/>
              </w:rPr>
              <w:t xml:space="preserve"> matter </w:t>
            </w:r>
          </w:p>
        </w:tc>
      </w:tr>
      <w:tr w:rsidR="00CB1628" w:rsidRPr="00222E79" w14:paraId="14ACC8DD" w14:textId="77777777" w:rsidTr="008A39EF">
        <w:tc>
          <w:tcPr>
            <w:tcW w:w="1271" w:type="dxa"/>
          </w:tcPr>
          <w:p w14:paraId="70BCBAF2" w14:textId="77777777" w:rsidR="00CB1628" w:rsidRPr="00222E79" w:rsidRDefault="00CB162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Reasoning </w:t>
            </w:r>
          </w:p>
        </w:tc>
        <w:tc>
          <w:tcPr>
            <w:tcW w:w="8789" w:type="dxa"/>
          </w:tcPr>
          <w:p w14:paraId="135CC722" w14:textId="77777777" w:rsidR="00CB1628" w:rsidRPr="00222E79" w:rsidRDefault="00CB1628" w:rsidP="008E7C0E">
            <w:pPr>
              <w:pStyle w:val="Default"/>
              <w:spacing w:after="0" w:line="240" w:lineRule="auto"/>
              <w:rPr>
                <w:rFonts w:ascii="Times New Roman" w:hAnsi="Times New Roman" w:cs="Times New Roman"/>
              </w:rPr>
            </w:pPr>
            <w:r w:rsidRPr="00222E79">
              <w:rPr>
                <w:rFonts w:ascii="Times New Roman" w:hAnsi="Times New Roman" w:cs="Times New Roman"/>
              </w:rPr>
              <w:t xml:space="preserve">If we measured everyone by their own standard, then no one would ever be negligent – they would be doing the best that they could do </w:t>
            </w:r>
          </w:p>
          <w:p w14:paraId="69502882" w14:textId="77777777" w:rsidR="00CB1628" w:rsidRPr="00222E79" w:rsidRDefault="00CB1628" w:rsidP="008E7C0E">
            <w:pPr>
              <w:pStyle w:val="Default"/>
              <w:numPr>
                <w:ilvl w:val="0"/>
                <w:numId w:val="2"/>
              </w:numPr>
              <w:spacing w:after="0" w:line="240" w:lineRule="auto"/>
              <w:rPr>
                <w:rFonts w:ascii="Times New Roman" w:hAnsi="Times New Roman" w:cs="Times New Roman"/>
              </w:rPr>
            </w:pPr>
            <w:r w:rsidRPr="00222E79">
              <w:rPr>
                <w:rFonts w:ascii="Times New Roman" w:hAnsi="Times New Roman" w:cs="Times New Roman"/>
              </w:rPr>
              <w:t>Reasonable person would not have acted in this way – went against the advice of others</w:t>
            </w:r>
          </w:p>
          <w:p w14:paraId="432EF62B" w14:textId="588B057C" w:rsidR="00CB1628" w:rsidRPr="00222E79" w:rsidRDefault="00CB1628" w:rsidP="008E7C0E">
            <w:pPr>
              <w:pStyle w:val="Default"/>
              <w:numPr>
                <w:ilvl w:val="0"/>
                <w:numId w:val="2"/>
              </w:numPr>
              <w:spacing w:after="0" w:line="240" w:lineRule="auto"/>
              <w:rPr>
                <w:rFonts w:ascii="Times New Roman" w:hAnsi="Times New Roman" w:cs="Times New Roman"/>
              </w:rPr>
            </w:pPr>
            <w:r w:rsidRPr="00222E79">
              <w:rPr>
                <w:rFonts w:ascii="Times New Roman" w:hAnsi="Times New Roman" w:cs="Times New Roman"/>
              </w:rPr>
              <w:t xml:space="preserve">Appeals via rule nisi – didn’t like the rule about the standard of a reasonable person and proposed a new rule (thought the rule for breach of SOC was that, in good faith, he did the best he could) </w:t>
            </w:r>
          </w:p>
          <w:p w14:paraId="41A93D98" w14:textId="065989F2" w:rsidR="00CB1628" w:rsidRPr="00222E79" w:rsidRDefault="00CB1628" w:rsidP="008E7C0E">
            <w:pPr>
              <w:pStyle w:val="Default"/>
              <w:numPr>
                <w:ilvl w:val="0"/>
                <w:numId w:val="2"/>
              </w:numPr>
              <w:spacing w:after="0" w:line="240" w:lineRule="auto"/>
              <w:rPr>
                <w:rFonts w:ascii="Times New Roman" w:hAnsi="Times New Roman" w:cs="Times New Roman"/>
              </w:rPr>
            </w:pPr>
            <w:r w:rsidRPr="00222E79">
              <w:rPr>
                <w:rFonts w:ascii="Times New Roman" w:hAnsi="Times New Roman" w:cs="Times New Roman"/>
              </w:rPr>
              <w:t>If the appellant won, the rule would be made absolute and there would be a new trial on the basis of the new rule</w:t>
            </w:r>
          </w:p>
        </w:tc>
      </w:tr>
      <w:tr w:rsidR="00CB1628" w:rsidRPr="00222E79" w14:paraId="254CBD55" w14:textId="77777777" w:rsidTr="008A39EF">
        <w:tc>
          <w:tcPr>
            <w:tcW w:w="1271" w:type="dxa"/>
          </w:tcPr>
          <w:p w14:paraId="5E082474" w14:textId="1552CA4F" w:rsidR="00CB1628" w:rsidRPr="00222E79" w:rsidRDefault="00CB162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Note</w:t>
            </w:r>
          </w:p>
        </w:tc>
        <w:tc>
          <w:tcPr>
            <w:tcW w:w="8789" w:type="dxa"/>
          </w:tcPr>
          <w:p w14:paraId="796B5299" w14:textId="2427E489" w:rsidR="00CB1628" w:rsidRPr="00222E79" w:rsidRDefault="00CB1628" w:rsidP="008E7C0E">
            <w:pPr>
              <w:pStyle w:val="Default"/>
              <w:spacing w:after="0" w:line="240" w:lineRule="auto"/>
              <w:rPr>
                <w:rFonts w:ascii="Times New Roman" w:hAnsi="Times New Roman" w:cs="Times New Roman"/>
              </w:rPr>
            </w:pPr>
            <w:r w:rsidRPr="00222E79">
              <w:rPr>
                <w:rFonts w:ascii="Times New Roman" w:hAnsi="Times New Roman" w:cs="Times New Roman"/>
              </w:rPr>
              <w:t xml:space="preserve">Although the objective rule appears prima facie fair, it is unfair to those with disabilities or diminished intelligence in society </w:t>
            </w:r>
            <w:r w:rsidRPr="00222E79">
              <w:rPr>
                <w:rFonts w:ascii="Times New Roman" w:hAnsi="Times New Roman" w:cs="Times New Roman"/>
              </w:rPr>
              <w:sym w:font="Wingdings" w:char="F0E0"/>
            </w:r>
            <w:r w:rsidRPr="00222E79">
              <w:rPr>
                <w:rFonts w:ascii="Times New Roman" w:hAnsi="Times New Roman" w:cs="Times New Roman"/>
              </w:rPr>
              <w:t xml:space="preserve"> would it be fair to tweak the rule for those with developmental disabilities like we do for children?  </w:t>
            </w:r>
          </w:p>
        </w:tc>
      </w:tr>
    </w:tbl>
    <w:p w14:paraId="5F89196F" w14:textId="77777777" w:rsidR="00FB1035" w:rsidRPr="00222E79" w:rsidRDefault="00FB1035" w:rsidP="008E7C0E">
      <w:pPr>
        <w:spacing w:after="0" w:line="240" w:lineRule="auto"/>
        <w:rPr>
          <w:rFonts w:ascii="Times New Roman" w:hAnsi="Times New Roman" w:cs="Times New Roman"/>
          <w:lang w:val="en-CA"/>
        </w:rPr>
      </w:pPr>
    </w:p>
    <w:p w14:paraId="5911DBD2" w14:textId="3AB96FCC" w:rsidR="00E45C28" w:rsidRPr="008E7C0E" w:rsidRDefault="00E45C28" w:rsidP="008E7C0E">
      <w:pPr>
        <w:pStyle w:val="Heading4"/>
        <w:jc w:val="left"/>
        <w:rPr>
          <w:i/>
          <w:iCs/>
          <w:lang w:val="en-CA"/>
        </w:rPr>
      </w:pPr>
      <w:r w:rsidRPr="008E7C0E">
        <w:rPr>
          <w:lang w:val="en-CA"/>
        </w:rPr>
        <w:t>Arland v Taylor – </w:t>
      </w:r>
      <w:r w:rsidR="008E7C0E" w:rsidRPr="008E7C0E">
        <w:rPr>
          <w:i/>
          <w:iCs/>
          <w:caps w:val="0"/>
          <w:lang w:val="en-CA"/>
        </w:rPr>
        <w:t xml:space="preserve">reasonable person is ordinary and uses prudence to guide decisions </w:t>
      </w:r>
    </w:p>
    <w:tbl>
      <w:tblPr>
        <w:tblStyle w:val="TableGrid"/>
        <w:tblW w:w="0" w:type="auto"/>
        <w:tblLook w:val="04A0" w:firstRow="1" w:lastRow="0" w:firstColumn="1" w:lastColumn="0" w:noHBand="0" w:noVBand="1"/>
      </w:tblPr>
      <w:tblGrid>
        <w:gridCol w:w="730"/>
        <w:gridCol w:w="9330"/>
      </w:tblGrid>
      <w:tr w:rsidR="00E45C28" w:rsidRPr="00222E79" w14:paraId="565E046B" w14:textId="77777777" w:rsidTr="008A39EF">
        <w:tc>
          <w:tcPr>
            <w:tcW w:w="730" w:type="dxa"/>
          </w:tcPr>
          <w:p w14:paraId="419FD60E" w14:textId="6EC28E6D" w:rsidR="00E45C28" w:rsidRPr="00222E79" w:rsidRDefault="00E45C2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9330" w:type="dxa"/>
          </w:tcPr>
          <w:p w14:paraId="1F094519" w14:textId="77777777" w:rsidR="00E45C28" w:rsidRPr="00222E79" w:rsidRDefault="00E45C28"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He is </w:t>
            </w:r>
            <w:r w:rsidRPr="00222E79">
              <w:rPr>
                <w:rFonts w:ascii="Times New Roman" w:hAnsi="Times New Roman" w:cs="Times New Roman"/>
                <w:b/>
                <w:bCs/>
                <w:lang w:val="en-CA"/>
              </w:rPr>
              <w:t>not an extraordinary</w:t>
            </w:r>
            <w:r w:rsidRPr="00222E79">
              <w:rPr>
                <w:rFonts w:ascii="Times New Roman" w:hAnsi="Times New Roman" w:cs="Times New Roman"/>
                <w:lang w:val="en-CA"/>
              </w:rPr>
              <w:t xml:space="preserve"> creature or required to display the highest skill, nor does he possess unusual powers of foresight, he is a person of </w:t>
            </w:r>
            <w:r w:rsidRPr="00222E79">
              <w:rPr>
                <w:rFonts w:ascii="Times New Roman" w:hAnsi="Times New Roman" w:cs="Times New Roman"/>
                <w:b/>
                <w:bCs/>
                <w:lang w:val="en-CA"/>
              </w:rPr>
              <w:t>normal intelligence</w:t>
            </w:r>
            <w:r w:rsidRPr="00222E79">
              <w:rPr>
                <w:rFonts w:ascii="Times New Roman" w:hAnsi="Times New Roman" w:cs="Times New Roman"/>
                <w:lang w:val="en-CA"/>
              </w:rPr>
              <w:t xml:space="preserve"> who makes </w:t>
            </w:r>
            <w:r w:rsidRPr="00222E79">
              <w:rPr>
                <w:rFonts w:ascii="Times New Roman" w:hAnsi="Times New Roman" w:cs="Times New Roman"/>
                <w:b/>
                <w:bCs/>
                <w:lang w:val="en-CA"/>
              </w:rPr>
              <w:t>prudence (awareness of his effect on others)</w:t>
            </w:r>
            <w:r w:rsidRPr="00222E79">
              <w:rPr>
                <w:rFonts w:ascii="Times New Roman" w:hAnsi="Times New Roman" w:cs="Times New Roman"/>
                <w:lang w:val="en-CA"/>
              </w:rPr>
              <w:t xml:space="preserve"> </w:t>
            </w:r>
            <w:r w:rsidRPr="00222E79">
              <w:rPr>
                <w:rFonts w:ascii="Times New Roman" w:hAnsi="Times New Roman" w:cs="Times New Roman"/>
                <w:b/>
                <w:bCs/>
                <w:lang w:val="en-CA"/>
              </w:rPr>
              <w:t>a guide to his conduct</w:t>
            </w:r>
            <w:r w:rsidRPr="00222E79">
              <w:rPr>
                <w:rFonts w:ascii="Times New Roman" w:hAnsi="Times New Roman" w:cs="Times New Roman"/>
                <w:lang w:val="en-CA"/>
              </w:rPr>
              <w:t xml:space="preserve"> </w:t>
            </w:r>
          </w:p>
          <w:p w14:paraId="2BE39F2B" w14:textId="25CAC6C8" w:rsidR="00BC13EB" w:rsidRPr="00222E79" w:rsidRDefault="00BC13EB"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Average person, average knowledge of the world, not extraordinary skill </w:t>
            </w:r>
          </w:p>
        </w:tc>
      </w:tr>
    </w:tbl>
    <w:p w14:paraId="537C3DA9" w14:textId="77777777" w:rsidR="00E45C28" w:rsidRPr="00222E79" w:rsidRDefault="00E45C28" w:rsidP="008E7C0E">
      <w:pPr>
        <w:spacing w:after="0" w:line="240" w:lineRule="auto"/>
        <w:rPr>
          <w:rFonts w:ascii="Times New Roman" w:hAnsi="Times New Roman" w:cs="Times New Roman"/>
          <w:lang w:val="en-CA"/>
        </w:rPr>
      </w:pPr>
    </w:p>
    <w:p w14:paraId="36114C84" w14:textId="214FEB7F" w:rsidR="00FB1035" w:rsidRPr="00222E79" w:rsidRDefault="00FB1035" w:rsidP="008E7C0E">
      <w:pPr>
        <w:pStyle w:val="Heading4"/>
        <w:jc w:val="left"/>
        <w:rPr>
          <w:lang w:val="en-CA"/>
        </w:rPr>
      </w:pPr>
      <w:r w:rsidRPr="00222E79">
        <w:rPr>
          <w:lang w:val="en-CA"/>
        </w:rPr>
        <w:t xml:space="preserve">Buckley v Smith Transportation Limited </w:t>
      </w:r>
      <w:r w:rsidR="00AD503A" w:rsidRPr="00222E79">
        <w:rPr>
          <w:lang w:val="en-CA"/>
        </w:rPr>
        <w:t>– </w:t>
      </w:r>
      <w:r w:rsidR="008E7C0E" w:rsidRPr="008E7C0E">
        <w:rPr>
          <w:i/>
          <w:iCs/>
          <w:caps w:val="0"/>
          <w:lang w:val="en-CA"/>
        </w:rPr>
        <w:t xml:space="preserve">no </w:t>
      </w:r>
      <w:r w:rsidR="008E7C0E">
        <w:rPr>
          <w:i/>
          <w:iCs/>
          <w:caps w:val="0"/>
          <w:lang w:val="en-CA"/>
        </w:rPr>
        <w:t>SOC</w:t>
      </w:r>
      <w:r w:rsidR="008E7C0E" w:rsidRPr="008E7C0E">
        <w:rPr>
          <w:i/>
          <w:iCs/>
          <w:caps w:val="0"/>
          <w:lang w:val="en-CA"/>
        </w:rPr>
        <w:t xml:space="preserve"> for the insane (test = 1. unable to understand duty and 2. unable to discharge duty</w:t>
      </w:r>
      <w:r w:rsidR="00AD503A" w:rsidRPr="008E7C0E">
        <w:rPr>
          <w:i/>
          <w:iCs/>
          <w:lang w:val="en-CA"/>
        </w:rPr>
        <w:t>)</w:t>
      </w:r>
      <w:r w:rsidR="00AD503A" w:rsidRPr="00222E79">
        <w:rPr>
          <w:lang w:val="en-CA"/>
        </w:rPr>
        <w:t xml:space="preserve"> </w:t>
      </w:r>
    </w:p>
    <w:tbl>
      <w:tblPr>
        <w:tblStyle w:val="TableGrid"/>
        <w:tblW w:w="0" w:type="auto"/>
        <w:tblLook w:val="04A0" w:firstRow="1" w:lastRow="0" w:firstColumn="1" w:lastColumn="0" w:noHBand="0" w:noVBand="1"/>
      </w:tblPr>
      <w:tblGrid>
        <w:gridCol w:w="1271"/>
        <w:gridCol w:w="8789"/>
      </w:tblGrid>
      <w:tr w:rsidR="00E45C28" w:rsidRPr="00222E79" w14:paraId="78BFAB21" w14:textId="77777777" w:rsidTr="008A39EF">
        <w:tc>
          <w:tcPr>
            <w:tcW w:w="1271" w:type="dxa"/>
          </w:tcPr>
          <w:p w14:paraId="422B2FBC" w14:textId="77777777" w:rsidR="00E45C28" w:rsidRPr="00222E79" w:rsidRDefault="00E45C2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789" w:type="dxa"/>
          </w:tcPr>
          <w:p w14:paraId="0DD3285A" w14:textId="189166D7" w:rsidR="00E45C28" w:rsidRPr="00222E79" w:rsidRDefault="00E45C28"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Truck driven by an employee of D crashed into a streetcar operated by P. D pleaded the employee had become insane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could not control the speed. Was suffering from syphilis and died a month after the accident. Sues the employer of the driver (doctrine of vicarious liability – responsible for the torts of employees when they are acting in the course of their employment). </w:t>
            </w:r>
            <w:r w:rsidR="00AD503A" w:rsidRPr="00222E79">
              <w:rPr>
                <w:rFonts w:ascii="Times New Roman" w:hAnsi="Times New Roman" w:cs="Times New Roman"/>
                <w:lang w:val="en-CA"/>
              </w:rPr>
              <w:t xml:space="preserve">Alleged breach of SOC. </w:t>
            </w:r>
          </w:p>
        </w:tc>
      </w:tr>
      <w:tr w:rsidR="00E45C28" w:rsidRPr="00222E79" w14:paraId="1833B141" w14:textId="77777777" w:rsidTr="008A39EF">
        <w:tc>
          <w:tcPr>
            <w:tcW w:w="1271" w:type="dxa"/>
          </w:tcPr>
          <w:p w14:paraId="6C151828" w14:textId="77777777" w:rsidR="00E45C28" w:rsidRPr="00222E79" w:rsidRDefault="00E45C2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Issue</w:t>
            </w:r>
          </w:p>
        </w:tc>
        <w:tc>
          <w:tcPr>
            <w:tcW w:w="8789" w:type="dxa"/>
          </w:tcPr>
          <w:p w14:paraId="004CAA73" w14:textId="5CBAB4F1" w:rsidR="00E45C28" w:rsidRPr="00222E79" w:rsidRDefault="00E45C28"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Was the bus driver liable? </w:t>
            </w:r>
            <w:r w:rsidR="00AD503A" w:rsidRPr="00222E79">
              <w:rPr>
                <w:rFonts w:ascii="Times New Roman" w:hAnsi="Times New Roman" w:cs="Times New Roman"/>
                <w:lang w:val="en-CA"/>
              </w:rPr>
              <w:t>Can insanity be used as a defense?</w:t>
            </w:r>
          </w:p>
        </w:tc>
      </w:tr>
      <w:tr w:rsidR="00E45C28" w:rsidRPr="00222E79" w14:paraId="5864A912" w14:textId="77777777" w:rsidTr="008A39EF">
        <w:tc>
          <w:tcPr>
            <w:tcW w:w="1271" w:type="dxa"/>
          </w:tcPr>
          <w:p w14:paraId="1223DC4A" w14:textId="77777777" w:rsidR="00E45C28" w:rsidRPr="00222E79" w:rsidRDefault="00E45C2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789" w:type="dxa"/>
          </w:tcPr>
          <w:p w14:paraId="04C6C448" w14:textId="709A5951" w:rsidR="00E45C28" w:rsidRPr="00222E79" w:rsidRDefault="00E45C28"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Not liable </w:t>
            </w:r>
            <w:r w:rsidR="00AD503A" w:rsidRPr="00222E79">
              <w:rPr>
                <w:rFonts w:ascii="Times New Roman" w:hAnsi="Times New Roman" w:cs="Times New Roman"/>
                <w:lang w:val="en-CA"/>
              </w:rPr>
              <w:t xml:space="preserve">– not a rational agent at the time of breaching duty </w:t>
            </w:r>
          </w:p>
        </w:tc>
      </w:tr>
      <w:tr w:rsidR="00E45C28" w:rsidRPr="00222E79" w14:paraId="145317F9" w14:textId="77777777" w:rsidTr="008A39EF">
        <w:tc>
          <w:tcPr>
            <w:tcW w:w="1271" w:type="dxa"/>
          </w:tcPr>
          <w:p w14:paraId="28B6FC4D" w14:textId="77777777" w:rsidR="00E45C28" w:rsidRPr="00222E79" w:rsidRDefault="00E45C2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789" w:type="dxa"/>
          </w:tcPr>
          <w:p w14:paraId="7032C344" w14:textId="16166D28" w:rsidR="00AD503A" w:rsidRPr="00222E79" w:rsidRDefault="00AD503A"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Minimum requirement to breach duty of SOC = must be a rational agent </w:t>
            </w:r>
          </w:p>
          <w:p w14:paraId="730C9B56" w14:textId="77777777" w:rsidR="00AD503A" w:rsidRPr="00222E79" w:rsidRDefault="00AD503A" w:rsidP="008E7C0E">
            <w:pPr>
              <w:spacing w:after="0" w:line="240" w:lineRule="auto"/>
              <w:rPr>
                <w:rFonts w:ascii="Times New Roman" w:hAnsi="Times New Roman" w:cs="Times New Roman"/>
                <w:lang w:val="en-CA"/>
              </w:rPr>
            </w:pPr>
          </w:p>
          <w:p w14:paraId="0EF9DD15" w14:textId="1CCC4EFA" w:rsidR="00E45C28" w:rsidRPr="00222E79" w:rsidRDefault="00E45C28"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 xml:space="preserve">Test </w:t>
            </w:r>
            <w:r w:rsidR="00AD503A" w:rsidRPr="00222E79">
              <w:rPr>
                <w:rFonts w:ascii="Times New Roman" w:hAnsi="Times New Roman" w:cs="Times New Roman"/>
                <w:b/>
                <w:bCs/>
                <w:lang w:val="en-CA"/>
              </w:rPr>
              <w:t>for SOC defense of insanity</w:t>
            </w:r>
            <w:r w:rsidR="00AD503A" w:rsidRPr="00222E79">
              <w:rPr>
                <w:rFonts w:ascii="Times New Roman" w:hAnsi="Times New Roman" w:cs="Times New Roman"/>
                <w:lang w:val="en-CA"/>
              </w:rPr>
              <w:t xml:space="preserve"> </w:t>
            </w:r>
            <w:r w:rsidRPr="00222E79">
              <w:rPr>
                <w:rFonts w:ascii="Times New Roman" w:hAnsi="Times New Roman" w:cs="Times New Roman"/>
                <w:lang w:val="en-CA"/>
              </w:rPr>
              <w:t xml:space="preserve">– did the insane delusion </w:t>
            </w:r>
            <w:r w:rsidRPr="00222E79">
              <w:rPr>
                <w:rFonts w:ascii="Times New Roman" w:hAnsi="Times New Roman" w:cs="Times New Roman"/>
                <w:u w:val="single"/>
                <w:lang w:val="en-CA"/>
              </w:rPr>
              <w:t xml:space="preserve">make </w:t>
            </w:r>
            <w:r w:rsidR="00AD503A" w:rsidRPr="00222E79">
              <w:rPr>
                <w:rFonts w:ascii="Times New Roman" w:hAnsi="Times New Roman" w:cs="Times New Roman"/>
                <w:u w:val="single"/>
                <w:lang w:val="en-CA"/>
              </w:rPr>
              <w:t xml:space="preserve">D 1) </w:t>
            </w:r>
            <w:r w:rsidRPr="00222E79">
              <w:rPr>
                <w:rFonts w:ascii="Times New Roman" w:hAnsi="Times New Roman" w:cs="Times New Roman"/>
                <w:u w:val="single"/>
                <w:lang w:val="en-CA"/>
              </w:rPr>
              <w:t xml:space="preserve">unable to understand the duty that rested on him and </w:t>
            </w:r>
            <w:r w:rsidR="00AD503A" w:rsidRPr="00222E79">
              <w:rPr>
                <w:rFonts w:ascii="Times New Roman" w:hAnsi="Times New Roman" w:cs="Times New Roman"/>
                <w:u w:val="single"/>
                <w:lang w:val="en-CA"/>
              </w:rPr>
              <w:t xml:space="preserve">2) </w:t>
            </w:r>
            <w:r w:rsidRPr="00222E79">
              <w:rPr>
                <w:rFonts w:ascii="Times New Roman" w:hAnsi="Times New Roman" w:cs="Times New Roman"/>
                <w:u w:val="single"/>
                <w:lang w:val="en-CA"/>
              </w:rPr>
              <w:t>unable to discharge his duty</w:t>
            </w:r>
            <w:r w:rsidRPr="00222E79">
              <w:rPr>
                <w:rFonts w:ascii="Times New Roman" w:hAnsi="Times New Roman" w:cs="Times New Roman"/>
                <w:lang w:val="en-CA"/>
              </w:rPr>
              <w:t xml:space="preserve">? </w:t>
            </w:r>
          </w:p>
          <w:p w14:paraId="6C1F43B6" w14:textId="78AC5913" w:rsidR="00E45C28" w:rsidRPr="00222E79" w:rsidRDefault="00E45C28"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An insane delusion, unconnected or not sufficiently concerned with the inability to </w:t>
            </w:r>
            <w:r w:rsidRPr="00222E79">
              <w:rPr>
                <w:rFonts w:ascii="Times New Roman" w:hAnsi="Times New Roman" w:cs="Times New Roman"/>
                <w:b/>
                <w:bCs/>
                <w:lang w:val="en-CA"/>
              </w:rPr>
              <w:t>understand and discharge this duty</w:t>
            </w:r>
            <w:r w:rsidRPr="00222E79">
              <w:rPr>
                <w:rFonts w:ascii="Times New Roman" w:hAnsi="Times New Roman" w:cs="Times New Roman"/>
                <w:lang w:val="en-CA"/>
              </w:rPr>
              <w:t xml:space="preserve"> would not free an insane person from liability for negligence </w:t>
            </w:r>
            <w:r w:rsidR="00AD503A" w:rsidRPr="00222E79">
              <w:rPr>
                <w:rFonts w:ascii="Times New Roman" w:hAnsi="Times New Roman" w:cs="Times New Roman"/>
                <w:lang w:val="en-CA"/>
              </w:rPr>
              <w:sym w:font="Wingdings" w:char="F0E0"/>
            </w:r>
            <w:r w:rsidR="00AD503A" w:rsidRPr="00222E79">
              <w:rPr>
                <w:rFonts w:ascii="Times New Roman" w:hAnsi="Times New Roman" w:cs="Times New Roman"/>
                <w:lang w:val="en-CA"/>
              </w:rPr>
              <w:t xml:space="preserve"> </w:t>
            </w:r>
            <w:r w:rsidRPr="00222E79">
              <w:rPr>
                <w:rFonts w:ascii="Times New Roman" w:hAnsi="Times New Roman" w:cs="Times New Roman"/>
                <w:lang w:val="en-CA"/>
              </w:rPr>
              <w:t>insanity has to go to the ability to determine ones actions (must render you someone who cannot act anymore)</w:t>
            </w:r>
          </w:p>
          <w:p w14:paraId="6E1B46DE" w14:textId="4F8EF9EF" w:rsidR="00BC13EB" w:rsidRPr="00222E79" w:rsidRDefault="00BC13EB"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Do not owe a standard of care when insane </w:t>
            </w:r>
          </w:p>
          <w:p w14:paraId="2CB0E356" w14:textId="77777777" w:rsidR="00AD503A" w:rsidRPr="00222E79" w:rsidRDefault="00AD503A" w:rsidP="008E7C0E">
            <w:pPr>
              <w:spacing w:after="0" w:line="240" w:lineRule="auto"/>
              <w:rPr>
                <w:rFonts w:ascii="Times New Roman" w:hAnsi="Times New Roman" w:cs="Times New Roman"/>
                <w:lang w:val="en-CA"/>
              </w:rPr>
            </w:pPr>
          </w:p>
          <w:p w14:paraId="698AFE85" w14:textId="05376A86" w:rsidR="00AD503A" w:rsidRPr="00222E79" w:rsidRDefault="00AD503A"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Employer can be liable for the actions of employees</w:t>
            </w:r>
            <w:r w:rsidRPr="00222E79">
              <w:rPr>
                <w:rFonts w:ascii="Times New Roman" w:hAnsi="Times New Roman" w:cs="Times New Roman"/>
                <w:lang w:val="en-CA"/>
              </w:rPr>
              <w:t xml:space="preserve"> by vicarious liability if they are their </w:t>
            </w:r>
            <w:r w:rsidRPr="00222E79">
              <w:rPr>
                <w:rFonts w:ascii="Times New Roman" w:hAnsi="Times New Roman" w:cs="Times New Roman"/>
                <w:b/>
                <w:bCs/>
                <w:lang w:val="en-CA"/>
              </w:rPr>
              <w:t>employee and working</w:t>
            </w:r>
            <w:r w:rsidRPr="00222E79">
              <w:rPr>
                <w:rFonts w:ascii="Times New Roman" w:hAnsi="Times New Roman" w:cs="Times New Roman"/>
                <w:lang w:val="en-CA"/>
              </w:rPr>
              <w:t xml:space="preserve"> during the course of their employment when they commit a tort </w:t>
            </w:r>
          </w:p>
        </w:tc>
      </w:tr>
      <w:tr w:rsidR="00E45C28" w:rsidRPr="00222E79" w14:paraId="59E0CCF1" w14:textId="77777777" w:rsidTr="008A39EF">
        <w:tc>
          <w:tcPr>
            <w:tcW w:w="1271" w:type="dxa"/>
          </w:tcPr>
          <w:p w14:paraId="52CB7543" w14:textId="77777777" w:rsidR="00E45C28" w:rsidRPr="00222E79" w:rsidRDefault="00E45C2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Reasoning </w:t>
            </w:r>
          </w:p>
        </w:tc>
        <w:tc>
          <w:tcPr>
            <w:tcW w:w="8789" w:type="dxa"/>
          </w:tcPr>
          <w:p w14:paraId="625E61F5" w14:textId="535F5C89" w:rsidR="00AD503A" w:rsidRPr="00222E79" w:rsidRDefault="00E45C28"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At the time of the collision, the employee’s mind was so affected by the disease, he didn’t understand nor was able to discharge his duty to take care </w:t>
            </w:r>
          </w:p>
        </w:tc>
      </w:tr>
    </w:tbl>
    <w:p w14:paraId="4DBEBD5E" w14:textId="77777777" w:rsidR="00FB1035" w:rsidRPr="00222E79" w:rsidRDefault="00FB1035" w:rsidP="008E7C0E">
      <w:pPr>
        <w:spacing w:after="0" w:line="240" w:lineRule="auto"/>
        <w:rPr>
          <w:rFonts w:ascii="Times New Roman" w:hAnsi="Times New Roman" w:cs="Times New Roman"/>
          <w:lang w:val="en-CA"/>
        </w:rPr>
      </w:pPr>
    </w:p>
    <w:p w14:paraId="71EF1A07" w14:textId="1458A356" w:rsidR="00AD503A" w:rsidRPr="00222E79" w:rsidRDefault="00AD503A" w:rsidP="008E7C0E">
      <w:pPr>
        <w:pStyle w:val="Heading4"/>
        <w:jc w:val="left"/>
        <w:rPr>
          <w:lang w:val="en-CA"/>
        </w:rPr>
      </w:pPr>
      <w:r w:rsidRPr="00222E79">
        <w:rPr>
          <w:lang w:val="en-CA"/>
        </w:rPr>
        <w:t xml:space="preserve">Stokes v Carson – </w:t>
      </w:r>
      <w:r w:rsidR="008E7C0E" w:rsidRPr="008E7C0E">
        <w:rPr>
          <w:i/>
          <w:iCs/>
          <w:caps w:val="0"/>
          <w:lang w:val="en-CA"/>
        </w:rPr>
        <w:t>no</w:t>
      </w:r>
      <w:r w:rsidR="008E7C0E">
        <w:rPr>
          <w:i/>
          <w:iCs/>
          <w:caps w:val="0"/>
          <w:lang w:val="en-CA"/>
        </w:rPr>
        <w:t xml:space="preserve"> SOC</w:t>
      </w:r>
      <w:r w:rsidR="008E7C0E" w:rsidRPr="008E7C0E">
        <w:rPr>
          <w:i/>
          <w:iCs/>
          <w:caps w:val="0"/>
          <w:lang w:val="en-CA"/>
        </w:rPr>
        <w:t xml:space="preserve"> liability when unconscious, no control over actions</w:t>
      </w:r>
    </w:p>
    <w:tbl>
      <w:tblPr>
        <w:tblStyle w:val="TableGrid"/>
        <w:tblW w:w="0" w:type="auto"/>
        <w:tblLook w:val="04A0" w:firstRow="1" w:lastRow="0" w:firstColumn="1" w:lastColumn="0" w:noHBand="0" w:noVBand="1"/>
      </w:tblPr>
      <w:tblGrid>
        <w:gridCol w:w="1194"/>
        <w:gridCol w:w="8866"/>
      </w:tblGrid>
      <w:tr w:rsidR="00AD503A" w:rsidRPr="00222E79" w14:paraId="44DF5AF8" w14:textId="77777777" w:rsidTr="008A39EF">
        <w:tc>
          <w:tcPr>
            <w:tcW w:w="1194" w:type="dxa"/>
          </w:tcPr>
          <w:p w14:paraId="0EECFB6F" w14:textId="798EBDB8" w:rsidR="00AD503A" w:rsidRPr="00222E79" w:rsidRDefault="00AD503A"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3476992E" w14:textId="5D9E32B5" w:rsidR="00AD503A" w:rsidRPr="00222E79" w:rsidRDefault="00AD503A"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D sleeping in the back of the car when someone is driving. Had a nightmare and slapped the back of the seat – caused a car crash. Argued this was not an action someone would take. Not a conscious action and had no control of what they are doing. </w:t>
            </w:r>
          </w:p>
        </w:tc>
      </w:tr>
      <w:tr w:rsidR="00AD503A" w:rsidRPr="00222E79" w14:paraId="678A096D" w14:textId="77777777" w:rsidTr="008A39EF">
        <w:tc>
          <w:tcPr>
            <w:tcW w:w="1194" w:type="dxa"/>
          </w:tcPr>
          <w:p w14:paraId="47B1AD17" w14:textId="18E3D127" w:rsidR="00AD503A" w:rsidRPr="00222E79" w:rsidRDefault="00AD503A"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Held </w:t>
            </w:r>
          </w:p>
        </w:tc>
        <w:tc>
          <w:tcPr>
            <w:tcW w:w="8866" w:type="dxa"/>
          </w:tcPr>
          <w:p w14:paraId="064A32C3" w14:textId="4B8DD6E1" w:rsidR="00AD503A" w:rsidRPr="00222E79" w:rsidRDefault="004F6524"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Not liable because person was not in control of making choices because there is no volitional act</w:t>
            </w:r>
          </w:p>
        </w:tc>
      </w:tr>
      <w:tr w:rsidR="00AD503A" w:rsidRPr="00222E79" w14:paraId="36CC104F" w14:textId="77777777" w:rsidTr="008A39EF">
        <w:tc>
          <w:tcPr>
            <w:tcW w:w="1194" w:type="dxa"/>
          </w:tcPr>
          <w:p w14:paraId="35988958" w14:textId="07384E61" w:rsidR="00AD503A" w:rsidRPr="00222E79" w:rsidRDefault="00AD503A"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Ratio </w:t>
            </w:r>
          </w:p>
        </w:tc>
        <w:tc>
          <w:tcPr>
            <w:tcW w:w="8866" w:type="dxa"/>
          </w:tcPr>
          <w:p w14:paraId="37D9BA47" w14:textId="0DBC6B67" w:rsidR="00AD503A" w:rsidRPr="00222E79" w:rsidRDefault="00AD503A"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Actions must be conscious, not reflexive</w:t>
            </w:r>
            <w:r w:rsidRPr="00222E79">
              <w:rPr>
                <w:rFonts w:ascii="Times New Roman" w:hAnsi="Times New Roman" w:cs="Times New Roman"/>
                <w:lang w:val="en-CA"/>
              </w:rPr>
              <w:t xml:space="preserve"> </w:t>
            </w:r>
            <w:r w:rsidR="004F6524" w:rsidRPr="00222E79">
              <w:rPr>
                <w:rFonts w:ascii="Times New Roman" w:hAnsi="Times New Roman" w:cs="Times New Roman"/>
                <w:lang w:val="en-CA"/>
              </w:rPr>
              <w:sym w:font="Wingdings" w:char="F0E0"/>
            </w:r>
            <w:r w:rsidR="004F6524" w:rsidRPr="00222E79">
              <w:rPr>
                <w:rFonts w:ascii="Times New Roman" w:hAnsi="Times New Roman" w:cs="Times New Roman"/>
                <w:lang w:val="en-CA"/>
              </w:rPr>
              <w:t xml:space="preserve"> no standard applies when you do not have control of actions </w:t>
            </w:r>
          </w:p>
        </w:tc>
      </w:tr>
      <w:tr w:rsidR="00AD503A" w:rsidRPr="00222E79" w14:paraId="6C94EB96" w14:textId="77777777" w:rsidTr="008A39EF">
        <w:tc>
          <w:tcPr>
            <w:tcW w:w="1194" w:type="dxa"/>
          </w:tcPr>
          <w:p w14:paraId="4D9A6A5C" w14:textId="5613004D" w:rsidR="00AD503A" w:rsidRPr="00222E79" w:rsidRDefault="00AD503A"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37EF2616" w14:textId="0E7545D4" w:rsidR="00AD503A" w:rsidRPr="00222E79" w:rsidRDefault="004F6524"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D was asleep and did not have control of his actions </w:t>
            </w:r>
          </w:p>
        </w:tc>
      </w:tr>
    </w:tbl>
    <w:p w14:paraId="63D446D6" w14:textId="77777777" w:rsidR="00AD503A" w:rsidRPr="00222E79" w:rsidRDefault="00AD503A" w:rsidP="008E7C0E">
      <w:pPr>
        <w:spacing w:after="0" w:line="240" w:lineRule="auto"/>
        <w:rPr>
          <w:rFonts w:ascii="Times New Roman" w:hAnsi="Times New Roman" w:cs="Times New Roman"/>
          <w:lang w:val="en-CA"/>
        </w:rPr>
      </w:pPr>
    </w:p>
    <w:p w14:paraId="6C1C2A71" w14:textId="780C1DE2" w:rsidR="00AD503A" w:rsidRPr="00222E79" w:rsidRDefault="00FB1035" w:rsidP="008E7C0E">
      <w:pPr>
        <w:pStyle w:val="Heading4"/>
        <w:jc w:val="left"/>
        <w:rPr>
          <w:lang w:val="en-CA"/>
        </w:rPr>
      </w:pPr>
      <w:r w:rsidRPr="00222E79">
        <w:rPr>
          <w:lang w:val="en-CA"/>
        </w:rPr>
        <w:t xml:space="preserve">Roberts v Ramsbottom </w:t>
      </w:r>
      <w:r w:rsidR="004F6524" w:rsidRPr="00222E79">
        <w:rPr>
          <w:lang w:val="en-CA"/>
        </w:rPr>
        <w:t xml:space="preserve">– </w:t>
      </w:r>
      <w:r w:rsidR="008E7C0E" w:rsidRPr="008E7C0E">
        <w:rPr>
          <w:i/>
          <w:iCs/>
          <w:caps w:val="0"/>
          <w:lang w:val="en-CA"/>
        </w:rPr>
        <w:t xml:space="preserve">stroke but keep driving: some control breaches </w:t>
      </w:r>
      <w:r w:rsidR="008E7C0E">
        <w:rPr>
          <w:i/>
          <w:iCs/>
          <w:caps w:val="0"/>
          <w:lang w:val="en-CA"/>
        </w:rPr>
        <w:t>SOC</w:t>
      </w:r>
      <w:r w:rsidR="008E7C0E" w:rsidRPr="00222E79">
        <w:rPr>
          <w:caps w:val="0"/>
          <w:lang w:val="en-CA"/>
        </w:rPr>
        <w:t xml:space="preserve"> </w:t>
      </w:r>
    </w:p>
    <w:tbl>
      <w:tblPr>
        <w:tblStyle w:val="TableGrid"/>
        <w:tblW w:w="10060" w:type="dxa"/>
        <w:tblLook w:val="04A0" w:firstRow="1" w:lastRow="0" w:firstColumn="1" w:lastColumn="0" w:noHBand="0" w:noVBand="1"/>
      </w:tblPr>
      <w:tblGrid>
        <w:gridCol w:w="1271"/>
        <w:gridCol w:w="8789"/>
      </w:tblGrid>
      <w:tr w:rsidR="004F6524" w:rsidRPr="00222E79" w14:paraId="6320872A" w14:textId="77777777" w:rsidTr="008A39EF">
        <w:tc>
          <w:tcPr>
            <w:tcW w:w="1271" w:type="dxa"/>
          </w:tcPr>
          <w:p w14:paraId="180BB56F" w14:textId="77777777" w:rsidR="004F6524" w:rsidRPr="00222E79" w:rsidRDefault="004F6524"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Facts</w:t>
            </w:r>
          </w:p>
        </w:tc>
        <w:tc>
          <w:tcPr>
            <w:tcW w:w="8789" w:type="dxa"/>
          </w:tcPr>
          <w:p w14:paraId="143C29E9" w14:textId="3872ED43" w:rsidR="004F6524" w:rsidRPr="00222E79" w:rsidRDefault="004F6524"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 exited her car and was hit by D in their car. P and daughter were injured, and car was damaged beyond repair. Before the collision, D had rear-ended a van and knocked a boy off his bike. D had suffered a stroke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no previous symptoms/warning signs. His consciousness was impaired but was unaware he was unfit to drive. He was </w:t>
            </w:r>
            <w:r w:rsidRPr="00222E79">
              <w:rPr>
                <w:rFonts w:ascii="Times New Roman" w:hAnsi="Times New Roman" w:cs="Times New Roman"/>
                <w:b/>
                <w:bCs/>
                <w:lang w:val="en-CA"/>
              </w:rPr>
              <w:t>sufficiently in possession of his facilities to have some, though impaired awareness and to make a series of deliberate and voluntary, though inefficient movements of his hands and legs to manipulate the car.</w:t>
            </w:r>
            <w:r w:rsidRPr="00222E79">
              <w:rPr>
                <w:rFonts w:ascii="Times New Roman" w:hAnsi="Times New Roman" w:cs="Times New Roman"/>
                <w:lang w:val="en-CA"/>
              </w:rPr>
              <w:t xml:space="preserve"> </w:t>
            </w:r>
          </w:p>
        </w:tc>
      </w:tr>
      <w:tr w:rsidR="004F6524" w:rsidRPr="00222E79" w14:paraId="64E5EE3A" w14:textId="77777777" w:rsidTr="008A39EF">
        <w:tc>
          <w:tcPr>
            <w:tcW w:w="1271" w:type="dxa"/>
          </w:tcPr>
          <w:p w14:paraId="71EE46F2" w14:textId="77777777" w:rsidR="004F6524" w:rsidRPr="00222E79" w:rsidRDefault="004F6524"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Issue</w:t>
            </w:r>
          </w:p>
        </w:tc>
        <w:tc>
          <w:tcPr>
            <w:tcW w:w="8789" w:type="dxa"/>
          </w:tcPr>
          <w:p w14:paraId="5D24B94F" w14:textId="77777777" w:rsidR="004F6524" w:rsidRPr="00222E79" w:rsidRDefault="004F6524"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Can the driver be held liable for negligence? </w:t>
            </w:r>
          </w:p>
        </w:tc>
      </w:tr>
      <w:tr w:rsidR="004F6524" w:rsidRPr="00222E79" w14:paraId="1150DED2" w14:textId="77777777" w:rsidTr="008A39EF">
        <w:tc>
          <w:tcPr>
            <w:tcW w:w="1271" w:type="dxa"/>
          </w:tcPr>
          <w:p w14:paraId="63F121CD" w14:textId="77777777" w:rsidR="004F6524" w:rsidRPr="00222E79" w:rsidRDefault="004F6524"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Holding</w:t>
            </w:r>
          </w:p>
        </w:tc>
        <w:tc>
          <w:tcPr>
            <w:tcW w:w="8789" w:type="dxa"/>
          </w:tcPr>
          <w:p w14:paraId="34AAA38B" w14:textId="4891A1AA" w:rsidR="004F6524" w:rsidRPr="00222E79" w:rsidRDefault="004F6524"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Liable, breached SOC </w:t>
            </w:r>
          </w:p>
        </w:tc>
      </w:tr>
      <w:tr w:rsidR="004F6524" w:rsidRPr="00222E79" w14:paraId="4EDFA4A3" w14:textId="77777777" w:rsidTr="008A39EF">
        <w:tc>
          <w:tcPr>
            <w:tcW w:w="1271" w:type="dxa"/>
          </w:tcPr>
          <w:p w14:paraId="6680D12A" w14:textId="77777777" w:rsidR="004F6524" w:rsidRPr="00222E79" w:rsidRDefault="004F6524"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Ratio</w:t>
            </w:r>
          </w:p>
        </w:tc>
        <w:tc>
          <w:tcPr>
            <w:tcW w:w="8789" w:type="dxa"/>
          </w:tcPr>
          <w:p w14:paraId="02D89AE8" w14:textId="77777777" w:rsidR="004F6524" w:rsidRPr="00222E79" w:rsidRDefault="004F6524"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Can escape liability if one’s actions were deemed to be completely beyond their control, BUT </w:t>
            </w:r>
            <w:r w:rsidRPr="00222E79">
              <w:rPr>
                <w:rFonts w:ascii="Times New Roman" w:hAnsi="Times New Roman" w:cs="Times New Roman"/>
                <w:b/>
                <w:bCs/>
                <w:lang w:val="en-CA"/>
              </w:rPr>
              <w:t>if they had some control, then they are held liable</w:t>
            </w:r>
            <w:r w:rsidRPr="00222E79">
              <w:rPr>
                <w:rFonts w:ascii="Times New Roman" w:hAnsi="Times New Roman" w:cs="Times New Roman"/>
                <w:lang w:val="en-CA"/>
              </w:rPr>
              <w:t xml:space="preserve"> and the objective standard applies even if they were objectively below the required standard to drive</w:t>
            </w:r>
          </w:p>
          <w:p w14:paraId="76E51EE8" w14:textId="70EB1778" w:rsidR="00BC13EB" w:rsidRPr="00222E79" w:rsidRDefault="00BC13EB"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As long as you maintain some control (even if the control is imperfect) you are still liable </w:t>
            </w:r>
          </w:p>
        </w:tc>
      </w:tr>
      <w:tr w:rsidR="004F6524" w:rsidRPr="00222E79" w14:paraId="150A99B2" w14:textId="77777777" w:rsidTr="008A39EF">
        <w:tc>
          <w:tcPr>
            <w:tcW w:w="1271" w:type="dxa"/>
          </w:tcPr>
          <w:p w14:paraId="74BBF2E1" w14:textId="77777777" w:rsidR="004F6524" w:rsidRPr="00222E79" w:rsidRDefault="004F6524"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 xml:space="preserve">Reasoning </w:t>
            </w:r>
          </w:p>
        </w:tc>
        <w:tc>
          <w:tcPr>
            <w:tcW w:w="8789" w:type="dxa"/>
          </w:tcPr>
          <w:p w14:paraId="5EF66A18" w14:textId="5CFCA65A" w:rsidR="004F6524" w:rsidRPr="00222E79" w:rsidRDefault="004F6524"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Mental impairment short of automatism does not merit a different SOC/will not relieve D from complying with the objective SOC</w:t>
            </w:r>
          </w:p>
          <w:p w14:paraId="2E51135B" w14:textId="3141D0D9" w:rsidR="004F6524" w:rsidRPr="00222E79" w:rsidRDefault="004F6524"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Standard of care by which a driver’s actions are to be judged in action based on negligence is an objective standard </w:t>
            </w:r>
          </w:p>
          <w:p w14:paraId="77604E77" w14:textId="40F55B56" w:rsidR="004F6524" w:rsidRPr="00222E79" w:rsidRDefault="004F6524"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D continued to drive despite his unfitness and should have stopped when he was aware of his unfitness</w:t>
            </w:r>
          </w:p>
          <w:p w14:paraId="44AF2537" w14:textId="77777777" w:rsidR="004F6524" w:rsidRPr="00222E79" w:rsidRDefault="004F6524"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Not morally to blame, but this is not the test for liability </w:t>
            </w:r>
          </w:p>
          <w:p w14:paraId="0E337DBC" w14:textId="77777777" w:rsidR="004F6524" w:rsidRPr="00222E79" w:rsidRDefault="004F6524"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Distinction between incapacity and imperfect control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to not be held to the reasonable person’s standard, one must be completely incapacitated </w:t>
            </w:r>
          </w:p>
          <w:p w14:paraId="7646CBEF" w14:textId="2160C135" w:rsidR="004F6524" w:rsidRPr="00222E79" w:rsidRDefault="004F6524"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More like </w:t>
            </w:r>
            <w:r w:rsidRPr="00222E79">
              <w:rPr>
                <w:rFonts w:ascii="Times New Roman" w:hAnsi="Times New Roman" w:cs="Times New Roman"/>
                <w:i/>
                <w:iCs/>
                <w:u w:val="single"/>
                <w:lang w:val="en-CA"/>
              </w:rPr>
              <w:t>Menlove</w:t>
            </w:r>
            <w:r w:rsidRPr="00222E79">
              <w:rPr>
                <w:rFonts w:ascii="Times New Roman" w:hAnsi="Times New Roman" w:cs="Times New Roman"/>
                <w:lang w:val="en-CA"/>
              </w:rPr>
              <w:t xml:space="preserve"> (diminished capacity) than </w:t>
            </w:r>
            <w:r w:rsidRPr="00222E79">
              <w:rPr>
                <w:rFonts w:ascii="Times New Roman" w:hAnsi="Times New Roman" w:cs="Times New Roman"/>
                <w:i/>
                <w:iCs/>
                <w:u w:val="single"/>
                <w:lang w:val="en-CA"/>
              </w:rPr>
              <w:t>Buckley</w:t>
            </w:r>
            <w:r w:rsidRPr="00222E79">
              <w:rPr>
                <w:rFonts w:ascii="Times New Roman" w:hAnsi="Times New Roman" w:cs="Times New Roman"/>
                <w:lang w:val="en-CA"/>
              </w:rPr>
              <w:t xml:space="preserve"> (no control)</w:t>
            </w:r>
          </w:p>
        </w:tc>
      </w:tr>
    </w:tbl>
    <w:p w14:paraId="1C2D17E0" w14:textId="77777777" w:rsidR="00FB1035" w:rsidRPr="00222E79" w:rsidRDefault="00FB1035" w:rsidP="008E7C0E">
      <w:pPr>
        <w:spacing w:after="0" w:line="240" w:lineRule="auto"/>
        <w:rPr>
          <w:rFonts w:ascii="Times New Roman" w:hAnsi="Times New Roman" w:cs="Times New Roman"/>
          <w:i/>
          <w:iCs/>
          <w:u w:val="single"/>
          <w:lang w:val="en-CA"/>
        </w:rPr>
      </w:pPr>
    </w:p>
    <w:p w14:paraId="6B98BE50" w14:textId="2FB50F4C" w:rsidR="00FB1035" w:rsidRPr="008E7C0E" w:rsidRDefault="00FB1035" w:rsidP="008E7C0E">
      <w:pPr>
        <w:pStyle w:val="Heading4"/>
        <w:jc w:val="left"/>
        <w:rPr>
          <w:i/>
          <w:iCs/>
          <w:lang w:val="en-CA"/>
        </w:rPr>
      </w:pPr>
      <w:r w:rsidRPr="00222E79">
        <w:rPr>
          <w:lang w:val="en-CA"/>
        </w:rPr>
        <w:lastRenderedPageBreak/>
        <w:t xml:space="preserve">Mansfield v Weetabix </w:t>
      </w:r>
      <w:r w:rsidR="00C71A17" w:rsidRPr="00222E79">
        <w:rPr>
          <w:lang w:val="en-CA"/>
        </w:rPr>
        <w:t xml:space="preserve">– </w:t>
      </w:r>
      <w:r w:rsidR="008E7C0E" w:rsidRPr="008E7C0E">
        <w:rPr>
          <w:i/>
          <w:iCs/>
          <w:caps w:val="0"/>
          <w:lang w:val="en-CA"/>
        </w:rPr>
        <w:t xml:space="preserve">not liable for unknown medical condition – modified objective test, overturns reasonable person standard (not good law </w:t>
      </w:r>
      <w:r w:rsidR="00C71A17" w:rsidRPr="008E7C0E">
        <w:rPr>
          <w:i/>
          <w:iCs/>
          <w:lang w:val="en-CA"/>
        </w:rPr>
        <w:sym w:font="Wingdings" w:char="F0E0"/>
      </w:r>
      <w:r w:rsidR="008E7C0E" w:rsidRPr="008E7C0E">
        <w:rPr>
          <w:i/>
          <w:iCs/>
          <w:caps w:val="0"/>
          <w:lang w:val="en-CA"/>
        </w:rPr>
        <w:t xml:space="preserve"> </w:t>
      </w:r>
      <w:r w:rsidR="008E7C0E">
        <w:rPr>
          <w:i/>
          <w:iCs/>
          <w:caps w:val="0"/>
          <w:lang w:val="en-CA"/>
        </w:rPr>
        <w:t xml:space="preserve"> </w:t>
      </w:r>
      <w:r w:rsidR="008E7C0E" w:rsidRPr="008E7C0E">
        <w:rPr>
          <w:i/>
          <w:iCs/>
          <w:caps w:val="0"/>
          <w:lang w:val="en-CA"/>
        </w:rPr>
        <w:t xml:space="preserve">follow Roberts) </w:t>
      </w:r>
    </w:p>
    <w:tbl>
      <w:tblPr>
        <w:tblStyle w:val="TableGrid"/>
        <w:tblW w:w="0" w:type="auto"/>
        <w:tblLook w:val="04A0" w:firstRow="1" w:lastRow="0" w:firstColumn="1" w:lastColumn="0" w:noHBand="0" w:noVBand="1"/>
      </w:tblPr>
      <w:tblGrid>
        <w:gridCol w:w="1194"/>
        <w:gridCol w:w="8866"/>
      </w:tblGrid>
      <w:tr w:rsidR="0070586A" w:rsidRPr="00222E79" w14:paraId="31C0939E" w14:textId="77777777" w:rsidTr="008A39EF">
        <w:tc>
          <w:tcPr>
            <w:tcW w:w="1194" w:type="dxa"/>
          </w:tcPr>
          <w:p w14:paraId="0759E711" w14:textId="77777777" w:rsidR="0070586A" w:rsidRPr="00222E79" w:rsidRDefault="0070586A"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1F022E8D" w14:textId="4C8EEAC1" w:rsidR="0070586A" w:rsidRPr="00222E79" w:rsidRDefault="00C71A1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D’s</w:t>
            </w:r>
            <w:r w:rsidR="0070586A" w:rsidRPr="00222E79">
              <w:rPr>
                <w:rFonts w:ascii="Times New Roman" w:hAnsi="Times New Roman" w:cs="Times New Roman"/>
                <w:lang w:val="en-CA"/>
              </w:rPr>
              <w:t xml:space="preserve"> employee did not know he had a condition which caused his brain to malfunction when his blood sugar was low. Caused a series of accidents when he had little to eat. Loses the ability to function as a typical person – interference or lack of control (impairment). </w:t>
            </w:r>
          </w:p>
        </w:tc>
      </w:tr>
      <w:tr w:rsidR="0070586A" w:rsidRPr="00222E79" w14:paraId="794E1139" w14:textId="77777777" w:rsidTr="008A39EF">
        <w:tc>
          <w:tcPr>
            <w:tcW w:w="1194" w:type="dxa"/>
          </w:tcPr>
          <w:p w14:paraId="43EBD74F" w14:textId="77777777" w:rsidR="0070586A" w:rsidRPr="00222E79" w:rsidRDefault="0070586A"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49AFD368" w14:textId="77777777" w:rsidR="0070586A" w:rsidRPr="00222E79" w:rsidRDefault="0070586A"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Was he liable? </w:t>
            </w:r>
          </w:p>
        </w:tc>
      </w:tr>
      <w:tr w:rsidR="0070586A" w:rsidRPr="00222E79" w14:paraId="61FC15D9" w14:textId="77777777" w:rsidTr="008A39EF">
        <w:tc>
          <w:tcPr>
            <w:tcW w:w="1194" w:type="dxa"/>
          </w:tcPr>
          <w:p w14:paraId="42F7ACBF" w14:textId="77777777" w:rsidR="0070586A" w:rsidRPr="00222E79" w:rsidRDefault="0070586A"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32AAEABD" w14:textId="36E910F2" w:rsidR="00107CB9" w:rsidRPr="00222E79" w:rsidRDefault="0070586A"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Not liable for damage cause from the impaired degree of consciousness caused by his condition. </w:t>
            </w:r>
          </w:p>
        </w:tc>
      </w:tr>
      <w:tr w:rsidR="0070586A" w:rsidRPr="00222E79" w14:paraId="5ADB1164" w14:textId="77777777" w:rsidTr="008A39EF">
        <w:tc>
          <w:tcPr>
            <w:tcW w:w="1194" w:type="dxa"/>
          </w:tcPr>
          <w:p w14:paraId="1EDF00B9" w14:textId="77777777" w:rsidR="0070586A" w:rsidRPr="00222E79" w:rsidRDefault="0070586A"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616AF5D2" w14:textId="77777777" w:rsidR="0070586A" w:rsidRPr="00222E79" w:rsidRDefault="00C71A1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SOC </w:t>
            </w:r>
            <w:r w:rsidR="0070586A" w:rsidRPr="00222E79">
              <w:rPr>
                <w:rFonts w:ascii="Times New Roman" w:hAnsi="Times New Roman" w:cs="Times New Roman"/>
                <w:lang w:val="en-CA"/>
              </w:rPr>
              <w:t>is that which is to be expected of a reasonably competent driver unaware they may be suffering from a condition that impairs their ability to drive</w:t>
            </w:r>
            <w:r w:rsidRPr="00222E79">
              <w:rPr>
                <w:rFonts w:ascii="Times New Roman" w:hAnsi="Times New Roman" w:cs="Times New Roman"/>
                <w:lang w:val="en-CA"/>
              </w:rPr>
              <w:t xml:space="preserve">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overturns [</w:t>
            </w:r>
            <w:r w:rsidRPr="00222E79">
              <w:rPr>
                <w:rFonts w:ascii="Times New Roman" w:hAnsi="Times New Roman" w:cs="Times New Roman"/>
                <w:i/>
                <w:iCs/>
                <w:u w:val="single"/>
                <w:lang w:val="en-CA"/>
              </w:rPr>
              <w:t>Roberts</w:t>
            </w:r>
            <w:r w:rsidRPr="00222E79">
              <w:rPr>
                <w:rFonts w:ascii="Times New Roman" w:hAnsi="Times New Roman" w:cs="Times New Roman"/>
                <w:lang w:val="en-CA"/>
              </w:rPr>
              <w:t xml:space="preserve">] by adopting modified objective test </w:t>
            </w:r>
          </w:p>
          <w:p w14:paraId="6C2B7958" w14:textId="1A44DEDF" w:rsidR="00107CB9" w:rsidRPr="00222E79" w:rsidRDefault="00107CB9"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Confuses moral blameworthiness with legal liability (opposite to </w:t>
            </w:r>
            <w:r w:rsidRPr="00222E79">
              <w:rPr>
                <w:rFonts w:ascii="Times New Roman" w:hAnsi="Times New Roman" w:cs="Times New Roman"/>
                <w:i/>
                <w:iCs/>
                <w:u w:val="single"/>
                <w:lang w:val="en-CA"/>
              </w:rPr>
              <w:t>Roberts</w:t>
            </w:r>
            <w:r w:rsidRPr="00222E79">
              <w:rPr>
                <w:rFonts w:ascii="Times New Roman" w:hAnsi="Times New Roman" w:cs="Times New Roman"/>
                <w:lang w:val="en-CA"/>
              </w:rPr>
              <w:t xml:space="preserve">)_ </w:t>
            </w:r>
          </w:p>
        </w:tc>
      </w:tr>
      <w:tr w:rsidR="0070586A" w:rsidRPr="00222E79" w14:paraId="369D86CF" w14:textId="77777777" w:rsidTr="008A39EF">
        <w:tc>
          <w:tcPr>
            <w:tcW w:w="1194" w:type="dxa"/>
          </w:tcPr>
          <w:p w14:paraId="2136FCE0" w14:textId="77777777" w:rsidR="0070586A" w:rsidRPr="00222E79" w:rsidRDefault="0070586A"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Reasoning </w:t>
            </w:r>
          </w:p>
        </w:tc>
        <w:tc>
          <w:tcPr>
            <w:tcW w:w="8866" w:type="dxa"/>
          </w:tcPr>
          <w:p w14:paraId="558FE528" w14:textId="3C4AE6B1" w:rsidR="0070586A" w:rsidRPr="00222E79" w:rsidRDefault="0070586A"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Objective standard does not </w:t>
            </w:r>
            <w:r w:rsidR="00C71A17" w:rsidRPr="00222E79">
              <w:rPr>
                <w:rFonts w:ascii="Times New Roman" w:hAnsi="Times New Roman" w:cs="Times New Roman"/>
                <w:lang w:val="en-CA"/>
              </w:rPr>
              <w:t>consider</w:t>
            </w:r>
            <w:r w:rsidRPr="00222E79">
              <w:rPr>
                <w:rFonts w:ascii="Times New Roman" w:hAnsi="Times New Roman" w:cs="Times New Roman"/>
                <w:lang w:val="en-CA"/>
              </w:rPr>
              <w:t xml:space="preserve"> his condition and would impose strict liability</w:t>
            </w:r>
          </w:p>
          <w:p w14:paraId="02209269" w14:textId="07AA9D02" w:rsidR="0070586A" w:rsidRPr="00222E79" w:rsidRDefault="0070586A"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Tries to build into the standard, the condition he is </w:t>
            </w:r>
            <w:r w:rsidR="00C71A17" w:rsidRPr="00222E79">
              <w:rPr>
                <w:rFonts w:ascii="Times New Roman" w:hAnsi="Times New Roman" w:cs="Times New Roman"/>
                <w:lang w:val="en-CA"/>
              </w:rPr>
              <w:t>suffering from</w:t>
            </w:r>
            <w:r w:rsidRPr="00222E79">
              <w:rPr>
                <w:rFonts w:ascii="Times New Roman" w:hAnsi="Times New Roman" w:cs="Times New Roman"/>
                <w:lang w:val="en-CA"/>
              </w:rPr>
              <w:t xml:space="preserve"> (</w:t>
            </w:r>
            <w:r w:rsidRPr="00222E79">
              <w:rPr>
                <w:rFonts w:ascii="Times New Roman" w:hAnsi="Times New Roman" w:cs="Times New Roman"/>
                <w:b/>
                <w:bCs/>
                <w:u w:val="single"/>
                <w:lang w:val="en-CA"/>
              </w:rPr>
              <w:t>modified objective test</w:t>
            </w:r>
            <w:r w:rsidRPr="00222E79">
              <w:rPr>
                <w:rFonts w:ascii="Times New Roman" w:hAnsi="Times New Roman" w:cs="Times New Roman"/>
                <w:lang w:val="en-CA"/>
              </w:rPr>
              <w:t xml:space="preserve">) – didn’t know of his condition before he set out </w:t>
            </w:r>
          </w:p>
        </w:tc>
      </w:tr>
    </w:tbl>
    <w:p w14:paraId="214F9B99" w14:textId="77777777" w:rsidR="00FB1035" w:rsidRPr="00222E79" w:rsidRDefault="00FB1035" w:rsidP="008E7C0E">
      <w:pPr>
        <w:spacing w:after="0" w:line="240" w:lineRule="auto"/>
        <w:rPr>
          <w:rFonts w:ascii="Times New Roman" w:hAnsi="Times New Roman" w:cs="Times New Roman"/>
          <w:lang w:val="en-CA"/>
        </w:rPr>
      </w:pPr>
    </w:p>
    <w:p w14:paraId="52B9826A" w14:textId="459E53DE" w:rsidR="00FB1035" w:rsidRPr="00222E79" w:rsidRDefault="00FB1035" w:rsidP="00E36AAE">
      <w:pPr>
        <w:pStyle w:val="Heading4"/>
        <w:jc w:val="left"/>
        <w:rPr>
          <w:lang w:val="en-CA"/>
        </w:rPr>
      </w:pPr>
      <w:r w:rsidRPr="00222E79">
        <w:rPr>
          <w:lang w:val="en-CA"/>
        </w:rPr>
        <w:t xml:space="preserve">Dunnage v Randall </w:t>
      </w:r>
      <w:r w:rsidR="00C71A17" w:rsidRPr="00222E79">
        <w:rPr>
          <w:lang w:val="en-CA"/>
        </w:rPr>
        <w:t xml:space="preserve">– </w:t>
      </w:r>
      <w:r w:rsidR="00E36AAE" w:rsidRPr="00222E79">
        <w:rPr>
          <w:caps w:val="0"/>
          <w:lang w:val="en-CA"/>
        </w:rPr>
        <w:t xml:space="preserve">must be 100% involuntary, not 95% </w:t>
      </w:r>
      <w:r w:rsidR="00A92EEC" w:rsidRPr="00222E79">
        <w:rPr>
          <w:lang w:val="en-CA"/>
        </w:rPr>
        <w:sym w:font="Wingdings" w:char="F0E0"/>
      </w:r>
      <w:r w:rsidR="00E36AAE" w:rsidRPr="00222E79">
        <w:rPr>
          <w:caps w:val="0"/>
          <w:lang w:val="en-CA"/>
        </w:rPr>
        <w:t xml:space="preserve"> objective standard, no accommodation for mentally ill unless entirely unable to discharge duty</w:t>
      </w:r>
      <w:r w:rsidR="00A92EEC" w:rsidRPr="00222E79">
        <w:rPr>
          <w:lang w:val="en-CA"/>
        </w:rPr>
        <w:t xml:space="preserve"> </w:t>
      </w:r>
    </w:p>
    <w:tbl>
      <w:tblPr>
        <w:tblStyle w:val="TableGrid"/>
        <w:tblW w:w="0" w:type="auto"/>
        <w:tblLook w:val="04A0" w:firstRow="1" w:lastRow="0" w:firstColumn="1" w:lastColumn="0" w:noHBand="0" w:noVBand="1"/>
      </w:tblPr>
      <w:tblGrid>
        <w:gridCol w:w="1194"/>
        <w:gridCol w:w="8866"/>
      </w:tblGrid>
      <w:tr w:rsidR="00C71A17" w:rsidRPr="00222E79" w14:paraId="27079A5D" w14:textId="77777777" w:rsidTr="008A39EF">
        <w:tc>
          <w:tcPr>
            <w:tcW w:w="1194" w:type="dxa"/>
          </w:tcPr>
          <w:p w14:paraId="3BB55C97" w14:textId="77777777" w:rsidR="00C71A17" w:rsidRPr="00222E79" w:rsidRDefault="00C71A1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37ADF11C" w14:textId="7AA2CFD4" w:rsidR="00C71A17" w:rsidRPr="00222E79" w:rsidRDefault="00C71A17" w:rsidP="008E7C0E">
            <w:pPr>
              <w:spacing w:after="0" w:line="240" w:lineRule="auto"/>
              <w:rPr>
                <w:rFonts w:ascii="Times New Roman" w:hAnsi="Times New Roman" w:cs="Times New Roman"/>
                <w:lang w:val="en-CA"/>
              </w:rPr>
            </w:pPr>
            <w:r w:rsidRPr="00222E79">
              <w:rPr>
                <w:rFonts w:ascii="Times New Roman" w:eastAsia="Arial Unicode MS" w:hAnsi="Times New Roman" w:cs="Times New Roman"/>
              </w:rPr>
              <w:t>P is at home having dinner with his partner. D come in saying that she said things about him on the phone, they are conspiring against him. P and partner have no idea what D is talking about, and D seems to calm down. D runs to his car and comes back with a tank of gas and a lighter and asks the same questions. D douses himself in gasoline, his best friend tried to save him, but they are both burned. D dies and his friend suffers severe burns. D was suffering from a schizophrenic episode and doctors said that he was 95% not voluntary at the time. P sues D’ estate.</w:t>
            </w:r>
          </w:p>
        </w:tc>
      </w:tr>
      <w:tr w:rsidR="00C71A17" w:rsidRPr="00222E79" w14:paraId="05B43450" w14:textId="77777777" w:rsidTr="008A39EF">
        <w:tc>
          <w:tcPr>
            <w:tcW w:w="1194" w:type="dxa"/>
          </w:tcPr>
          <w:p w14:paraId="69B9976E" w14:textId="77777777" w:rsidR="00C71A17" w:rsidRPr="00222E79" w:rsidRDefault="00C71A1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0FF35944" w14:textId="7B95B2C6" w:rsidR="00C71A17" w:rsidRPr="00222E79" w:rsidRDefault="00C71A1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Should there be liability? </w:t>
            </w:r>
          </w:p>
        </w:tc>
      </w:tr>
      <w:tr w:rsidR="00C71A17" w:rsidRPr="00222E79" w14:paraId="31E7EC52" w14:textId="77777777" w:rsidTr="008A39EF">
        <w:tc>
          <w:tcPr>
            <w:tcW w:w="1194" w:type="dxa"/>
          </w:tcPr>
          <w:p w14:paraId="6D4793C9" w14:textId="77777777" w:rsidR="00C71A17" w:rsidRPr="00222E79" w:rsidRDefault="00C71A1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History</w:t>
            </w:r>
          </w:p>
        </w:tc>
        <w:tc>
          <w:tcPr>
            <w:tcW w:w="8866" w:type="dxa"/>
          </w:tcPr>
          <w:p w14:paraId="6DFD8518" w14:textId="5498620B" w:rsidR="00C71A17" w:rsidRPr="00222E79" w:rsidRDefault="00C71A1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Trial judge held his actions were not voluntary and was not within the scope of the duty neither was he in breach of that duty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like [</w:t>
            </w:r>
            <w:r w:rsidRPr="00222E79">
              <w:rPr>
                <w:rFonts w:ascii="Times New Roman" w:hAnsi="Times New Roman" w:cs="Times New Roman"/>
                <w:u w:val="single"/>
                <w:lang w:val="en-CA"/>
              </w:rPr>
              <w:t>Buckley</w:t>
            </w:r>
            <w:r w:rsidRPr="00222E79">
              <w:rPr>
                <w:rFonts w:ascii="Times New Roman" w:hAnsi="Times New Roman" w:cs="Times New Roman"/>
                <w:lang w:val="en-CA"/>
              </w:rPr>
              <w:t xml:space="preserve">]. Based on the evidence, the defendant was unable to discharge his legal duties.  </w:t>
            </w:r>
          </w:p>
        </w:tc>
      </w:tr>
      <w:tr w:rsidR="00C71A17" w:rsidRPr="00222E79" w14:paraId="33C99D97" w14:textId="77777777" w:rsidTr="008A39EF">
        <w:tc>
          <w:tcPr>
            <w:tcW w:w="1194" w:type="dxa"/>
          </w:tcPr>
          <w:p w14:paraId="2961D058" w14:textId="77777777" w:rsidR="00C71A17" w:rsidRPr="00222E79" w:rsidRDefault="00C71A1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28828F8B" w14:textId="4EFFC1B9" w:rsidR="00C71A17" w:rsidRPr="00222E79" w:rsidRDefault="00C71A1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Appeal allowed – D is liable. </w:t>
            </w:r>
          </w:p>
        </w:tc>
      </w:tr>
      <w:tr w:rsidR="00C71A17" w:rsidRPr="00222E79" w14:paraId="3C22E824" w14:textId="77777777" w:rsidTr="008A39EF">
        <w:tc>
          <w:tcPr>
            <w:tcW w:w="1194" w:type="dxa"/>
          </w:tcPr>
          <w:p w14:paraId="58AF7861" w14:textId="77777777" w:rsidR="00C71A17" w:rsidRPr="00222E79" w:rsidRDefault="00C71A1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45FCD34C" w14:textId="77777777" w:rsidR="00A92EEC" w:rsidRPr="00222E79" w:rsidRDefault="00C71A1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For adults, whether a </w:t>
            </w:r>
            <w:r w:rsidR="00A92EEC" w:rsidRPr="00222E79">
              <w:rPr>
                <w:rFonts w:ascii="Times New Roman" w:hAnsi="Times New Roman" w:cs="Times New Roman"/>
                <w:lang w:val="en-CA"/>
              </w:rPr>
              <w:t>SOC</w:t>
            </w:r>
            <w:r w:rsidRPr="00222E79">
              <w:rPr>
                <w:rFonts w:ascii="Times New Roman" w:hAnsi="Times New Roman" w:cs="Times New Roman"/>
                <w:lang w:val="en-CA"/>
              </w:rPr>
              <w:t xml:space="preserve"> was breached determined by the </w:t>
            </w:r>
            <w:r w:rsidRPr="00222E79">
              <w:rPr>
                <w:rFonts w:ascii="Times New Roman" w:hAnsi="Times New Roman" w:cs="Times New Roman"/>
                <w:b/>
                <w:bCs/>
                <w:lang w:val="en-CA"/>
              </w:rPr>
              <w:t>objective standards of a reasonable person.</w:t>
            </w:r>
            <w:r w:rsidRPr="00222E79">
              <w:rPr>
                <w:rFonts w:ascii="Times New Roman" w:hAnsi="Times New Roman" w:cs="Times New Roman"/>
                <w:lang w:val="en-CA"/>
              </w:rPr>
              <w:t xml:space="preserve"> </w:t>
            </w:r>
          </w:p>
          <w:p w14:paraId="7140938E" w14:textId="77777777" w:rsidR="00C71A17" w:rsidRPr="00222E79" w:rsidRDefault="00C71A17"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b/>
                <w:bCs/>
                <w:lang w:val="en-CA"/>
              </w:rPr>
              <w:t>SOC is an objective test</w:t>
            </w:r>
            <w:r w:rsidRPr="00222E79">
              <w:rPr>
                <w:rFonts w:ascii="Times New Roman" w:hAnsi="Times New Roman" w:cs="Times New Roman"/>
                <w:lang w:val="en-CA"/>
              </w:rPr>
              <w:t xml:space="preserve"> and will not be adjusted to take account that the </w:t>
            </w:r>
            <w:r w:rsidR="00A92EEC" w:rsidRPr="00222E79">
              <w:rPr>
                <w:rFonts w:ascii="Times New Roman" w:hAnsi="Times New Roman" w:cs="Times New Roman"/>
                <w:lang w:val="en-CA"/>
              </w:rPr>
              <w:t>lack</w:t>
            </w:r>
            <w:r w:rsidRPr="00222E79">
              <w:rPr>
                <w:rFonts w:ascii="Times New Roman" w:hAnsi="Times New Roman" w:cs="Times New Roman"/>
                <w:lang w:val="en-CA"/>
              </w:rPr>
              <w:t xml:space="preserve"> of capacity or having a mental illness will excuse a person from liability unless the illness entirely eliminates </w:t>
            </w:r>
            <w:r w:rsidR="00A92EEC" w:rsidRPr="00222E79">
              <w:rPr>
                <w:rFonts w:ascii="Times New Roman" w:hAnsi="Times New Roman" w:cs="Times New Roman"/>
                <w:lang w:val="en-CA"/>
              </w:rPr>
              <w:t>responsibility</w:t>
            </w:r>
            <w:r w:rsidRPr="00222E79">
              <w:rPr>
                <w:rFonts w:ascii="Times New Roman" w:hAnsi="Times New Roman" w:cs="Times New Roman"/>
                <w:lang w:val="en-CA"/>
              </w:rPr>
              <w:t xml:space="preserve">. </w:t>
            </w:r>
          </w:p>
          <w:p w14:paraId="5EAA08DD" w14:textId="1FD2FC47" w:rsidR="00107CB9" w:rsidRPr="00222E79" w:rsidRDefault="00107CB9"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Unless there is total lack of control, there will be liability (furthers Roberts) </w:t>
            </w:r>
          </w:p>
        </w:tc>
      </w:tr>
      <w:tr w:rsidR="00C71A17" w:rsidRPr="00222E79" w14:paraId="5EBAE99E" w14:textId="77777777" w:rsidTr="008A39EF">
        <w:tc>
          <w:tcPr>
            <w:tcW w:w="1194" w:type="dxa"/>
          </w:tcPr>
          <w:p w14:paraId="22308F76" w14:textId="77777777" w:rsidR="00C71A17" w:rsidRPr="00222E79" w:rsidRDefault="00C71A1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Reasoning </w:t>
            </w:r>
          </w:p>
        </w:tc>
        <w:tc>
          <w:tcPr>
            <w:tcW w:w="8866" w:type="dxa"/>
          </w:tcPr>
          <w:p w14:paraId="6E4211D5" w14:textId="12612FDD" w:rsidR="00A92EEC" w:rsidRPr="00222E79" w:rsidRDefault="00A92EEC" w:rsidP="008E7C0E">
            <w:pPr>
              <w:spacing w:after="0" w:line="240" w:lineRule="auto"/>
              <w:rPr>
                <w:rFonts w:ascii="Times New Roman" w:hAnsi="Times New Roman" w:cs="Times New Roman"/>
                <w:lang w:val="en-CA"/>
              </w:rPr>
            </w:pPr>
            <w:r w:rsidRPr="00222E79">
              <w:rPr>
                <w:rFonts w:ascii="Times New Roman" w:hAnsi="Times New Roman" w:cs="Times New Roman"/>
                <w:b/>
                <w:bCs/>
                <w:u w:val="single"/>
                <w:lang w:val="en-CA"/>
              </w:rPr>
              <w:t>Rafferty</w:t>
            </w:r>
            <w:r w:rsidRPr="00222E79">
              <w:rPr>
                <w:rFonts w:ascii="Times New Roman" w:hAnsi="Times New Roman" w:cs="Times New Roman"/>
                <w:lang w:val="en-CA"/>
              </w:rPr>
              <w:t xml:space="preserve"> – just bc there is no criminal liability, does not mean there isn’t civil liability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incapacity vs imperfect control (had 5% capacity, not complete incapacity) </w:t>
            </w:r>
          </w:p>
          <w:p w14:paraId="092EA37C" w14:textId="0DE6AF1F" w:rsidR="00A92EEC" w:rsidRPr="00222E79" w:rsidRDefault="00A92EEC"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Reasonable person’s standard applies and SOC breached since they do not pour gasoline on themselves and bring a lighter</w:t>
            </w:r>
          </w:p>
          <w:p w14:paraId="2A6FE41D" w14:textId="77777777" w:rsidR="00A92EEC" w:rsidRPr="00222E79" w:rsidRDefault="00A92EEC" w:rsidP="008E7C0E">
            <w:pPr>
              <w:spacing w:after="0" w:line="240" w:lineRule="auto"/>
              <w:rPr>
                <w:rFonts w:ascii="Times New Roman" w:hAnsi="Times New Roman" w:cs="Times New Roman"/>
                <w:lang w:val="en-CA"/>
              </w:rPr>
            </w:pPr>
          </w:p>
          <w:p w14:paraId="08346DAF" w14:textId="6EE13DC8" w:rsidR="00C71A17" w:rsidRPr="00222E79" w:rsidRDefault="00A92EEC" w:rsidP="008E7C0E">
            <w:pPr>
              <w:spacing w:after="0" w:line="240" w:lineRule="auto"/>
              <w:rPr>
                <w:rFonts w:ascii="Times New Roman" w:hAnsi="Times New Roman" w:cs="Times New Roman"/>
                <w:lang w:val="en-CA"/>
              </w:rPr>
            </w:pPr>
            <w:r w:rsidRPr="00222E79">
              <w:rPr>
                <w:rFonts w:ascii="Times New Roman" w:hAnsi="Times New Roman" w:cs="Times New Roman"/>
                <w:b/>
                <w:bCs/>
                <w:u w:val="single"/>
                <w:lang w:val="en-CA"/>
              </w:rPr>
              <w:t>Arden</w:t>
            </w:r>
            <w:r w:rsidRPr="00222E79">
              <w:rPr>
                <w:rFonts w:ascii="Times New Roman" w:hAnsi="Times New Roman" w:cs="Times New Roman"/>
                <w:lang w:val="en-CA"/>
              </w:rPr>
              <w:t xml:space="preserve"> – distinguished from Weetabix since he was already psychotic (never reasonable) when dousing himself in </w:t>
            </w:r>
            <w:r w:rsidR="00CF0B59" w:rsidRPr="00222E79">
              <w:rPr>
                <w:rFonts w:ascii="Times New Roman" w:hAnsi="Times New Roman" w:cs="Times New Roman"/>
                <w:lang w:val="en-CA"/>
              </w:rPr>
              <w:t>gasoline,</w:t>
            </w:r>
            <w:r w:rsidRPr="00222E79">
              <w:rPr>
                <w:rFonts w:ascii="Times New Roman" w:hAnsi="Times New Roman" w:cs="Times New Roman"/>
                <w:lang w:val="en-CA"/>
              </w:rPr>
              <w:t xml:space="preserve"> but P in Weetabix started reasonable</w:t>
            </w:r>
          </w:p>
          <w:p w14:paraId="3784F816" w14:textId="77777777" w:rsidR="00A92EEC" w:rsidRPr="00222E79" w:rsidRDefault="00A92EEC" w:rsidP="008E7C0E">
            <w:pPr>
              <w:spacing w:after="0" w:line="240" w:lineRule="auto"/>
              <w:rPr>
                <w:rFonts w:ascii="Times New Roman" w:hAnsi="Times New Roman" w:cs="Times New Roman"/>
                <w:lang w:val="en-CA"/>
              </w:rPr>
            </w:pPr>
          </w:p>
          <w:p w14:paraId="1A342D4F" w14:textId="43CDDF08" w:rsidR="00A92EEC" w:rsidRPr="00222E79" w:rsidRDefault="00A92EEC" w:rsidP="008E7C0E">
            <w:pPr>
              <w:spacing w:after="0" w:line="240" w:lineRule="auto"/>
              <w:rPr>
                <w:rFonts w:ascii="Times New Roman" w:hAnsi="Times New Roman" w:cs="Times New Roman"/>
                <w:lang w:val="en-CA"/>
              </w:rPr>
            </w:pPr>
            <w:r w:rsidRPr="00222E79">
              <w:rPr>
                <w:rFonts w:ascii="Times New Roman" w:hAnsi="Times New Roman" w:cs="Times New Roman"/>
                <w:b/>
                <w:bCs/>
                <w:u w:val="single"/>
                <w:lang w:val="en-CA"/>
              </w:rPr>
              <w:t>Voss</w:t>
            </w:r>
            <w:r w:rsidRPr="00222E79">
              <w:rPr>
                <w:rFonts w:ascii="Times New Roman" w:hAnsi="Times New Roman" w:cs="Times New Roman"/>
                <w:lang w:val="en-CA"/>
              </w:rPr>
              <w:t xml:space="preserve"> – rejected </w:t>
            </w:r>
            <w:r w:rsidR="00CF0B59" w:rsidRPr="00222E79">
              <w:rPr>
                <w:rFonts w:ascii="Times New Roman" w:hAnsi="Times New Roman" w:cs="Times New Roman"/>
                <w:lang w:val="en-CA"/>
              </w:rPr>
              <w:t xml:space="preserve">the notion that the objective test for SOC should be adjusted for personal characteristic of the P </w:t>
            </w:r>
          </w:p>
        </w:tc>
      </w:tr>
    </w:tbl>
    <w:p w14:paraId="7DB279A1" w14:textId="7D206DB6" w:rsidR="00FB1035" w:rsidRPr="00222E79" w:rsidRDefault="00FB1035" w:rsidP="008E7C0E">
      <w:pPr>
        <w:spacing w:after="0" w:line="240" w:lineRule="auto"/>
        <w:rPr>
          <w:rFonts w:ascii="Times New Roman" w:hAnsi="Times New Roman" w:cs="Times New Roman"/>
          <w:lang w:val="en-CA"/>
        </w:rPr>
      </w:pPr>
    </w:p>
    <w:p w14:paraId="3569DE04" w14:textId="7566B86C" w:rsidR="00FB1035" w:rsidRPr="00222E79" w:rsidRDefault="00FB1035" w:rsidP="008E7C0E">
      <w:pPr>
        <w:pStyle w:val="Heading4"/>
        <w:rPr>
          <w:lang w:val="en-CA"/>
        </w:rPr>
      </w:pPr>
      <w:r w:rsidRPr="00222E79">
        <w:rPr>
          <w:lang w:val="en-CA"/>
        </w:rPr>
        <w:t xml:space="preserve">Holmes, The </w:t>
      </w:r>
      <w:r w:rsidR="00CF0B59" w:rsidRPr="00222E79">
        <w:rPr>
          <w:lang w:val="en-CA"/>
        </w:rPr>
        <w:t>C</w:t>
      </w:r>
      <w:r w:rsidRPr="00222E79">
        <w:rPr>
          <w:lang w:val="en-CA"/>
        </w:rPr>
        <w:t xml:space="preserve">ommon Law </w:t>
      </w:r>
    </w:p>
    <w:p w14:paraId="236116F5" w14:textId="1E05DF0D" w:rsidR="00CF0B59" w:rsidRPr="00222E79" w:rsidRDefault="00CF0B59"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Providing justification for the current objective standard for SOC </w:t>
      </w:r>
    </w:p>
    <w:p w14:paraId="14AF1664" w14:textId="77777777" w:rsidR="00582615" w:rsidRPr="00222E79" w:rsidRDefault="00582615" w:rsidP="008E7C0E">
      <w:pPr>
        <w:spacing w:after="0" w:line="240" w:lineRule="auto"/>
        <w:rPr>
          <w:rFonts w:ascii="Times New Roman" w:hAnsi="Times New Roman" w:cs="Times New Roman"/>
          <w:lang w:val="en-CA"/>
        </w:rPr>
      </w:pPr>
    </w:p>
    <w:p w14:paraId="7D7FABC2" w14:textId="6D6CD2D0" w:rsidR="00582615" w:rsidRPr="00222E79" w:rsidRDefault="00582615"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The compelling theories on negligence in torts are:</w:t>
      </w:r>
    </w:p>
    <w:p w14:paraId="7394E5AD" w14:textId="77777777" w:rsidR="00582615" w:rsidRPr="00222E79" w:rsidRDefault="00582615" w:rsidP="008E7C0E">
      <w:pPr>
        <w:spacing w:after="0" w:line="240" w:lineRule="auto"/>
        <w:rPr>
          <w:rFonts w:ascii="Times New Roman" w:hAnsi="Times New Roman" w:cs="Times New Roman"/>
          <w:lang w:val="en-CA"/>
        </w:rPr>
      </w:pPr>
    </w:p>
    <w:p w14:paraId="4825D84A" w14:textId="4931C6B0" w:rsidR="00582615" w:rsidRPr="00222E79" w:rsidRDefault="00582615" w:rsidP="008E7C0E">
      <w:pPr>
        <w:pStyle w:val="ListParagraph"/>
        <w:numPr>
          <w:ilvl w:val="0"/>
          <w:numId w:val="3"/>
        </w:numPr>
        <w:spacing w:after="0" w:line="240" w:lineRule="auto"/>
        <w:rPr>
          <w:rFonts w:ascii="Times New Roman" w:hAnsi="Times New Roman" w:cs="Times New Roman"/>
          <w:lang w:val="en-CA"/>
        </w:rPr>
      </w:pPr>
      <w:r w:rsidRPr="00222E79">
        <w:rPr>
          <w:rFonts w:ascii="Times New Roman" w:hAnsi="Times New Roman" w:cs="Times New Roman"/>
          <w:lang w:val="en-CA"/>
        </w:rPr>
        <w:lastRenderedPageBreak/>
        <w:t xml:space="preserve">Subjective morality </w:t>
      </w:r>
    </w:p>
    <w:p w14:paraId="3C596C82" w14:textId="39448857" w:rsidR="00582615" w:rsidRPr="00222E79" w:rsidRDefault="00026566" w:rsidP="008E7C0E">
      <w:pPr>
        <w:pStyle w:val="ListParagraph"/>
        <w:numPr>
          <w:ilvl w:val="1"/>
          <w:numId w:val="3"/>
        </w:numPr>
        <w:spacing w:after="0" w:line="240" w:lineRule="auto"/>
        <w:rPr>
          <w:rFonts w:ascii="Times New Roman" w:hAnsi="Times New Roman" w:cs="Times New Roman"/>
          <w:lang w:val="en-CA"/>
        </w:rPr>
      </w:pPr>
      <w:r w:rsidRPr="00222E79">
        <w:rPr>
          <w:rFonts w:ascii="Times New Roman" w:hAnsi="Times New Roman" w:cs="Times New Roman"/>
          <w:lang w:val="en-CA"/>
        </w:rPr>
        <w:t>Asks what you would be capable of doing [</w:t>
      </w:r>
      <w:r w:rsidRPr="00222E79">
        <w:rPr>
          <w:rFonts w:ascii="Times New Roman" w:hAnsi="Times New Roman" w:cs="Times New Roman"/>
          <w:i/>
          <w:iCs/>
          <w:u w:val="single"/>
          <w:lang w:val="en-CA"/>
        </w:rPr>
        <w:t>Vaughan v Menlove</w:t>
      </w:r>
      <w:r w:rsidRPr="00222E79">
        <w:rPr>
          <w:rFonts w:ascii="Times New Roman" w:hAnsi="Times New Roman" w:cs="Times New Roman"/>
          <w:lang w:val="en-CA"/>
        </w:rPr>
        <w:t xml:space="preserve">] </w:t>
      </w:r>
    </w:p>
    <w:p w14:paraId="4458ECB3" w14:textId="521D0321" w:rsidR="00026566" w:rsidRPr="00222E79" w:rsidRDefault="00026566" w:rsidP="008E7C0E">
      <w:pPr>
        <w:pStyle w:val="ListParagraph"/>
        <w:numPr>
          <w:ilvl w:val="1"/>
          <w:numId w:val="3"/>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Rebuttal – you do not know what people are thinking… practically it is difficult to be certain of what someone is thinking at a particular time </w:t>
      </w:r>
    </w:p>
    <w:p w14:paraId="6492F408" w14:textId="0BADE944" w:rsidR="00026566" w:rsidRPr="00222E79" w:rsidRDefault="00026566" w:rsidP="008E7C0E">
      <w:pPr>
        <w:pStyle w:val="ListParagraph"/>
        <w:numPr>
          <w:ilvl w:val="2"/>
          <w:numId w:val="3"/>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Just bc someone is not morally responsible for not make P happy, your rights would be based on someone else’s attributes </w:t>
      </w:r>
    </w:p>
    <w:p w14:paraId="42685D61" w14:textId="01006C3B" w:rsidR="00026566" w:rsidRPr="00222E79" w:rsidRDefault="00026566" w:rsidP="008E7C0E">
      <w:pPr>
        <w:pStyle w:val="ListParagraph"/>
        <w:numPr>
          <w:ilvl w:val="1"/>
          <w:numId w:val="3"/>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However, we make allowances for disabilities: blindness, deafness, children, and insane people </w:t>
      </w:r>
    </w:p>
    <w:p w14:paraId="4EAA0BAF" w14:textId="55E57F00" w:rsidR="00026566" w:rsidRPr="00222E79" w:rsidRDefault="00026566" w:rsidP="008E7C0E">
      <w:pPr>
        <w:pStyle w:val="ListParagraph"/>
        <w:numPr>
          <w:ilvl w:val="0"/>
          <w:numId w:val="3"/>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Strict liability </w:t>
      </w:r>
    </w:p>
    <w:p w14:paraId="40B4BDBD" w14:textId="2711187F" w:rsidR="00026566" w:rsidRPr="00222E79" w:rsidRDefault="00026566" w:rsidP="008E7C0E">
      <w:pPr>
        <w:pStyle w:val="ListParagraph"/>
        <w:numPr>
          <w:ilvl w:val="1"/>
          <w:numId w:val="3"/>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Is against case law – you would be liable for leaving your house instead of spurring your horse since you could foresee that spurring your horse may cause damage and you should not have done it </w:t>
      </w:r>
    </w:p>
    <w:p w14:paraId="114E9E7A" w14:textId="31AD6428" w:rsidR="00026566" w:rsidRPr="00222E79" w:rsidRDefault="00026566" w:rsidP="008E7C0E">
      <w:pPr>
        <w:pStyle w:val="ListParagraph"/>
        <w:numPr>
          <w:ilvl w:val="1"/>
          <w:numId w:val="3"/>
        </w:numPr>
        <w:spacing w:after="0" w:line="240" w:lineRule="auto"/>
        <w:rPr>
          <w:rFonts w:ascii="Times New Roman" w:hAnsi="Times New Roman" w:cs="Times New Roman"/>
          <w:lang w:val="en-CA"/>
        </w:rPr>
      </w:pPr>
      <w:r w:rsidRPr="00222E79">
        <w:rPr>
          <w:rFonts w:ascii="Times New Roman" w:hAnsi="Times New Roman" w:cs="Times New Roman"/>
          <w:lang w:val="en-CA"/>
        </w:rPr>
        <w:t>Could sue people for living</w:t>
      </w:r>
    </w:p>
    <w:p w14:paraId="58D659E7" w14:textId="7A86413B" w:rsidR="00026566" w:rsidRPr="00113292" w:rsidRDefault="00026566" w:rsidP="008E7C0E">
      <w:pPr>
        <w:pStyle w:val="ListParagraph"/>
        <w:numPr>
          <w:ilvl w:val="0"/>
          <w:numId w:val="3"/>
        </w:numPr>
        <w:spacing w:after="0" w:line="240" w:lineRule="auto"/>
        <w:rPr>
          <w:rFonts w:ascii="Times New Roman" w:hAnsi="Times New Roman" w:cs="Times New Roman"/>
          <w:highlight w:val="cyan"/>
          <w:lang w:val="en-CA"/>
        </w:rPr>
      </w:pPr>
      <w:r w:rsidRPr="00113292">
        <w:rPr>
          <w:rFonts w:ascii="Times New Roman" w:hAnsi="Times New Roman" w:cs="Times New Roman"/>
          <w:highlight w:val="cyan"/>
          <w:lang w:val="en-CA"/>
        </w:rPr>
        <w:t xml:space="preserve">Objective fault </w:t>
      </w:r>
    </w:p>
    <w:p w14:paraId="010DFB69" w14:textId="31791D21" w:rsidR="00026566" w:rsidRPr="00222E79" w:rsidRDefault="00026566" w:rsidP="008E7C0E">
      <w:pPr>
        <w:pStyle w:val="ListParagraph"/>
        <w:numPr>
          <w:ilvl w:val="1"/>
          <w:numId w:val="3"/>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External morality – does not care about what you think or feel, only about actions and whether they impinge on others </w:t>
      </w:r>
    </w:p>
    <w:p w14:paraId="77ED55B7" w14:textId="54B150E1" w:rsidR="00026566" w:rsidRPr="00222E79" w:rsidRDefault="00026566" w:rsidP="008E7C0E">
      <w:pPr>
        <w:pStyle w:val="ListParagraph"/>
        <w:numPr>
          <w:ilvl w:val="1"/>
          <w:numId w:val="3"/>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Actions are wrongful when a reasonable person could foresee those actions would affect someone else’s right </w:t>
      </w:r>
    </w:p>
    <w:p w14:paraId="012E5B3A" w14:textId="77777777" w:rsidR="00FB1035" w:rsidRPr="00222E79" w:rsidRDefault="00FB1035" w:rsidP="008E7C0E">
      <w:pPr>
        <w:spacing w:after="0" w:line="240" w:lineRule="auto"/>
        <w:rPr>
          <w:rFonts w:ascii="Times New Roman" w:hAnsi="Times New Roman" w:cs="Times New Roman"/>
          <w:lang w:val="en-CA"/>
        </w:rPr>
      </w:pPr>
    </w:p>
    <w:p w14:paraId="2728F801" w14:textId="2902A1AB" w:rsidR="00FB1035" w:rsidRPr="008E7C0E" w:rsidRDefault="00FB1035" w:rsidP="008E7C0E">
      <w:pPr>
        <w:pStyle w:val="Heading4"/>
        <w:jc w:val="left"/>
        <w:rPr>
          <w:i/>
          <w:iCs/>
          <w:lang w:val="en-CA"/>
        </w:rPr>
      </w:pPr>
      <w:r w:rsidRPr="00222E79">
        <w:rPr>
          <w:lang w:val="en-CA"/>
        </w:rPr>
        <w:t xml:space="preserve">McHale v Watson </w:t>
      </w:r>
      <w:r w:rsidR="006D1F0D" w:rsidRPr="00222E79">
        <w:rPr>
          <w:lang w:val="en-CA"/>
        </w:rPr>
        <w:t xml:space="preserve">– </w:t>
      </w:r>
      <w:r w:rsidR="00E36AAE" w:rsidRPr="008E7C0E">
        <w:rPr>
          <w:i/>
          <w:iCs/>
          <w:caps w:val="0"/>
          <w:lang w:val="en-CA"/>
        </w:rPr>
        <w:t xml:space="preserve">child blinds child, </w:t>
      </w:r>
      <w:r w:rsidR="00E36AAE">
        <w:rPr>
          <w:i/>
          <w:iCs/>
          <w:caps w:val="0"/>
          <w:lang w:val="en-CA"/>
        </w:rPr>
        <w:t>SOC</w:t>
      </w:r>
      <w:r w:rsidR="00E36AAE" w:rsidRPr="008E7C0E">
        <w:rPr>
          <w:i/>
          <w:iCs/>
          <w:caps w:val="0"/>
          <w:lang w:val="en-CA"/>
        </w:rPr>
        <w:t xml:space="preserve"> for children (partially objective standard… looks at age) </w:t>
      </w:r>
    </w:p>
    <w:tbl>
      <w:tblPr>
        <w:tblStyle w:val="TableGrid"/>
        <w:tblW w:w="0" w:type="auto"/>
        <w:tblLook w:val="04A0" w:firstRow="1" w:lastRow="0" w:firstColumn="1" w:lastColumn="0" w:noHBand="0" w:noVBand="1"/>
      </w:tblPr>
      <w:tblGrid>
        <w:gridCol w:w="1194"/>
        <w:gridCol w:w="8866"/>
      </w:tblGrid>
      <w:tr w:rsidR="006D1F0D" w:rsidRPr="00222E79" w14:paraId="40A4332D" w14:textId="77777777" w:rsidTr="008A39EF">
        <w:tc>
          <w:tcPr>
            <w:tcW w:w="1194" w:type="dxa"/>
          </w:tcPr>
          <w:p w14:paraId="0CA91221" w14:textId="0330704D" w:rsidR="006D1F0D" w:rsidRPr="00222E79" w:rsidRDefault="006D1F0D"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4D29335C" w14:textId="377FD095" w:rsidR="006D1F0D" w:rsidRPr="00222E79" w:rsidRDefault="006D1F0D" w:rsidP="008E7C0E">
            <w:pPr>
              <w:spacing w:after="0" w:line="240" w:lineRule="auto"/>
              <w:rPr>
                <w:rFonts w:ascii="Times New Roman" w:hAnsi="Times New Roman" w:cs="Times New Roman"/>
                <w:lang w:val="en-CA"/>
              </w:rPr>
            </w:pPr>
            <w:r w:rsidRPr="00222E79">
              <w:rPr>
                <w:rFonts w:ascii="Times New Roman" w:eastAsia="Arial Unicode MS" w:hAnsi="Times New Roman" w:cs="Times New Roman"/>
              </w:rPr>
              <w:t>Barry, 12 years old, threw a piece of welding rod (scrap metal) at the corner post of a structure he was facing, and it hit D (child) in the eye, causing her to lose her sight. At trial, Barry was found not negligent.</w:t>
            </w:r>
          </w:p>
        </w:tc>
      </w:tr>
      <w:tr w:rsidR="006D1F0D" w:rsidRPr="00222E79" w14:paraId="5C18AF09" w14:textId="77777777" w:rsidTr="008A39EF">
        <w:tc>
          <w:tcPr>
            <w:tcW w:w="1194" w:type="dxa"/>
          </w:tcPr>
          <w:p w14:paraId="764C2E9E" w14:textId="1A3C8C9D" w:rsidR="006D1F0D" w:rsidRPr="00222E79" w:rsidRDefault="006D1F0D"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63A56B77" w14:textId="6EEC3FC8" w:rsidR="006D1F0D" w:rsidRPr="00222E79" w:rsidRDefault="006D1F0D" w:rsidP="008E7C0E">
            <w:pPr>
              <w:spacing w:after="0" w:line="240" w:lineRule="auto"/>
              <w:rPr>
                <w:rFonts w:ascii="Times New Roman" w:hAnsi="Times New Roman" w:cs="Times New Roman"/>
                <w:lang w:val="en-CA"/>
              </w:rPr>
            </w:pPr>
            <w:r w:rsidRPr="00222E79">
              <w:rPr>
                <w:rFonts w:ascii="Times New Roman" w:eastAsia="Arial Unicode MS" w:hAnsi="Times New Roman" w:cs="Times New Roman"/>
              </w:rPr>
              <w:t>Do we make special allowances for children and if we do, what are the special allowances? Did D breach SOC?</w:t>
            </w:r>
          </w:p>
        </w:tc>
      </w:tr>
      <w:tr w:rsidR="006D1F0D" w:rsidRPr="00222E79" w14:paraId="6DA5EB2B" w14:textId="77777777" w:rsidTr="008A39EF">
        <w:tc>
          <w:tcPr>
            <w:tcW w:w="1194" w:type="dxa"/>
          </w:tcPr>
          <w:p w14:paraId="39FFE14F" w14:textId="1B9966C4" w:rsidR="006D1F0D" w:rsidRPr="00222E79" w:rsidRDefault="006D1F0D"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287362E6" w14:textId="39A7DF9D" w:rsidR="006D1F0D" w:rsidRPr="00222E79" w:rsidRDefault="006D1F0D" w:rsidP="008E7C0E">
            <w:pPr>
              <w:pStyle w:val="Body"/>
              <w:spacing w:after="0" w:line="240" w:lineRule="auto"/>
              <w:rPr>
                <w:rFonts w:ascii="Times New Roman" w:hAnsi="Times New Roman" w:cs="Times New Roman"/>
                <w:sz w:val="22"/>
                <w:szCs w:val="22"/>
              </w:rPr>
            </w:pPr>
            <w:r w:rsidRPr="00222E79">
              <w:rPr>
                <w:rFonts w:ascii="Times New Roman" w:eastAsia="Arial Unicode MS" w:hAnsi="Times New Roman" w:cs="Times New Roman"/>
                <w:sz w:val="22"/>
                <w:szCs w:val="22"/>
              </w:rPr>
              <w:t>Appeal dismissed, Barry lacked the requisite foresight for liability in negligence. No breach of SOC of a reasonably 12 year old boy.</w:t>
            </w:r>
          </w:p>
        </w:tc>
      </w:tr>
      <w:tr w:rsidR="006D1F0D" w:rsidRPr="00222E79" w14:paraId="50AEABD6" w14:textId="77777777" w:rsidTr="008A39EF">
        <w:tc>
          <w:tcPr>
            <w:tcW w:w="1194" w:type="dxa"/>
          </w:tcPr>
          <w:p w14:paraId="113BB3C1" w14:textId="77887E1D" w:rsidR="006D1F0D" w:rsidRPr="00222E79" w:rsidRDefault="006D1F0D"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3A6BB294" w14:textId="53B2E2C6" w:rsidR="006D1F0D" w:rsidRPr="00222E79" w:rsidRDefault="006D1F0D" w:rsidP="008E7C0E">
            <w:pPr>
              <w:spacing w:after="0" w:line="240" w:lineRule="auto"/>
              <w:rPr>
                <w:rFonts w:ascii="Times New Roman" w:hAnsi="Times New Roman" w:cs="Times New Roman"/>
                <w:lang w:val="en-CA"/>
              </w:rPr>
            </w:pPr>
            <w:r w:rsidRPr="00222E79">
              <w:rPr>
                <w:rFonts w:ascii="Times New Roman" w:eastAsia="Arial Unicode MS" w:hAnsi="Times New Roman" w:cs="Times New Roman"/>
              </w:rPr>
              <w:t xml:space="preserve">The standard by which the conduct is to be measured </w:t>
            </w:r>
            <w:r w:rsidRPr="00222E79">
              <w:rPr>
                <w:rFonts w:ascii="Times New Roman" w:eastAsia="Arial Unicode MS" w:hAnsi="Times New Roman" w:cs="Times New Roman"/>
                <w:b/>
                <w:bCs/>
              </w:rPr>
              <w:t>is that to be expected of a reasonable person of the same age.</w:t>
            </w:r>
            <w:r w:rsidRPr="00222E79">
              <w:rPr>
                <w:rFonts w:ascii="Times New Roman" w:eastAsia="Arial Unicode MS" w:hAnsi="Times New Roman" w:cs="Times New Roman"/>
              </w:rPr>
              <w:t xml:space="preserve"> A child of similar age, intelligence and experience is the standard of care applicable to children. It is only </w:t>
            </w:r>
            <w:r w:rsidRPr="00222E79">
              <w:rPr>
                <w:rFonts w:ascii="Times New Roman" w:eastAsia="Arial Unicode MS" w:hAnsi="Times New Roman" w:cs="Times New Roman"/>
                <w:b/>
                <w:bCs/>
              </w:rPr>
              <w:t>partially objective</w:t>
            </w:r>
            <w:r w:rsidRPr="00222E79">
              <w:rPr>
                <w:rFonts w:ascii="Times New Roman" w:eastAsia="Arial Unicode MS" w:hAnsi="Times New Roman" w:cs="Times New Roman"/>
              </w:rPr>
              <w:t xml:space="preserve"> in that it must be adjusted incrementally in accordance with the age of the child. At some point there is a cut off, so the full objective standard operates</w:t>
            </w:r>
          </w:p>
        </w:tc>
      </w:tr>
      <w:tr w:rsidR="006D1F0D" w:rsidRPr="00222E79" w14:paraId="0D24AC05" w14:textId="77777777" w:rsidTr="008A39EF">
        <w:tc>
          <w:tcPr>
            <w:tcW w:w="1194" w:type="dxa"/>
          </w:tcPr>
          <w:p w14:paraId="580302F0" w14:textId="3E67D277" w:rsidR="006D1F0D" w:rsidRPr="00222E79" w:rsidRDefault="006D1F0D"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162E7C3A" w14:textId="56AF9DFC" w:rsidR="006D1F0D" w:rsidRPr="00222E79" w:rsidRDefault="006D1F0D" w:rsidP="008E7C0E">
            <w:pPr>
              <w:spacing w:after="0" w:line="240" w:lineRule="auto"/>
              <w:rPr>
                <w:rFonts w:ascii="Times New Roman" w:hAnsi="Times New Roman" w:cs="Times New Roman"/>
                <w:lang w:val="en-CA"/>
              </w:rPr>
            </w:pPr>
            <w:proofErr w:type="spellStart"/>
            <w:r w:rsidRPr="00222E79">
              <w:rPr>
                <w:rFonts w:ascii="Times New Roman" w:hAnsi="Times New Roman" w:cs="Times New Roman"/>
                <w:b/>
                <w:bCs/>
                <w:u w:val="single"/>
                <w:lang w:val="en-CA"/>
              </w:rPr>
              <w:t>McTeirnan</w:t>
            </w:r>
            <w:proofErr w:type="spellEnd"/>
            <w:r w:rsidRPr="00222E79">
              <w:rPr>
                <w:rFonts w:ascii="Times New Roman" w:hAnsi="Times New Roman" w:cs="Times New Roman"/>
                <w:lang w:val="en-CA"/>
              </w:rPr>
              <w:t xml:space="preserve"> – appeal dismissed</w:t>
            </w:r>
            <w:r w:rsidR="00BF4687" w:rsidRPr="00222E79">
              <w:rPr>
                <w:rFonts w:ascii="Times New Roman" w:hAnsi="Times New Roman" w:cs="Times New Roman"/>
                <w:lang w:val="en-CA"/>
              </w:rPr>
              <w:t>;</w:t>
            </w:r>
            <w:r w:rsidRPr="00222E79">
              <w:rPr>
                <w:rFonts w:ascii="Times New Roman" w:hAnsi="Times New Roman" w:cs="Times New Roman"/>
                <w:lang w:val="en-CA"/>
              </w:rPr>
              <w:t xml:space="preserve"> age should be considered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subjective standard applies (acted as other </w:t>
            </w:r>
            <w:r w:rsidR="00BF4687" w:rsidRPr="00222E79">
              <w:rPr>
                <w:rFonts w:ascii="Times New Roman" w:hAnsi="Times New Roman" w:cs="Times New Roman"/>
                <w:lang w:val="en-CA"/>
              </w:rPr>
              <w:t>12-year-old</w:t>
            </w:r>
            <w:r w:rsidRPr="00222E79">
              <w:rPr>
                <w:rFonts w:ascii="Times New Roman" w:hAnsi="Times New Roman" w:cs="Times New Roman"/>
                <w:lang w:val="en-CA"/>
              </w:rPr>
              <w:t xml:space="preserve"> boys would) Non-adults fall into 3 categories</w:t>
            </w:r>
          </w:p>
          <w:p w14:paraId="080E3B34" w14:textId="77777777" w:rsidR="006D1F0D" w:rsidRPr="00222E79" w:rsidRDefault="006D1F0D" w:rsidP="008E7C0E">
            <w:pPr>
              <w:pStyle w:val="ListParagraph"/>
              <w:numPr>
                <w:ilvl w:val="0"/>
                <w:numId w:val="6"/>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Infants: cannot appreciate risk, no standard </w:t>
            </w:r>
          </w:p>
          <w:p w14:paraId="5210ED36" w14:textId="61F2378D" w:rsidR="00BF4687" w:rsidRPr="00222E79" w:rsidRDefault="006D1F0D" w:rsidP="008E7C0E">
            <w:pPr>
              <w:pStyle w:val="ListParagraph"/>
              <w:numPr>
                <w:ilvl w:val="0"/>
                <w:numId w:val="6"/>
              </w:numPr>
              <w:spacing w:after="0" w:line="240" w:lineRule="auto"/>
              <w:rPr>
                <w:rFonts w:ascii="Times New Roman" w:hAnsi="Times New Roman" w:cs="Times New Roman"/>
                <w:lang w:val="en-CA"/>
              </w:rPr>
            </w:pPr>
            <w:r w:rsidRPr="00222E79">
              <w:rPr>
                <w:rFonts w:ascii="Times New Roman" w:hAnsi="Times New Roman" w:cs="Times New Roman"/>
                <w:lang w:val="en-CA"/>
              </w:rPr>
              <w:t>Young adults</w:t>
            </w:r>
            <w:r w:rsidR="009E5392" w:rsidRPr="00222E79">
              <w:rPr>
                <w:rFonts w:ascii="Times New Roman" w:hAnsi="Times New Roman" w:cs="Times New Roman"/>
                <w:lang w:val="en-CA"/>
              </w:rPr>
              <w:t xml:space="preserve"> (i.e., 15)</w:t>
            </w:r>
            <w:r w:rsidRPr="00222E79">
              <w:rPr>
                <w:rFonts w:ascii="Times New Roman" w:hAnsi="Times New Roman" w:cs="Times New Roman"/>
                <w:lang w:val="en-CA"/>
              </w:rPr>
              <w:t xml:space="preserve">: not yet age of majority but held to reasonable person SOC </w:t>
            </w:r>
            <w:r w:rsidR="00BF4687" w:rsidRPr="00222E79">
              <w:rPr>
                <w:rFonts w:ascii="Times New Roman" w:hAnsi="Times New Roman" w:cs="Times New Roman"/>
                <w:lang w:val="en-CA"/>
              </w:rPr>
              <w:t>– capable of foreseeing the probable consequences of their actions</w:t>
            </w:r>
          </w:p>
          <w:p w14:paraId="37064760" w14:textId="77777777" w:rsidR="006D1F0D" w:rsidRPr="00222E79" w:rsidRDefault="006D1F0D" w:rsidP="008E7C0E">
            <w:pPr>
              <w:pStyle w:val="ListParagraph"/>
              <w:numPr>
                <w:ilvl w:val="0"/>
                <w:numId w:val="6"/>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Children </w:t>
            </w:r>
            <w:r w:rsidR="00BF4687" w:rsidRPr="00222E79">
              <w:rPr>
                <w:rFonts w:ascii="Times New Roman" w:hAnsi="Times New Roman" w:cs="Times New Roman"/>
                <w:lang w:val="en-CA"/>
              </w:rPr>
              <w:t xml:space="preserve">(between 1 and 2): SOC (dependant on age – intelligence and experience) </w:t>
            </w:r>
            <w:r w:rsidR="00BF4687" w:rsidRPr="00222E79">
              <w:rPr>
                <w:rFonts w:ascii="Times New Roman" w:hAnsi="Times New Roman" w:cs="Times New Roman"/>
                <w:lang w:val="en-CA"/>
              </w:rPr>
              <w:sym w:font="Wingdings" w:char="F0E0"/>
            </w:r>
            <w:r w:rsidR="00BF4687" w:rsidRPr="00222E79">
              <w:rPr>
                <w:rFonts w:ascii="Times New Roman" w:hAnsi="Times New Roman" w:cs="Times New Roman"/>
                <w:lang w:val="en-CA"/>
              </w:rPr>
              <w:t xml:space="preserve"> D falls into this category of what a reasonable boy would do (boys will be boys) </w:t>
            </w:r>
          </w:p>
          <w:p w14:paraId="6F9629B6" w14:textId="77777777" w:rsidR="00BF4687" w:rsidRPr="00222E79" w:rsidRDefault="00BF4687" w:rsidP="008E7C0E">
            <w:pPr>
              <w:spacing w:after="0" w:line="240" w:lineRule="auto"/>
              <w:rPr>
                <w:rFonts w:ascii="Times New Roman" w:hAnsi="Times New Roman" w:cs="Times New Roman"/>
                <w:lang w:val="en-CA"/>
              </w:rPr>
            </w:pPr>
          </w:p>
          <w:p w14:paraId="690E1D72" w14:textId="4B5305C1" w:rsidR="00BF4687" w:rsidRPr="00222E79" w:rsidRDefault="00BF4687" w:rsidP="008E7C0E">
            <w:pPr>
              <w:spacing w:after="0" w:line="240" w:lineRule="auto"/>
              <w:rPr>
                <w:rFonts w:ascii="Times New Roman" w:hAnsi="Times New Roman" w:cs="Times New Roman"/>
                <w:lang w:val="en-CA"/>
              </w:rPr>
            </w:pPr>
            <w:r w:rsidRPr="00222E79">
              <w:rPr>
                <w:rFonts w:ascii="Times New Roman" w:hAnsi="Times New Roman" w:cs="Times New Roman"/>
                <w:b/>
                <w:bCs/>
                <w:u w:val="single"/>
                <w:lang w:val="en-CA"/>
              </w:rPr>
              <w:t>Kitto J</w:t>
            </w:r>
            <w:r w:rsidRPr="00222E79">
              <w:rPr>
                <w:rFonts w:ascii="Times New Roman" w:hAnsi="Times New Roman" w:cs="Times New Roman"/>
                <w:lang w:val="en-CA"/>
              </w:rPr>
              <w:t xml:space="preserve"> – appeal dismissed; everyone starts as a child and works their way up to objective standard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objective test = reasonable 12-year-old standard (no intelligence or experience – subjective factors) </w:t>
            </w:r>
          </w:p>
          <w:p w14:paraId="51D507AB" w14:textId="7A712D84" w:rsidR="00DF7A06" w:rsidRPr="00222E79" w:rsidRDefault="00DF7A06"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Age is not purely subjective because of the stages of development </w:t>
            </w:r>
          </w:p>
          <w:p w14:paraId="0111AE68" w14:textId="6D362923" w:rsidR="00BF4687" w:rsidRPr="00222E79" w:rsidRDefault="00BF4687"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Exercised the degree of prudence expected of a 12-year-old boy and it is unlikely he would be able to identify the risks as P was subjected to the same risks as everyone else </w:t>
            </w:r>
          </w:p>
          <w:p w14:paraId="1499691B" w14:textId="77777777" w:rsidR="00BF4687" w:rsidRPr="00222E79" w:rsidRDefault="00BF4687"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Expecting him to weigh the risk of throwing the metal with the risk it might ricochet and hit someone else is unreasonable </w:t>
            </w:r>
          </w:p>
          <w:p w14:paraId="290A13F0" w14:textId="77777777" w:rsidR="00BF4687" w:rsidRPr="00222E79" w:rsidRDefault="00BF4687" w:rsidP="008E7C0E">
            <w:pPr>
              <w:spacing w:after="0" w:line="240" w:lineRule="auto"/>
              <w:rPr>
                <w:rFonts w:ascii="Times New Roman" w:hAnsi="Times New Roman" w:cs="Times New Roman"/>
                <w:lang w:val="en-CA"/>
              </w:rPr>
            </w:pPr>
          </w:p>
          <w:p w14:paraId="59E87204" w14:textId="5CD267F7" w:rsidR="00BF4687" w:rsidRPr="00222E79" w:rsidRDefault="00BF4687" w:rsidP="008E7C0E">
            <w:pPr>
              <w:spacing w:after="0" w:line="240" w:lineRule="auto"/>
              <w:rPr>
                <w:rFonts w:ascii="Times New Roman" w:hAnsi="Times New Roman" w:cs="Times New Roman"/>
                <w:lang w:val="en-CA"/>
              </w:rPr>
            </w:pPr>
            <w:r w:rsidRPr="00222E79">
              <w:rPr>
                <w:rFonts w:ascii="Times New Roman" w:hAnsi="Times New Roman" w:cs="Times New Roman"/>
                <w:b/>
                <w:bCs/>
                <w:u w:val="single"/>
                <w:lang w:val="en-CA"/>
              </w:rPr>
              <w:t>Menzies (dissent)</w:t>
            </w:r>
            <w:r w:rsidRPr="00222E79">
              <w:rPr>
                <w:rFonts w:ascii="Times New Roman" w:hAnsi="Times New Roman" w:cs="Times New Roman"/>
                <w:lang w:val="en-CA"/>
              </w:rPr>
              <w:t xml:space="preserve"> – appeal allowed; objective standard applies to any person capable of negligence in the absence of consensual modification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duty of care required of D was to take such care as a reasonable person would have in the circumstances </w:t>
            </w:r>
          </w:p>
          <w:p w14:paraId="7368996A" w14:textId="77777777" w:rsidR="00BF4687" w:rsidRPr="00222E79" w:rsidRDefault="00BF4687" w:rsidP="008E7C0E">
            <w:pPr>
              <w:spacing w:after="0" w:line="240" w:lineRule="auto"/>
              <w:rPr>
                <w:rFonts w:ascii="Times New Roman" w:hAnsi="Times New Roman" w:cs="Times New Roman"/>
                <w:lang w:val="en-CA"/>
              </w:rPr>
            </w:pPr>
          </w:p>
          <w:p w14:paraId="069494FF" w14:textId="0282645A" w:rsidR="00BF4687" w:rsidRPr="00222E79" w:rsidRDefault="00DF7A06" w:rsidP="008E7C0E">
            <w:pPr>
              <w:spacing w:after="0" w:line="240" w:lineRule="auto"/>
              <w:rPr>
                <w:rFonts w:ascii="Times New Roman" w:hAnsi="Times New Roman" w:cs="Times New Roman"/>
                <w:lang w:val="en-CA"/>
              </w:rPr>
            </w:pPr>
            <w:r w:rsidRPr="00222E79">
              <w:rPr>
                <w:rFonts w:ascii="Times New Roman" w:hAnsi="Times New Roman" w:cs="Times New Roman"/>
                <w:b/>
                <w:bCs/>
                <w:u w:val="single"/>
                <w:lang w:val="en-CA"/>
              </w:rPr>
              <w:t>Owen J</w:t>
            </w:r>
            <w:r w:rsidRPr="00222E79">
              <w:rPr>
                <w:rFonts w:ascii="Times New Roman" w:hAnsi="Times New Roman" w:cs="Times New Roman"/>
                <w:lang w:val="en-CA"/>
              </w:rPr>
              <w:t xml:space="preserve"> – appeal dismissed; should take into consideration that D was only 12 and exercised the degree of care reasonably to be expected of a boy that age</w:t>
            </w:r>
          </w:p>
        </w:tc>
      </w:tr>
    </w:tbl>
    <w:p w14:paraId="23C9122A" w14:textId="77777777" w:rsidR="00FB1035" w:rsidRPr="00222E79" w:rsidRDefault="00FB1035" w:rsidP="008E7C0E">
      <w:pPr>
        <w:spacing w:after="0" w:line="240" w:lineRule="auto"/>
        <w:rPr>
          <w:rFonts w:ascii="Times New Roman" w:hAnsi="Times New Roman" w:cs="Times New Roman"/>
          <w:lang w:val="en-CA"/>
        </w:rPr>
      </w:pPr>
    </w:p>
    <w:p w14:paraId="59E6EDAF" w14:textId="2449FA1C" w:rsidR="00DF7A06" w:rsidRPr="00222E79" w:rsidRDefault="00FB1035" w:rsidP="008E7C0E">
      <w:pPr>
        <w:pStyle w:val="Heading4"/>
        <w:rPr>
          <w:lang w:val="en-CA"/>
        </w:rPr>
      </w:pPr>
      <w:r w:rsidRPr="00222E79">
        <w:rPr>
          <w:lang w:val="en-CA"/>
        </w:rPr>
        <w:t xml:space="preserve">Moran, Rethinking the Reasonable Person </w:t>
      </w:r>
      <w:r w:rsidR="00E52E1F" w:rsidRPr="00222E79">
        <w:rPr>
          <w:lang w:val="en-CA"/>
        </w:rPr>
        <w:t xml:space="preserve">–McHale: distinction between foresight and prudence </w:t>
      </w:r>
    </w:p>
    <w:p w14:paraId="2C6F446A" w14:textId="7AB4A156" w:rsidR="00DF7A06" w:rsidRPr="00222E79" w:rsidRDefault="00DF7A06"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[McHale]</w:t>
      </w:r>
      <w:r w:rsidRPr="00222E79">
        <w:rPr>
          <w:rFonts w:ascii="Times New Roman" w:hAnsi="Times New Roman" w:cs="Times New Roman"/>
          <w:lang w:val="en-CA"/>
        </w:rPr>
        <w:t xml:space="preserve"> allowed for the possibility of distinguishing between… </w:t>
      </w:r>
    </w:p>
    <w:p w14:paraId="640F67AF" w14:textId="44062F9D" w:rsidR="00DF7A06" w:rsidRPr="00222E79" w:rsidRDefault="00DF7A06"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b/>
          <w:bCs/>
          <w:lang w:val="en-CA"/>
        </w:rPr>
        <w:t>Foresight</w:t>
      </w:r>
      <w:r w:rsidRPr="00222E79">
        <w:rPr>
          <w:rFonts w:ascii="Times New Roman" w:hAnsi="Times New Roman" w:cs="Times New Roman"/>
          <w:lang w:val="en-CA"/>
        </w:rPr>
        <w:t xml:space="preserve">: implicates the D’s cognitive and preceptive abilities </w:t>
      </w:r>
    </w:p>
    <w:p w14:paraId="27682DD9" w14:textId="74DFE004" w:rsidR="00DF7A06" w:rsidRPr="00222E79" w:rsidRDefault="00DF7A06"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b/>
          <w:bCs/>
          <w:lang w:val="en-CA"/>
        </w:rPr>
        <w:t>Prudence</w:t>
      </w:r>
      <w:r w:rsidRPr="00222E79">
        <w:rPr>
          <w:rFonts w:ascii="Times New Roman" w:hAnsi="Times New Roman" w:cs="Times New Roman"/>
          <w:lang w:val="en-CA"/>
        </w:rPr>
        <w:t xml:space="preserve">: turns on the D’s normative abilities or attentiveness to others </w:t>
      </w:r>
    </w:p>
    <w:p w14:paraId="727E8CD0" w14:textId="4CCB8E09" w:rsidR="00DF7A06" w:rsidRPr="00222E79" w:rsidRDefault="00DF7A06"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Can defend against liability in negligence by proving limitation in capacity of foresight or prudence as long as it is normal </w:t>
      </w:r>
    </w:p>
    <w:p w14:paraId="355254BF" w14:textId="755CA7FD" w:rsidR="00DF7A06" w:rsidRPr="00222E79" w:rsidRDefault="00DF7A06" w:rsidP="008E7C0E">
      <w:pPr>
        <w:pStyle w:val="ListParagraph"/>
        <w:numPr>
          <w:ilvl w:val="0"/>
          <w:numId w:val="7"/>
        </w:num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Foresight of </w:t>
      </w:r>
      <w:r w:rsidR="00E52E1F" w:rsidRPr="00222E79">
        <w:rPr>
          <w:rFonts w:ascii="Times New Roman" w:hAnsi="Times New Roman" w:cs="Times New Roman"/>
          <w:b/>
          <w:bCs/>
          <w:lang w:val="en-CA"/>
        </w:rPr>
        <w:t>H</w:t>
      </w:r>
      <w:r w:rsidRPr="00222E79">
        <w:rPr>
          <w:rFonts w:ascii="Times New Roman" w:hAnsi="Times New Roman" w:cs="Times New Roman"/>
          <w:b/>
          <w:bCs/>
          <w:lang w:val="en-CA"/>
        </w:rPr>
        <w:t xml:space="preserve">arm </w:t>
      </w:r>
    </w:p>
    <w:p w14:paraId="3ED7214E" w14:textId="47547D92" w:rsidR="00DF7A06" w:rsidRPr="00222E79" w:rsidRDefault="00DF7A06" w:rsidP="008E7C0E">
      <w:pPr>
        <w:pStyle w:val="ListParagraph"/>
        <w:numPr>
          <w:ilvl w:val="1"/>
          <w:numId w:val="7"/>
        </w:numPr>
        <w:spacing w:after="0" w:line="240" w:lineRule="auto"/>
        <w:rPr>
          <w:rFonts w:ascii="Times New Roman" w:hAnsi="Times New Roman" w:cs="Times New Roman"/>
          <w:lang w:val="en-CA"/>
        </w:rPr>
      </w:pPr>
      <w:r w:rsidRPr="00222E79">
        <w:rPr>
          <w:rFonts w:ascii="Times New Roman" w:hAnsi="Times New Roman" w:cs="Times New Roman"/>
          <w:lang w:val="en-CA"/>
        </w:rPr>
        <w:t>There is considerable normative considerations significant in</w:t>
      </w:r>
      <w:r w:rsidR="009E5392" w:rsidRPr="00222E79">
        <w:rPr>
          <w:rFonts w:ascii="Times New Roman" w:hAnsi="Times New Roman" w:cs="Times New Roman"/>
          <w:lang w:val="en-CA"/>
        </w:rPr>
        <w:t xml:space="preserve"> the </w:t>
      </w:r>
      <w:r w:rsidRPr="00222E79">
        <w:rPr>
          <w:rFonts w:ascii="Times New Roman" w:hAnsi="Times New Roman" w:cs="Times New Roman"/>
          <w:lang w:val="en-CA"/>
        </w:rPr>
        <w:t xml:space="preserve">manner which the risk is described </w:t>
      </w:r>
    </w:p>
    <w:p w14:paraId="396529AD" w14:textId="77777777" w:rsidR="00DF7A06" w:rsidRPr="00222E79" w:rsidRDefault="00DF7A06" w:rsidP="008E7C0E">
      <w:pPr>
        <w:pStyle w:val="ListParagraph"/>
        <w:numPr>
          <w:ilvl w:val="0"/>
          <w:numId w:val="7"/>
        </w:num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Prudence </w:t>
      </w:r>
    </w:p>
    <w:p w14:paraId="1A856295" w14:textId="4FC9CCF2" w:rsidR="00DF7A06" w:rsidRPr="00222E79" w:rsidRDefault="00DF7A06" w:rsidP="008E7C0E">
      <w:pPr>
        <w:pStyle w:val="ListParagraph"/>
        <w:numPr>
          <w:ilvl w:val="1"/>
          <w:numId w:val="7"/>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Barry was inattentive to the security of others (attributable to childhood, therefore non-culpable)  </w:t>
      </w:r>
    </w:p>
    <w:p w14:paraId="0FDE0B40" w14:textId="7246DDF4" w:rsidR="00DF7A06" w:rsidRPr="00222E79" w:rsidRDefault="00DF7A06" w:rsidP="008E7C0E">
      <w:pPr>
        <w:pStyle w:val="ListParagraph"/>
        <w:numPr>
          <w:ilvl w:val="1"/>
          <w:numId w:val="7"/>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Those </w:t>
      </w:r>
      <w:r w:rsidR="00E52E1F" w:rsidRPr="00222E79">
        <w:rPr>
          <w:rFonts w:ascii="Times New Roman" w:hAnsi="Times New Roman" w:cs="Times New Roman"/>
          <w:lang w:val="en-CA"/>
        </w:rPr>
        <w:t>whose</w:t>
      </w:r>
      <w:r w:rsidRPr="00222E79">
        <w:rPr>
          <w:rFonts w:ascii="Times New Roman" w:hAnsi="Times New Roman" w:cs="Times New Roman"/>
          <w:lang w:val="en-CA"/>
        </w:rPr>
        <w:t xml:space="preserve"> actions reveal they do not car</w:t>
      </w:r>
      <w:r w:rsidR="00E52E1F" w:rsidRPr="00222E79">
        <w:rPr>
          <w:rFonts w:ascii="Times New Roman" w:hAnsi="Times New Roman" w:cs="Times New Roman"/>
          <w:lang w:val="en-CA"/>
        </w:rPr>
        <w:t>e</w:t>
      </w:r>
      <w:r w:rsidRPr="00222E79">
        <w:rPr>
          <w:rFonts w:ascii="Times New Roman" w:hAnsi="Times New Roman" w:cs="Times New Roman"/>
          <w:lang w:val="en-CA"/>
        </w:rPr>
        <w:t xml:space="preserve"> about others (fault-worthy) </w:t>
      </w:r>
    </w:p>
    <w:p w14:paraId="40CA2A36" w14:textId="76B81F37" w:rsidR="00DF7A06" w:rsidRPr="00222E79" w:rsidRDefault="00DF7A06" w:rsidP="008E7C0E">
      <w:pPr>
        <w:pStyle w:val="ListParagraph"/>
        <w:numPr>
          <w:ilvl w:val="1"/>
          <w:numId w:val="7"/>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Fault-based </w:t>
      </w:r>
      <w:r w:rsidR="00D760B8" w:rsidRPr="00222E79">
        <w:rPr>
          <w:rFonts w:ascii="Times New Roman" w:hAnsi="Times New Roman" w:cs="Times New Roman"/>
          <w:lang w:val="en-CA"/>
        </w:rPr>
        <w:t>understanding</w:t>
      </w:r>
      <w:r w:rsidRPr="00222E79">
        <w:rPr>
          <w:rFonts w:ascii="Times New Roman" w:hAnsi="Times New Roman" w:cs="Times New Roman"/>
          <w:lang w:val="en-CA"/>
        </w:rPr>
        <w:t xml:space="preserve"> of negligence limits liability to acts involving a shortcoming on the part of the D </w:t>
      </w:r>
    </w:p>
    <w:p w14:paraId="0E27F604" w14:textId="0E4D3205" w:rsidR="00DF7A06" w:rsidRPr="00222E79" w:rsidRDefault="00DF7A06" w:rsidP="008E7C0E">
      <w:pPr>
        <w:pStyle w:val="ListParagraph"/>
        <w:numPr>
          <w:ilvl w:val="1"/>
          <w:numId w:val="7"/>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Carelessness of others is a shortcoming that ordinarily </w:t>
      </w:r>
      <w:r w:rsidR="00D760B8" w:rsidRPr="00222E79">
        <w:rPr>
          <w:rFonts w:ascii="Times New Roman" w:hAnsi="Times New Roman" w:cs="Times New Roman"/>
          <w:lang w:val="en-CA"/>
        </w:rPr>
        <w:t>grounds</w:t>
      </w:r>
      <w:r w:rsidRPr="00222E79">
        <w:rPr>
          <w:rFonts w:ascii="Times New Roman" w:hAnsi="Times New Roman" w:cs="Times New Roman"/>
          <w:lang w:val="en-CA"/>
        </w:rPr>
        <w:t xml:space="preserve"> legal liab</w:t>
      </w:r>
      <w:r w:rsidR="00D760B8" w:rsidRPr="00222E79">
        <w:rPr>
          <w:rFonts w:ascii="Times New Roman" w:hAnsi="Times New Roman" w:cs="Times New Roman"/>
          <w:lang w:val="en-CA"/>
        </w:rPr>
        <w:t>i</w:t>
      </w:r>
      <w:r w:rsidRPr="00222E79">
        <w:rPr>
          <w:rFonts w:ascii="Times New Roman" w:hAnsi="Times New Roman" w:cs="Times New Roman"/>
          <w:lang w:val="en-CA"/>
        </w:rPr>
        <w:t xml:space="preserve">lity </w:t>
      </w:r>
    </w:p>
    <w:p w14:paraId="03FC7B9F" w14:textId="72D8D3AB" w:rsidR="00DF7A06" w:rsidRPr="00222E79" w:rsidRDefault="00DF7A06" w:rsidP="008E7C0E">
      <w:pPr>
        <w:pStyle w:val="ListParagraph"/>
        <w:numPr>
          <w:ilvl w:val="2"/>
          <w:numId w:val="7"/>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Majority holds that boyish impulse </w:t>
      </w:r>
      <w:r w:rsidR="00D760B8" w:rsidRPr="00222E79">
        <w:rPr>
          <w:rFonts w:ascii="Times New Roman" w:hAnsi="Times New Roman" w:cs="Times New Roman"/>
          <w:lang w:val="en-CA"/>
        </w:rPr>
        <w:t>is normal of the reasonable boy; so non-culpable</w:t>
      </w:r>
    </w:p>
    <w:p w14:paraId="1BA23E63" w14:textId="48DAFB94" w:rsidR="00FB1035" w:rsidRPr="00222E79" w:rsidRDefault="00E52E1F"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Incorporation of the accused’s age into the objective standard is an attempt to affect the extent of the legal rights and responsibilities of children in the legal system </w:t>
      </w:r>
    </w:p>
    <w:p w14:paraId="42BA637A" w14:textId="77777777" w:rsidR="00E52E1F" w:rsidRPr="00222E79" w:rsidRDefault="00E52E1F" w:rsidP="008E7C0E">
      <w:pPr>
        <w:spacing w:after="0" w:line="240" w:lineRule="auto"/>
        <w:rPr>
          <w:rFonts w:ascii="Times New Roman" w:hAnsi="Times New Roman" w:cs="Times New Roman"/>
          <w:lang w:val="en-CA"/>
        </w:rPr>
      </w:pPr>
    </w:p>
    <w:p w14:paraId="11B03A9F" w14:textId="2F24502A" w:rsidR="00E52E1F" w:rsidRPr="008E7C0E" w:rsidRDefault="00E52E1F" w:rsidP="008E7C0E">
      <w:pPr>
        <w:pStyle w:val="Heading4"/>
        <w:jc w:val="left"/>
        <w:rPr>
          <w:i/>
          <w:iCs/>
          <w:lang w:val="en-CA"/>
        </w:rPr>
      </w:pPr>
      <w:r w:rsidRPr="00222E79">
        <w:rPr>
          <w:lang w:val="en-CA"/>
        </w:rPr>
        <w:t xml:space="preserve">McEllistrum v Etches </w:t>
      </w:r>
      <w:r w:rsidRPr="008E7C0E">
        <w:rPr>
          <w:i/>
          <w:iCs/>
          <w:lang w:val="en-CA"/>
        </w:rPr>
        <w:t xml:space="preserve">– </w:t>
      </w:r>
      <w:r w:rsidR="00E36AAE" w:rsidRPr="008E7C0E">
        <w:rPr>
          <w:i/>
          <w:iCs/>
          <w:caps w:val="0"/>
          <w:lang w:val="en-CA"/>
        </w:rPr>
        <w:t xml:space="preserve">modified objective standard for third category of children (McTiernan) </w:t>
      </w:r>
    </w:p>
    <w:tbl>
      <w:tblPr>
        <w:tblStyle w:val="TableGrid"/>
        <w:tblW w:w="0" w:type="auto"/>
        <w:tblLook w:val="04A0" w:firstRow="1" w:lastRow="0" w:firstColumn="1" w:lastColumn="0" w:noHBand="0" w:noVBand="1"/>
      </w:tblPr>
      <w:tblGrid>
        <w:gridCol w:w="730"/>
        <w:gridCol w:w="9330"/>
      </w:tblGrid>
      <w:tr w:rsidR="00E52E1F" w:rsidRPr="00222E79" w14:paraId="6BC3CE9F" w14:textId="77777777" w:rsidTr="008A39EF">
        <w:tc>
          <w:tcPr>
            <w:tcW w:w="730" w:type="dxa"/>
          </w:tcPr>
          <w:p w14:paraId="63C0C0BB" w14:textId="7DA2FEED" w:rsidR="00E52E1F" w:rsidRPr="00222E79" w:rsidRDefault="00E52E1F"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9330" w:type="dxa"/>
          </w:tcPr>
          <w:p w14:paraId="3DB887C7" w14:textId="02390FBA" w:rsidR="00E52E1F" w:rsidRPr="00222E79" w:rsidRDefault="00E52E1F"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There are children so young they are manifestly incapable of assessing the qualities of risk; children who have not attained adulthood but are capable as adults and children between the two categories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there are 3 categories which must be considered when assessing the reasonable SOC of a child </w:t>
            </w:r>
          </w:p>
          <w:p w14:paraId="74AEAA2F" w14:textId="3EB8D880" w:rsidR="00E52E1F" w:rsidRPr="00222E79" w:rsidRDefault="00E52E1F"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Third category is based on age, intelligence, and experience </w:t>
            </w:r>
          </w:p>
        </w:tc>
      </w:tr>
    </w:tbl>
    <w:p w14:paraId="28917F74" w14:textId="77777777" w:rsidR="00E52E1F" w:rsidRPr="00222E79" w:rsidRDefault="00E52E1F" w:rsidP="008E7C0E">
      <w:pPr>
        <w:spacing w:after="0" w:line="240" w:lineRule="auto"/>
        <w:rPr>
          <w:rFonts w:ascii="Times New Roman" w:hAnsi="Times New Roman" w:cs="Times New Roman"/>
          <w:lang w:val="en-CA"/>
        </w:rPr>
      </w:pPr>
    </w:p>
    <w:p w14:paraId="543EF3F6" w14:textId="2152F661" w:rsidR="00FB1035" w:rsidRPr="00222E79" w:rsidRDefault="00FB1035" w:rsidP="008E7C0E">
      <w:pPr>
        <w:pStyle w:val="Heading4"/>
        <w:jc w:val="left"/>
        <w:rPr>
          <w:lang w:val="en-CA"/>
        </w:rPr>
      </w:pPr>
      <w:r w:rsidRPr="00222E79">
        <w:rPr>
          <w:lang w:val="en-CA"/>
        </w:rPr>
        <w:t>R v Hill</w:t>
      </w:r>
      <w:r w:rsidR="00AC614D" w:rsidRPr="00222E79">
        <w:rPr>
          <w:lang w:val="en-CA"/>
        </w:rPr>
        <w:t xml:space="preserve"> – </w:t>
      </w:r>
      <w:r w:rsidR="00E36AAE" w:rsidRPr="008E7C0E">
        <w:rPr>
          <w:i/>
          <w:iCs/>
          <w:caps w:val="0"/>
          <w:lang w:val="en-CA"/>
        </w:rPr>
        <w:t xml:space="preserve">upholds </w:t>
      </w:r>
      <w:r w:rsidR="00E46C57">
        <w:rPr>
          <w:i/>
          <w:iCs/>
          <w:caps w:val="0"/>
          <w:lang w:val="en-CA"/>
        </w:rPr>
        <w:t>M</w:t>
      </w:r>
      <w:r w:rsidR="00E36AAE" w:rsidRPr="008E7C0E">
        <w:rPr>
          <w:i/>
          <w:iCs/>
          <w:caps w:val="0"/>
          <w:lang w:val="en-CA"/>
        </w:rPr>
        <w:t>c</w:t>
      </w:r>
      <w:r w:rsidR="00E46C57">
        <w:rPr>
          <w:i/>
          <w:iCs/>
          <w:caps w:val="0"/>
          <w:lang w:val="en-CA"/>
        </w:rPr>
        <w:t>H</w:t>
      </w:r>
      <w:r w:rsidR="00E36AAE" w:rsidRPr="008E7C0E">
        <w:rPr>
          <w:i/>
          <w:iCs/>
          <w:caps w:val="0"/>
          <w:lang w:val="en-CA"/>
        </w:rPr>
        <w:t xml:space="preserve">ale, reason for not upholding and supporting </w:t>
      </w:r>
      <w:r w:rsidR="00E46C57">
        <w:rPr>
          <w:i/>
          <w:iCs/>
          <w:caps w:val="0"/>
          <w:lang w:val="en-CA"/>
        </w:rPr>
        <w:t>K</w:t>
      </w:r>
      <w:r w:rsidR="00E36AAE" w:rsidRPr="008E7C0E">
        <w:rPr>
          <w:i/>
          <w:iCs/>
          <w:caps w:val="0"/>
          <w:lang w:val="en-CA"/>
        </w:rPr>
        <w:t>itto</w:t>
      </w:r>
      <w:r w:rsidR="00E36AAE" w:rsidRPr="00222E79">
        <w:rPr>
          <w:caps w:val="0"/>
          <w:lang w:val="en-CA"/>
        </w:rPr>
        <w:t xml:space="preserve"> </w:t>
      </w:r>
    </w:p>
    <w:tbl>
      <w:tblPr>
        <w:tblStyle w:val="TableGrid"/>
        <w:tblW w:w="0" w:type="auto"/>
        <w:tblLook w:val="04A0" w:firstRow="1" w:lastRow="0" w:firstColumn="1" w:lastColumn="0" w:noHBand="0" w:noVBand="1"/>
      </w:tblPr>
      <w:tblGrid>
        <w:gridCol w:w="1194"/>
        <w:gridCol w:w="8882"/>
      </w:tblGrid>
      <w:tr w:rsidR="00E52E1F" w:rsidRPr="00222E79" w14:paraId="2AF97ED5" w14:textId="77777777" w:rsidTr="00E52E1F">
        <w:tc>
          <w:tcPr>
            <w:tcW w:w="279" w:type="dxa"/>
          </w:tcPr>
          <w:p w14:paraId="71AEA891" w14:textId="26B023D6" w:rsidR="00E52E1F" w:rsidRPr="00222E79" w:rsidRDefault="00E52E1F"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9071" w:type="dxa"/>
          </w:tcPr>
          <w:p w14:paraId="5485C593" w14:textId="0844050A" w:rsidR="00E52E1F" w:rsidRPr="00222E79" w:rsidRDefault="00E52E1F"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CL case dealing with the application of the ordinary person standard to the defense of provocation </w:t>
            </w:r>
          </w:p>
        </w:tc>
      </w:tr>
      <w:tr w:rsidR="00E52E1F" w:rsidRPr="00222E79" w14:paraId="497B88E0" w14:textId="77777777" w:rsidTr="00E52E1F">
        <w:tc>
          <w:tcPr>
            <w:tcW w:w="279" w:type="dxa"/>
          </w:tcPr>
          <w:p w14:paraId="40837078" w14:textId="227C926C" w:rsidR="00E52E1F" w:rsidRPr="00222E79" w:rsidRDefault="00E52E1F"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9071" w:type="dxa"/>
          </w:tcPr>
          <w:p w14:paraId="0D7E8330" w14:textId="3D1E6A3D" w:rsidR="00E52E1F" w:rsidRPr="00222E79" w:rsidRDefault="00E52E1F"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McTiernan decision form McHale (age, intelligence, experience) considered BLL in Canada </w:t>
            </w:r>
          </w:p>
        </w:tc>
      </w:tr>
      <w:tr w:rsidR="00E52E1F" w:rsidRPr="00222E79" w14:paraId="12D5AA41" w14:textId="77777777" w:rsidTr="00E52E1F">
        <w:tc>
          <w:tcPr>
            <w:tcW w:w="279" w:type="dxa"/>
          </w:tcPr>
          <w:p w14:paraId="233EDB4F" w14:textId="67747189" w:rsidR="00E52E1F" w:rsidRPr="00222E79" w:rsidRDefault="00E52E1F"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9071" w:type="dxa"/>
          </w:tcPr>
          <w:p w14:paraId="78ADA717" w14:textId="4F35523B" w:rsidR="00E52E1F" w:rsidRPr="00222E79" w:rsidRDefault="00AC614D"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Wilson</w:t>
            </w:r>
            <w:r w:rsidR="00E52E1F" w:rsidRPr="00222E79">
              <w:rPr>
                <w:rFonts w:ascii="Times New Roman" w:hAnsi="Times New Roman" w:cs="Times New Roman"/>
                <w:lang w:val="en-CA"/>
              </w:rPr>
              <w:t xml:space="preserve"> J (dissent) – children logically culminate in adult standard, which does not consider intelligence/experience – relying on youth is not subjective </w:t>
            </w:r>
            <w:r w:rsidRPr="00222E79">
              <w:rPr>
                <w:rFonts w:ascii="Times New Roman" w:hAnsi="Times New Roman" w:cs="Times New Roman"/>
                <w:lang w:val="en-CA"/>
              </w:rPr>
              <w:t xml:space="preserve">(unlike intelligence and experience) </w:t>
            </w:r>
          </w:p>
          <w:p w14:paraId="3D7028B0" w14:textId="2C51E504" w:rsidR="00AC614D" w:rsidRPr="00222E79" w:rsidRDefault="00AC614D"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Would apply the test developed by Kitto (12-year-old standard) – standard of the ordinary person applicable to adults raising the provocation defence must be adjusted to an incremental scale reflecting the reduced responsibility of the young accused </w:t>
            </w:r>
          </w:p>
        </w:tc>
      </w:tr>
    </w:tbl>
    <w:p w14:paraId="0DA1EF4F" w14:textId="77777777" w:rsidR="00FB1035" w:rsidRPr="00222E79" w:rsidRDefault="00FB1035" w:rsidP="008E7C0E">
      <w:pPr>
        <w:spacing w:after="0" w:line="240" w:lineRule="auto"/>
        <w:rPr>
          <w:rFonts w:ascii="Times New Roman" w:hAnsi="Times New Roman" w:cs="Times New Roman"/>
          <w:lang w:val="en-CA"/>
        </w:rPr>
      </w:pPr>
    </w:p>
    <w:p w14:paraId="2931231C" w14:textId="19F7FFC2" w:rsidR="00FB1035" w:rsidRPr="008E7C0E" w:rsidRDefault="00FB1035" w:rsidP="008E7C0E">
      <w:pPr>
        <w:pStyle w:val="Heading4"/>
        <w:jc w:val="left"/>
        <w:rPr>
          <w:i/>
          <w:iCs/>
          <w:lang w:val="en-CA"/>
        </w:rPr>
      </w:pPr>
      <w:r w:rsidRPr="00222E79">
        <w:rPr>
          <w:lang w:val="en-CA"/>
        </w:rPr>
        <w:t xml:space="preserve">McErlean v Sarel </w:t>
      </w:r>
      <w:r w:rsidR="0059541A" w:rsidRPr="00222E79">
        <w:rPr>
          <w:lang w:val="en-CA"/>
        </w:rPr>
        <w:t xml:space="preserve">– </w:t>
      </w:r>
      <w:r w:rsidR="00E46C57" w:rsidRPr="008E7C0E">
        <w:rPr>
          <w:i/>
          <w:iCs/>
          <w:caps w:val="0"/>
          <w:lang w:val="en-CA"/>
        </w:rPr>
        <w:t xml:space="preserve">for adult activities, kids are held to the objective person’s standard (potentially wrongly decided), exception to the McHale rule </w:t>
      </w:r>
    </w:p>
    <w:tbl>
      <w:tblPr>
        <w:tblStyle w:val="TableGrid"/>
        <w:tblW w:w="0" w:type="auto"/>
        <w:tblLook w:val="04A0" w:firstRow="1" w:lastRow="0" w:firstColumn="1" w:lastColumn="0" w:noHBand="0" w:noVBand="1"/>
      </w:tblPr>
      <w:tblGrid>
        <w:gridCol w:w="1194"/>
        <w:gridCol w:w="8882"/>
      </w:tblGrid>
      <w:tr w:rsidR="005A10B7" w:rsidRPr="00222E79" w14:paraId="6B3E36F9" w14:textId="77777777" w:rsidTr="005A10B7">
        <w:tc>
          <w:tcPr>
            <w:tcW w:w="279" w:type="dxa"/>
          </w:tcPr>
          <w:p w14:paraId="58027510" w14:textId="1E26930F" w:rsidR="005A10B7" w:rsidRPr="00222E79" w:rsidRDefault="005A10B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9071" w:type="dxa"/>
          </w:tcPr>
          <w:p w14:paraId="7151D3FB" w14:textId="6703CB23" w:rsidR="005A10B7" w:rsidRPr="00222E79" w:rsidRDefault="005A10B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Collision of 2 motorcycles driven by children and a third party is injured. D said that he is a child and cannot be expected to ride a motorcycle the same way that an adult would, and court should account for his age. </w:t>
            </w:r>
          </w:p>
        </w:tc>
      </w:tr>
      <w:tr w:rsidR="005A10B7" w:rsidRPr="00222E79" w14:paraId="4711B51C" w14:textId="77777777" w:rsidTr="005A10B7">
        <w:tc>
          <w:tcPr>
            <w:tcW w:w="279" w:type="dxa"/>
          </w:tcPr>
          <w:p w14:paraId="4CCFD2C9" w14:textId="373E9355" w:rsidR="005A10B7" w:rsidRPr="00222E79" w:rsidRDefault="005A10B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9071" w:type="dxa"/>
          </w:tcPr>
          <w:p w14:paraId="5BD64B40" w14:textId="3C988DF8" w:rsidR="005A10B7" w:rsidRPr="00222E79" w:rsidRDefault="005A10B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When kids are engaged in “adult activities” should they be judge</w:t>
            </w:r>
            <w:r w:rsidR="0059541A" w:rsidRPr="00222E79">
              <w:rPr>
                <w:rFonts w:ascii="Times New Roman" w:hAnsi="Times New Roman" w:cs="Times New Roman"/>
                <w:lang w:val="en-CA"/>
              </w:rPr>
              <w:t>d</w:t>
            </w:r>
            <w:r w:rsidRPr="00222E79">
              <w:rPr>
                <w:rFonts w:ascii="Times New Roman" w:hAnsi="Times New Roman" w:cs="Times New Roman"/>
                <w:lang w:val="en-CA"/>
              </w:rPr>
              <w:t xml:space="preserve"> under an adjusted SOC?</w:t>
            </w:r>
          </w:p>
        </w:tc>
      </w:tr>
      <w:tr w:rsidR="005A10B7" w:rsidRPr="00222E79" w14:paraId="1F05A1A3" w14:textId="77777777" w:rsidTr="005A10B7">
        <w:tc>
          <w:tcPr>
            <w:tcW w:w="279" w:type="dxa"/>
          </w:tcPr>
          <w:p w14:paraId="0D5DCB5E" w14:textId="22FD87B4" w:rsidR="005A10B7" w:rsidRPr="00222E79" w:rsidRDefault="005A10B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9071" w:type="dxa"/>
          </w:tcPr>
          <w:p w14:paraId="624F809B" w14:textId="2B077CC1" w:rsidR="005A10B7" w:rsidRPr="00222E79" w:rsidRDefault="005A10B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Liable</w:t>
            </w:r>
          </w:p>
        </w:tc>
      </w:tr>
      <w:tr w:rsidR="005A10B7" w:rsidRPr="00222E79" w14:paraId="020134D8" w14:textId="77777777" w:rsidTr="005A10B7">
        <w:tc>
          <w:tcPr>
            <w:tcW w:w="279" w:type="dxa"/>
          </w:tcPr>
          <w:p w14:paraId="3616B033" w14:textId="0AC74CAA" w:rsidR="005A10B7" w:rsidRPr="00222E79" w:rsidRDefault="005A10B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9071" w:type="dxa"/>
          </w:tcPr>
          <w:p w14:paraId="128C6C4B" w14:textId="099AD8C2" w:rsidR="005A10B7" w:rsidRPr="00222E79" w:rsidRDefault="005A10B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Expectations to the position that children are not held to the adult standard and that conduct is judged by the standard expected of children under the McHale test </w:t>
            </w:r>
          </w:p>
          <w:p w14:paraId="1F726108" w14:textId="2D906D54" w:rsidR="005A10B7" w:rsidRPr="00222E79" w:rsidRDefault="005A10B7"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When engaging in adult activities they are expected to meet the adult objective SOC and will not be accorded special treatment </w:t>
            </w:r>
          </w:p>
        </w:tc>
      </w:tr>
      <w:tr w:rsidR="005A10B7" w:rsidRPr="00222E79" w14:paraId="061292C3" w14:textId="77777777" w:rsidTr="005A10B7">
        <w:tc>
          <w:tcPr>
            <w:tcW w:w="279" w:type="dxa"/>
          </w:tcPr>
          <w:p w14:paraId="0354FA25" w14:textId="0DC57F5A" w:rsidR="005A10B7" w:rsidRPr="00222E79" w:rsidRDefault="005A10B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Reasoning</w:t>
            </w:r>
          </w:p>
        </w:tc>
        <w:tc>
          <w:tcPr>
            <w:tcW w:w="9071" w:type="dxa"/>
          </w:tcPr>
          <w:p w14:paraId="0D4C9933" w14:textId="77777777" w:rsidR="005A10B7" w:rsidRPr="00222E79" w:rsidRDefault="005A10B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Would be unfair and dangerous to the public to permit them to observe a less standard than that required of all other drivers of such vehicles </w:t>
            </w:r>
          </w:p>
          <w:p w14:paraId="6E0D0F58" w14:textId="79BC379A" w:rsidR="00336217" w:rsidRPr="00222E79" w:rsidRDefault="00336217"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Made a distinction between licenced and unlicensed activity </w:t>
            </w:r>
          </w:p>
        </w:tc>
      </w:tr>
    </w:tbl>
    <w:p w14:paraId="31E3937B" w14:textId="187F4539" w:rsidR="00FB1035" w:rsidRPr="00222E79" w:rsidRDefault="00611B42" w:rsidP="008E7C0E">
      <w:pPr>
        <w:pStyle w:val="Heading2"/>
        <w:rPr>
          <w:lang w:val="en-CA"/>
        </w:rPr>
      </w:pPr>
      <w:r w:rsidRPr="00222E79">
        <w:rPr>
          <w:lang w:val="en-CA"/>
        </w:rPr>
        <w:t xml:space="preserve">REASONABLE CARE </w:t>
      </w:r>
    </w:p>
    <w:p w14:paraId="41AE313E" w14:textId="2478AFFC" w:rsidR="00440980" w:rsidRPr="00222E79" w:rsidRDefault="00440980" w:rsidP="008E7C0E">
      <w:pPr>
        <w:pStyle w:val="Textbody"/>
        <w:numPr>
          <w:ilvl w:val="0"/>
          <w:numId w:val="11"/>
        </w:numPr>
        <w:spacing w:after="0" w:line="240" w:lineRule="auto"/>
        <w:rPr>
          <w:rFonts w:ascii="Times New Roman" w:hAnsi="Times New Roman"/>
          <w:b/>
        </w:rPr>
      </w:pPr>
      <w:r w:rsidRPr="00222E79">
        <w:rPr>
          <w:rFonts w:ascii="Times New Roman" w:hAnsi="Times New Roman"/>
          <w:b/>
        </w:rPr>
        <w:t>Economic Approach to the Standard of Care (American Approach: Learned Hand)</w:t>
      </w:r>
    </w:p>
    <w:p w14:paraId="7F224B35" w14:textId="770584FD" w:rsidR="00440980" w:rsidRPr="00222E79" w:rsidRDefault="00440980" w:rsidP="008E7C0E">
      <w:pPr>
        <w:pStyle w:val="Textbody"/>
        <w:numPr>
          <w:ilvl w:val="0"/>
          <w:numId w:val="11"/>
        </w:numPr>
        <w:spacing w:after="0" w:line="240" w:lineRule="auto"/>
        <w:rPr>
          <w:rFonts w:ascii="Times New Roman" w:hAnsi="Times New Roman"/>
          <w:b/>
        </w:rPr>
      </w:pPr>
      <w:r w:rsidRPr="00222E79">
        <w:rPr>
          <w:rFonts w:ascii="Times New Roman" w:hAnsi="Times New Roman"/>
          <w:b/>
        </w:rPr>
        <w:t>Canadian Common Law Vies: (Bolton v Stone method/later adaptations)</w:t>
      </w:r>
    </w:p>
    <w:p w14:paraId="45F688D9" w14:textId="77777777" w:rsidR="00180728" w:rsidRPr="00222E79" w:rsidRDefault="00180728" w:rsidP="008E7C0E">
      <w:pPr>
        <w:spacing w:after="0" w:line="240" w:lineRule="auto"/>
        <w:rPr>
          <w:rFonts w:ascii="Times New Roman" w:hAnsi="Times New Roman" w:cs="Times New Roman"/>
          <w:b/>
          <w:bCs/>
          <w:lang w:val="en-CA"/>
        </w:rPr>
      </w:pPr>
    </w:p>
    <w:p w14:paraId="3691975D" w14:textId="534AC595" w:rsidR="00180728" w:rsidRPr="008E7C0E" w:rsidRDefault="00180728" w:rsidP="008E7C0E">
      <w:pPr>
        <w:pStyle w:val="Heading4"/>
        <w:jc w:val="left"/>
        <w:rPr>
          <w:i/>
          <w:iCs/>
          <w:lang w:val="en-CA"/>
        </w:rPr>
      </w:pPr>
      <w:r w:rsidRPr="00222E79">
        <w:rPr>
          <w:lang w:val="en-CA"/>
        </w:rPr>
        <w:t xml:space="preserve">US v Carroll Towing – </w:t>
      </w:r>
      <w:r w:rsidR="008E7C0E" w:rsidRPr="008E7C0E">
        <w:rPr>
          <w:i/>
          <w:iCs/>
          <w:caps w:val="0"/>
          <w:lang w:val="en-CA"/>
        </w:rPr>
        <w:t xml:space="preserve">learned hand test; economic analysis of </w:t>
      </w:r>
      <w:r w:rsidR="00E46C57">
        <w:rPr>
          <w:i/>
          <w:iCs/>
          <w:caps w:val="0"/>
          <w:lang w:val="en-CA"/>
        </w:rPr>
        <w:t>SOC</w:t>
      </w:r>
      <w:r w:rsidR="008E7C0E" w:rsidRPr="008E7C0E">
        <w:rPr>
          <w:i/>
          <w:iCs/>
          <w:caps w:val="0"/>
          <w:lang w:val="en-CA"/>
        </w:rPr>
        <w:t xml:space="preserve"> </w:t>
      </w:r>
    </w:p>
    <w:tbl>
      <w:tblPr>
        <w:tblStyle w:val="TableGrid"/>
        <w:tblW w:w="0" w:type="auto"/>
        <w:tblLook w:val="04A0" w:firstRow="1" w:lastRow="0" w:firstColumn="1" w:lastColumn="0" w:noHBand="0" w:noVBand="1"/>
      </w:tblPr>
      <w:tblGrid>
        <w:gridCol w:w="1194"/>
        <w:gridCol w:w="8866"/>
      </w:tblGrid>
      <w:tr w:rsidR="00180728" w:rsidRPr="00222E79" w14:paraId="1F6B0CF4" w14:textId="77777777" w:rsidTr="008A39EF">
        <w:tc>
          <w:tcPr>
            <w:tcW w:w="1194" w:type="dxa"/>
          </w:tcPr>
          <w:p w14:paraId="7A85D6B6" w14:textId="71D36B68" w:rsidR="00180728" w:rsidRPr="00222E79" w:rsidRDefault="0018072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7B8B05D1" w14:textId="044177D9" w:rsidR="00180728" w:rsidRPr="00222E79" w:rsidRDefault="00180728"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Ship moored in a busy harbour and was left unattended for 24 hours. Hit with waves and broke away from the moorings and got into an accident </w:t>
            </w:r>
          </w:p>
        </w:tc>
      </w:tr>
      <w:tr w:rsidR="00180728" w:rsidRPr="00222E79" w14:paraId="44F3611E" w14:textId="77777777" w:rsidTr="008A39EF">
        <w:tc>
          <w:tcPr>
            <w:tcW w:w="1194" w:type="dxa"/>
          </w:tcPr>
          <w:p w14:paraId="68DCA103" w14:textId="5D238ACE" w:rsidR="00180728" w:rsidRPr="00222E79" w:rsidRDefault="0018072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7319EF04" w14:textId="6E74AB6D" w:rsidR="00180728" w:rsidRPr="00222E79" w:rsidRDefault="00180728"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Whether or not leaving the ship unattended for 24 hours was negligent?</w:t>
            </w:r>
          </w:p>
        </w:tc>
      </w:tr>
      <w:tr w:rsidR="00180728" w:rsidRPr="00222E79" w14:paraId="3CA7C58C" w14:textId="77777777" w:rsidTr="008A39EF">
        <w:tc>
          <w:tcPr>
            <w:tcW w:w="1194" w:type="dxa"/>
          </w:tcPr>
          <w:p w14:paraId="47E18EB2" w14:textId="393BBD07" w:rsidR="00180728" w:rsidRPr="00222E79" w:rsidRDefault="0018072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Holding </w:t>
            </w:r>
          </w:p>
        </w:tc>
        <w:tc>
          <w:tcPr>
            <w:tcW w:w="8866" w:type="dxa"/>
          </w:tcPr>
          <w:p w14:paraId="332C117D" w14:textId="3A87F9C3" w:rsidR="00180728" w:rsidRPr="00222E79" w:rsidRDefault="00180728"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For P – fair requirement that a barge should have been aboard unless there was an excuse</w:t>
            </w:r>
          </w:p>
        </w:tc>
      </w:tr>
      <w:tr w:rsidR="00180728" w:rsidRPr="00222E79" w14:paraId="4113CFC6" w14:textId="77777777" w:rsidTr="008A39EF">
        <w:tc>
          <w:tcPr>
            <w:tcW w:w="1194" w:type="dxa"/>
          </w:tcPr>
          <w:p w14:paraId="0B525D3C" w14:textId="7BA94AB0" w:rsidR="00180728" w:rsidRPr="00222E79" w:rsidRDefault="0018072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43AEC1F9" w14:textId="205925D6" w:rsidR="00180728" w:rsidRPr="00222E79" w:rsidRDefault="00180728"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Take precautions where B &lt; PL (to avoid negligence). There is negligence where the cost of precautions is less than the probability of accident times the costs of the injury</w:t>
            </w:r>
          </w:p>
          <w:p w14:paraId="375D3D12" w14:textId="77777777" w:rsidR="00180728" w:rsidRPr="00222E79" w:rsidRDefault="00180728"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B = cost of precautions – how much it would have cost to make sure the accident did not happen </w:t>
            </w:r>
          </w:p>
          <w:p w14:paraId="695E9543" w14:textId="611F4CE9" w:rsidR="00180728" w:rsidRPr="00222E79" w:rsidRDefault="00180728"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P = probability of the accident – how likely it is if you did this 1 million times that an accident would occur</w:t>
            </w:r>
          </w:p>
          <w:p w14:paraId="15A6558A" w14:textId="77777777" w:rsidR="00180728" w:rsidRPr="00222E79" w:rsidRDefault="00180728"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L = cost/gravity of the injury – when something bad happens, how much damage would that cause in the world </w:t>
            </w:r>
          </w:p>
          <w:p w14:paraId="2647E533" w14:textId="77FAD98A" w:rsidR="00180728" w:rsidRPr="00222E79" w:rsidRDefault="00180728"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PL = expected cost of the accident (of benefits of accident avoidance); average cost incurred over a period of time</w:t>
            </w:r>
          </w:p>
          <w:p w14:paraId="63CF3091" w14:textId="77777777" w:rsidR="00180728" w:rsidRPr="00222E79" w:rsidRDefault="00180728" w:rsidP="008E7C0E">
            <w:pPr>
              <w:spacing w:after="0" w:line="240" w:lineRule="auto"/>
              <w:rPr>
                <w:rFonts w:ascii="Times New Roman" w:hAnsi="Times New Roman" w:cs="Times New Roman"/>
                <w:lang w:val="en-CA"/>
              </w:rPr>
            </w:pPr>
          </w:p>
          <w:p w14:paraId="6014E08E" w14:textId="5AFB9BAE" w:rsidR="00180728" w:rsidRPr="00222E79" w:rsidRDefault="0018072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If B</w:t>
            </w:r>
            <w:r w:rsidR="00C033FF" w:rsidRPr="00222E79">
              <w:rPr>
                <w:rFonts w:ascii="Times New Roman" w:hAnsi="Times New Roman" w:cs="Times New Roman"/>
                <w:b/>
                <w:bCs/>
                <w:lang w:val="en-CA"/>
              </w:rPr>
              <w:t xml:space="preserve"> </w:t>
            </w:r>
            <w:r w:rsidRPr="00222E79">
              <w:rPr>
                <w:rFonts w:ascii="Times New Roman" w:hAnsi="Times New Roman" w:cs="Times New Roman"/>
                <w:b/>
                <w:bCs/>
                <w:lang w:val="en-CA"/>
              </w:rPr>
              <w:t xml:space="preserve">&lt; Cost of Injury x the Probability of occurrence then the accused will not have met the standard of care required. (B&lt;L*P).  </w:t>
            </w:r>
          </w:p>
          <w:p w14:paraId="71CF844F" w14:textId="4865E33F" w:rsidR="00180728" w:rsidRPr="00222E79" w:rsidRDefault="00180728"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b/>
                <w:bCs/>
                <w:lang w:val="en-CA"/>
              </w:rPr>
              <w:t>If B &gt; or equal to Cost of injury x Probability of occurrence, then the accused may have met the standard of care.</w:t>
            </w:r>
            <w:r w:rsidRPr="00222E79">
              <w:rPr>
                <w:rFonts w:ascii="Times New Roman" w:hAnsi="Times New Roman" w:cs="Times New Roman"/>
                <w:lang w:val="en-CA"/>
              </w:rPr>
              <w:t xml:space="preserve">   </w:t>
            </w:r>
          </w:p>
        </w:tc>
      </w:tr>
    </w:tbl>
    <w:p w14:paraId="19A06BE7" w14:textId="77777777" w:rsidR="00604870" w:rsidRDefault="00604870" w:rsidP="00604870">
      <w:pPr>
        <w:pStyle w:val="Heading4"/>
        <w:rPr>
          <w:lang w:val="en-CA"/>
        </w:rPr>
      </w:pPr>
    </w:p>
    <w:p w14:paraId="0F60CDE6" w14:textId="46F0A96C" w:rsidR="00FB1035" w:rsidRPr="00222E79" w:rsidRDefault="00FB1035" w:rsidP="00604870">
      <w:pPr>
        <w:pStyle w:val="Heading4"/>
        <w:rPr>
          <w:lang w:val="en-CA"/>
        </w:rPr>
      </w:pPr>
      <w:r w:rsidRPr="00222E79">
        <w:rPr>
          <w:lang w:val="en-CA"/>
        </w:rPr>
        <w:t xml:space="preserve">Posner, “The Learned Hand Formula for Determining Liability” </w:t>
      </w:r>
    </w:p>
    <w:p w14:paraId="2765C09C" w14:textId="7196CB4D" w:rsidR="00FB1035" w:rsidRPr="00222E79" w:rsidRDefault="006C293C"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Method allows us to bring out the economic character of a situation </w:t>
      </w:r>
    </w:p>
    <w:p w14:paraId="548EB518" w14:textId="72DEBC74" w:rsidR="006C293C" w:rsidRPr="00222E79" w:rsidRDefault="006C293C"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Negligent when precautionary costs are less than the probability of the accident multiplied by the expected cost, and you refrain from acting </w:t>
      </w:r>
    </w:p>
    <w:p w14:paraId="5BC7EA06" w14:textId="47622435" w:rsidR="006C293C" w:rsidRPr="00222E79" w:rsidRDefault="006C293C"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If B = $10 but you could have prevented the accident is less than $10, then you were negligent </w:t>
      </w:r>
    </w:p>
    <w:p w14:paraId="668774B0" w14:textId="2E14A376" w:rsidR="006C293C" w:rsidRPr="00222E79" w:rsidRDefault="006C293C" w:rsidP="008E7C0E">
      <w:pPr>
        <w:pStyle w:val="ListParagraph"/>
        <w:numPr>
          <w:ilvl w:val="1"/>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Society would be better off if they kept someone on the boat to monitor the moorings </w:t>
      </w:r>
    </w:p>
    <w:p w14:paraId="0214B5CC" w14:textId="4A3725FC" w:rsidR="006C293C" w:rsidRPr="00222E79" w:rsidRDefault="006C293C" w:rsidP="008E7C0E">
      <w:pPr>
        <w:pStyle w:val="ListParagraph"/>
        <w:numPr>
          <w:ilvl w:val="1"/>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If B was &gt; 10 then the boat company should not leave someone on the boat because it would be wasting money </w:t>
      </w:r>
    </w:p>
    <w:p w14:paraId="0193D480" w14:textId="77777777" w:rsidR="00604870" w:rsidRDefault="00604870" w:rsidP="00604870">
      <w:pPr>
        <w:pStyle w:val="Heading4"/>
        <w:rPr>
          <w:lang w:val="en-CA"/>
        </w:rPr>
      </w:pPr>
    </w:p>
    <w:p w14:paraId="22110D3A" w14:textId="4969F975" w:rsidR="00FB1035" w:rsidRPr="00222E79" w:rsidRDefault="00FB1035" w:rsidP="00604870">
      <w:pPr>
        <w:pStyle w:val="Heading4"/>
        <w:rPr>
          <w:lang w:val="en-CA"/>
        </w:rPr>
      </w:pPr>
      <w:r w:rsidRPr="00222E79">
        <w:rPr>
          <w:lang w:val="en-CA"/>
        </w:rPr>
        <w:t>Posner, “A Theory of Negligence”</w:t>
      </w:r>
    </w:p>
    <w:p w14:paraId="147E33C1" w14:textId="681F5488" w:rsidR="006C293C" w:rsidRPr="00222E79" w:rsidRDefault="006C293C"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Traditional view of tort was that at some point all Tort Law was strict liability but when it came to the US there were industries in need of protection, so the standard was relaxes</w:t>
      </w:r>
    </w:p>
    <w:p w14:paraId="6F5D184D" w14:textId="3AFC49CF" w:rsidR="006C293C" w:rsidRPr="00222E79" w:rsidRDefault="006C293C"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In 1960s, many thought that we should bring back that tough standard because it i</w:t>
      </w:r>
      <w:r w:rsidR="00440980" w:rsidRPr="00222E79">
        <w:rPr>
          <w:rFonts w:ascii="Times New Roman" w:hAnsi="Times New Roman" w:cs="Times New Roman"/>
          <w:lang w:val="en-CA"/>
        </w:rPr>
        <w:t>s</w:t>
      </w:r>
      <w:r w:rsidRPr="00222E79">
        <w:rPr>
          <w:rFonts w:ascii="Times New Roman" w:hAnsi="Times New Roman" w:cs="Times New Roman"/>
          <w:lang w:val="en-CA"/>
        </w:rPr>
        <w:t xml:space="preserve"> about compensation for losses </w:t>
      </w:r>
    </w:p>
    <w:p w14:paraId="5C81833E" w14:textId="576A9ED7" w:rsidR="006C293C" w:rsidRPr="00222E79" w:rsidRDefault="006C293C"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Attacks these arguments </w:t>
      </w:r>
    </w:p>
    <w:p w14:paraId="68DF4BA7" w14:textId="663FEC79" w:rsidR="006C293C" w:rsidRPr="00222E79" w:rsidRDefault="006C293C"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Tort law is not about compensation, if it were, we could all buy insurance and just compensate each other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fallacy they are subscribing to </w:t>
      </w:r>
    </w:p>
    <w:p w14:paraId="20DDA7F3" w14:textId="06421971" w:rsidR="006C293C" w:rsidRPr="00222E79" w:rsidRDefault="006C293C"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Tort law is actually about bribes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system created by the state to minimize their costs </w:t>
      </w:r>
    </w:p>
    <w:p w14:paraId="4698238E" w14:textId="05D2DDE8" w:rsidR="006C293C" w:rsidRPr="00222E79" w:rsidRDefault="006C293C" w:rsidP="008E7C0E">
      <w:pPr>
        <w:pStyle w:val="ListParagraph"/>
        <w:numPr>
          <w:ilvl w:val="1"/>
          <w:numId w:val="2"/>
        </w:numPr>
        <w:spacing w:after="0" w:line="240" w:lineRule="auto"/>
        <w:rPr>
          <w:rFonts w:ascii="Times New Roman" w:hAnsi="Times New Roman" w:cs="Times New Roman"/>
          <w:lang w:val="en-CA"/>
        </w:rPr>
      </w:pPr>
      <w:r w:rsidRPr="00222E79">
        <w:rPr>
          <w:rFonts w:ascii="Times New Roman" w:hAnsi="Times New Roman" w:cs="Times New Roman"/>
          <w:lang w:val="en-CA"/>
        </w:rPr>
        <w:lastRenderedPageBreak/>
        <w:t>State says that if anyone out there can find someone who is not minimizing their costs (B&lt;PL) you can bring an action against them</w:t>
      </w:r>
      <w:r w:rsidR="004C2523" w:rsidRPr="00222E79">
        <w:rPr>
          <w:rFonts w:ascii="Times New Roman" w:hAnsi="Times New Roman" w:cs="Times New Roman"/>
          <w:lang w:val="en-CA"/>
        </w:rPr>
        <w:t>,</w:t>
      </w:r>
      <w:r w:rsidRPr="00222E79">
        <w:rPr>
          <w:rFonts w:ascii="Times New Roman" w:hAnsi="Times New Roman" w:cs="Times New Roman"/>
          <w:lang w:val="en-CA"/>
        </w:rPr>
        <w:t xml:space="preserve"> and the court </w:t>
      </w:r>
      <w:r w:rsidR="004C2523" w:rsidRPr="00222E79">
        <w:rPr>
          <w:rFonts w:ascii="Times New Roman" w:hAnsi="Times New Roman" w:cs="Times New Roman"/>
          <w:lang w:val="en-CA"/>
        </w:rPr>
        <w:t>will</w:t>
      </w:r>
      <w:r w:rsidRPr="00222E79">
        <w:rPr>
          <w:rFonts w:ascii="Times New Roman" w:hAnsi="Times New Roman" w:cs="Times New Roman"/>
          <w:lang w:val="en-CA"/>
        </w:rPr>
        <w:t xml:space="preserve"> give you money </w:t>
      </w:r>
    </w:p>
    <w:p w14:paraId="6A8082EE" w14:textId="1D2A1F50" w:rsidR="006C293C" w:rsidRPr="00222E79" w:rsidRDefault="006C293C"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Tort law is not about subsidizing American history unless you think repealing </w:t>
      </w:r>
      <w:r w:rsidR="004C2523" w:rsidRPr="00222E79">
        <w:rPr>
          <w:rFonts w:ascii="Times New Roman" w:hAnsi="Times New Roman" w:cs="Times New Roman"/>
          <w:lang w:val="en-CA"/>
        </w:rPr>
        <w:t>taxes</w:t>
      </w:r>
      <w:r w:rsidRPr="00222E79">
        <w:rPr>
          <w:rFonts w:ascii="Times New Roman" w:hAnsi="Times New Roman" w:cs="Times New Roman"/>
          <w:lang w:val="en-CA"/>
        </w:rPr>
        <w:t xml:space="preserve"> on someone is a subsidy </w:t>
      </w:r>
    </w:p>
    <w:p w14:paraId="135B1004" w14:textId="07806FB4" w:rsidR="00FB1035" w:rsidRPr="00E46C57" w:rsidRDefault="006C293C"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Tort law and negligence should be </w:t>
      </w:r>
      <w:r w:rsidR="004C2523" w:rsidRPr="00222E79">
        <w:rPr>
          <w:rFonts w:ascii="Times New Roman" w:hAnsi="Times New Roman" w:cs="Times New Roman"/>
          <w:lang w:val="en-CA"/>
        </w:rPr>
        <w:t>based</w:t>
      </w:r>
      <w:r w:rsidRPr="00222E79">
        <w:rPr>
          <w:rFonts w:ascii="Times New Roman" w:hAnsi="Times New Roman" w:cs="Times New Roman"/>
          <w:lang w:val="en-CA"/>
        </w:rPr>
        <w:t xml:space="preserve"> on subjective </w:t>
      </w:r>
      <w:r w:rsidR="004C2523" w:rsidRPr="00222E79">
        <w:rPr>
          <w:rFonts w:ascii="Times New Roman" w:hAnsi="Times New Roman" w:cs="Times New Roman"/>
          <w:lang w:val="en-CA"/>
        </w:rPr>
        <w:t>morality</w:t>
      </w:r>
      <w:r w:rsidRPr="00222E79">
        <w:rPr>
          <w:rFonts w:ascii="Times New Roman" w:hAnsi="Times New Roman" w:cs="Times New Roman"/>
          <w:lang w:val="en-CA"/>
        </w:rPr>
        <w:t xml:space="preserve">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Neyers </w:t>
      </w:r>
      <w:r w:rsidR="004C2523" w:rsidRPr="00222E79">
        <w:rPr>
          <w:rFonts w:ascii="Times New Roman" w:hAnsi="Times New Roman" w:cs="Times New Roman"/>
          <w:lang w:val="en-CA"/>
        </w:rPr>
        <w:t xml:space="preserve">thinks it is about the morality of the marketplace </w:t>
      </w:r>
      <w:r w:rsidR="004C2523" w:rsidRPr="00222E79">
        <w:rPr>
          <w:rFonts w:ascii="Times New Roman" w:hAnsi="Times New Roman" w:cs="Times New Roman"/>
          <w:lang w:val="en-CA"/>
        </w:rPr>
        <w:sym w:font="Wingdings" w:char="F0E0"/>
      </w:r>
      <w:r w:rsidR="004C2523" w:rsidRPr="00222E79">
        <w:rPr>
          <w:rFonts w:ascii="Times New Roman" w:hAnsi="Times New Roman" w:cs="Times New Roman"/>
          <w:lang w:val="en-CA"/>
        </w:rPr>
        <w:t xml:space="preserve"> look to the learned hand formula and get mad at someone if they don’t follow it </w:t>
      </w:r>
    </w:p>
    <w:p w14:paraId="605898FE" w14:textId="77777777" w:rsidR="00604870" w:rsidRDefault="00604870" w:rsidP="00604870">
      <w:pPr>
        <w:pStyle w:val="Heading4"/>
        <w:rPr>
          <w:lang w:val="en-CA"/>
        </w:rPr>
      </w:pPr>
    </w:p>
    <w:p w14:paraId="481DAB4B" w14:textId="5BB24046" w:rsidR="00FB1035" w:rsidRPr="00222E79" w:rsidRDefault="004C2523" w:rsidP="00604870">
      <w:pPr>
        <w:pStyle w:val="Heading4"/>
        <w:rPr>
          <w:lang w:val="en-CA"/>
        </w:rPr>
      </w:pPr>
      <w:r w:rsidRPr="00222E79">
        <w:rPr>
          <w:lang w:val="en-CA"/>
        </w:rPr>
        <w:t xml:space="preserve">Posner J in </w:t>
      </w:r>
      <w:r w:rsidR="00FB1035" w:rsidRPr="00222E79">
        <w:rPr>
          <w:lang w:val="en-CA"/>
        </w:rPr>
        <w:t>McCarty v Pheasant Run Inc</w:t>
      </w:r>
    </w:p>
    <w:p w14:paraId="66126295" w14:textId="4C91D3AC" w:rsidR="004C2523" w:rsidRPr="00222E79" w:rsidRDefault="004C252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Formula translates into economic terms the conventional test for negligence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can be seen by considering the unreasonable conduct (failure to take precautions that would generate greater benefits in avoiding accidents than the precautions would cost) </w:t>
      </w:r>
    </w:p>
    <w:p w14:paraId="21F59978" w14:textId="50F3AD34" w:rsidR="00FB1035" w:rsidRDefault="004C2523"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Parties do not give juries the information requires to quantify the variables of the formula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must make rough judgments of reasonableness</w:t>
      </w:r>
    </w:p>
    <w:p w14:paraId="2B3B01E3" w14:textId="77777777" w:rsidR="00604870" w:rsidRPr="00604870" w:rsidRDefault="00604870" w:rsidP="00604870">
      <w:pPr>
        <w:spacing w:after="0" w:line="240" w:lineRule="auto"/>
        <w:rPr>
          <w:rFonts w:ascii="Times New Roman" w:hAnsi="Times New Roman" w:cs="Times New Roman"/>
          <w:lang w:val="en-CA"/>
        </w:rPr>
      </w:pPr>
    </w:p>
    <w:p w14:paraId="44FDE756" w14:textId="77777777" w:rsidR="004C2523" w:rsidRPr="00222E79" w:rsidRDefault="00FB1035" w:rsidP="00604870">
      <w:pPr>
        <w:pStyle w:val="Heading4"/>
        <w:rPr>
          <w:lang w:val="en-CA"/>
        </w:rPr>
      </w:pPr>
      <w:r w:rsidRPr="00222E79">
        <w:rPr>
          <w:lang w:val="en-CA"/>
        </w:rPr>
        <w:t>Bender “A Lawyer’s Primer on Feminist Theory and Tort”</w:t>
      </w:r>
    </w:p>
    <w:p w14:paraId="62068CD9" w14:textId="7B1ABBDB" w:rsidR="004C2523" w:rsidRPr="00222E79" w:rsidRDefault="004C2523"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A critique of the economic conception of negligence </w:t>
      </w:r>
    </w:p>
    <w:p w14:paraId="3F7D4D19" w14:textId="32A08636" w:rsidR="004C2523" w:rsidRPr="00222E79" w:rsidRDefault="004C2523" w:rsidP="008E7C0E">
      <w:pPr>
        <w:pStyle w:val="ListParagraph"/>
        <w:numPr>
          <w:ilvl w:val="1"/>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Arguments regarding the dehumanizing aspect of boiling human loss and suffering down into costs that can be put into a formula; too masculine </w:t>
      </w:r>
    </w:p>
    <w:p w14:paraId="0EDB1596" w14:textId="77777777" w:rsidR="004C2523" w:rsidRPr="00222E79" w:rsidRDefault="004C2523"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We should convert the present standard of “care of a reasonable person under the same or similar circumstances” to a standard of “conscious care and concern of a responsible neighbour or social acquaintance for another under the same of similar circumstances.” </w:t>
      </w:r>
    </w:p>
    <w:p w14:paraId="585D1ED0" w14:textId="77777777" w:rsidR="004C2523" w:rsidRPr="00222E79" w:rsidRDefault="004C2523" w:rsidP="008E7C0E">
      <w:pPr>
        <w:pStyle w:val="ListParagraph"/>
        <w:numPr>
          <w:ilvl w:val="1"/>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Believes that we should not be setting the floor, but should be looking to advance and enforce the values of society  </w:t>
      </w:r>
    </w:p>
    <w:p w14:paraId="227EBA31" w14:textId="77777777" w:rsidR="004C2523" w:rsidRPr="00222E79" w:rsidRDefault="004C2523" w:rsidP="008E7C0E">
      <w:pPr>
        <w:pStyle w:val="ListParagraph"/>
        <w:numPr>
          <w:ilvl w:val="2"/>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Bender: Do we need to care for everyone the same way?</w:t>
      </w:r>
      <w:r w:rsidRPr="00222E79">
        <w:rPr>
          <w:rFonts w:ascii="Times New Roman" w:hAnsi="Times New Roman" w:cs="Times New Roman"/>
          <w:lang w:val="en-CA"/>
        </w:rPr>
        <w:tab/>
        <w:t xml:space="preserve"> </w:t>
      </w:r>
    </w:p>
    <w:p w14:paraId="2698CAD0" w14:textId="4EAB0135" w:rsidR="00FB1035" w:rsidRDefault="004C2523" w:rsidP="008E7C0E">
      <w:pPr>
        <w:pStyle w:val="ListParagraph"/>
        <w:numPr>
          <w:ilvl w:val="2"/>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Neyers: No, it would be different standards for family, neighbours, strangers.  </w:t>
      </w:r>
    </w:p>
    <w:p w14:paraId="52D7C8A9" w14:textId="77777777" w:rsidR="00604870" w:rsidRPr="00604870" w:rsidRDefault="00604870" w:rsidP="00604870">
      <w:pPr>
        <w:spacing w:after="0" w:line="240" w:lineRule="auto"/>
        <w:rPr>
          <w:rFonts w:ascii="Times New Roman" w:hAnsi="Times New Roman" w:cs="Times New Roman"/>
          <w:lang w:val="en-CA"/>
        </w:rPr>
      </w:pPr>
    </w:p>
    <w:p w14:paraId="50479640" w14:textId="72C869BB" w:rsidR="00FB1035" w:rsidRPr="00222E79" w:rsidRDefault="00FB1035" w:rsidP="00604870">
      <w:pPr>
        <w:pStyle w:val="Heading4"/>
        <w:rPr>
          <w:lang w:val="en-CA"/>
        </w:rPr>
      </w:pPr>
      <w:r w:rsidRPr="00222E79">
        <w:rPr>
          <w:lang w:val="en-CA"/>
        </w:rPr>
        <w:t>Posner, “Conservative Feminism”</w:t>
      </w:r>
    </w:p>
    <w:p w14:paraId="1167D55C" w14:textId="77777777" w:rsidR="004C2523" w:rsidRPr="00222E79" w:rsidRDefault="004C2523"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A response by Posner to Bender </w:t>
      </w:r>
    </w:p>
    <w:p w14:paraId="3DC1396D" w14:textId="3F9FC74C" w:rsidR="004C2523" w:rsidRPr="00222E79" w:rsidRDefault="004C2523" w:rsidP="008E7C0E">
      <w:pPr>
        <w:pStyle w:val="ListParagraph"/>
        <w:numPr>
          <w:ilvl w:val="1"/>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If we took Bender seriously then taken to the nth degree, we are talking about strict liability (a masculine thought) </w:t>
      </w:r>
    </w:p>
    <w:p w14:paraId="3B1D6915" w14:textId="77777777" w:rsidR="004C2523" w:rsidRPr="00222E79" w:rsidRDefault="004C2523" w:rsidP="008E7C0E">
      <w:pPr>
        <w:pStyle w:val="ListParagraph"/>
        <w:numPr>
          <w:ilvl w:val="1"/>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People don’t actually care about anyone but their family </w:t>
      </w:r>
    </w:p>
    <w:p w14:paraId="72CA67BD" w14:textId="053F2EDE" w:rsidR="004C2523" w:rsidRPr="00222E79" w:rsidRDefault="004C2523"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Posner wonders how we can find a man liable for allowing a $100 accident to happen when it would have cost $110 to prevent the accident; this will cost society </w:t>
      </w:r>
    </w:p>
    <w:p w14:paraId="08DD142F" w14:textId="77777777" w:rsidR="004C2523" w:rsidRPr="00222E79" w:rsidRDefault="004C2523" w:rsidP="008E7C0E">
      <w:pPr>
        <w:pStyle w:val="ListParagraph"/>
        <w:numPr>
          <w:ilvl w:val="1"/>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In the real world no one would pay extra money to someone they don’t care about. </w:t>
      </w:r>
    </w:p>
    <w:p w14:paraId="05FDCA9E" w14:textId="189A9F3A" w:rsidR="004C2523" w:rsidRPr="00E46C57" w:rsidRDefault="004C2523" w:rsidP="008E7C0E">
      <w:pPr>
        <w:pStyle w:val="ListParagraph"/>
        <w:numPr>
          <w:ilvl w:val="1"/>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How can we expect him to act outside his economic interest? It would be nice if he felt altruism towards all others and was willing to go the extra mile to prevent any accidents, but this is not realistic.  </w:t>
      </w:r>
    </w:p>
    <w:p w14:paraId="05F0B483" w14:textId="77777777" w:rsidR="00604870" w:rsidRDefault="00604870" w:rsidP="00604870">
      <w:pPr>
        <w:pStyle w:val="Heading4"/>
        <w:jc w:val="left"/>
        <w:rPr>
          <w:lang w:val="en-CA"/>
        </w:rPr>
      </w:pPr>
    </w:p>
    <w:p w14:paraId="055349B9" w14:textId="0EFDC611" w:rsidR="004C2523" w:rsidRPr="00604870" w:rsidRDefault="004C2523" w:rsidP="00604870">
      <w:pPr>
        <w:pStyle w:val="Heading4"/>
        <w:jc w:val="left"/>
        <w:rPr>
          <w:i/>
          <w:iCs/>
          <w:lang w:val="en-CA"/>
        </w:rPr>
      </w:pPr>
      <w:r w:rsidRPr="00222E79">
        <w:rPr>
          <w:lang w:val="en-CA"/>
        </w:rPr>
        <w:t xml:space="preserve">Bolton and Stone </w:t>
      </w:r>
      <w:r w:rsidR="00271186" w:rsidRPr="00222E79">
        <w:rPr>
          <w:lang w:val="en-CA"/>
        </w:rPr>
        <w:t xml:space="preserve">– </w:t>
      </w:r>
      <w:r w:rsidR="00604870">
        <w:rPr>
          <w:i/>
          <w:iCs/>
          <w:caps w:val="0"/>
          <w:lang w:val="en-CA"/>
        </w:rPr>
        <w:t>SOC</w:t>
      </w:r>
      <w:r w:rsidR="00604870" w:rsidRPr="00604870">
        <w:rPr>
          <w:i/>
          <w:iCs/>
          <w:caps w:val="0"/>
          <w:lang w:val="en-CA"/>
        </w:rPr>
        <w:t xml:space="preserve"> is about likelihood of injury, not just foreseeability (new test) </w:t>
      </w:r>
    </w:p>
    <w:tbl>
      <w:tblPr>
        <w:tblStyle w:val="TableGrid"/>
        <w:tblW w:w="0" w:type="auto"/>
        <w:tblLook w:val="04A0" w:firstRow="1" w:lastRow="0" w:firstColumn="1" w:lastColumn="0" w:noHBand="0" w:noVBand="1"/>
      </w:tblPr>
      <w:tblGrid>
        <w:gridCol w:w="1194"/>
        <w:gridCol w:w="8882"/>
      </w:tblGrid>
      <w:tr w:rsidR="004C2523" w:rsidRPr="00222E79" w14:paraId="6DEBC78E" w14:textId="77777777" w:rsidTr="006F69A8">
        <w:tc>
          <w:tcPr>
            <w:tcW w:w="279" w:type="dxa"/>
          </w:tcPr>
          <w:p w14:paraId="673FF008" w14:textId="77777777" w:rsidR="004C2523" w:rsidRPr="00222E79" w:rsidRDefault="004C2523"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9071" w:type="dxa"/>
          </w:tcPr>
          <w:p w14:paraId="5EFB68AE" w14:textId="1F94D583" w:rsidR="004C2523" w:rsidRPr="00222E79" w:rsidRDefault="004C252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Plaintiff (respondent) had been struck by a cricket ball that had been hit out of bounds by the appellant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Balls had previously been driven up onto the road </w:t>
            </w:r>
            <w:r w:rsidR="00D9543B" w:rsidRPr="00222E79">
              <w:rPr>
                <w:rFonts w:ascii="Times New Roman" w:hAnsi="Times New Roman" w:cs="Times New Roman"/>
                <w:lang w:val="en-CA"/>
              </w:rPr>
              <w:t xml:space="preserve">(6 in 30 years) </w:t>
            </w:r>
          </w:p>
        </w:tc>
      </w:tr>
      <w:tr w:rsidR="004C2523" w:rsidRPr="00222E79" w14:paraId="25952ECF" w14:textId="77777777" w:rsidTr="006F69A8">
        <w:tc>
          <w:tcPr>
            <w:tcW w:w="279" w:type="dxa"/>
          </w:tcPr>
          <w:p w14:paraId="09538574" w14:textId="77777777" w:rsidR="004C2523" w:rsidRPr="00222E79" w:rsidRDefault="004C2523"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Issue </w:t>
            </w:r>
          </w:p>
        </w:tc>
        <w:tc>
          <w:tcPr>
            <w:tcW w:w="9071" w:type="dxa"/>
          </w:tcPr>
          <w:p w14:paraId="64337826" w14:textId="77777777" w:rsidR="004C2523" w:rsidRPr="00222E79" w:rsidRDefault="004C252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What is the nature and extent of the duty of a person who promotes on his land operations which may cause damage to persons on an adjoining highway </w:t>
            </w:r>
          </w:p>
        </w:tc>
      </w:tr>
      <w:tr w:rsidR="004C2523" w:rsidRPr="00222E79" w14:paraId="1E59840A" w14:textId="77777777" w:rsidTr="006F69A8">
        <w:tc>
          <w:tcPr>
            <w:tcW w:w="279" w:type="dxa"/>
          </w:tcPr>
          <w:p w14:paraId="67318F57" w14:textId="77777777" w:rsidR="004C2523" w:rsidRPr="00222E79" w:rsidRDefault="004C2523"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9071" w:type="dxa"/>
          </w:tcPr>
          <w:p w14:paraId="7354FC21" w14:textId="3C3FEC4F" w:rsidR="004C2523" w:rsidRPr="00222E79" w:rsidRDefault="004C252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Appeal allowed – cricket not negligent </w:t>
            </w:r>
            <w:r w:rsidR="00D9543B" w:rsidRPr="00222E79">
              <w:rPr>
                <w:rFonts w:ascii="Times New Roman" w:hAnsi="Times New Roman" w:cs="Times New Roman"/>
                <w:lang w:val="en-CA"/>
              </w:rPr>
              <w:t xml:space="preserve">since the risk is small/infinitesimal </w:t>
            </w:r>
          </w:p>
        </w:tc>
      </w:tr>
      <w:tr w:rsidR="004C2523" w:rsidRPr="00222E79" w14:paraId="166CD444" w14:textId="77777777" w:rsidTr="006F69A8">
        <w:tc>
          <w:tcPr>
            <w:tcW w:w="279" w:type="dxa"/>
          </w:tcPr>
          <w:p w14:paraId="6B2B2575" w14:textId="77777777" w:rsidR="004C2523" w:rsidRPr="00222E79" w:rsidRDefault="004C2523"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9071" w:type="dxa"/>
          </w:tcPr>
          <w:p w14:paraId="337F66B6" w14:textId="77777777" w:rsidR="00D9543B" w:rsidRPr="00222E79" w:rsidRDefault="00D9543B" w:rsidP="008E7C0E">
            <w:pPr>
              <w:spacing w:after="0" w:line="240" w:lineRule="auto"/>
              <w:rPr>
                <w:rFonts w:ascii="Times New Roman" w:eastAsia="Arial Unicode MS" w:hAnsi="Times New Roman" w:cs="Times New Roman"/>
              </w:rPr>
            </w:pPr>
            <w:r w:rsidRPr="00222E79">
              <w:rPr>
                <w:rFonts w:ascii="Times New Roman" w:eastAsia="Arial Unicode MS" w:hAnsi="Times New Roman" w:cs="Times New Roman"/>
              </w:rPr>
              <w:t xml:space="preserve">The </w:t>
            </w:r>
            <w:r w:rsidRPr="00222E79">
              <w:rPr>
                <w:rFonts w:ascii="Times New Roman" w:eastAsia="Arial Unicode MS" w:hAnsi="Times New Roman" w:cs="Times New Roman"/>
                <w:b/>
                <w:bCs/>
              </w:rPr>
              <w:t>SOC</w:t>
            </w:r>
            <w:r w:rsidRPr="00222E79">
              <w:rPr>
                <w:rFonts w:ascii="Times New Roman" w:eastAsia="Arial Unicode MS" w:hAnsi="Times New Roman" w:cs="Times New Roman"/>
              </w:rPr>
              <w:t xml:space="preserve"> must be based on </w:t>
            </w:r>
            <w:r w:rsidRPr="00222E79">
              <w:rPr>
                <w:rStyle w:val="PageNumber"/>
                <w:rFonts w:ascii="Times New Roman" w:eastAsia="Arial Unicode MS" w:hAnsi="Times New Roman" w:cs="Times New Roman"/>
                <w:b/>
                <w:bCs/>
              </w:rPr>
              <w:t>likelihood of injury rather than foreseeability alone</w:t>
            </w:r>
            <w:r w:rsidRPr="00222E79">
              <w:rPr>
                <w:rFonts w:ascii="Times New Roman" w:eastAsia="Arial Unicode MS" w:hAnsi="Times New Roman" w:cs="Times New Roman"/>
              </w:rPr>
              <w:t xml:space="preserve">. If a risk is </w:t>
            </w:r>
            <w:r w:rsidRPr="00222E79">
              <w:rPr>
                <w:rStyle w:val="PageNumber"/>
                <w:rFonts w:ascii="Times New Roman" w:eastAsia="Arial Unicode MS" w:hAnsi="Times New Roman" w:cs="Times New Roman"/>
                <w:b/>
                <w:bCs/>
              </w:rPr>
              <w:t>unreal</w:t>
            </w:r>
            <w:r w:rsidRPr="00222E79">
              <w:rPr>
                <w:rFonts w:ascii="Times New Roman" w:eastAsia="Arial Unicode MS" w:hAnsi="Times New Roman" w:cs="Times New Roman"/>
              </w:rPr>
              <w:t xml:space="preserve">, there will be </w:t>
            </w:r>
            <w:r w:rsidRPr="00222E79">
              <w:rPr>
                <w:rFonts w:ascii="Times New Roman" w:eastAsia="Arial Unicode MS" w:hAnsi="Times New Roman" w:cs="Times New Roman"/>
                <w:b/>
                <w:bCs/>
              </w:rPr>
              <w:t>no liability</w:t>
            </w:r>
            <w:r w:rsidRPr="00222E79">
              <w:rPr>
                <w:rFonts w:ascii="Times New Roman" w:eastAsia="Arial Unicode MS" w:hAnsi="Times New Roman" w:cs="Times New Roman"/>
              </w:rPr>
              <w:t xml:space="preserve"> because it is either (1) physically impossible or (2) fantastic and farfetched. When a risk is </w:t>
            </w:r>
            <w:r w:rsidRPr="00222E79">
              <w:rPr>
                <w:rStyle w:val="PageNumber"/>
                <w:rFonts w:ascii="Times New Roman" w:eastAsia="Arial Unicode MS" w:hAnsi="Times New Roman" w:cs="Times New Roman"/>
                <w:b/>
                <w:bCs/>
              </w:rPr>
              <w:t>sufficiently small</w:t>
            </w:r>
            <w:r w:rsidRPr="00222E79">
              <w:rPr>
                <w:rFonts w:ascii="Times New Roman" w:eastAsia="Arial Unicode MS" w:hAnsi="Times New Roman" w:cs="Times New Roman"/>
              </w:rPr>
              <w:t xml:space="preserve">, a reasonable man may disregard it. Risk may have been foreseeable but was so highly improbable it is reasonable (it is a </w:t>
            </w:r>
            <w:r w:rsidRPr="00222E79">
              <w:rPr>
                <w:rStyle w:val="PageNumber"/>
                <w:rFonts w:ascii="Times New Roman" w:eastAsia="Arial Unicode MS" w:hAnsi="Times New Roman" w:cs="Times New Roman"/>
                <w:b/>
                <w:bCs/>
              </w:rPr>
              <w:t>mere possibility</w:t>
            </w:r>
            <w:r w:rsidRPr="00222E79">
              <w:rPr>
                <w:rFonts w:ascii="Times New Roman" w:eastAsia="Arial Unicode MS" w:hAnsi="Times New Roman" w:cs="Times New Roman"/>
              </w:rPr>
              <w:t>).</w:t>
            </w:r>
          </w:p>
          <w:p w14:paraId="7859D203" w14:textId="77777777" w:rsidR="00271186" w:rsidRPr="00222E79" w:rsidRDefault="00271186"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lastRenderedPageBreak/>
              <w:t xml:space="preserve">A reasonable person takes greater care when there is a higher likelihood of damage, and the severity of the threatened harm is greater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can take l</w:t>
            </w:r>
            <w:r w:rsidRPr="00222E79">
              <w:rPr>
                <w:rFonts w:ascii="Times New Roman" w:hAnsi="Times New Roman" w:cs="Times New Roman"/>
                <w:b/>
                <w:bCs/>
                <w:lang w:val="en-CA"/>
              </w:rPr>
              <w:t>ess care when damage and severity are less</w:t>
            </w:r>
          </w:p>
          <w:p w14:paraId="085B68D0" w14:textId="77777777" w:rsidR="00271186" w:rsidRPr="00222E79" w:rsidRDefault="00271186" w:rsidP="008E7C0E">
            <w:pPr>
              <w:spacing w:after="0" w:line="240" w:lineRule="auto"/>
              <w:rPr>
                <w:rFonts w:ascii="Times New Roman" w:hAnsi="Times New Roman" w:cs="Times New Roman"/>
                <w:lang w:val="en-CA"/>
              </w:rPr>
            </w:pPr>
          </w:p>
          <w:p w14:paraId="2CA3F23F" w14:textId="1EC7C015" w:rsidR="00271186" w:rsidRPr="00222E79" w:rsidRDefault="00271186"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TEST – 1. Was the risk foreseeable? If no, no breach of SOC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if yes 2. Was the risk a small or </w:t>
            </w:r>
            <w:r w:rsidR="00F00E83" w:rsidRPr="00222E79">
              <w:rPr>
                <w:rFonts w:ascii="Times New Roman" w:hAnsi="Times New Roman" w:cs="Times New Roman"/>
                <w:lang w:val="en-CA"/>
              </w:rPr>
              <w:t>infinitesimal</w:t>
            </w:r>
            <w:r w:rsidRPr="00222E79">
              <w:rPr>
                <w:rFonts w:ascii="Times New Roman" w:hAnsi="Times New Roman" w:cs="Times New Roman"/>
                <w:lang w:val="en-CA"/>
              </w:rPr>
              <w:t xml:space="preserve"> real </w:t>
            </w:r>
            <w:r w:rsidR="00F00E83" w:rsidRPr="00222E79">
              <w:rPr>
                <w:rFonts w:ascii="Times New Roman" w:hAnsi="Times New Roman" w:cs="Times New Roman"/>
                <w:lang w:val="en-CA"/>
              </w:rPr>
              <w:t>risk</w:t>
            </w:r>
            <w:r w:rsidRPr="00222E79">
              <w:rPr>
                <w:rFonts w:ascii="Times New Roman" w:hAnsi="Times New Roman" w:cs="Times New Roman"/>
                <w:lang w:val="en-CA"/>
              </w:rPr>
              <w:t xml:space="preserve"> or a substantial real risk?</w:t>
            </w:r>
          </w:p>
          <w:p w14:paraId="05465CC6" w14:textId="77777777" w:rsidR="00271186" w:rsidRPr="00222E79" w:rsidRDefault="00271186" w:rsidP="008E7C0E">
            <w:pPr>
              <w:pStyle w:val="ListParagraph"/>
              <w:numPr>
                <w:ilvl w:val="0"/>
                <w:numId w:val="2"/>
              </w:numPr>
              <w:spacing w:after="0" w:line="240" w:lineRule="auto"/>
              <w:rPr>
                <w:rFonts w:ascii="Times New Roman" w:hAnsi="Times New Roman" w:cs="Times New Roman"/>
                <w:lang w:val="en-CA"/>
              </w:rPr>
            </w:pPr>
            <w:r w:rsidRPr="00222E79">
              <w:rPr>
                <w:rFonts w:ascii="Times New Roman" w:hAnsi="Times New Roman" w:cs="Times New Roman"/>
                <w:lang w:val="en-CA"/>
              </w:rPr>
              <w:t>If substantial risk</w:t>
            </w:r>
            <w:r w:rsidR="00DB7855" w:rsidRPr="00222E79">
              <w:rPr>
                <w:rFonts w:ascii="Times New Roman" w:hAnsi="Times New Roman" w:cs="Times New Roman"/>
                <w:lang w:val="en-CA"/>
              </w:rPr>
              <w:t xml:space="preserve"> (high likelihood of the injury and potentially large injury)</w:t>
            </w:r>
            <w:r w:rsidRPr="00222E79">
              <w:rPr>
                <w:rFonts w:ascii="Times New Roman" w:hAnsi="Times New Roman" w:cs="Times New Roman"/>
                <w:lang w:val="en-CA"/>
              </w:rPr>
              <w:t xml:space="preserve">, action </w:t>
            </w:r>
            <w:r w:rsidR="00F00E83" w:rsidRPr="00222E79">
              <w:rPr>
                <w:rFonts w:ascii="Times New Roman" w:hAnsi="Times New Roman" w:cs="Times New Roman"/>
                <w:lang w:val="en-CA"/>
              </w:rPr>
              <w:t>continues</w:t>
            </w:r>
            <w:r w:rsidRPr="00222E79">
              <w:rPr>
                <w:rFonts w:ascii="Times New Roman" w:hAnsi="Times New Roman" w:cs="Times New Roman"/>
                <w:lang w:val="en-CA"/>
              </w:rPr>
              <w:t xml:space="preserve">, </w:t>
            </w:r>
            <w:r w:rsidR="00F00E83" w:rsidRPr="00222E79">
              <w:rPr>
                <w:rFonts w:ascii="Times New Roman" w:hAnsi="Times New Roman" w:cs="Times New Roman"/>
                <w:lang w:val="en-CA"/>
              </w:rPr>
              <w:t>then</w:t>
            </w:r>
            <w:r w:rsidRPr="00222E79">
              <w:rPr>
                <w:rFonts w:ascii="Times New Roman" w:hAnsi="Times New Roman" w:cs="Times New Roman"/>
                <w:lang w:val="en-CA"/>
              </w:rPr>
              <w:t xml:space="preserve"> negligent, if small then not negligent </w:t>
            </w:r>
          </w:p>
          <w:p w14:paraId="408A94CD" w14:textId="77777777" w:rsidR="00DB7855" w:rsidRPr="00222E79" w:rsidRDefault="00DB7855" w:rsidP="008E7C0E">
            <w:pPr>
              <w:spacing w:after="0" w:line="240" w:lineRule="auto"/>
              <w:rPr>
                <w:rFonts w:ascii="Times New Roman" w:hAnsi="Times New Roman" w:cs="Times New Roman"/>
                <w:lang w:val="en-CA"/>
              </w:rPr>
            </w:pPr>
          </w:p>
          <w:p w14:paraId="7148F1B0" w14:textId="7B2A417A" w:rsidR="00DB7855" w:rsidRPr="00222E79" w:rsidRDefault="00DB7855"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Reciprocity – would you subject others to that risk knowing that they could subject </w:t>
            </w:r>
            <w:r w:rsidR="00C07938" w:rsidRPr="00222E79">
              <w:rPr>
                <w:rFonts w:ascii="Times New Roman" w:hAnsi="Times New Roman" w:cs="Times New Roman"/>
                <w:lang w:val="en-CA"/>
              </w:rPr>
              <w:t>you</w:t>
            </w:r>
            <w:r w:rsidRPr="00222E79">
              <w:rPr>
                <w:rFonts w:ascii="Times New Roman" w:hAnsi="Times New Roman" w:cs="Times New Roman"/>
                <w:lang w:val="en-CA"/>
              </w:rPr>
              <w:t xml:space="preserve"> to that same risk?</w:t>
            </w:r>
            <w:r w:rsidR="00C07938" w:rsidRPr="00222E79">
              <w:rPr>
                <w:rFonts w:ascii="Times New Roman" w:hAnsi="Times New Roman" w:cs="Times New Roman"/>
                <w:lang w:val="en-CA"/>
              </w:rPr>
              <w:t xml:space="preserve"> </w:t>
            </w:r>
            <w:r w:rsidR="00C07938" w:rsidRPr="00222E79">
              <w:rPr>
                <w:rFonts w:ascii="Times New Roman" w:hAnsi="Times New Roman" w:cs="Times New Roman"/>
                <w:lang w:val="en-CA"/>
              </w:rPr>
              <w:sym w:font="Wingdings" w:char="F0E0"/>
            </w:r>
            <w:r w:rsidR="00C07938" w:rsidRPr="00222E79">
              <w:rPr>
                <w:rFonts w:ascii="Times New Roman" w:hAnsi="Times New Roman" w:cs="Times New Roman"/>
                <w:lang w:val="en-CA"/>
              </w:rPr>
              <w:t xml:space="preserve"> helps determine what the risk is </w:t>
            </w:r>
          </w:p>
        </w:tc>
      </w:tr>
      <w:tr w:rsidR="004C2523" w:rsidRPr="00222E79" w14:paraId="539E21B7" w14:textId="77777777" w:rsidTr="006F69A8">
        <w:tc>
          <w:tcPr>
            <w:tcW w:w="279" w:type="dxa"/>
          </w:tcPr>
          <w:p w14:paraId="6817FAC2" w14:textId="77777777" w:rsidR="004C2523" w:rsidRPr="00222E79" w:rsidRDefault="004C2523"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Reasoning</w:t>
            </w:r>
          </w:p>
        </w:tc>
        <w:tc>
          <w:tcPr>
            <w:tcW w:w="9071" w:type="dxa"/>
          </w:tcPr>
          <w:p w14:paraId="2B8C63E1" w14:textId="4671F471" w:rsidR="004C2523" w:rsidRPr="00222E79" w:rsidRDefault="004C252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It was readily foreseeable that an accident like this may have occurred during the cricket matches </w:t>
            </w:r>
            <w:r w:rsidR="00271186" w:rsidRPr="00222E79">
              <w:rPr>
                <w:rFonts w:ascii="Times New Roman" w:hAnsi="Times New Roman" w:cs="Times New Roman"/>
                <w:lang w:val="en-CA"/>
              </w:rPr>
              <w:t xml:space="preserve"> </w:t>
            </w:r>
            <w:r w:rsidR="00271186" w:rsidRPr="00222E79">
              <w:rPr>
                <w:rFonts w:ascii="Times New Roman" w:hAnsi="Times New Roman" w:cs="Times New Roman"/>
                <w:lang w:val="en-CA"/>
              </w:rPr>
              <w:sym w:font="Wingdings" w:char="F0E0"/>
            </w:r>
            <w:r w:rsidR="00271186" w:rsidRPr="00222E79">
              <w:rPr>
                <w:rFonts w:ascii="Times New Roman" w:hAnsi="Times New Roman" w:cs="Times New Roman"/>
                <w:lang w:val="en-CA"/>
              </w:rPr>
              <w:t xml:space="preserve"> </w:t>
            </w:r>
            <w:r w:rsidRPr="00222E79">
              <w:rPr>
                <w:rFonts w:ascii="Times New Roman" w:hAnsi="Times New Roman" w:cs="Times New Roman"/>
                <w:lang w:val="en-CA"/>
              </w:rPr>
              <w:t xml:space="preserve">However, mere foreseeability is not enough </w:t>
            </w:r>
          </w:p>
          <w:p w14:paraId="12D6E1A3" w14:textId="06ACAFD3" w:rsidR="004C2523" w:rsidRPr="00222E79" w:rsidRDefault="00271186"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The likelihood of</w:t>
            </w:r>
            <w:r w:rsidR="004C2523" w:rsidRPr="00222E79">
              <w:rPr>
                <w:rFonts w:ascii="Times New Roman" w:hAnsi="Times New Roman" w:cs="Times New Roman"/>
                <w:lang w:val="en-CA"/>
              </w:rPr>
              <w:t xml:space="preserve"> that happening was small – number of times a ball has been hit out to the road has happened more than 6 times in 30 years. </w:t>
            </w:r>
          </w:p>
          <w:p w14:paraId="775CC77A" w14:textId="50BD200C" w:rsidR="004C2523" w:rsidRPr="00222E79" w:rsidRDefault="004C2523"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No evidence to suggest that the traffic on the road is more than one might expect on such a road → quiet residential road (</w:t>
            </w:r>
            <w:r w:rsidR="00271186" w:rsidRPr="00222E79">
              <w:rPr>
                <w:rFonts w:ascii="Times New Roman" w:hAnsi="Times New Roman" w:cs="Times New Roman"/>
                <w:lang w:val="en-CA"/>
              </w:rPr>
              <w:t>likelihood</w:t>
            </w:r>
            <w:r w:rsidRPr="00222E79">
              <w:rPr>
                <w:rFonts w:ascii="Times New Roman" w:hAnsi="Times New Roman" w:cs="Times New Roman"/>
                <w:lang w:val="en-CA"/>
              </w:rPr>
              <w:t xml:space="preserve"> = very small)</w:t>
            </w:r>
          </w:p>
          <w:p w14:paraId="3D5D7A1F" w14:textId="77777777" w:rsidR="004C2523" w:rsidRPr="00222E79" w:rsidRDefault="004C2523"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However, the risk is a real small risk </w:t>
            </w:r>
          </w:p>
          <w:p w14:paraId="0C482635" w14:textId="102DE1F7" w:rsidR="00271186" w:rsidRPr="00222E79" w:rsidRDefault="00271186"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Injury described is one that might possibly occur but is small (PL) </w:t>
            </w:r>
          </w:p>
          <w:p w14:paraId="6DEFD67F" w14:textId="77777777" w:rsidR="00271186" w:rsidRPr="00222E79" w:rsidRDefault="00271186" w:rsidP="008E7C0E">
            <w:pPr>
              <w:spacing w:after="0" w:line="240" w:lineRule="auto"/>
              <w:rPr>
                <w:rFonts w:ascii="Times New Roman" w:hAnsi="Times New Roman" w:cs="Times New Roman"/>
                <w:lang w:val="en-CA"/>
              </w:rPr>
            </w:pPr>
          </w:p>
          <w:p w14:paraId="50FD56C6" w14:textId="77777777" w:rsidR="004C2523" w:rsidRPr="00222E79" w:rsidRDefault="004C2523" w:rsidP="008E7C0E">
            <w:pPr>
              <w:spacing w:after="0" w:line="240" w:lineRule="auto"/>
              <w:rPr>
                <w:rFonts w:ascii="Times New Roman" w:hAnsi="Times New Roman" w:cs="Times New Roman"/>
                <w:b/>
                <w:bCs/>
                <w:lang w:val="en-CA"/>
              </w:rPr>
            </w:pPr>
            <w:r w:rsidRPr="00222E79">
              <w:rPr>
                <w:rFonts w:ascii="Times New Roman" w:hAnsi="Times New Roman" w:cs="Times New Roman"/>
                <w:lang w:val="en-CA"/>
              </w:rPr>
              <w:t xml:space="preserve">Test to be applied here is whether the risk of damage to a person on the road was so small that </w:t>
            </w:r>
            <w:r w:rsidRPr="00222E79">
              <w:rPr>
                <w:rFonts w:ascii="Times New Roman" w:hAnsi="Times New Roman" w:cs="Times New Roman"/>
                <w:b/>
                <w:bCs/>
                <w:lang w:val="en-CA"/>
              </w:rPr>
              <w:t>a reasonable man in the position of the appellants, considering the matter from the point of view of safety, would have thought it right to refrain from taking steps to prevent the damage</w:t>
            </w:r>
          </w:p>
          <w:p w14:paraId="3AEF4E3C" w14:textId="77777777" w:rsidR="004C2523" w:rsidRPr="00222E79" w:rsidRDefault="004C2523"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A reasonable person does not take substantial real risks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Substantial risk is the product of the probability of it occurring x how serious that injury would be (P x L) </w:t>
            </w:r>
            <w:r w:rsidRPr="00222E79">
              <w:rPr>
                <w:rFonts w:ascii="Times New Roman" w:hAnsi="Times New Roman" w:cs="Times New Roman"/>
                <w:lang w:val="en-CA"/>
              </w:rPr>
              <w:softHyphen/>
            </w:r>
            <w:r w:rsidRPr="00222E79">
              <w:rPr>
                <w:rFonts w:ascii="Times New Roman" w:hAnsi="Times New Roman" w:cs="Times New Roman"/>
                <w:lang w:val="en-CA"/>
              </w:rPr>
              <w:softHyphen/>
              <w:t>– P (very small) x L (may be serious, may not be)</w:t>
            </w:r>
          </w:p>
          <w:p w14:paraId="099927F2" w14:textId="21F12F3D" w:rsidR="004C2523" w:rsidRPr="00222E79" w:rsidRDefault="004C2523"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Risk here was extremely small</w:t>
            </w:r>
            <w:r w:rsidR="00271186" w:rsidRPr="00222E79">
              <w:rPr>
                <w:rFonts w:ascii="Times New Roman" w:hAnsi="Times New Roman" w:cs="Times New Roman"/>
                <w:lang w:val="en-CA"/>
              </w:rPr>
              <w:t xml:space="preserve"> – a reasonable person considers the degree of risk and does not act on a bare possibility as they would if the risk were more substantial </w:t>
            </w:r>
          </w:p>
        </w:tc>
      </w:tr>
    </w:tbl>
    <w:p w14:paraId="2982DB04" w14:textId="77777777" w:rsidR="00FB1035" w:rsidRPr="00222E79" w:rsidRDefault="00FB1035" w:rsidP="008E7C0E">
      <w:pPr>
        <w:spacing w:after="0" w:line="240" w:lineRule="auto"/>
        <w:rPr>
          <w:rFonts w:ascii="Times New Roman" w:hAnsi="Times New Roman" w:cs="Times New Roman"/>
          <w:lang w:val="en-CA"/>
        </w:rPr>
      </w:pPr>
    </w:p>
    <w:p w14:paraId="02243AD8" w14:textId="152366E0" w:rsidR="00FB1035" w:rsidRPr="00E46C57" w:rsidRDefault="00FB1035" w:rsidP="00604870">
      <w:pPr>
        <w:pStyle w:val="Heading4"/>
        <w:jc w:val="left"/>
        <w:rPr>
          <w:lang w:val="en-CA"/>
        </w:rPr>
      </w:pPr>
      <w:r w:rsidRPr="00222E79">
        <w:rPr>
          <w:lang w:val="en-CA"/>
        </w:rPr>
        <w:t xml:space="preserve">Overseas Tankship (UK) Ltd v The Miller Steamship Co (WM2) </w:t>
      </w:r>
      <w:r w:rsidR="003823A3" w:rsidRPr="00222E79">
        <w:rPr>
          <w:lang w:val="en-CA"/>
        </w:rPr>
        <w:t xml:space="preserve">– </w:t>
      </w:r>
      <w:r w:rsidR="00604870" w:rsidRPr="00604870">
        <w:rPr>
          <w:i/>
          <w:iCs/>
          <w:caps w:val="0"/>
          <w:lang w:val="en-CA"/>
        </w:rPr>
        <w:t>small and infinitesimal real risk can result in liability where cost of precaution is low</w:t>
      </w:r>
    </w:p>
    <w:tbl>
      <w:tblPr>
        <w:tblStyle w:val="TableGrid"/>
        <w:tblW w:w="0" w:type="auto"/>
        <w:tblLook w:val="04A0" w:firstRow="1" w:lastRow="0" w:firstColumn="1" w:lastColumn="0" w:noHBand="0" w:noVBand="1"/>
      </w:tblPr>
      <w:tblGrid>
        <w:gridCol w:w="1194"/>
        <w:gridCol w:w="8866"/>
      </w:tblGrid>
      <w:tr w:rsidR="00F00E83" w:rsidRPr="00222E79" w14:paraId="48583D91" w14:textId="77777777" w:rsidTr="008A39EF">
        <w:tc>
          <w:tcPr>
            <w:tcW w:w="1194" w:type="dxa"/>
          </w:tcPr>
          <w:p w14:paraId="4F7E5473" w14:textId="215264C8" w:rsidR="00F00E83" w:rsidRPr="00222E79" w:rsidRDefault="00F00E83"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3C7AA6A8" w14:textId="5C4E2248" w:rsidR="00F00E83" w:rsidRPr="00222E79" w:rsidRDefault="003823A3" w:rsidP="008E7C0E">
            <w:pPr>
              <w:spacing w:after="0" w:line="240" w:lineRule="auto"/>
              <w:rPr>
                <w:rFonts w:ascii="Times New Roman" w:hAnsi="Times New Roman" w:cs="Times New Roman"/>
                <w:lang w:val="en-CA"/>
              </w:rPr>
            </w:pPr>
            <w:r w:rsidRPr="00222E79">
              <w:rPr>
                <w:rFonts w:ascii="Times New Roman" w:eastAsia="Arial Unicode MS" w:hAnsi="Times New Roman" w:cs="Times New Roman"/>
              </w:rPr>
              <w:t xml:space="preserve">Someone was welding, a t-shirt got lit on fire, the t-shirt lit the log on fire which then caused the whole Sydney </w:t>
            </w:r>
            <w:proofErr w:type="spellStart"/>
            <w:r w:rsidRPr="00222E79">
              <w:rPr>
                <w:rFonts w:ascii="Times New Roman" w:eastAsia="Arial Unicode MS" w:hAnsi="Times New Roman" w:cs="Times New Roman"/>
              </w:rPr>
              <w:t>Harbour</w:t>
            </w:r>
            <w:proofErr w:type="spellEnd"/>
            <w:r w:rsidRPr="00222E79">
              <w:rPr>
                <w:rFonts w:ascii="Times New Roman" w:eastAsia="Arial Unicode MS" w:hAnsi="Times New Roman" w:cs="Times New Roman"/>
              </w:rPr>
              <w:t xml:space="preserve"> to burn down since there was oil in the </w:t>
            </w:r>
            <w:proofErr w:type="spellStart"/>
            <w:r w:rsidRPr="00222E79">
              <w:rPr>
                <w:rFonts w:ascii="Times New Roman" w:eastAsia="Arial Unicode MS" w:hAnsi="Times New Roman" w:cs="Times New Roman"/>
              </w:rPr>
              <w:t>harbour</w:t>
            </w:r>
            <w:proofErr w:type="spellEnd"/>
            <w:r w:rsidRPr="00222E79">
              <w:rPr>
                <w:rFonts w:ascii="Times New Roman" w:eastAsia="Arial Unicode MS" w:hAnsi="Times New Roman" w:cs="Times New Roman"/>
              </w:rPr>
              <w:t xml:space="preserve">. But this had happened before about 30 years earlier in San Diego </w:t>
            </w:r>
            <w:proofErr w:type="spellStart"/>
            <w:r w:rsidRPr="00222E79">
              <w:rPr>
                <w:rFonts w:ascii="Times New Roman" w:eastAsia="Arial Unicode MS" w:hAnsi="Times New Roman" w:cs="Times New Roman"/>
              </w:rPr>
              <w:t>Harbour</w:t>
            </w:r>
            <w:proofErr w:type="spellEnd"/>
            <w:r w:rsidRPr="00222E79">
              <w:rPr>
                <w:rFonts w:ascii="Times New Roman" w:eastAsia="Arial Unicode MS" w:hAnsi="Times New Roman" w:cs="Times New Roman"/>
              </w:rPr>
              <w:t>.</w:t>
            </w:r>
          </w:p>
        </w:tc>
      </w:tr>
      <w:tr w:rsidR="00F00E83" w:rsidRPr="00222E79" w14:paraId="284CAD0C" w14:textId="77777777" w:rsidTr="008A39EF">
        <w:trPr>
          <w:trHeight w:val="80"/>
        </w:trPr>
        <w:tc>
          <w:tcPr>
            <w:tcW w:w="1194" w:type="dxa"/>
          </w:tcPr>
          <w:p w14:paraId="7C3EC8E7" w14:textId="204A582F" w:rsidR="00F00E83" w:rsidRPr="00222E79" w:rsidRDefault="00F00E83"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0FAE2EF9" w14:textId="3DAAB1C3" w:rsidR="00F00E83" w:rsidRPr="00222E79" w:rsidRDefault="003823A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Liable since the cost of precautions were small </w:t>
            </w:r>
          </w:p>
        </w:tc>
      </w:tr>
      <w:tr w:rsidR="00F00E83" w:rsidRPr="00222E79" w14:paraId="14AC363A" w14:textId="77777777" w:rsidTr="008A39EF">
        <w:tc>
          <w:tcPr>
            <w:tcW w:w="1194" w:type="dxa"/>
          </w:tcPr>
          <w:p w14:paraId="0B4188B5" w14:textId="394F5C18" w:rsidR="00F00E83" w:rsidRPr="00222E79" w:rsidRDefault="00F00E83"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1A13118A" w14:textId="77777777" w:rsidR="00F00E83" w:rsidRPr="00222E79" w:rsidRDefault="00F00E8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Infinitesimal real </w:t>
            </w:r>
            <w:r w:rsidR="003823A3" w:rsidRPr="00222E79">
              <w:rPr>
                <w:rFonts w:ascii="Times New Roman" w:hAnsi="Times New Roman" w:cs="Times New Roman"/>
                <w:lang w:val="en-CA"/>
              </w:rPr>
              <w:t>risk</w:t>
            </w:r>
            <w:r w:rsidRPr="00222E79">
              <w:rPr>
                <w:rFonts w:ascii="Times New Roman" w:hAnsi="Times New Roman" w:cs="Times New Roman"/>
                <w:lang w:val="en-CA"/>
              </w:rPr>
              <w:t xml:space="preserve"> may </w:t>
            </w:r>
            <w:r w:rsidR="003823A3" w:rsidRPr="00222E79">
              <w:rPr>
                <w:rFonts w:ascii="Times New Roman" w:hAnsi="Times New Roman" w:cs="Times New Roman"/>
                <w:lang w:val="en-CA"/>
              </w:rPr>
              <w:t>be</w:t>
            </w:r>
            <w:r w:rsidRPr="00222E79">
              <w:rPr>
                <w:rFonts w:ascii="Times New Roman" w:hAnsi="Times New Roman" w:cs="Times New Roman"/>
                <w:lang w:val="en-CA"/>
              </w:rPr>
              <w:t xml:space="preserve"> negligent if </w:t>
            </w:r>
            <w:r w:rsidR="003823A3" w:rsidRPr="00222E79">
              <w:rPr>
                <w:rFonts w:ascii="Times New Roman" w:hAnsi="Times New Roman" w:cs="Times New Roman"/>
                <w:lang w:val="en-CA"/>
              </w:rPr>
              <w:t>available</w:t>
            </w:r>
            <w:r w:rsidRPr="00222E79">
              <w:rPr>
                <w:rFonts w:ascii="Times New Roman" w:hAnsi="Times New Roman" w:cs="Times New Roman"/>
                <w:lang w:val="en-CA"/>
              </w:rPr>
              <w:t xml:space="preserve"> precautions were available at little/no expense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when </w:t>
            </w:r>
            <w:r w:rsidR="003823A3" w:rsidRPr="00222E79">
              <w:rPr>
                <w:rFonts w:ascii="Times New Roman" w:hAnsi="Times New Roman" w:cs="Times New Roman"/>
                <w:lang w:val="en-CA"/>
              </w:rPr>
              <w:t>infinitesimal</w:t>
            </w:r>
            <w:r w:rsidRPr="00222E79">
              <w:rPr>
                <w:rFonts w:ascii="Times New Roman" w:hAnsi="Times New Roman" w:cs="Times New Roman"/>
                <w:lang w:val="en-CA"/>
              </w:rPr>
              <w:t xml:space="preserve"> real risk could ha</w:t>
            </w:r>
            <w:r w:rsidR="003823A3" w:rsidRPr="00222E79">
              <w:rPr>
                <w:rFonts w:ascii="Times New Roman" w:hAnsi="Times New Roman" w:cs="Times New Roman"/>
                <w:lang w:val="en-CA"/>
              </w:rPr>
              <w:t xml:space="preserve">ve </w:t>
            </w:r>
            <w:r w:rsidRPr="00222E79">
              <w:rPr>
                <w:rFonts w:ascii="Times New Roman" w:hAnsi="Times New Roman" w:cs="Times New Roman"/>
                <w:lang w:val="en-CA"/>
              </w:rPr>
              <w:t xml:space="preserve">been avoided without difficulty, disadvantage, or expense, D may be liable (burden high = </w:t>
            </w:r>
            <w:r w:rsidR="003823A3" w:rsidRPr="00222E79">
              <w:rPr>
                <w:rFonts w:ascii="Times New Roman" w:hAnsi="Times New Roman" w:cs="Times New Roman"/>
                <w:lang w:val="en-CA"/>
              </w:rPr>
              <w:t>not</w:t>
            </w:r>
            <w:r w:rsidRPr="00222E79">
              <w:rPr>
                <w:rFonts w:ascii="Times New Roman" w:hAnsi="Times New Roman" w:cs="Times New Roman"/>
                <w:lang w:val="en-CA"/>
              </w:rPr>
              <w:t xml:space="preserve"> negligent, burden low = negligent) </w:t>
            </w:r>
          </w:p>
          <w:p w14:paraId="0C76E019" w14:textId="77777777" w:rsidR="003F5E1C" w:rsidRPr="00222E79" w:rsidRDefault="003F5E1C"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Cost of precaution is a way to make you liable than get you out of it </w:t>
            </w:r>
          </w:p>
          <w:p w14:paraId="6C264EDC" w14:textId="495237A7" w:rsidR="003F5E1C" w:rsidRPr="00222E79" w:rsidRDefault="003F5E1C"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Reasonable person would not disregard even a small risk if the cost of preventing it was low </w:t>
            </w:r>
          </w:p>
        </w:tc>
      </w:tr>
      <w:tr w:rsidR="00F00E83" w:rsidRPr="00222E79" w14:paraId="2B074246" w14:textId="77777777" w:rsidTr="008A39EF">
        <w:tc>
          <w:tcPr>
            <w:tcW w:w="1194" w:type="dxa"/>
          </w:tcPr>
          <w:p w14:paraId="5A6EA72E" w14:textId="17CA25B1" w:rsidR="00F00E83" w:rsidRPr="00222E79" w:rsidRDefault="00F00E83"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Reasoning </w:t>
            </w:r>
          </w:p>
        </w:tc>
        <w:tc>
          <w:tcPr>
            <w:tcW w:w="8866" w:type="dxa"/>
          </w:tcPr>
          <w:p w14:paraId="20DE5079" w14:textId="77777777" w:rsidR="00F00E83" w:rsidRPr="00222E79" w:rsidRDefault="00F00E83"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Likelihood</w:t>
            </w:r>
            <w:r w:rsidRPr="00222E79">
              <w:rPr>
                <w:rFonts w:ascii="Times New Roman" w:hAnsi="Times New Roman" w:cs="Times New Roman"/>
                <w:lang w:val="en-CA"/>
              </w:rPr>
              <w:t xml:space="preserve"> – rare but foreseeable since happened once before </w:t>
            </w:r>
          </w:p>
          <w:p w14:paraId="437A7E29" w14:textId="795C00C1" w:rsidR="00F00E83" w:rsidRPr="00222E79" w:rsidRDefault="00F00E83"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 xml:space="preserve">Serious </w:t>
            </w:r>
            <w:r w:rsidR="003823A3" w:rsidRPr="00222E79">
              <w:rPr>
                <w:rFonts w:ascii="Times New Roman" w:hAnsi="Times New Roman" w:cs="Times New Roman"/>
                <w:b/>
                <w:bCs/>
                <w:lang w:val="en-CA"/>
              </w:rPr>
              <w:t>I</w:t>
            </w:r>
            <w:r w:rsidRPr="00222E79">
              <w:rPr>
                <w:rFonts w:ascii="Times New Roman" w:hAnsi="Times New Roman" w:cs="Times New Roman"/>
                <w:b/>
                <w:bCs/>
                <w:lang w:val="en-CA"/>
              </w:rPr>
              <w:t>njury</w:t>
            </w:r>
            <w:r w:rsidRPr="00222E79">
              <w:rPr>
                <w:rFonts w:ascii="Times New Roman" w:hAnsi="Times New Roman" w:cs="Times New Roman"/>
                <w:lang w:val="en-CA"/>
              </w:rPr>
              <w:t xml:space="preserve"> – could </w:t>
            </w:r>
            <w:r w:rsidR="003823A3" w:rsidRPr="00222E79">
              <w:rPr>
                <w:rFonts w:ascii="Times New Roman" w:hAnsi="Times New Roman" w:cs="Times New Roman"/>
                <w:lang w:val="en-CA"/>
              </w:rPr>
              <w:t xml:space="preserve">be </w:t>
            </w:r>
            <w:r w:rsidRPr="00222E79">
              <w:rPr>
                <w:rFonts w:ascii="Times New Roman" w:hAnsi="Times New Roman" w:cs="Times New Roman"/>
                <w:lang w:val="en-CA"/>
              </w:rPr>
              <w:t xml:space="preserve">bad </w:t>
            </w:r>
          </w:p>
          <w:p w14:paraId="1F273730" w14:textId="045A4B1F" w:rsidR="00F00E83" w:rsidRPr="00222E79" w:rsidRDefault="00F00E8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Therefore</w:t>
            </w:r>
            <w:r w:rsidR="003823A3" w:rsidRPr="00222E79">
              <w:rPr>
                <w:rFonts w:ascii="Times New Roman" w:hAnsi="Times New Roman" w:cs="Times New Roman"/>
                <w:lang w:val="en-CA"/>
              </w:rPr>
              <w:t>,</w:t>
            </w:r>
            <w:r w:rsidRPr="00222E79">
              <w:rPr>
                <w:rFonts w:ascii="Times New Roman" w:hAnsi="Times New Roman" w:cs="Times New Roman"/>
                <w:lang w:val="en-CA"/>
              </w:rPr>
              <w:t xml:space="preserve"> infinitesimal real risk = breach SOC </w:t>
            </w:r>
          </w:p>
          <w:p w14:paraId="58591DA9" w14:textId="77777777" w:rsidR="003823A3" w:rsidRPr="00222E79" w:rsidRDefault="003823A3" w:rsidP="008E7C0E">
            <w:pPr>
              <w:spacing w:after="0" w:line="240" w:lineRule="auto"/>
              <w:rPr>
                <w:rFonts w:ascii="Times New Roman" w:hAnsi="Times New Roman" w:cs="Times New Roman"/>
                <w:lang w:val="en-CA"/>
              </w:rPr>
            </w:pPr>
          </w:p>
          <w:p w14:paraId="389047E3" w14:textId="77777777" w:rsidR="003823A3" w:rsidRPr="00222E79" w:rsidRDefault="003823A3"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Cost of precaution</w:t>
            </w:r>
            <w:r w:rsidRPr="00222E79">
              <w:rPr>
                <w:rFonts w:ascii="Times New Roman" w:hAnsi="Times New Roman" w:cs="Times New Roman"/>
                <w:lang w:val="en-CA"/>
              </w:rPr>
              <w:t xml:space="preserve"> = low</w:t>
            </w:r>
          </w:p>
          <w:p w14:paraId="62106BDF" w14:textId="3487407C" w:rsidR="003823A3" w:rsidRPr="00222E79" w:rsidRDefault="003823A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Therefore, liability </w:t>
            </w:r>
          </w:p>
        </w:tc>
      </w:tr>
    </w:tbl>
    <w:p w14:paraId="77A098FA" w14:textId="77777777" w:rsidR="00F00E83" w:rsidRPr="00222E79" w:rsidRDefault="00F00E83" w:rsidP="008E7C0E">
      <w:pPr>
        <w:spacing w:after="0" w:line="240" w:lineRule="auto"/>
        <w:rPr>
          <w:rFonts w:ascii="Times New Roman" w:hAnsi="Times New Roman" w:cs="Times New Roman"/>
          <w:lang w:val="en-CA"/>
        </w:rPr>
      </w:pPr>
    </w:p>
    <w:p w14:paraId="6A4EC191" w14:textId="00EEFBC2" w:rsidR="00846308" w:rsidRPr="00604870" w:rsidRDefault="00846308" w:rsidP="00604870">
      <w:pPr>
        <w:pStyle w:val="Heading4"/>
        <w:jc w:val="left"/>
        <w:rPr>
          <w:i/>
          <w:iCs/>
          <w:lang w:val="en-CA"/>
        </w:rPr>
      </w:pPr>
      <w:r w:rsidRPr="00222E79">
        <w:rPr>
          <w:lang w:val="en-CA"/>
        </w:rPr>
        <w:t xml:space="preserve">Latimer v AEC </w:t>
      </w:r>
      <w:r w:rsidR="009462BE" w:rsidRPr="00222E79">
        <w:rPr>
          <w:lang w:val="en-CA"/>
        </w:rPr>
        <w:t xml:space="preserve">– </w:t>
      </w:r>
      <w:r w:rsidR="00604870" w:rsidRPr="00604870">
        <w:rPr>
          <w:i/>
          <w:iCs/>
          <w:caps w:val="0"/>
          <w:lang w:val="en-CA"/>
        </w:rPr>
        <w:t xml:space="preserve">example of high cost of precaution for a small infinitesimal risk (same situation as Bolton v </w:t>
      </w:r>
      <w:r w:rsidR="00604870">
        <w:rPr>
          <w:i/>
          <w:iCs/>
          <w:caps w:val="0"/>
          <w:lang w:val="en-CA"/>
        </w:rPr>
        <w:t>S</w:t>
      </w:r>
      <w:r w:rsidR="00604870" w:rsidRPr="00604870">
        <w:rPr>
          <w:i/>
          <w:iCs/>
          <w:caps w:val="0"/>
          <w:lang w:val="en-CA"/>
        </w:rPr>
        <w:t xml:space="preserve">tone) </w:t>
      </w:r>
    </w:p>
    <w:tbl>
      <w:tblPr>
        <w:tblStyle w:val="TableGrid"/>
        <w:tblW w:w="10060" w:type="dxa"/>
        <w:tblLook w:val="04A0" w:firstRow="1" w:lastRow="0" w:firstColumn="1" w:lastColumn="0" w:noHBand="0" w:noVBand="1"/>
      </w:tblPr>
      <w:tblGrid>
        <w:gridCol w:w="1271"/>
        <w:gridCol w:w="8789"/>
      </w:tblGrid>
      <w:tr w:rsidR="003823A3" w:rsidRPr="00222E79" w14:paraId="00F3999C" w14:textId="77777777" w:rsidTr="008A39EF">
        <w:tc>
          <w:tcPr>
            <w:tcW w:w="1271" w:type="dxa"/>
          </w:tcPr>
          <w:p w14:paraId="431FCB71" w14:textId="77777777" w:rsidR="003823A3" w:rsidRPr="00222E79" w:rsidRDefault="003823A3"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Facts</w:t>
            </w:r>
          </w:p>
        </w:tc>
        <w:tc>
          <w:tcPr>
            <w:tcW w:w="8789" w:type="dxa"/>
          </w:tcPr>
          <w:p w14:paraId="35CC7D67" w14:textId="5ACF6B67" w:rsidR="003823A3" w:rsidRPr="00222E79" w:rsidRDefault="003823A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Rainfall flooded a factory floor which then became slippery after it was drained since water mixed with an oily by product of the factory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employer used sawdust to cover floor but missed an area because he ran out of saw dust. P worked on a gangway untreated with sawdust and slipped when lifting something heavy. Sued employer for negligence. </w:t>
            </w:r>
          </w:p>
        </w:tc>
      </w:tr>
      <w:tr w:rsidR="003823A3" w:rsidRPr="00222E79" w14:paraId="05863FAF" w14:textId="77777777" w:rsidTr="008A39EF">
        <w:tc>
          <w:tcPr>
            <w:tcW w:w="1271" w:type="dxa"/>
          </w:tcPr>
          <w:p w14:paraId="1C58AA33" w14:textId="77777777" w:rsidR="003823A3" w:rsidRPr="00222E79" w:rsidRDefault="003823A3"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789" w:type="dxa"/>
          </w:tcPr>
          <w:p w14:paraId="108626AC" w14:textId="77777777" w:rsidR="003823A3" w:rsidRPr="00222E79" w:rsidRDefault="003823A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Was the employer negligent? </w:t>
            </w:r>
          </w:p>
        </w:tc>
      </w:tr>
      <w:tr w:rsidR="003823A3" w:rsidRPr="00222E79" w14:paraId="05563501" w14:textId="77777777" w:rsidTr="008A39EF">
        <w:tc>
          <w:tcPr>
            <w:tcW w:w="1271" w:type="dxa"/>
          </w:tcPr>
          <w:p w14:paraId="0A45D855" w14:textId="77777777" w:rsidR="003823A3" w:rsidRPr="00222E79" w:rsidRDefault="003823A3"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789" w:type="dxa"/>
          </w:tcPr>
          <w:p w14:paraId="3488F61B" w14:textId="77777777" w:rsidR="003823A3" w:rsidRPr="00222E79" w:rsidRDefault="003823A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No negligence</w:t>
            </w:r>
          </w:p>
        </w:tc>
      </w:tr>
      <w:tr w:rsidR="003823A3" w:rsidRPr="00222E79" w14:paraId="1AC0FE2B" w14:textId="77777777" w:rsidTr="008A39EF">
        <w:tc>
          <w:tcPr>
            <w:tcW w:w="1271" w:type="dxa"/>
          </w:tcPr>
          <w:p w14:paraId="573C1242" w14:textId="77777777" w:rsidR="003823A3" w:rsidRPr="00222E79" w:rsidRDefault="003823A3"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789" w:type="dxa"/>
          </w:tcPr>
          <w:p w14:paraId="36955A96" w14:textId="0A280975" w:rsidR="00F87652" w:rsidRPr="00222E79" w:rsidRDefault="003823A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D does not have to totally eliminate the risk but must do as much as the reasonable person would in the circumstances</w:t>
            </w:r>
            <w:r w:rsidR="00EF7C7D" w:rsidRPr="00222E79">
              <w:rPr>
                <w:rFonts w:ascii="Times New Roman" w:hAnsi="Times New Roman" w:cs="Times New Roman"/>
                <w:lang w:val="en-CA"/>
              </w:rPr>
              <w:t xml:space="preserve">… if cost of precaution is high, they can ignore the risk </w:t>
            </w:r>
            <w:r w:rsidR="003F5E1C" w:rsidRPr="00222E79">
              <w:rPr>
                <w:rFonts w:ascii="Times New Roman" w:hAnsi="Times New Roman" w:cs="Times New Roman"/>
                <w:lang w:val="en-CA"/>
              </w:rPr>
              <w:t xml:space="preserve">when it is not serious and likely </w:t>
            </w:r>
            <w:r w:rsidR="00EF7C7D" w:rsidRPr="00222E79">
              <w:rPr>
                <w:rFonts w:ascii="Times New Roman" w:hAnsi="Times New Roman" w:cs="Times New Roman"/>
                <w:lang w:val="en-CA"/>
              </w:rPr>
              <w:t xml:space="preserve">(no liability) </w:t>
            </w:r>
          </w:p>
        </w:tc>
      </w:tr>
      <w:tr w:rsidR="003823A3" w:rsidRPr="00222E79" w14:paraId="4F0C234C" w14:textId="77777777" w:rsidTr="008A39EF">
        <w:tc>
          <w:tcPr>
            <w:tcW w:w="1271" w:type="dxa"/>
          </w:tcPr>
          <w:p w14:paraId="78E36AA5" w14:textId="77777777" w:rsidR="003823A3" w:rsidRPr="00222E79" w:rsidRDefault="003823A3"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Reasoning </w:t>
            </w:r>
          </w:p>
        </w:tc>
        <w:tc>
          <w:tcPr>
            <w:tcW w:w="8789" w:type="dxa"/>
          </w:tcPr>
          <w:p w14:paraId="477F3088" w14:textId="77777777" w:rsidR="003823A3" w:rsidRPr="00222E79" w:rsidRDefault="003823A3" w:rsidP="008E7C0E">
            <w:pPr>
              <w:spacing w:after="0" w:line="240" w:lineRule="auto"/>
              <w:rPr>
                <w:rFonts w:ascii="Times New Roman" w:hAnsi="Times New Roman" w:cs="Times New Roman"/>
                <w:lang w:val="en-CA"/>
              </w:rPr>
            </w:pPr>
            <w:r w:rsidRPr="00222E79">
              <w:rPr>
                <w:rFonts w:ascii="Times New Roman" w:hAnsi="Times New Roman" w:cs="Times New Roman"/>
                <w:b/>
                <w:bCs/>
                <w:u w:val="single"/>
                <w:lang w:val="en-CA"/>
              </w:rPr>
              <w:t xml:space="preserve">Lord Porter </w:t>
            </w:r>
            <w:r w:rsidRPr="00222E79">
              <w:rPr>
                <w:rFonts w:ascii="Times New Roman" w:hAnsi="Times New Roman" w:cs="Times New Roman"/>
                <w:lang w:val="en-CA"/>
              </w:rPr>
              <w:t xml:space="preserve">– Respondents did their best to get rid of the flood, but it was not possible for them to make the floor less slippery </w:t>
            </w:r>
          </w:p>
          <w:p w14:paraId="75759D28" w14:textId="77777777" w:rsidR="003823A3" w:rsidRPr="00222E79" w:rsidRDefault="003823A3" w:rsidP="008E7C0E">
            <w:pPr>
              <w:spacing w:after="0" w:line="240" w:lineRule="auto"/>
              <w:rPr>
                <w:rFonts w:ascii="Times New Roman" w:hAnsi="Times New Roman" w:cs="Times New Roman"/>
                <w:lang w:val="en-CA"/>
              </w:rPr>
            </w:pPr>
          </w:p>
          <w:p w14:paraId="3C1AF9DF" w14:textId="77777777" w:rsidR="003823A3" w:rsidRPr="00222E79" w:rsidRDefault="003823A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What action in the circumstances which have been proven would a reasonably prudent man have taken </w:t>
            </w:r>
          </w:p>
          <w:p w14:paraId="71F0C10B" w14:textId="77777777" w:rsidR="003823A3" w:rsidRPr="00222E79" w:rsidRDefault="003823A3"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One of the respondent’s witnesses express he would not have gone on the floor in the condition it was in and that it would be too dangerous </w:t>
            </w:r>
          </w:p>
          <w:p w14:paraId="3C2AA574" w14:textId="77777777" w:rsidR="003823A3" w:rsidRPr="00222E79" w:rsidRDefault="003823A3"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The seriousness of shutting down the work and sending night shift home and the importance of carrying on the work upon which the factory was engaged are all additional elements for consideration and without adequate information on the matter </w:t>
            </w:r>
          </w:p>
          <w:p w14:paraId="4B1A20B1" w14:textId="21A4C50B" w:rsidR="003823A3" w:rsidRPr="00222E79" w:rsidRDefault="00EF7C7D"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Case of infinitesimal real risk where cost of precaution is high </w:t>
            </w:r>
          </w:p>
          <w:p w14:paraId="4302AC3A" w14:textId="77777777" w:rsidR="00EF7C7D" w:rsidRPr="00222E79" w:rsidRDefault="00EF7C7D" w:rsidP="008E7C0E">
            <w:pPr>
              <w:spacing w:after="0" w:line="240" w:lineRule="auto"/>
              <w:rPr>
                <w:rFonts w:ascii="Times New Roman" w:hAnsi="Times New Roman" w:cs="Times New Roman"/>
                <w:lang w:val="en-CA"/>
              </w:rPr>
            </w:pPr>
          </w:p>
          <w:p w14:paraId="44650011" w14:textId="77777777" w:rsidR="003823A3" w:rsidRPr="00222E79" w:rsidRDefault="003823A3" w:rsidP="008E7C0E">
            <w:pPr>
              <w:spacing w:after="0" w:line="240" w:lineRule="auto"/>
              <w:rPr>
                <w:rFonts w:ascii="Times New Roman" w:hAnsi="Times New Roman" w:cs="Times New Roman"/>
                <w:lang w:val="en-CA"/>
              </w:rPr>
            </w:pPr>
            <w:r w:rsidRPr="00222E79">
              <w:rPr>
                <w:rFonts w:ascii="Times New Roman" w:hAnsi="Times New Roman" w:cs="Times New Roman"/>
                <w:b/>
                <w:bCs/>
                <w:u w:val="single"/>
                <w:lang w:val="en-CA"/>
              </w:rPr>
              <w:t>Lord Tucker</w:t>
            </w:r>
            <w:r w:rsidRPr="00222E79">
              <w:rPr>
                <w:rFonts w:ascii="Times New Roman" w:hAnsi="Times New Roman" w:cs="Times New Roman"/>
                <w:lang w:val="en-CA"/>
              </w:rPr>
              <w:t xml:space="preserve"> – no negligence: question to apply was – has it been proved that the floor was so slippery that, remedial steps not being possible, a reasonably prudent employer would have closed down the factory rather than allowing his employees to run the risks involved in continuing? </w:t>
            </w:r>
          </w:p>
          <w:p w14:paraId="71C056E0" w14:textId="77777777" w:rsidR="003823A3" w:rsidRPr="00222E79" w:rsidRDefault="003823A3"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No sufficient evidence </w:t>
            </w:r>
          </w:p>
          <w:p w14:paraId="7AD1D33F" w14:textId="77777777" w:rsidR="003823A3" w:rsidRPr="00222E79" w:rsidRDefault="003823A3"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The danger was in fact not such that would impose upon a reasonable employer the obligation place upon the respondents by the trial judge </w:t>
            </w:r>
          </w:p>
          <w:p w14:paraId="5EA20C19" w14:textId="77777777" w:rsidR="003823A3" w:rsidRPr="00222E79" w:rsidRDefault="003823A3" w:rsidP="008E7C0E">
            <w:pPr>
              <w:spacing w:after="0" w:line="240" w:lineRule="auto"/>
              <w:rPr>
                <w:rFonts w:ascii="Times New Roman" w:hAnsi="Times New Roman" w:cs="Times New Roman"/>
                <w:lang w:val="en-CA"/>
              </w:rPr>
            </w:pPr>
          </w:p>
          <w:p w14:paraId="09B710CC" w14:textId="77777777" w:rsidR="003823A3" w:rsidRPr="00222E79" w:rsidRDefault="003823A3" w:rsidP="008E7C0E">
            <w:pPr>
              <w:spacing w:after="0" w:line="240" w:lineRule="auto"/>
              <w:rPr>
                <w:rFonts w:ascii="Times New Roman" w:hAnsi="Times New Roman" w:cs="Times New Roman"/>
                <w:lang w:val="en-CA"/>
              </w:rPr>
            </w:pPr>
            <w:r w:rsidRPr="00222E79">
              <w:rPr>
                <w:rFonts w:ascii="Times New Roman" w:hAnsi="Times New Roman" w:cs="Times New Roman"/>
                <w:b/>
                <w:bCs/>
                <w:u w:val="single"/>
                <w:lang w:val="en-CA"/>
              </w:rPr>
              <w:t>Lord Asquith of Bishopstone</w:t>
            </w:r>
            <w:r w:rsidRPr="00222E79">
              <w:rPr>
                <w:rFonts w:ascii="Times New Roman" w:hAnsi="Times New Roman" w:cs="Times New Roman"/>
                <w:lang w:val="en-CA"/>
              </w:rPr>
              <w:t xml:space="preserve"> concurred: risk was inconsiderable </w:t>
            </w:r>
          </w:p>
        </w:tc>
      </w:tr>
    </w:tbl>
    <w:p w14:paraId="167FF894" w14:textId="77777777" w:rsidR="00846308" w:rsidRPr="00222E79" w:rsidRDefault="00846308" w:rsidP="008E7C0E">
      <w:pPr>
        <w:spacing w:after="0" w:line="240" w:lineRule="auto"/>
        <w:rPr>
          <w:rFonts w:ascii="Times New Roman" w:hAnsi="Times New Roman" w:cs="Times New Roman"/>
          <w:lang w:val="en-CA"/>
        </w:rPr>
      </w:pPr>
    </w:p>
    <w:p w14:paraId="510FCD51" w14:textId="6662B7BD" w:rsidR="00846308" w:rsidRPr="00E46C57" w:rsidRDefault="00846308" w:rsidP="00604870">
      <w:pPr>
        <w:pStyle w:val="Heading4"/>
        <w:jc w:val="left"/>
        <w:rPr>
          <w:lang w:val="en-CA"/>
        </w:rPr>
      </w:pPr>
      <w:r w:rsidRPr="00222E79">
        <w:rPr>
          <w:lang w:val="en-CA"/>
        </w:rPr>
        <w:t xml:space="preserve">Tomlinson v Congleton Borough Council </w:t>
      </w:r>
      <w:r w:rsidR="00213459" w:rsidRPr="00222E79">
        <w:rPr>
          <w:lang w:val="en-CA"/>
        </w:rPr>
        <w:t xml:space="preserve">– </w:t>
      </w:r>
      <w:r w:rsidR="00604870" w:rsidRPr="00604870">
        <w:rPr>
          <w:i/>
          <w:iCs/>
          <w:caps w:val="0"/>
          <w:lang w:val="en-CA"/>
        </w:rPr>
        <w:t xml:space="preserve">balancing risk with social value and cost of precaution </w:t>
      </w:r>
      <w:r w:rsidR="00213459" w:rsidRPr="00604870">
        <w:rPr>
          <w:i/>
          <w:iCs/>
          <w:lang w:val="en-CA"/>
        </w:rPr>
        <w:sym w:font="Wingdings" w:char="F0E0"/>
      </w:r>
      <w:r w:rsidR="00604870" w:rsidRPr="00604870">
        <w:rPr>
          <w:i/>
          <w:iCs/>
          <w:caps w:val="0"/>
          <w:lang w:val="en-CA"/>
        </w:rPr>
        <w:t xml:space="preserve"> </w:t>
      </w:r>
      <w:r w:rsidR="0041579B">
        <w:rPr>
          <w:i/>
          <w:iCs/>
          <w:caps w:val="0"/>
          <w:lang w:val="en-CA"/>
        </w:rPr>
        <w:t xml:space="preserve"> </w:t>
      </w:r>
      <w:r w:rsidR="00604870" w:rsidRPr="00604870">
        <w:rPr>
          <w:i/>
          <w:iCs/>
          <w:caps w:val="0"/>
          <w:lang w:val="en-CA"/>
        </w:rPr>
        <w:t>serious risk ≠ serious harm</w:t>
      </w:r>
      <w:r w:rsidR="00604870" w:rsidRPr="00E46C57">
        <w:rPr>
          <w:caps w:val="0"/>
          <w:lang w:val="en-CA"/>
        </w:rPr>
        <w:t xml:space="preserve"> </w:t>
      </w:r>
    </w:p>
    <w:tbl>
      <w:tblPr>
        <w:tblStyle w:val="TableGrid"/>
        <w:tblW w:w="0" w:type="auto"/>
        <w:tblLook w:val="04A0" w:firstRow="1" w:lastRow="0" w:firstColumn="1" w:lastColumn="0" w:noHBand="0" w:noVBand="1"/>
      </w:tblPr>
      <w:tblGrid>
        <w:gridCol w:w="1194"/>
        <w:gridCol w:w="8866"/>
      </w:tblGrid>
      <w:tr w:rsidR="00213459" w:rsidRPr="00222E79" w14:paraId="405B0813" w14:textId="77777777" w:rsidTr="008A39EF">
        <w:tc>
          <w:tcPr>
            <w:tcW w:w="1194" w:type="dxa"/>
          </w:tcPr>
          <w:p w14:paraId="0A1763AD" w14:textId="1BBE16EC" w:rsidR="00213459" w:rsidRPr="00222E79" w:rsidRDefault="00213459"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3E5790CE" w14:textId="55B38DED" w:rsidR="00213459" w:rsidRPr="00222E79" w:rsidRDefault="00213459" w:rsidP="008E7C0E">
            <w:pPr>
              <w:spacing w:after="0" w:line="240" w:lineRule="auto"/>
              <w:rPr>
                <w:rFonts w:ascii="Times New Roman" w:hAnsi="Times New Roman" w:cs="Times New Roman"/>
                <w:lang w:val="en-CA"/>
              </w:rPr>
            </w:pPr>
            <w:r w:rsidRPr="00222E79">
              <w:rPr>
                <w:rFonts w:ascii="Times New Roman" w:eastAsia="Arial Unicode MS" w:hAnsi="Times New Roman" w:cs="Times New Roman"/>
              </w:rPr>
              <w:t xml:space="preserve">Municipality maintained a park with a shallow lake. While swimming, P plunged sharply and hit the bottom with his head, suffering a broken neck and paralysis. P sued, alleging D breached its duty under </w:t>
            </w:r>
            <w:r w:rsidRPr="00222E79">
              <w:rPr>
                <w:rStyle w:val="PageNumber"/>
                <w:rFonts w:ascii="Times New Roman" w:eastAsia="Arial Unicode MS" w:hAnsi="Times New Roman" w:cs="Times New Roman"/>
              </w:rPr>
              <w:t>Occupier's Liability Act</w:t>
            </w:r>
            <w:r w:rsidRPr="00222E79">
              <w:rPr>
                <w:rFonts w:ascii="Times New Roman" w:eastAsia="Arial Unicode MS" w:hAnsi="Times New Roman" w:cs="Times New Roman"/>
              </w:rPr>
              <w:t xml:space="preserve"> to take reasonable care to ensure the reasonable safety of a visitor using the premises for the purposes for which he was invited or permitted by the occupier to be there. </w:t>
            </w:r>
          </w:p>
        </w:tc>
      </w:tr>
      <w:tr w:rsidR="00213459" w:rsidRPr="00222E79" w14:paraId="5EF00D6E" w14:textId="77777777" w:rsidTr="008A39EF">
        <w:tc>
          <w:tcPr>
            <w:tcW w:w="1194" w:type="dxa"/>
          </w:tcPr>
          <w:p w14:paraId="7F51A78D" w14:textId="161ED5BF" w:rsidR="00213459" w:rsidRPr="00222E79" w:rsidRDefault="00213459"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7A95C694" w14:textId="6458A1A6" w:rsidR="00213459" w:rsidRPr="00222E79" w:rsidRDefault="00213459" w:rsidP="008E7C0E">
            <w:pPr>
              <w:spacing w:after="0" w:line="240" w:lineRule="auto"/>
              <w:rPr>
                <w:rFonts w:ascii="Times New Roman" w:hAnsi="Times New Roman" w:cs="Times New Roman"/>
                <w:lang w:val="en-CA"/>
              </w:rPr>
            </w:pPr>
            <w:r w:rsidRPr="00222E79">
              <w:rPr>
                <w:rFonts w:ascii="Times New Roman" w:eastAsia="Arial Unicode MS" w:hAnsi="Times New Roman" w:cs="Times New Roman"/>
              </w:rPr>
              <w:t>What amounts to reasonable care in the circumstances? Should the council be entitled to allow people of full capacity to decide for themselves whether to take the risk?</w:t>
            </w:r>
          </w:p>
        </w:tc>
      </w:tr>
      <w:tr w:rsidR="00213459" w:rsidRPr="00222E79" w14:paraId="629129FF" w14:textId="77777777" w:rsidTr="008A39EF">
        <w:tc>
          <w:tcPr>
            <w:tcW w:w="1194" w:type="dxa"/>
          </w:tcPr>
          <w:p w14:paraId="3A4023EE" w14:textId="283C2AAF" w:rsidR="00213459" w:rsidRPr="00222E79" w:rsidRDefault="00213459"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49AF3BAD" w14:textId="7301DA5E" w:rsidR="00213459" w:rsidRPr="00222E79" w:rsidRDefault="00213459"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For D – no liability </w:t>
            </w:r>
          </w:p>
        </w:tc>
      </w:tr>
      <w:tr w:rsidR="00213459" w:rsidRPr="00222E79" w14:paraId="3283E87B" w14:textId="77777777" w:rsidTr="008A39EF">
        <w:tc>
          <w:tcPr>
            <w:tcW w:w="1194" w:type="dxa"/>
          </w:tcPr>
          <w:p w14:paraId="760506C8" w14:textId="7EDF3919" w:rsidR="00213459" w:rsidRPr="00222E79" w:rsidRDefault="00213459"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39E21D1E" w14:textId="57A168C0" w:rsidR="00213459" w:rsidRPr="00222E79" w:rsidRDefault="00213459" w:rsidP="008E7C0E">
            <w:pPr>
              <w:spacing w:after="0" w:line="240" w:lineRule="auto"/>
              <w:rPr>
                <w:rFonts w:ascii="Times New Roman" w:hAnsi="Times New Roman" w:cs="Times New Roman"/>
                <w:lang w:val="en-CA"/>
              </w:rPr>
            </w:pPr>
            <w:r w:rsidRPr="00222E79">
              <w:rPr>
                <w:rFonts w:ascii="Times New Roman" w:eastAsia="Arial Unicode MS" w:hAnsi="Times New Roman" w:cs="Times New Roman"/>
              </w:rPr>
              <w:t xml:space="preserve">Must assess the likelihood that someone may be injured and the seriousness of potential injury, and balance it against the social value of the activity which gives </w:t>
            </w:r>
            <w:r w:rsidR="0026591A" w:rsidRPr="00222E79">
              <w:rPr>
                <w:rFonts w:ascii="Times New Roman" w:eastAsia="Arial Unicode MS" w:hAnsi="Times New Roman" w:cs="Times New Roman"/>
              </w:rPr>
              <w:t>rise</w:t>
            </w:r>
            <w:r w:rsidRPr="00222E79">
              <w:rPr>
                <w:rFonts w:ascii="Times New Roman" w:eastAsia="Arial Unicode MS" w:hAnsi="Times New Roman" w:cs="Times New Roman"/>
              </w:rPr>
              <w:t xml:space="preserve"> to the risk and cost of preventative measures</w:t>
            </w:r>
          </w:p>
        </w:tc>
      </w:tr>
      <w:tr w:rsidR="00213459" w:rsidRPr="00222E79" w14:paraId="6EB77E8A" w14:textId="77777777" w:rsidTr="008A39EF">
        <w:tc>
          <w:tcPr>
            <w:tcW w:w="1194" w:type="dxa"/>
          </w:tcPr>
          <w:p w14:paraId="097A95B2" w14:textId="4EEC667B" w:rsidR="00213459" w:rsidRPr="00222E79" w:rsidRDefault="00213459"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0B30E303" w14:textId="5139472E" w:rsidR="00213459" w:rsidRPr="00222E79" w:rsidRDefault="00213459" w:rsidP="008E7C0E">
            <w:pPr>
              <w:spacing w:after="0" w:line="240" w:lineRule="auto"/>
              <w:rPr>
                <w:rFonts w:ascii="Times New Roman" w:eastAsia="Arial Unicode MS" w:hAnsi="Times New Roman" w:cs="Times New Roman"/>
              </w:rPr>
            </w:pPr>
            <w:r w:rsidRPr="00222E79">
              <w:rPr>
                <w:rStyle w:val="PageNumber"/>
                <w:rFonts w:ascii="Times New Roman" w:eastAsia="Arial Unicode MS" w:hAnsi="Times New Roman" w:cs="Times New Roman"/>
                <w:b/>
                <w:bCs/>
                <w:u w:val="single"/>
              </w:rPr>
              <w:t>(Lord Hoffman - majority):</w:t>
            </w:r>
            <w:r w:rsidRPr="00222E79">
              <w:rPr>
                <w:rStyle w:val="PageNumber"/>
                <w:rFonts w:ascii="Times New Roman" w:eastAsia="Arial Unicode MS" w:hAnsi="Times New Roman" w:cs="Times New Roman"/>
                <w:b/>
                <w:bCs/>
              </w:rPr>
              <w:t xml:space="preserve"> </w:t>
            </w:r>
            <w:r w:rsidRPr="00222E79">
              <w:rPr>
                <w:rFonts w:ascii="Times New Roman" w:eastAsia="Arial Unicode MS" w:hAnsi="Times New Roman" w:cs="Times New Roman"/>
              </w:rPr>
              <w:t xml:space="preserve">In WM, no social value = liable. In </w:t>
            </w:r>
            <w:r w:rsidRPr="00222E79">
              <w:rPr>
                <w:rStyle w:val="PageNumber"/>
                <w:rFonts w:ascii="Times New Roman" w:eastAsia="Arial Unicode MS" w:hAnsi="Times New Roman" w:cs="Times New Roman"/>
                <w:i/>
                <w:iCs/>
                <w:u w:val="single"/>
              </w:rPr>
              <w:t>Bolton</w:t>
            </w:r>
            <w:r w:rsidRPr="00222E79">
              <w:rPr>
                <w:rFonts w:ascii="Times New Roman" w:eastAsia="Arial Unicode MS" w:hAnsi="Times New Roman" w:cs="Times New Roman"/>
              </w:rPr>
              <w:t xml:space="preserve">, social value = not liable. No evidence of risk of harm that occurred (small likelihood) </w:t>
            </w:r>
            <w:r w:rsidRPr="00222E79">
              <w:rPr>
                <w:rFonts w:ascii="Times New Roman" w:eastAsia="Arial Unicode MS" w:hAnsi="Times New Roman" w:cs="Times New Roman"/>
              </w:rPr>
              <w:sym w:font="Wingdings" w:char="F0E0"/>
            </w:r>
            <w:r w:rsidRPr="00222E79">
              <w:rPr>
                <w:rFonts w:ascii="Times New Roman" w:eastAsia="Arial Unicode MS" w:hAnsi="Times New Roman" w:cs="Times New Roman"/>
              </w:rPr>
              <w:t xml:space="preserve"> A reasonable person wouldn't have done anything differently. </w:t>
            </w:r>
          </w:p>
          <w:p w14:paraId="51479ABE" w14:textId="77777777" w:rsidR="00213459" w:rsidRPr="00222E79" w:rsidRDefault="00213459"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eastAsia="Arial Unicode MS" w:hAnsi="Times New Roman" w:cs="Times New Roman"/>
              </w:rPr>
              <w:t xml:space="preserve">Where the activity has no social value, where it is criminal or malicious, then it is very easy to find liability but where the activity has high social value, then liability is not so easily imposed. </w:t>
            </w:r>
          </w:p>
          <w:p w14:paraId="1C3BA201" w14:textId="77777777" w:rsidR="00213459" w:rsidRPr="00222E79" w:rsidRDefault="00213459"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eastAsia="Arial Unicode MS" w:hAnsi="Times New Roman" w:cs="Times New Roman"/>
              </w:rPr>
              <w:t>A beach is like playing cricket, they are fun and therefore council was not negligent in failing to destroy the beach and to make it unusable by the people</w:t>
            </w:r>
          </w:p>
          <w:p w14:paraId="1A1C65D0" w14:textId="77777777" w:rsidR="00213459" w:rsidRPr="00222E79" w:rsidRDefault="00213459" w:rsidP="00604870">
            <w:pPr>
              <w:spacing w:after="0" w:line="240" w:lineRule="auto"/>
              <w:rPr>
                <w:rFonts w:ascii="Times New Roman" w:hAnsi="Times New Roman" w:cs="Times New Roman"/>
                <w:lang w:val="en-CA"/>
              </w:rPr>
            </w:pPr>
          </w:p>
          <w:p w14:paraId="3BCCC0CD" w14:textId="76AA0797" w:rsidR="00213459" w:rsidRPr="00222E79" w:rsidRDefault="00213459" w:rsidP="008E7C0E">
            <w:pPr>
              <w:spacing w:after="0" w:line="240" w:lineRule="auto"/>
              <w:rPr>
                <w:rFonts w:ascii="Times New Roman" w:hAnsi="Times New Roman" w:cs="Times New Roman"/>
                <w:lang w:val="en-CA"/>
              </w:rPr>
            </w:pPr>
            <w:r w:rsidRPr="00222E79">
              <w:rPr>
                <w:rFonts w:ascii="Times New Roman" w:hAnsi="Times New Roman" w:cs="Times New Roman"/>
                <w:b/>
                <w:bCs/>
                <w:u w:val="single"/>
                <w:lang w:val="en-CA"/>
              </w:rPr>
              <w:t>Lord Hobhouse:</w:t>
            </w:r>
            <w:r w:rsidRPr="00222E79">
              <w:rPr>
                <w:rFonts w:ascii="Times New Roman" w:hAnsi="Times New Roman" w:cs="Times New Roman"/>
                <w:lang w:val="en-CA"/>
              </w:rPr>
              <w:t xml:space="preserve"> serious harm ≠ serious risk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amount suffered by the P was unique (probability of broken neck was remote and risk was minimal – too minimal to trigger liability under the Act) </w:t>
            </w:r>
          </w:p>
          <w:p w14:paraId="6D88A6D2" w14:textId="77777777" w:rsidR="00213459" w:rsidRPr="00222E79" w:rsidRDefault="00213459"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Response must be proportional to the degree and seriousness of the risk – if the risk is so slight and remote that it is unlikely to materialize, </w:t>
            </w:r>
            <w:r w:rsidR="004B1E9E" w:rsidRPr="00222E79">
              <w:rPr>
                <w:rFonts w:ascii="Times New Roman" w:hAnsi="Times New Roman" w:cs="Times New Roman"/>
                <w:lang w:val="en-CA"/>
              </w:rPr>
              <w:t xml:space="preserve">it may not be reasonable to expect the occupier to take steps to protect it </w:t>
            </w:r>
          </w:p>
          <w:p w14:paraId="3ECD8D6E" w14:textId="35F81F6A" w:rsidR="002461AB" w:rsidRPr="00222E79" w:rsidRDefault="002461AB"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Just use WM/Bolton balancing </w:t>
            </w:r>
          </w:p>
        </w:tc>
      </w:tr>
    </w:tbl>
    <w:p w14:paraId="47B3C52B" w14:textId="77777777" w:rsidR="00604870" w:rsidRDefault="00604870" w:rsidP="00604870">
      <w:pPr>
        <w:pStyle w:val="Heading4"/>
        <w:rPr>
          <w:lang w:val="en-CA"/>
        </w:rPr>
      </w:pPr>
    </w:p>
    <w:p w14:paraId="497E774E" w14:textId="6D7D24C0" w:rsidR="00846308" w:rsidRPr="00604870" w:rsidRDefault="00846308" w:rsidP="00604870">
      <w:pPr>
        <w:pStyle w:val="Heading4"/>
        <w:jc w:val="left"/>
        <w:rPr>
          <w:i/>
          <w:iCs/>
          <w:lang w:val="en-CA"/>
        </w:rPr>
      </w:pPr>
      <w:r w:rsidRPr="00222E79">
        <w:rPr>
          <w:lang w:val="en-CA"/>
        </w:rPr>
        <w:t xml:space="preserve">Watt v Hertfordshire County Council </w:t>
      </w:r>
      <w:r w:rsidR="009D52B7" w:rsidRPr="00222E79">
        <w:rPr>
          <w:lang w:val="en-CA"/>
        </w:rPr>
        <w:t xml:space="preserve">– </w:t>
      </w:r>
      <w:r w:rsidR="00604870" w:rsidRPr="00604870">
        <w:rPr>
          <w:i/>
          <w:iCs/>
          <w:caps w:val="0"/>
          <w:lang w:val="en-CA"/>
        </w:rPr>
        <w:t xml:space="preserve">social utility balanced against infinitesimal or substantial risk </w:t>
      </w:r>
    </w:p>
    <w:tbl>
      <w:tblPr>
        <w:tblStyle w:val="TableGrid"/>
        <w:tblW w:w="0" w:type="auto"/>
        <w:tblLook w:val="04A0" w:firstRow="1" w:lastRow="0" w:firstColumn="1" w:lastColumn="0" w:noHBand="0" w:noVBand="1"/>
      </w:tblPr>
      <w:tblGrid>
        <w:gridCol w:w="1194"/>
        <w:gridCol w:w="8882"/>
      </w:tblGrid>
      <w:tr w:rsidR="004B1E9E" w:rsidRPr="00222E79" w14:paraId="6F72A5C1" w14:textId="77777777" w:rsidTr="004B1E9E">
        <w:tc>
          <w:tcPr>
            <w:tcW w:w="421" w:type="dxa"/>
          </w:tcPr>
          <w:p w14:paraId="71582BAE" w14:textId="23663379" w:rsidR="004B1E9E" w:rsidRPr="00222E79" w:rsidRDefault="004B1E9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929" w:type="dxa"/>
          </w:tcPr>
          <w:p w14:paraId="5E90AE11" w14:textId="3ED1E4DA" w:rsidR="004B1E9E" w:rsidRPr="00222E79" w:rsidRDefault="004B1E9E"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P is a firefighter and gets a call that someone needs to be cracked out of a car. Truck carrying jaws of life is out on another call and th</w:t>
            </w:r>
            <w:r w:rsidR="00467A17">
              <w:rPr>
                <w:rFonts w:ascii="Times New Roman" w:hAnsi="Times New Roman" w:cs="Times New Roman"/>
                <w:lang w:val="en-CA"/>
              </w:rPr>
              <w:t>e</w:t>
            </w:r>
            <w:r w:rsidRPr="00222E79">
              <w:rPr>
                <w:rFonts w:ascii="Times New Roman" w:hAnsi="Times New Roman" w:cs="Times New Roman"/>
                <w:lang w:val="en-CA"/>
              </w:rPr>
              <w:t xml:space="preserve">y decide to put the jack on the back of another firetruck and just holding. Jack crushes firefighter and he sues. </w:t>
            </w:r>
          </w:p>
        </w:tc>
      </w:tr>
      <w:tr w:rsidR="004B1E9E" w:rsidRPr="00222E79" w14:paraId="015A220B" w14:textId="77777777" w:rsidTr="004B1E9E">
        <w:tc>
          <w:tcPr>
            <w:tcW w:w="421" w:type="dxa"/>
          </w:tcPr>
          <w:p w14:paraId="1C4DC651" w14:textId="19B8D0D9" w:rsidR="004B1E9E" w:rsidRPr="00222E79" w:rsidRDefault="004B1E9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929" w:type="dxa"/>
          </w:tcPr>
          <w:p w14:paraId="6EBDC5CC" w14:textId="45A38FEC" w:rsidR="004B1E9E" w:rsidRPr="00222E79" w:rsidRDefault="004B1E9E"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Is D liable?</w:t>
            </w:r>
          </w:p>
        </w:tc>
      </w:tr>
      <w:tr w:rsidR="004B1E9E" w:rsidRPr="00222E79" w14:paraId="47F1F809" w14:textId="77777777" w:rsidTr="004B1E9E">
        <w:tc>
          <w:tcPr>
            <w:tcW w:w="421" w:type="dxa"/>
          </w:tcPr>
          <w:p w14:paraId="79D8A814" w14:textId="3F2FB196" w:rsidR="004B1E9E" w:rsidRPr="00222E79" w:rsidRDefault="004B1E9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929" w:type="dxa"/>
          </w:tcPr>
          <w:p w14:paraId="07B50E4B" w14:textId="36AF53C8" w:rsidR="004B1E9E" w:rsidRPr="00222E79" w:rsidRDefault="004B1E9E"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D is not liable – appeal dismissed</w:t>
            </w:r>
          </w:p>
        </w:tc>
      </w:tr>
      <w:tr w:rsidR="004B1E9E" w:rsidRPr="00222E79" w14:paraId="03357D7A" w14:textId="77777777" w:rsidTr="004B1E9E">
        <w:tc>
          <w:tcPr>
            <w:tcW w:w="421" w:type="dxa"/>
          </w:tcPr>
          <w:p w14:paraId="28C5523A" w14:textId="21411BA7" w:rsidR="004B1E9E" w:rsidRPr="00222E79" w:rsidRDefault="004B1E9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929" w:type="dxa"/>
          </w:tcPr>
          <w:p w14:paraId="34F0568F" w14:textId="3ED206C0" w:rsidR="004B1E9E" w:rsidRPr="00222E79" w:rsidRDefault="004B1E9E"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Public utility</w:t>
            </w:r>
            <w:r w:rsidR="00FC59C8" w:rsidRPr="00222E79">
              <w:rPr>
                <w:rFonts w:ascii="Times New Roman" w:hAnsi="Times New Roman" w:cs="Times New Roman"/>
                <w:lang w:val="en-CA"/>
              </w:rPr>
              <w:t xml:space="preserve"> </w:t>
            </w:r>
            <w:r w:rsidRPr="00222E79">
              <w:rPr>
                <w:rFonts w:ascii="Times New Roman" w:hAnsi="Times New Roman" w:cs="Times New Roman"/>
                <w:lang w:val="en-CA"/>
              </w:rPr>
              <w:t xml:space="preserve">in infinitesimal or substantial risk = not negligent </w:t>
            </w:r>
            <w:r w:rsidRPr="00222E79">
              <w:rPr>
                <w:rFonts w:ascii="Times New Roman" w:hAnsi="Times New Roman" w:cs="Times New Roman"/>
                <w:lang w:val="en-CA"/>
              </w:rPr>
              <w:sym w:font="Wingdings" w:char="F0E0"/>
            </w:r>
            <w:r w:rsidR="00FC59C8" w:rsidRPr="00222E79">
              <w:rPr>
                <w:rFonts w:ascii="Times New Roman" w:hAnsi="Times New Roman" w:cs="Times New Roman"/>
                <w:lang w:val="en-CA"/>
              </w:rPr>
              <w:t xml:space="preserve"> life-saving is</w:t>
            </w:r>
            <w:r w:rsidRPr="00222E79">
              <w:rPr>
                <w:rFonts w:ascii="Times New Roman" w:hAnsi="Times New Roman" w:cs="Times New Roman"/>
                <w:lang w:val="en-CA"/>
              </w:rPr>
              <w:t xml:space="preserve"> justification for taking considerable risk </w:t>
            </w:r>
          </w:p>
        </w:tc>
      </w:tr>
      <w:tr w:rsidR="004B1E9E" w:rsidRPr="00222E79" w14:paraId="0625F90C" w14:textId="77777777" w:rsidTr="004B1E9E">
        <w:tc>
          <w:tcPr>
            <w:tcW w:w="421" w:type="dxa"/>
          </w:tcPr>
          <w:p w14:paraId="361B5669" w14:textId="31330006" w:rsidR="004B1E9E" w:rsidRPr="00222E79" w:rsidRDefault="004B1E9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929" w:type="dxa"/>
          </w:tcPr>
          <w:p w14:paraId="4C355CCE" w14:textId="77777777" w:rsidR="004B1E9E" w:rsidRPr="00222E79" w:rsidRDefault="009D52B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Standard of care required for situations of social utility is different than commercial settings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the saving of life or limb justifies taking considerable risk </w:t>
            </w:r>
          </w:p>
          <w:p w14:paraId="51CED09D" w14:textId="64D7F9BB" w:rsidR="009D52B7" w:rsidRPr="00222E79" w:rsidRDefault="009D52B7"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Risk in sending out the jack was not so severe as to prohibit the attempt to save life </w:t>
            </w:r>
          </w:p>
        </w:tc>
      </w:tr>
    </w:tbl>
    <w:p w14:paraId="14CCADEA" w14:textId="77777777" w:rsidR="00604870" w:rsidRDefault="00604870" w:rsidP="00604870">
      <w:pPr>
        <w:pStyle w:val="Heading4"/>
        <w:rPr>
          <w:lang w:val="en-CA"/>
        </w:rPr>
      </w:pPr>
    </w:p>
    <w:p w14:paraId="06821E90" w14:textId="32EAF5D1" w:rsidR="009D52B7" w:rsidRPr="00604870" w:rsidRDefault="009D52B7" w:rsidP="00604870">
      <w:pPr>
        <w:pStyle w:val="Heading4"/>
        <w:jc w:val="left"/>
        <w:rPr>
          <w:i/>
          <w:iCs/>
          <w:lang w:val="en-CA"/>
        </w:rPr>
      </w:pPr>
      <w:r w:rsidRPr="00222E79">
        <w:rPr>
          <w:lang w:val="en-CA"/>
        </w:rPr>
        <w:t xml:space="preserve">Paris v Stepney Borough Council </w:t>
      </w:r>
      <w:r w:rsidR="006747AC" w:rsidRPr="00222E79">
        <w:rPr>
          <w:lang w:val="en-CA"/>
        </w:rPr>
        <w:t xml:space="preserve">– </w:t>
      </w:r>
      <w:r w:rsidR="00604870">
        <w:rPr>
          <w:i/>
          <w:iCs/>
          <w:caps w:val="0"/>
          <w:lang w:val="en-CA"/>
        </w:rPr>
        <w:t>SOC</w:t>
      </w:r>
      <w:r w:rsidR="00604870" w:rsidRPr="00604870">
        <w:rPr>
          <w:i/>
          <w:iCs/>
          <w:caps w:val="0"/>
          <w:lang w:val="en-CA"/>
        </w:rPr>
        <w:t xml:space="preserve"> to employees is to account for their specific needs </w:t>
      </w:r>
    </w:p>
    <w:tbl>
      <w:tblPr>
        <w:tblStyle w:val="TableGrid"/>
        <w:tblW w:w="10060" w:type="dxa"/>
        <w:tblLook w:val="04A0" w:firstRow="1" w:lastRow="0" w:firstColumn="1" w:lastColumn="0" w:noHBand="0" w:noVBand="1"/>
      </w:tblPr>
      <w:tblGrid>
        <w:gridCol w:w="1194"/>
        <w:gridCol w:w="8866"/>
      </w:tblGrid>
      <w:tr w:rsidR="009D52B7" w:rsidRPr="00222E79" w14:paraId="3DC70E8C" w14:textId="77777777" w:rsidTr="008A39EF">
        <w:tc>
          <w:tcPr>
            <w:tcW w:w="1194" w:type="dxa"/>
          </w:tcPr>
          <w:p w14:paraId="6803D5C4" w14:textId="0EF5C2EA" w:rsidR="009D52B7" w:rsidRPr="00222E79" w:rsidRDefault="009D52B7"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Facts</w:t>
            </w:r>
          </w:p>
        </w:tc>
        <w:tc>
          <w:tcPr>
            <w:tcW w:w="8866" w:type="dxa"/>
          </w:tcPr>
          <w:p w14:paraId="29300275" w14:textId="46808885" w:rsidR="009D52B7" w:rsidRPr="00222E79" w:rsidRDefault="009D52B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D runs a factory. P works in Ds factory and knocks both off metal with hammer. Metal hits his one good eye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factory fires him and he sues. </w:t>
            </w:r>
          </w:p>
        </w:tc>
      </w:tr>
      <w:tr w:rsidR="009D52B7" w:rsidRPr="00222E79" w14:paraId="4537F6F5" w14:textId="77777777" w:rsidTr="008A39EF">
        <w:tc>
          <w:tcPr>
            <w:tcW w:w="1194" w:type="dxa"/>
          </w:tcPr>
          <w:p w14:paraId="2CCA33DF" w14:textId="05434648" w:rsidR="009D52B7" w:rsidRPr="00222E79" w:rsidRDefault="009D52B7"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Issue</w:t>
            </w:r>
          </w:p>
        </w:tc>
        <w:tc>
          <w:tcPr>
            <w:tcW w:w="8866" w:type="dxa"/>
          </w:tcPr>
          <w:p w14:paraId="1885E0BC" w14:textId="771F77DC" w:rsidR="009D52B7" w:rsidRPr="00222E79" w:rsidRDefault="009D52B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How much to we have to </w:t>
            </w:r>
            <w:r w:rsidR="004D51C1" w:rsidRPr="00222E79">
              <w:rPr>
                <w:rFonts w:ascii="Times New Roman" w:hAnsi="Times New Roman" w:cs="Times New Roman"/>
                <w:lang w:val="en-CA"/>
              </w:rPr>
              <w:t>consider</w:t>
            </w:r>
            <w:r w:rsidRPr="00222E79">
              <w:rPr>
                <w:rFonts w:ascii="Times New Roman" w:hAnsi="Times New Roman" w:cs="Times New Roman"/>
                <w:lang w:val="en-CA"/>
              </w:rPr>
              <w:t xml:space="preserve"> there are people who are not typically situated? Was it negligent not to give goggles to a one-eyed person?</w:t>
            </w:r>
          </w:p>
        </w:tc>
      </w:tr>
      <w:tr w:rsidR="009D52B7" w:rsidRPr="00222E79" w14:paraId="453AEE2A" w14:textId="77777777" w:rsidTr="008A39EF">
        <w:tc>
          <w:tcPr>
            <w:tcW w:w="1194" w:type="dxa"/>
          </w:tcPr>
          <w:p w14:paraId="547DE9E8" w14:textId="00EBDF46" w:rsidR="009D52B7" w:rsidRPr="00222E79" w:rsidRDefault="009D52B7"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Holding</w:t>
            </w:r>
          </w:p>
        </w:tc>
        <w:tc>
          <w:tcPr>
            <w:tcW w:w="8866" w:type="dxa"/>
          </w:tcPr>
          <w:p w14:paraId="0F09FE22" w14:textId="31A916F5" w:rsidR="009D52B7" w:rsidRPr="00222E79" w:rsidRDefault="009D52B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D liable</w:t>
            </w:r>
          </w:p>
        </w:tc>
      </w:tr>
      <w:tr w:rsidR="009D52B7" w:rsidRPr="00222E79" w14:paraId="754203E3" w14:textId="77777777" w:rsidTr="008A39EF">
        <w:tc>
          <w:tcPr>
            <w:tcW w:w="1194" w:type="dxa"/>
          </w:tcPr>
          <w:p w14:paraId="3105FEAD" w14:textId="73E12CDC" w:rsidR="009D52B7" w:rsidRPr="00222E79" w:rsidRDefault="009D52B7"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Ratio</w:t>
            </w:r>
          </w:p>
        </w:tc>
        <w:tc>
          <w:tcPr>
            <w:tcW w:w="8866" w:type="dxa"/>
          </w:tcPr>
          <w:p w14:paraId="04503317" w14:textId="77777777" w:rsidR="009D52B7" w:rsidRPr="00222E79" w:rsidRDefault="009D52B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SOC is what a reasonable person would do with respect to the P. Duty of an employer is to take reasonable care for the employee’s safety in all the circumstances of the case</w:t>
            </w:r>
          </w:p>
          <w:p w14:paraId="00CF8F30" w14:textId="4FBA2B92" w:rsidR="00FC59C8" w:rsidRPr="00222E79" w:rsidRDefault="00FC59C8"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Must take into account the standard of care with respect to the special sensitivities of the reasonably foreseeable P </w:t>
            </w:r>
            <w:r w:rsidR="00F7466D" w:rsidRPr="00222E79">
              <w:rPr>
                <w:rFonts w:ascii="Times New Roman" w:hAnsi="Times New Roman" w:cs="Times New Roman"/>
                <w:lang w:val="en-CA"/>
              </w:rPr>
              <w:t xml:space="preserve">(employer voluntarily undertaking to take care of the person) </w:t>
            </w:r>
          </w:p>
        </w:tc>
      </w:tr>
      <w:tr w:rsidR="009D52B7" w:rsidRPr="00222E79" w14:paraId="480A620A" w14:textId="77777777" w:rsidTr="008A39EF">
        <w:tc>
          <w:tcPr>
            <w:tcW w:w="1194" w:type="dxa"/>
          </w:tcPr>
          <w:p w14:paraId="21E7BB22" w14:textId="2082E91D" w:rsidR="009D52B7" w:rsidRPr="00222E79" w:rsidRDefault="009D52B7"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Reasoning</w:t>
            </w:r>
          </w:p>
        </w:tc>
        <w:tc>
          <w:tcPr>
            <w:tcW w:w="8866" w:type="dxa"/>
          </w:tcPr>
          <w:p w14:paraId="77223603" w14:textId="77777777" w:rsidR="009D52B7" w:rsidRPr="00222E79" w:rsidRDefault="009D52B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One-eyed worker was a foreseeable P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providing goggles would have been a simple and inexpensive solution and it was negligent to not provide him with goggles since he had one eye</w:t>
            </w:r>
          </w:p>
          <w:p w14:paraId="0A507BD9" w14:textId="4B9CF983" w:rsidR="004D51C1" w:rsidRPr="00222E79" w:rsidRDefault="004D51C1"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There was a substantial real risk to that worker in particular (should have provided him with goggles because risk outweighs precautionary burden)</w:t>
            </w:r>
          </w:p>
          <w:p w14:paraId="001B4636" w14:textId="77777777" w:rsidR="006747AC" w:rsidRPr="00222E79" w:rsidRDefault="006747AC" w:rsidP="008E7C0E">
            <w:pPr>
              <w:spacing w:after="0" w:line="240" w:lineRule="auto"/>
              <w:rPr>
                <w:rFonts w:ascii="Times New Roman" w:hAnsi="Times New Roman" w:cs="Times New Roman"/>
                <w:lang w:val="en-CA"/>
              </w:rPr>
            </w:pPr>
          </w:p>
          <w:p w14:paraId="7FB60AD3" w14:textId="032D35AA" w:rsidR="006747AC" w:rsidRPr="00222E79" w:rsidRDefault="006747AC" w:rsidP="008E7C0E">
            <w:pPr>
              <w:spacing w:after="0" w:line="240" w:lineRule="auto"/>
              <w:rPr>
                <w:rFonts w:ascii="Times New Roman" w:hAnsi="Times New Roman" w:cs="Times New Roman"/>
                <w:lang w:val="en-CA"/>
              </w:rPr>
            </w:pPr>
            <w:r w:rsidRPr="00222E79">
              <w:rPr>
                <w:rFonts w:ascii="Times New Roman" w:hAnsi="Times New Roman" w:cs="Times New Roman"/>
                <w:b/>
                <w:bCs/>
                <w:u w:val="single"/>
                <w:lang w:val="en-CA"/>
              </w:rPr>
              <w:t>Norton (Dissent)</w:t>
            </w:r>
            <w:r w:rsidRPr="00222E79">
              <w:rPr>
                <w:rFonts w:ascii="Times New Roman" w:hAnsi="Times New Roman" w:cs="Times New Roman"/>
                <w:lang w:val="en-CA"/>
              </w:rPr>
              <w:t xml:space="preserve"> – not a serious risk of injury since most people have two eyes, the cost of giving goggles to everyone was not a justified cost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P should not have a remedy where two eyed men wouldn’t – infinitesimal since you can normally take the metal out </w:t>
            </w:r>
            <w:r w:rsidR="004D51C1" w:rsidRPr="00222E79">
              <w:rPr>
                <w:rFonts w:ascii="Times New Roman" w:hAnsi="Times New Roman" w:cs="Times New Roman"/>
                <w:lang w:val="en-CA"/>
              </w:rPr>
              <w:t xml:space="preserve">without being blinded </w:t>
            </w:r>
          </w:p>
          <w:p w14:paraId="009C0651" w14:textId="1CAC79AC" w:rsidR="006747AC" w:rsidRPr="00222E79" w:rsidRDefault="006747AC"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Negligence is an objective inquiry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special sensitivity cannot demand a higher SOC</w:t>
            </w:r>
          </w:p>
        </w:tc>
      </w:tr>
    </w:tbl>
    <w:p w14:paraId="1A339EAC" w14:textId="77777777" w:rsidR="009D52B7" w:rsidRPr="00222E79" w:rsidRDefault="009D52B7" w:rsidP="008E7C0E">
      <w:pPr>
        <w:spacing w:after="0" w:line="240" w:lineRule="auto"/>
        <w:rPr>
          <w:rFonts w:ascii="Times New Roman" w:hAnsi="Times New Roman" w:cs="Times New Roman"/>
          <w:lang w:val="en-CA"/>
        </w:rPr>
      </w:pPr>
    </w:p>
    <w:p w14:paraId="5A8DD8C9" w14:textId="2A95CAFE" w:rsidR="00846308" w:rsidRPr="00222E79" w:rsidRDefault="00846308" w:rsidP="00604870">
      <w:pPr>
        <w:pStyle w:val="Heading4"/>
        <w:jc w:val="left"/>
        <w:rPr>
          <w:lang w:val="en-CA"/>
        </w:rPr>
      </w:pPr>
      <w:r w:rsidRPr="00222E79">
        <w:rPr>
          <w:lang w:val="en-CA"/>
        </w:rPr>
        <w:t xml:space="preserve">Trimarco v Klein </w:t>
      </w:r>
      <w:r w:rsidR="008C7499" w:rsidRPr="00222E79">
        <w:rPr>
          <w:lang w:val="en-CA"/>
        </w:rPr>
        <w:t xml:space="preserve">– </w:t>
      </w:r>
      <w:r w:rsidR="00604870" w:rsidRPr="00222E79">
        <w:rPr>
          <w:caps w:val="0"/>
          <w:lang w:val="en-CA"/>
        </w:rPr>
        <w:t>custom ≠ conclusive, but is evidence</w:t>
      </w:r>
    </w:p>
    <w:tbl>
      <w:tblPr>
        <w:tblStyle w:val="TableGrid"/>
        <w:tblW w:w="0" w:type="auto"/>
        <w:tblLook w:val="04A0" w:firstRow="1" w:lastRow="0" w:firstColumn="1" w:lastColumn="0" w:noHBand="0" w:noVBand="1"/>
      </w:tblPr>
      <w:tblGrid>
        <w:gridCol w:w="1194"/>
        <w:gridCol w:w="8882"/>
      </w:tblGrid>
      <w:tr w:rsidR="006747AC" w:rsidRPr="00222E79" w14:paraId="0A333DD5" w14:textId="77777777" w:rsidTr="006747AC">
        <w:tc>
          <w:tcPr>
            <w:tcW w:w="279" w:type="dxa"/>
          </w:tcPr>
          <w:p w14:paraId="55D504F7" w14:textId="0C2195F3" w:rsidR="006747AC" w:rsidRPr="00222E79" w:rsidRDefault="006747A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9071" w:type="dxa"/>
          </w:tcPr>
          <w:p w14:paraId="682C6533" w14:textId="75C7CDB0" w:rsidR="006747AC" w:rsidRPr="00222E79" w:rsidRDefault="006747AC"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P renting an apartment with sliding glass door</w:t>
            </w:r>
            <w:r w:rsidR="004D51C1" w:rsidRPr="00222E79">
              <w:rPr>
                <w:rFonts w:ascii="Times New Roman" w:hAnsi="Times New Roman" w:cs="Times New Roman"/>
                <w:lang w:val="en-CA"/>
              </w:rPr>
              <w:t xml:space="preserve"> which was not shatter-proof</w:t>
            </w:r>
            <w:r w:rsidRPr="00222E79">
              <w:rPr>
                <w:rFonts w:ascii="Times New Roman" w:hAnsi="Times New Roman" w:cs="Times New Roman"/>
                <w:lang w:val="en-CA"/>
              </w:rPr>
              <w:t>. Glass around shower broke and injured P. common practice that glass should be replaced around shower with safety glass</w:t>
            </w:r>
            <w:r w:rsidR="008C7499" w:rsidRPr="00222E79">
              <w:rPr>
                <w:rFonts w:ascii="Times New Roman" w:hAnsi="Times New Roman" w:cs="Times New Roman"/>
                <w:lang w:val="en-CA"/>
              </w:rPr>
              <w:t xml:space="preserve"> (argued this was a customary practice)</w:t>
            </w:r>
            <w:r w:rsidRPr="00222E79">
              <w:rPr>
                <w:rFonts w:ascii="Times New Roman" w:hAnsi="Times New Roman" w:cs="Times New Roman"/>
                <w:lang w:val="en-CA"/>
              </w:rPr>
              <w:t xml:space="preserve">. Sues landlord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reasonable landlord would have given shower of non-breakable glass. </w:t>
            </w:r>
          </w:p>
        </w:tc>
      </w:tr>
      <w:tr w:rsidR="006747AC" w:rsidRPr="00222E79" w14:paraId="75310FB8" w14:textId="77777777" w:rsidTr="006747AC">
        <w:tc>
          <w:tcPr>
            <w:tcW w:w="279" w:type="dxa"/>
          </w:tcPr>
          <w:p w14:paraId="6AD7C1DC" w14:textId="7B05D767" w:rsidR="006747AC" w:rsidRPr="00222E79" w:rsidRDefault="006747A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Issue</w:t>
            </w:r>
          </w:p>
        </w:tc>
        <w:tc>
          <w:tcPr>
            <w:tcW w:w="9071" w:type="dxa"/>
          </w:tcPr>
          <w:p w14:paraId="7234F893" w14:textId="5F36FEE8" w:rsidR="006747AC" w:rsidRPr="00222E79" w:rsidRDefault="006747AC"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Should they order a new trial? Should custom influence negligence? Was the landlord liable for not having the glass replace? </w:t>
            </w:r>
          </w:p>
        </w:tc>
      </w:tr>
      <w:tr w:rsidR="006747AC" w:rsidRPr="00222E79" w14:paraId="04ABD07B" w14:textId="77777777" w:rsidTr="006747AC">
        <w:tc>
          <w:tcPr>
            <w:tcW w:w="279" w:type="dxa"/>
          </w:tcPr>
          <w:p w14:paraId="7634EA78" w14:textId="17E6099F" w:rsidR="006747AC" w:rsidRPr="00222E79" w:rsidRDefault="006747A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9071" w:type="dxa"/>
          </w:tcPr>
          <w:p w14:paraId="6713FBB2" w14:textId="5E8BFEEF" w:rsidR="006747AC" w:rsidRPr="00222E79" w:rsidRDefault="006747AC"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Decision reversed – new trial ordered (breach of the rules of evidence)</w:t>
            </w:r>
          </w:p>
        </w:tc>
      </w:tr>
      <w:tr w:rsidR="006747AC" w:rsidRPr="00222E79" w14:paraId="5BF8581D" w14:textId="77777777" w:rsidTr="006747AC">
        <w:tc>
          <w:tcPr>
            <w:tcW w:w="279" w:type="dxa"/>
          </w:tcPr>
          <w:p w14:paraId="4E69B8FA" w14:textId="6A629FA0" w:rsidR="006747AC" w:rsidRPr="00222E79" w:rsidRDefault="006747A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9071" w:type="dxa"/>
          </w:tcPr>
          <w:p w14:paraId="35641200" w14:textId="77777777" w:rsidR="00F7466D" w:rsidRPr="00222E79" w:rsidRDefault="008C7499"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The question in each case is whether the custom/usage meets the test of reasonableness. Once a custom is proved, not conclusive for the reasonable person standard but is evidence of what ought to be done</w:t>
            </w:r>
            <w:r w:rsidR="00F7466D" w:rsidRPr="00222E79">
              <w:rPr>
                <w:rFonts w:ascii="Times New Roman" w:hAnsi="Times New Roman" w:cs="Times New Roman"/>
                <w:lang w:val="en-CA"/>
              </w:rPr>
              <w:t xml:space="preserve"> </w:t>
            </w:r>
            <w:r w:rsidR="00F7466D" w:rsidRPr="00222E79">
              <w:rPr>
                <w:rFonts w:ascii="Times New Roman" w:hAnsi="Times New Roman" w:cs="Times New Roman"/>
                <w:lang w:val="en-CA"/>
              </w:rPr>
              <w:sym w:font="Wingdings" w:char="F0E0"/>
            </w:r>
            <w:r w:rsidR="00F7466D" w:rsidRPr="00222E79">
              <w:rPr>
                <w:rFonts w:ascii="Times New Roman" w:hAnsi="Times New Roman" w:cs="Times New Roman"/>
                <w:lang w:val="en-CA"/>
              </w:rPr>
              <w:t xml:space="preserve"> good evidence of reasonableness but not dispositive </w:t>
            </w:r>
          </w:p>
          <w:p w14:paraId="72E9F0EE" w14:textId="72B7482C" w:rsidR="006747AC" w:rsidRPr="00222E79" w:rsidRDefault="00F7466D"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 or D can argue whether it was a custom  </w:t>
            </w:r>
          </w:p>
          <w:p w14:paraId="48EA34CC" w14:textId="65D622D1" w:rsidR="00F7466D" w:rsidRPr="00222E79" w:rsidRDefault="008C7499"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Custom does not need to be universal, just well-defined – negligent actor can be charged with knowledge, and we can say “they should have known”</w:t>
            </w:r>
          </w:p>
        </w:tc>
      </w:tr>
      <w:tr w:rsidR="006747AC" w:rsidRPr="00222E79" w14:paraId="5143C972" w14:textId="77777777" w:rsidTr="008C7499">
        <w:trPr>
          <w:trHeight w:val="61"/>
        </w:trPr>
        <w:tc>
          <w:tcPr>
            <w:tcW w:w="279" w:type="dxa"/>
          </w:tcPr>
          <w:p w14:paraId="615940DA" w14:textId="5EC1D302" w:rsidR="006747AC" w:rsidRPr="00222E79" w:rsidRDefault="006747A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9071" w:type="dxa"/>
          </w:tcPr>
          <w:p w14:paraId="5E4ED42E" w14:textId="77777777" w:rsidR="008C7499" w:rsidRPr="00222E79" w:rsidRDefault="008C7499"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When certain dangers have been removed by customary way of doing things safely, custom may be provided to show that the defendant has fallen below the required standard. </w:t>
            </w:r>
          </w:p>
          <w:p w14:paraId="3819CFC0" w14:textId="62703A4E" w:rsidR="006747AC" w:rsidRPr="00222E79" w:rsidRDefault="008C7499"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However, proof must bear on what is reasonable conduct given the circumstances.</w:t>
            </w:r>
          </w:p>
        </w:tc>
      </w:tr>
    </w:tbl>
    <w:p w14:paraId="6DFCB2A1" w14:textId="77777777" w:rsidR="006747AC" w:rsidRPr="00222E79" w:rsidRDefault="006747AC" w:rsidP="008E7C0E">
      <w:pPr>
        <w:spacing w:after="0" w:line="240" w:lineRule="auto"/>
        <w:rPr>
          <w:rFonts w:ascii="Times New Roman" w:hAnsi="Times New Roman" w:cs="Times New Roman"/>
          <w:lang w:val="en-CA"/>
        </w:rPr>
      </w:pPr>
    </w:p>
    <w:p w14:paraId="7E217C8E" w14:textId="5C054D48" w:rsidR="00846308" w:rsidRPr="00222E79" w:rsidRDefault="00846308" w:rsidP="00604870">
      <w:pPr>
        <w:pStyle w:val="Heading4"/>
        <w:jc w:val="left"/>
        <w:rPr>
          <w:lang w:val="en-CA"/>
        </w:rPr>
      </w:pPr>
      <w:r w:rsidRPr="00222E79">
        <w:rPr>
          <w:lang w:val="en-CA"/>
        </w:rPr>
        <w:t xml:space="preserve">The TJ Hooper </w:t>
      </w:r>
      <w:r w:rsidR="0026457F" w:rsidRPr="00222E79">
        <w:rPr>
          <w:lang w:val="en-CA"/>
        </w:rPr>
        <w:t xml:space="preserve">– </w:t>
      </w:r>
      <w:r w:rsidR="00604870" w:rsidRPr="00604870">
        <w:rPr>
          <w:i/>
          <w:iCs/>
          <w:caps w:val="0"/>
          <w:lang w:val="en-CA"/>
        </w:rPr>
        <w:t>custom may be negligent, need to take reasonable care</w:t>
      </w:r>
      <w:r w:rsidR="00604870" w:rsidRPr="00222E79">
        <w:rPr>
          <w:caps w:val="0"/>
          <w:lang w:val="en-CA"/>
        </w:rPr>
        <w:t xml:space="preserve"> </w:t>
      </w:r>
    </w:p>
    <w:tbl>
      <w:tblPr>
        <w:tblStyle w:val="TableGrid"/>
        <w:tblW w:w="0" w:type="auto"/>
        <w:tblLook w:val="04A0" w:firstRow="1" w:lastRow="0" w:firstColumn="1" w:lastColumn="0" w:noHBand="0" w:noVBand="1"/>
      </w:tblPr>
      <w:tblGrid>
        <w:gridCol w:w="1194"/>
        <w:gridCol w:w="8866"/>
      </w:tblGrid>
      <w:tr w:rsidR="008C7499" w:rsidRPr="00222E79" w14:paraId="1F2E3A22" w14:textId="77777777" w:rsidTr="008A39EF">
        <w:tc>
          <w:tcPr>
            <w:tcW w:w="1194" w:type="dxa"/>
          </w:tcPr>
          <w:p w14:paraId="4D7B61C8" w14:textId="1CC02856" w:rsidR="008C7499" w:rsidRPr="00222E79" w:rsidRDefault="008C7499"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546DA165" w14:textId="77777777" w:rsidR="008C7499" w:rsidRPr="00222E79" w:rsidRDefault="008C7499"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Barges towed by tugs were caught in a storm and sank. Tugs were allegedly unseaworthy because they did not carry radios through which they could have received warnings about changes in the weather </w:t>
            </w:r>
          </w:p>
          <w:p w14:paraId="116307C8" w14:textId="2CAB0C87" w:rsidR="008C7499" w:rsidRPr="00222E79" w:rsidRDefault="008C7499"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Defence of the tugboat operators was the custom was not to carry radios and relied on the good sense of the tugboat captains and system of maritime signalling</w:t>
            </w:r>
          </w:p>
        </w:tc>
      </w:tr>
      <w:tr w:rsidR="008C7499" w:rsidRPr="00222E79" w14:paraId="1A196761" w14:textId="77777777" w:rsidTr="008A39EF">
        <w:tc>
          <w:tcPr>
            <w:tcW w:w="1194" w:type="dxa"/>
          </w:tcPr>
          <w:p w14:paraId="4B78DFDA" w14:textId="75770AAF" w:rsidR="008C7499" w:rsidRPr="00222E79" w:rsidRDefault="008C7499"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77307C31" w14:textId="5E894B90" w:rsidR="008C7499" w:rsidRPr="00222E79" w:rsidRDefault="00E01C5B"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Was the tugboat owner negligent?</w:t>
            </w:r>
          </w:p>
        </w:tc>
      </w:tr>
      <w:tr w:rsidR="008C7499" w:rsidRPr="00222E79" w14:paraId="3C0A10BF" w14:textId="77777777" w:rsidTr="008A39EF">
        <w:tc>
          <w:tcPr>
            <w:tcW w:w="1194" w:type="dxa"/>
          </w:tcPr>
          <w:p w14:paraId="5B9FA637" w14:textId="2F66934C" w:rsidR="008C7499" w:rsidRPr="00222E79" w:rsidRDefault="008C7499"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23BAE9E2" w14:textId="77777777" w:rsidR="008C7499" w:rsidRPr="00222E79" w:rsidRDefault="00E01C5B"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Custom is not determinative </w:t>
            </w:r>
          </w:p>
          <w:p w14:paraId="16B86BBE" w14:textId="1397F373" w:rsidR="00E01C5B" w:rsidRPr="00222E79" w:rsidRDefault="0026457F"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There are precautions so imperative that even their universal disregard will be no excuse to their omission </w:t>
            </w:r>
            <w:r w:rsidR="00F7466D" w:rsidRPr="00222E79">
              <w:rPr>
                <w:rFonts w:ascii="Times New Roman" w:hAnsi="Times New Roman" w:cs="Times New Roman"/>
                <w:lang w:val="en-CA"/>
              </w:rPr>
              <w:sym w:font="Wingdings" w:char="F0E0"/>
            </w:r>
            <w:r w:rsidR="00F7466D" w:rsidRPr="00222E79">
              <w:rPr>
                <w:rFonts w:ascii="Times New Roman" w:hAnsi="Times New Roman" w:cs="Times New Roman"/>
                <w:lang w:val="en-CA"/>
              </w:rPr>
              <w:t xml:space="preserve"> sometimes the whole custom is unsafe and would not be an excuse to negligence </w:t>
            </w:r>
          </w:p>
        </w:tc>
      </w:tr>
      <w:tr w:rsidR="008C7499" w:rsidRPr="00222E79" w14:paraId="3CB9634B" w14:textId="77777777" w:rsidTr="008A39EF">
        <w:tc>
          <w:tcPr>
            <w:tcW w:w="1194" w:type="dxa"/>
          </w:tcPr>
          <w:p w14:paraId="6931361E" w14:textId="50571BC0" w:rsidR="008C7499" w:rsidRPr="00222E79" w:rsidRDefault="008C7499"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Reasoning </w:t>
            </w:r>
          </w:p>
        </w:tc>
        <w:tc>
          <w:tcPr>
            <w:tcW w:w="8866" w:type="dxa"/>
          </w:tcPr>
          <w:p w14:paraId="76F16A60" w14:textId="77777777" w:rsidR="008C7499" w:rsidRPr="00222E79" w:rsidRDefault="00E01C5B"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Not costly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customs did not matter, and the behaviour of the tugboat operators is unreasonable given the circumstances. Up for the courts to decide what would be reasonable in the circumstances.</w:t>
            </w:r>
          </w:p>
          <w:p w14:paraId="1FF608B9" w14:textId="029BDF3B" w:rsidR="00E01C5B" w:rsidRPr="00222E79" w:rsidRDefault="00E01C5B" w:rsidP="008E7C0E">
            <w:pPr>
              <w:pStyle w:val="ListParagraph"/>
              <w:numPr>
                <w:ilvl w:val="0"/>
                <w:numId w:val="8"/>
              </w:num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Precaution was imperative </w:t>
            </w:r>
          </w:p>
        </w:tc>
      </w:tr>
    </w:tbl>
    <w:p w14:paraId="1CD12E07" w14:textId="77777777" w:rsidR="008C7499" w:rsidRPr="00222E79" w:rsidRDefault="008C7499" w:rsidP="008E7C0E">
      <w:pPr>
        <w:spacing w:after="0" w:line="240" w:lineRule="auto"/>
        <w:rPr>
          <w:rFonts w:ascii="Times New Roman" w:hAnsi="Times New Roman" w:cs="Times New Roman"/>
          <w:lang w:val="en-CA"/>
        </w:rPr>
      </w:pPr>
    </w:p>
    <w:p w14:paraId="16784DAF" w14:textId="4B2B5327" w:rsidR="00846308" w:rsidRPr="00222E79" w:rsidRDefault="00846308" w:rsidP="00604870">
      <w:pPr>
        <w:pStyle w:val="Heading4"/>
        <w:rPr>
          <w:lang w:val="en-CA"/>
        </w:rPr>
      </w:pPr>
      <w:r w:rsidRPr="00222E79">
        <w:rPr>
          <w:lang w:val="en-CA"/>
        </w:rPr>
        <w:t>Weiler, “Groping Toward a Canadian Tort Law: The Role of the Supreme Court of Canada”</w:t>
      </w:r>
    </w:p>
    <w:p w14:paraId="4588506C" w14:textId="02A138AD" w:rsidR="008C7499" w:rsidRPr="00222E79" w:rsidRDefault="008C7499"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Customs can never be determinative in a society driven by competition and financial bargain </w:t>
      </w:r>
    </w:p>
    <w:p w14:paraId="19822A9C" w14:textId="77777777" w:rsidR="008C7499" w:rsidRPr="00222E79" w:rsidRDefault="008C7499"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Most people wouldn’t spend more money if it wasn’t a requirement </w:t>
      </w:r>
    </w:p>
    <w:p w14:paraId="758FEEC9" w14:textId="082DC9EF" w:rsidR="00E01C5B" w:rsidRPr="00222E79" w:rsidRDefault="00E01C5B"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Don’t use industry standard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looking for the cheapest option, race to the bottom</w:t>
      </w:r>
      <w:r w:rsidR="00F7466D" w:rsidRPr="00222E79">
        <w:rPr>
          <w:rFonts w:ascii="Times New Roman" w:hAnsi="Times New Roman" w:cs="Times New Roman"/>
          <w:lang w:val="en-CA"/>
        </w:rPr>
        <w:t xml:space="preserve"> since customers wasn’t to pay less – foregoing safety measures</w:t>
      </w:r>
      <w:r w:rsidRPr="00222E79">
        <w:rPr>
          <w:rFonts w:ascii="Times New Roman" w:hAnsi="Times New Roman" w:cs="Times New Roman"/>
          <w:lang w:val="en-CA"/>
        </w:rPr>
        <w:t xml:space="preserve"> (can only rely on standard when they are highly regulated) </w:t>
      </w:r>
    </w:p>
    <w:p w14:paraId="428FDF85" w14:textId="384613CD" w:rsidR="00F7466D" w:rsidRPr="00222E79" w:rsidRDefault="00E01C5B" w:rsidP="008E7C0E">
      <w:pPr>
        <w:pStyle w:val="ListParagraph"/>
        <w:numPr>
          <w:ilvl w:val="0"/>
          <w:numId w:val="8"/>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Custom was unreasonable (above) on its facts </w:t>
      </w:r>
    </w:p>
    <w:p w14:paraId="7BE0834A" w14:textId="77777777" w:rsidR="00F7466D" w:rsidRPr="00222E79" w:rsidRDefault="00F7466D" w:rsidP="008E7C0E">
      <w:pPr>
        <w:spacing w:after="0" w:line="240" w:lineRule="auto"/>
        <w:rPr>
          <w:rFonts w:ascii="Times New Roman" w:hAnsi="Times New Roman" w:cs="Times New Roman"/>
          <w:i/>
          <w:iCs/>
          <w:u w:val="single"/>
          <w:lang w:val="en-CA"/>
        </w:rPr>
      </w:pPr>
    </w:p>
    <w:p w14:paraId="0C7348E9" w14:textId="24699225" w:rsidR="00F7466D" w:rsidRPr="00222E79" w:rsidRDefault="00F7466D" w:rsidP="00604870">
      <w:pPr>
        <w:pStyle w:val="Heading4"/>
        <w:jc w:val="left"/>
        <w:rPr>
          <w:lang w:val="en-CA"/>
        </w:rPr>
      </w:pPr>
      <w:r w:rsidRPr="00222E79">
        <w:rPr>
          <w:lang w:val="en-CA"/>
        </w:rPr>
        <w:t xml:space="preserve">Ter Neuzen v Korn – </w:t>
      </w:r>
      <w:r w:rsidR="00604870" w:rsidRPr="00604870">
        <w:rPr>
          <w:i/>
          <w:iCs/>
          <w:caps w:val="0"/>
          <w:lang w:val="en-CA"/>
        </w:rPr>
        <w:t xml:space="preserve">custom is sufficient in complex cases to eliminate liability </w:t>
      </w:r>
    </w:p>
    <w:tbl>
      <w:tblPr>
        <w:tblStyle w:val="TableGrid"/>
        <w:tblW w:w="0" w:type="auto"/>
        <w:tblLook w:val="04A0" w:firstRow="1" w:lastRow="0" w:firstColumn="1" w:lastColumn="0" w:noHBand="0" w:noVBand="1"/>
      </w:tblPr>
      <w:tblGrid>
        <w:gridCol w:w="1194"/>
        <w:gridCol w:w="8882"/>
      </w:tblGrid>
      <w:tr w:rsidR="00F7466D" w:rsidRPr="00222E79" w14:paraId="2976A76A" w14:textId="77777777" w:rsidTr="004D616D">
        <w:tc>
          <w:tcPr>
            <w:tcW w:w="279" w:type="dxa"/>
          </w:tcPr>
          <w:p w14:paraId="3DC0C42C" w14:textId="77777777" w:rsidR="00F7466D" w:rsidRPr="00222E79" w:rsidRDefault="00F7466D"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9071" w:type="dxa"/>
          </w:tcPr>
          <w:p w14:paraId="2732A84C" w14:textId="77777777" w:rsidR="00F7466D" w:rsidRPr="00222E79" w:rsidRDefault="00F7466D"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Respondent physician conducted artificial insemination (AI), which resulted in appellant contracting HIV through infected semen of donor. R did not warn A of risk of HIV infection due to AI procedure. It was impossible to test donor semen for HIV at the time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specimen was infected and the R was unaware HIV could be transmitted by AI. After reading the article about transmission through AI in September 1985, R immediately discontinued his AI program and recommended his donors and A be tested. Expert evidence suggested that the R’s AI practice confirmed to general practices across Canada.</w:t>
            </w:r>
          </w:p>
          <w:p w14:paraId="5D6F3D0E" w14:textId="77777777" w:rsidR="00F7466D" w:rsidRPr="00222E79" w:rsidRDefault="00F7466D" w:rsidP="008E7C0E">
            <w:pPr>
              <w:spacing w:after="0" w:line="240" w:lineRule="auto"/>
              <w:rPr>
                <w:rFonts w:ascii="Times New Roman" w:hAnsi="Times New Roman" w:cs="Times New Roman"/>
                <w:lang w:val="en-CA"/>
              </w:rPr>
            </w:pPr>
          </w:p>
          <w:p w14:paraId="0F862CF0" w14:textId="77777777" w:rsidR="00F7466D" w:rsidRPr="00222E79" w:rsidRDefault="00F7466D"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TJ</w:t>
            </w:r>
            <w:r w:rsidRPr="00222E79">
              <w:rPr>
                <w:rFonts w:ascii="Times New Roman" w:hAnsi="Times New Roman" w:cs="Times New Roman"/>
                <w:lang w:val="en-CA"/>
              </w:rPr>
              <w:t xml:space="preserve"> – charged the jury by asking if they thought the DR was negligent and jury said yes</w:t>
            </w:r>
          </w:p>
        </w:tc>
      </w:tr>
      <w:tr w:rsidR="00F7466D" w:rsidRPr="00222E79" w14:paraId="4ECC6EF3" w14:textId="77777777" w:rsidTr="004D616D">
        <w:tc>
          <w:tcPr>
            <w:tcW w:w="279" w:type="dxa"/>
          </w:tcPr>
          <w:p w14:paraId="48015823" w14:textId="77777777" w:rsidR="00F7466D" w:rsidRPr="00222E79" w:rsidRDefault="00F7466D"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9071" w:type="dxa"/>
          </w:tcPr>
          <w:p w14:paraId="769F0D41" w14:textId="77777777" w:rsidR="00F7466D" w:rsidRPr="00222E79" w:rsidRDefault="00F7466D"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Was it possible for the jury to actually say yes and it is possible for the jury to reach the verdict based on the law?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if it is possible, new trial, if not, case thrown out</w:t>
            </w:r>
          </w:p>
        </w:tc>
      </w:tr>
      <w:tr w:rsidR="00F7466D" w:rsidRPr="00222E79" w14:paraId="7CF4F063" w14:textId="77777777" w:rsidTr="004D616D">
        <w:tc>
          <w:tcPr>
            <w:tcW w:w="279" w:type="dxa"/>
          </w:tcPr>
          <w:p w14:paraId="13C92F2E" w14:textId="77777777" w:rsidR="00F7466D" w:rsidRPr="00222E79" w:rsidRDefault="00F7466D"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Holding</w:t>
            </w:r>
          </w:p>
        </w:tc>
        <w:tc>
          <w:tcPr>
            <w:tcW w:w="9071" w:type="dxa"/>
          </w:tcPr>
          <w:p w14:paraId="2823B574" w14:textId="77777777" w:rsidR="00F7466D" w:rsidRPr="00222E79" w:rsidRDefault="00F7466D"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Appeal dismissed for physician – not possible to find they ought to have known about the risk or that he was negligent </w:t>
            </w:r>
          </w:p>
        </w:tc>
      </w:tr>
      <w:tr w:rsidR="00F7466D" w:rsidRPr="00222E79" w14:paraId="1A1492D0" w14:textId="77777777" w:rsidTr="004D616D">
        <w:tc>
          <w:tcPr>
            <w:tcW w:w="279" w:type="dxa"/>
          </w:tcPr>
          <w:p w14:paraId="5BB71095" w14:textId="77777777" w:rsidR="00F7466D" w:rsidRPr="00222E79" w:rsidRDefault="00F7466D"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9071" w:type="dxa"/>
          </w:tcPr>
          <w:p w14:paraId="1903FF52" w14:textId="77777777" w:rsidR="00F7466D" w:rsidRPr="00222E79" w:rsidRDefault="00F7466D"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When the procedure involves scientific and highly technical matters, it will not be open to the trier of fact (jury) to find the standard of practice was negligent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w:t>
            </w:r>
            <w:r w:rsidRPr="00222E79">
              <w:rPr>
                <w:rFonts w:ascii="Times New Roman" w:eastAsia="Arial Unicode MS" w:hAnsi="Times New Roman" w:cs="Times New Roman"/>
              </w:rPr>
              <w:t>judgement determine on the evidence what the standard practice was, and once the standard is determined, the issue becomes whether the defendant conformed to the standard.</w:t>
            </w:r>
          </w:p>
          <w:p w14:paraId="4966A270" w14:textId="77777777" w:rsidR="00F7466D" w:rsidRPr="00222E79" w:rsidRDefault="00F7466D" w:rsidP="008E7C0E">
            <w:pPr>
              <w:pStyle w:val="ListParagraph"/>
              <w:numPr>
                <w:ilvl w:val="0"/>
                <w:numId w:val="8"/>
              </w:numPr>
              <w:spacing w:after="0" w:line="240" w:lineRule="auto"/>
              <w:rPr>
                <w:rFonts w:ascii="Times New Roman" w:hAnsi="Times New Roman" w:cs="Times New Roman"/>
                <w:u w:val="single"/>
                <w:lang w:val="en-CA"/>
              </w:rPr>
            </w:pPr>
            <w:r w:rsidRPr="00222E79">
              <w:rPr>
                <w:rFonts w:ascii="Times New Roman" w:hAnsi="Times New Roman" w:cs="Times New Roman"/>
                <w:lang w:val="en-CA"/>
              </w:rPr>
              <w:t xml:space="preserve">The Exception is that if a standard practice fails to adopt obvious, reasonable precautions, which are apparent to the ordinary finder of fact, it is no </w:t>
            </w:r>
            <w:r w:rsidRPr="00222E79">
              <w:rPr>
                <w:rFonts w:ascii="Times New Roman" w:hAnsi="Times New Roman" w:cs="Times New Roman"/>
                <w:u w:val="single"/>
                <w:lang w:val="en-CA"/>
              </w:rPr>
              <w:t xml:space="preserve">excuse to claim conformance to such a negligent common practice. </w:t>
            </w:r>
          </w:p>
          <w:p w14:paraId="01727EA1" w14:textId="77777777" w:rsidR="00F7466D" w:rsidRPr="00222E79" w:rsidRDefault="00F7466D" w:rsidP="008E7C0E">
            <w:pPr>
              <w:pStyle w:val="ListParagraph"/>
              <w:numPr>
                <w:ilvl w:val="0"/>
                <w:numId w:val="8"/>
              </w:numPr>
              <w:spacing w:after="0" w:line="240" w:lineRule="auto"/>
              <w:rPr>
                <w:rFonts w:ascii="Times New Roman" w:hAnsi="Times New Roman" w:cs="Times New Roman"/>
                <w:b/>
                <w:bCs/>
                <w:lang w:val="en-CA"/>
              </w:rPr>
            </w:pPr>
            <w:r w:rsidRPr="00222E79">
              <w:rPr>
                <w:rFonts w:ascii="Times New Roman" w:hAnsi="Times New Roman" w:cs="Times New Roman"/>
                <w:lang w:val="en-CA"/>
              </w:rPr>
              <w:t xml:space="preserve">In specialized, scientific, complex cases, living up to the </w:t>
            </w:r>
            <w:r w:rsidRPr="00222E79">
              <w:rPr>
                <w:rFonts w:ascii="Times New Roman" w:hAnsi="Times New Roman" w:cs="Times New Roman"/>
                <w:b/>
                <w:bCs/>
                <w:lang w:val="en-CA"/>
              </w:rPr>
              <w:t xml:space="preserve">custom is sufficient to eliminate liability in negligence. </w:t>
            </w:r>
          </w:p>
          <w:p w14:paraId="6B2D65CC" w14:textId="77777777" w:rsidR="00F7466D" w:rsidRPr="00222E79" w:rsidRDefault="00F7466D" w:rsidP="008E7C0E">
            <w:pPr>
              <w:pStyle w:val="ListParagraph"/>
              <w:numPr>
                <w:ilvl w:val="0"/>
                <w:numId w:val="8"/>
              </w:numPr>
              <w:spacing w:after="0" w:line="240" w:lineRule="auto"/>
              <w:rPr>
                <w:rFonts w:ascii="Times New Roman" w:hAnsi="Times New Roman" w:cs="Times New Roman"/>
                <w:b/>
                <w:bCs/>
                <w:lang w:val="en-CA"/>
              </w:rPr>
            </w:pPr>
            <w:r w:rsidRPr="00222E79">
              <w:rPr>
                <w:rFonts w:ascii="Times New Roman" w:hAnsi="Times New Roman" w:cs="Times New Roman"/>
                <w:b/>
                <w:bCs/>
                <w:lang w:val="en-CA"/>
              </w:rPr>
              <w:t>Compliance with custom provides some evidence of reasonableness; conversely, breach of customary practice provides some evidence of unreasonableness.</w:t>
            </w:r>
          </w:p>
          <w:p w14:paraId="20709519" w14:textId="1E70A522" w:rsidR="00F7466D" w:rsidRPr="00222E79" w:rsidRDefault="00F7466D" w:rsidP="008E7C0E">
            <w:pPr>
              <w:pStyle w:val="ListParagraph"/>
              <w:numPr>
                <w:ilvl w:val="0"/>
                <w:numId w:val="8"/>
              </w:num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As long as a doctor is following a well-respected custom (i.e. 40% of all doctors agree with it—that’s good enough) and it is not obviously fraught with risk, then they won’t be held liable </w:t>
            </w:r>
          </w:p>
        </w:tc>
      </w:tr>
      <w:tr w:rsidR="00F7466D" w:rsidRPr="00222E79" w14:paraId="5E6A1A81" w14:textId="77777777" w:rsidTr="004D616D">
        <w:tc>
          <w:tcPr>
            <w:tcW w:w="279" w:type="dxa"/>
          </w:tcPr>
          <w:p w14:paraId="2250F36B" w14:textId="77777777" w:rsidR="00F7466D" w:rsidRPr="00222E79" w:rsidRDefault="00F7466D"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9071" w:type="dxa"/>
          </w:tcPr>
          <w:p w14:paraId="16971465" w14:textId="425DC7CA" w:rsidR="00F7466D" w:rsidRPr="00222E79" w:rsidRDefault="00F7466D" w:rsidP="008E7C0E">
            <w:pPr>
              <w:spacing w:after="0" w:line="240" w:lineRule="auto"/>
              <w:rPr>
                <w:rFonts w:ascii="Times New Roman" w:eastAsia="Arial Unicode MS" w:hAnsi="Times New Roman" w:cs="Times New Roman"/>
              </w:rPr>
            </w:pPr>
            <w:r w:rsidRPr="00222E79">
              <w:rPr>
                <w:rFonts w:ascii="Times New Roman" w:eastAsia="Arial Unicode MS" w:hAnsi="Times New Roman" w:cs="Times New Roman"/>
              </w:rPr>
              <w:t xml:space="preserve">Physicians have a duty to conduct their practice in accordance with the conduct of diligent and prudent doctors in the same circumstances. Physicians conduct must be judged considering the knowledge that ought to have been reasonable at the time of the alleged negligence. </w:t>
            </w:r>
          </w:p>
          <w:p w14:paraId="3CF63195" w14:textId="77777777" w:rsidR="00F7466D" w:rsidRPr="00222E79" w:rsidRDefault="00F7466D" w:rsidP="008E7C0E">
            <w:pPr>
              <w:pStyle w:val="ListParagraph"/>
              <w:numPr>
                <w:ilvl w:val="0"/>
                <w:numId w:val="8"/>
              </w:numPr>
              <w:spacing w:after="0" w:line="240" w:lineRule="auto"/>
              <w:rPr>
                <w:rFonts w:ascii="Times New Roman" w:eastAsia="Arial Unicode MS" w:hAnsi="Times New Roman" w:cs="Times New Roman"/>
              </w:rPr>
            </w:pPr>
            <w:r w:rsidRPr="00222E79">
              <w:rPr>
                <w:rFonts w:ascii="Times New Roman" w:eastAsia="Arial Unicode MS" w:hAnsi="Times New Roman" w:cs="Times New Roman"/>
              </w:rPr>
              <w:t>The expert evidence partially exonerated the physician</w:t>
            </w:r>
          </w:p>
          <w:p w14:paraId="4BD8FCE1" w14:textId="77777777" w:rsidR="00F7466D" w:rsidRPr="00222E79" w:rsidRDefault="00F7466D" w:rsidP="008E7C0E">
            <w:pPr>
              <w:pStyle w:val="ListParagraph"/>
              <w:numPr>
                <w:ilvl w:val="0"/>
                <w:numId w:val="8"/>
              </w:numPr>
              <w:spacing w:after="0" w:line="240" w:lineRule="auto"/>
              <w:rPr>
                <w:rFonts w:ascii="Times New Roman" w:eastAsia="Arial Unicode MS" w:hAnsi="Times New Roman" w:cs="Times New Roman"/>
              </w:rPr>
            </w:pPr>
            <w:r w:rsidRPr="00222E79">
              <w:rPr>
                <w:rFonts w:ascii="Times New Roman" w:eastAsia="Arial Unicode MS" w:hAnsi="Times New Roman" w:cs="Times New Roman"/>
              </w:rPr>
              <w:t>The only proper instruction was that the jury should decide whether the defendant conducted himself as a reasonable physician would in similar circumstances</w:t>
            </w:r>
          </w:p>
        </w:tc>
      </w:tr>
    </w:tbl>
    <w:p w14:paraId="37AEEAD0" w14:textId="77777777" w:rsidR="00E01C5B" w:rsidRPr="00222E79" w:rsidRDefault="00E01C5B" w:rsidP="008E7C0E">
      <w:pPr>
        <w:spacing w:after="0" w:line="240" w:lineRule="auto"/>
        <w:rPr>
          <w:rFonts w:ascii="Times New Roman" w:hAnsi="Times New Roman" w:cs="Times New Roman"/>
          <w:lang w:val="en-CA"/>
        </w:rPr>
      </w:pPr>
    </w:p>
    <w:p w14:paraId="4A070E35" w14:textId="5C3D9CFD" w:rsidR="008C7499" w:rsidRPr="00604870" w:rsidRDefault="008C7499" w:rsidP="00604870">
      <w:pPr>
        <w:pStyle w:val="Heading4"/>
        <w:jc w:val="left"/>
        <w:rPr>
          <w:i/>
          <w:iCs/>
          <w:lang w:val="en-CA"/>
        </w:rPr>
      </w:pPr>
      <w:r w:rsidRPr="00222E79">
        <w:rPr>
          <w:lang w:val="en-CA"/>
        </w:rPr>
        <w:t xml:space="preserve">Malcom v Waldick </w:t>
      </w:r>
      <w:r w:rsidR="00EB49EF" w:rsidRPr="00222E79">
        <w:rPr>
          <w:lang w:val="en-CA"/>
        </w:rPr>
        <w:t xml:space="preserve">– </w:t>
      </w:r>
      <w:r w:rsidR="00604870" w:rsidRPr="00604870">
        <w:rPr>
          <w:i/>
          <w:iCs/>
          <w:caps w:val="0"/>
          <w:lang w:val="en-CA"/>
        </w:rPr>
        <w:t xml:space="preserve">customary practice must be proven and not negligent </w:t>
      </w:r>
    </w:p>
    <w:tbl>
      <w:tblPr>
        <w:tblStyle w:val="TableGrid"/>
        <w:tblW w:w="0" w:type="auto"/>
        <w:tblLook w:val="04A0" w:firstRow="1" w:lastRow="0" w:firstColumn="1" w:lastColumn="0" w:noHBand="0" w:noVBand="1"/>
      </w:tblPr>
      <w:tblGrid>
        <w:gridCol w:w="1194"/>
        <w:gridCol w:w="8866"/>
      </w:tblGrid>
      <w:tr w:rsidR="0026457F" w:rsidRPr="00222E79" w14:paraId="7CAFD708" w14:textId="77777777" w:rsidTr="008A39EF">
        <w:tc>
          <w:tcPr>
            <w:tcW w:w="1194" w:type="dxa"/>
          </w:tcPr>
          <w:p w14:paraId="6FAE2A2E" w14:textId="48C0C8DF" w:rsidR="0026457F" w:rsidRPr="00222E79" w:rsidRDefault="005E4036"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Facts </w:t>
            </w:r>
          </w:p>
        </w:tc>
        <w:tc>
          <w:tcPr>
            <w:tcW w:w="8866" w:type="dxa"/>
          </w:tcPr>
          <w:p w14:paraId="5C5D3A8F" w14:textId="71A64680" w:rsidR="005E4036" w:rsidRPr="00222E79" w:rsidRDefault="005E4036"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Brother goes to visit sister in St. Thomas and slips on unsalted driveway and breaks his leg. Sues sister, claims custom in St. Thomas that no farmers salt their driveways. Sisters homeowner insurance is being sued by brothers car or disability insurance. If they were found to be negligent, homeowner insurance would have to pay but if not, auto or disability insurance.</w:t>
            </w:r>
          </w:p>
          <w:p w14:paraId="2572675B" w14:textId="77777777" w:rsidR="005E4036" w:rsidRPr="00222E79" w:rsidRDefault="005E4036" w:rsidP="008E7C0E">
            <w:pPr>
              <w:spacing w:after="0" w:line="240" w:lineRule="auto"/>
              <w:rPr>
                <w:rFonts w:ascii="Times New Roman" w:hAnsi="Times New Roman" w:cs="Times New Roman"/>
                <w:b/>
                <w:bCs/>
                <w:lang w:val="en-CA"/>
              </w:rPr>
            </w:pPr>
          </w:p>
          <w:p w14:paraId="079510BD" w14:textId="66214574" w:rsidR="0026457F" w:rsidRPr="00222E79" w:rsidRDefault="005E4036"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TJ</w:t>
            </w:r>
            <w:r w:rsidRPr="00222E79">
              <w:rPr>
                <w:rFonts w:ascii="Times New Roman" w:hAnsi="Times New Roman" w:cs="Times New Roman"/>
                <w:lang w:val="en-CA"/>
              </w:rPr>
              <w:t xml:space="preserve"> – sister should be salting property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negligent since reasonable people should be salting where people are walking </w:t>
            </w:r>
          </w:p>
        </w:tc>
      </w:tr>
      <w:tr w:rsidR="0026457F" w:rsidRPr="00222E79" w14:paraId="6F5A4475" w14:textId="77777777" w:rsidTr="008A39EF">
        <w:tc>
          <w:tcPr>
            <w:tcW w:w="1194" w:type="dxa"/>
          </w:tcPr>
          <w:p w14:paraId="00D94CD7" w14:textId="2075880F" w:rsidR="0026457F" w:rsidRPr="00222E79" w:rsidRDefault="005E4036"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2B657C32" w14:textId="4B680307" w:rsidR="0026457F" w:rsidRPr="00222E79" w:rsidRDefault="005E4036"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Was it negligent to fil to salt the area between where the car was parked and the steps?</w:t>
            </w:r>
          </w:p>
        </w:tc>
      </w:tr>
      <w:tr w:rsidR="0026457F" w:rsidRPr="00222E79" w14:paraId="4CA1E05A" w14:textId="77777777" w:rsidTr="008A39EF">
        <w:tc>
          <w:tcPr>
            <w:tcW w:w="1194" w:type="dxa"/>
          </w:tcPr>
          <w:p w14:paraId="75012DFB" w14:textId="725818A9" w:rsidR="0026457F" w:rsidRPr="00222E79" w:rsidRDefault="005E4036"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494DE6F3" w14:textId="6D8B24B2" w:rsidR="0026457F" w:rsidRPr="00222E79" w:rsidRDefault="005E4036"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Negligent – customary practice was unreasonable and did not prove it was customary </w:t>
            </w:r>
          </w:p>
        </w:tc>
      </w:tr>
      <w:tr w:rsidR="0026457F" w:rsidRPr="00222E79" w14:paraId="4ADB4CC9" w14:textId="77777777" w:rsidTr="008A39EF">
        <w:tc>
          <w:tcPr>
            <w:tcW w:w="1194" w:type="dxa"/>
          </w:tcPr>
          <w:p w14:paraId="7928C1FF" w14:textId="12F6B19C" w:rsidR="0026457F" w:rsidRPr="00222E79" w:rsidRDefault="005E4036"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2BA743A8" w14:textId="0D9B6B28" w:rsidR="00F7466D" w:rsidRPr="00222E79" w:rsidRDefault="005E4036"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Party alleging the custom must prove it on the balance of probability and no amount of community compliance will render a negligent practice reasonable </w:t>
            </w:r>
          </w:p>
        </w:tc>
      </w:tr>
      <w:tr w:rsidR="0026457F" w:rsidRPr="00222E79" w14:paraId="10A1DABA" w14:textId="77777777" w:rsidTr="008A39EF">
        <w:tc>
          <w:tcPr>
            <w:tcW w:w="1194" w:type="dxa"/>
          </w:tcPr>
          <w:p w14:paraId="5A1DA32B" w14:textId="27A4C11B" w:rsidR="0026457F" w:rsidRPr="00222E79" w:rsidRDefault="005E4036"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Reasoning </w:t>
            </w:r>
          </w:p>
        </w:tc>
        <w:tc>
          <w:tcPr>
            <w:tcW w:w="8866" w:type="dxa"/>
          </w:tcPr>
          <w:p w14:paraId="3E0994E5" w14:textId="50CCB632" w:rsidR="0026457F" w:rsidRPr="00222E79" w:rsidRDefault="005E4036"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Even if you prove there was this standard in St. Thomas it would not necessarily be determinative – practice of sanding or salting driveway is not determinative because it is not a wise way to run a community </w:t>
            </w:r>
          </w:p>
        </w:tc>
      </w:tr>
    </w:tbl>
    <w:p w14:paraId="7E02CE3F" w14:textId="4667898A" w:rsidR="00846308" w:rsidRPr="00222E79" w:rsidRDefault="00611B42" w:rsidP="00604870">
      <w:pPr>
        <w:pStyle w:val="Heading2"/>
        <w:rPr>
          <w:lang w:val="en-CA"/>
        </w:rPr>
      </w:pPr>
      <w:r w:rsidRPr="00222E79">
        <w:rPr>
          <w:lang w:val="en-CA"/>
        </w:rPr>
        <w:t xml:space="preserve">PROOF OF NEGLIGENCE </w:t>
      </w:r>
    </w:p>
    <w:p w14:paraId="233D94BB" w14:textId="7345F803" w:rsidR="00846308" w:rsidRPr="00222E79" w:rsidRDefault="00846308" w:rsidP="008E7C0E">
      <w:pPr>
        <w:spacing w:after="0" w:line="240" w:lineRule="auto"/>
        <w:rPr>
          <w:rFonts w:ascii="Times New Roman" w:hAnsi="Times New Roman" w:cs="Times New Roman"/>
          <w:lang w:val="en-CA"/>
        </w:rPr>
      </w:pPr>
    </w:p>
    <w:p w14:paraId="1F5F7611" w14:textId="67CDFB35" w:rsidR="00846308" w:rsidRPr="00222E79" w:rsidRDefault="00846308" w:rsidP="00604870">
      <w:pPr>
        <w:pStyle w:val="Heading4"/>
        <w:rPr>
          <w:lang w:val="en-CA"/>
        </w:rPr>
      </w:pPr>
      <w:r w:rsidRPr="00222E79">
        <w:rPr>
          <w:lang w:val="en-CA"/>
        </w:rPr>
        <w:t xml:space="preserve">Prosser, The Law of Torts </w:t>
      </w:r>
    </w:p>
    <w:p w14:paraId="33D40C8A" w14:textId="77777777" w:rsidR="00AB068E" w:rsidRPr="00320AD2" w:rsidRDefault="00AB068E" w:rsidP="008E7C0E">
      <w:pPr>
        <w:pStyle w:val="Standard"/>
        <w:spacing w:after="0" w:line="240" w:lineRule="auto"/>
        <w:contextualSpacing/>
        <w:rPr>
          <w:rFonts w:ascii="Times New Roman" w:hAnsi="Times New Roman"/>
        </w:rPr>
      </w:pPr>
      <w:r w:rsidRPr="00320AD2">
        <w:rPr>
          <w:rFonts w:ascii="Times New Roman" w:hAnsi="Times New Roman"/>
          <w:b/>
        </w:rPr>
        <w:t>Three Original Res Ipsa Loquitor Requirements (Traditional view):</w:t>
      </w:r>
    </w:p>
    <w:p w14:paraId="68F1D476" w14:textId="77777777" w:rsidR="00AB068E" w:rsidRPr="00320AD2" w:rsidRDefault="00AB068E" w:rsidP="008E7C0E">
      <w:pPr>
        <w:pStyle w:val="Standard"/>
        <w:spacing w:after="0" w:line="240" w:lineRule="auto"/>
        <w:contextualSpacing/>
        <w:rPr>
          <w:rFonts w:ascii="Times New Roman" w:hAnsi="Times New Roman"/>
          <w:b/>
        </w:rPr>
      </w:pPr>
      <w:r w:rsidRPr="00320AD2">
        <w:rPr>
          <w:rFonts w:ascii="Times New Roman" w:hAnsi="Times New Roman"/>
        </w:rPr>
        <w:t xml:space="preserve">       i) </w:t>
      </w:r>
      <w:r w:rsidRPr="00320AD2">
        <w:rPr>
          <w:rFonts w:ascii="Times New Roman" w:hAnsi="Times New Roman"/>
          <w:b/>
        </w:rPr>
        <w:t>The thing that caused the damage was under the control of the defendant</w:t>
      </w:r>
    </w:p>
    <w:p w14:paraId="207093E7" w14:textId="77777777" w:rsidR="00AB068E" w:rsidRPr="00320AD2" w:rsidRDefault="00AB068E" w:rsidP="008E7C0E">
      <w:pPr>
        <w:pStyle w:val="ListParagraph"/>
        <w:spacing w:after="0" w:line="240" w:lineRule="auto"/>
        <w:ind w:left="360"/>
        <w:rPr>
          <w:rFonts w:ascii="Times New Roman" w:hAnsi="Times New Roman" w:cs="Times New Roman"/>
          <w:b/>
        </w:rPr>
      </w:pPr>
      <w:r w:rsidRPr="00320AD2">
        <w:rPr>
          <w:rFonts w:ascii="Times New Roman" w:hAnsi="Times New Roman" w:cs="Times New Roman"/>
          <w:b/>
        </w:rPr>
        <w:t>ii) The occurrence is such that it does not usually occur without negligence</w:t>
      </w:r>
    </w:p>
    <w:p w14:paraId="19E6C103" w14:textId="77777777" w:rsidR="00AB068E" w:rsidRPr="00320AD2" w:rsidRDefault="00AB068E" w:rsidP="008E7C0E">
      <w:pPr>
        <w:pStyle w:val="ListParagraph"/>
        <w:spacing w:after="0" w:line="240" w:lineRule="auto"/>
        <w:ind w:left="360"/>
        <w:rPr>
          <w:rFonts w:ascii="Times New Roman" w:hAnsi="Times New Roman" w:cs="Times New Roman"/>
          <w:b/>
        </w:rPr>
      </w:pPr>
      <w:r w:rsidRPr="00320AD2">
        <w:rPr>
          <w:rFonts w:ascii="Times New Roman" w:hAnsi="Times New Roman" w:cs="Times New Roman"/>
          <w:b/>
        </w:rPr>
        <w:t>iii) There is no direct evidence as to how or why the event took place</w:t>
      </w:r>
    </w:p>
    <w:p w14:paraId="44875D7E" w14:textId="77777777" w:rsidR="00AB068E" w:rsidRPr="00320AD2" w:rsidRDefault="00AB068E" w:rsidP="008E7C0E">
      <w:pPr>
        <w:pStyle w:val="Standard"/>
        <w:spacing w:after="0" w:line="240" w:lineRule="auto"/>
        <w:contextualSpacing/>
        <w:rPr>
          <w:rFonts w:ascii="Times New Roman" w:hAnsi="Times New Roman"/>
          <w:b/>
        </w:rPr>
      </w:pPr>
    </w:p>
    <w:p w14:paraId="6AE274FE" w14:textId="77777777" w:rsidR="00320AD2" w:rsidRDefault="00AB068E" w:rsidP="00320AD2">
      <w:pPr>
        <w:pStyle w:val="Standard"/>
        <w:spacing w:after="0" w:line="240" w:lineRule="auto"/>
        <w:contextualSpacing/>
        <w:rPr>
          <w:rFonts w:ascii="Times New Roman" w:hAnsi="Times New Roman"/>
        </w:rPr>
      </w:pPr>
      <w:r w:rsidRPr="00320AD2">
        <w:rPr>
          <w:rFonts w:ascii="Times New Roman" w:hAnsi="Times New Roman"/>
          <w:b/>
        </w:rPr>
        <w:t>The issue of RIL presents questions.  If you want to talk about RIL you need to know</w:t>
      </w:r>
      <w:r w:rsidRPr="00320AD2">
        <w:rPr>
          <w:rFonts w:ascii="Times New Roman" w:hAnsi="Times New Roman"/>
        </w:rPr>
        <w:t xml:space="preserve"> three things:</w:t>
      </w:r>
    </w:p>
    <w:p w14:paraId="7EC8D6F8" w14:textId="77777777" w:rsidR="00320AD2" w:rsidRDefault="00AB068E" w:rsidP="00320AD2">
      <w:pPr>
        <w:pStyle w:val="Standard"/>
        <w:numPr>
          <w:ilvl w:val="0"/>
          <w:numId w:val="37"/>
        </w:numPr>
        <w:spacing w:after="0" w:line="240" w:lineRule="auto"/>
        <w:contextualSpacing/>
        <w:rPr>
          <w:rFonts w:ascii="Times New Roman" w:hAnsi="Times New Roman"/>
        </w:rPr>
      </w:pPr>
      <w:r w:rsidRPr="00320AD2">
        <w:rPr>
          <w:rFonts w:ascii="Times New Roman" w:hAnsi="Times New Roman"/>
        </w:rPr>
        <w:t>The role of judge and juries</w:t>
      </w:r>
    </w:p>
    <w:p w14:paraId="23B5224B" w14:textId="77777777" w:rsidR="00320AD2" w:rsidRDefault="00AB068E" w:rsidP="00320AD2">
      <w:pPr>
        <w:pStyle w:val="Standard"/>
        <w:numPr>
          <w:ilvl w:val="1"/>
          <w:numId w:val="37"/>
        </w:numPr>
        <w:spacing w:after="0" w:line="240" w:lineRule="auto"/>
        <w:contextualSpacing/>
        <w:rPr>
          <w:rFonts w:ascii="Times New Roman" w:hAnsi="Times New Roman"/>
        </w:rPr>
      </w:pPr>
      <w:r w:rsidRPr="00320AD2">
        <w:rPr>
          <w:rFonts w:ascii="Times New Roman" w:hAnsi="Times New Roman"/>
        </w:rPr>
        <w:lastRenderedPageBreak/>
        <w:t xml:space="preserve">Jury decides on issues of fact.  If two views are presented (he said/she said) then it is up to the jury </w:t>
      </w:r>
    </w:p>
    <w:p w14:paraId="47E7E201" w14:textId="3D87F454" w:rsidR="00320AD2" w:rsidRPr="00320AD2" w:rsidRDefault="00AB068E" w:rsidP="00320AD2">
      <w:pPr>
        <w:pStyle w:val="Standard"/>
        <w:numPr>
          <w:ilvl w:val="1"/>
          <w:numId w:val="37"/>
        </w:numPr>
        <w:spacing w:after="0" w:line="240" w:lineRule="auto"/>
        <w:contextualSpacing/>
        <w:rPr>
          <w:rFonts w:ascii="Times New Roman" w:hAnsi="Times New Roman"/>
        </w:rPr>
      </w:pPr>
      <w:r w:rsidRPr="00320AD2">
        <w:rPr>
          <w:rFonts w:ascii="Times New Roman" w:hAnsi="Times New Roman"/>
          <w:b/>
        </w:rPr>
        <w:t>Sufficiency of evidence and questions of law are for the Judge</w:t>
      </w:r>
    </w:p>
    <w:p w14:paraId="25D1AA8A" w14:textId="77777777" w:rsidR="00320AD2" w:rsidRDefault="00AB068E" w:rsidP="00320AD2">
      <w:pPr>
        <w:pStyle w:val="ListParagraph"/>
        <w:numPr>
          <w:ilvl w:val="0"/>
          <w:numId w:val="37"/>
        </w:numPr>
        <w:suppressAutoHyphens/>
        <w:autoSpaceDN w:val="0"/>
        <w:spacing w:after="0" w:line="240" w:lineRule="auto"/>
        <w:textAlignment w:val="baseline"/>
        <w:rPr>
          <w:rFonts w:ascii="Times New Roman" w:hAnsi="Times New Roman" w:cs="Times New Roman"/>
          <w:b/>
        </w:rPr>
      </w:pPr>
      <w:r w:rsidRPr="00320AD2">
        <w:rPr>
          <w:rFonts w:ascii="Times New Roman" w:hAnsi="Times New Roman" w:cs="Times New Roman"/>
          <w:b/>
        </w:rPr>
        <w:t xml:space="preserve">Judge decides whether someone owes a </w:t>
      </w:r>
      <w:r w:rsidRPr="00320AD2">
        <w:rPr>
          <w:rFonts w:ascii="Times New Roman" w:hAnsi="Times New Roman" w:cs="Times New Roman"/>
          <w:b/>
          <w:i/>
        </w:rPr>
        <w:t>duty</w:t>
      </w:r>
      <w:r w:rsidRPr="00320AD2">
        <w:rPr>
          <w:rFonts w:ascii="Times New Roman" w:hAnsi="Times New Roman" w:cs="Times New Roman"/>
          <w:b/>
        </w:rPr>
        <w:t xml:space="preserve"> of care</w:t>
      </w:r>
    </w:p>
    <w:p w14:paraId="34BC46D4" w14:textId="77777777" w:rsidR="00320AD2" w:rsidRDefault="00AB068E" w:rsidP="00320AD2">
      <w:pPr>
        <w:pStyle w:val="ListParagraph"/>
        <w:numPr>
          <w:ilvl w:val="0"/>
          <w:numId w:val="37"/>
        </w:numPr>
        <w:suppressAutoHyphens/>
        <w:autoSpaceDN w:val="0"/>
        <w:spacing w:after="0" w:line="240" w:lineRule="auto"/>
        <w:textAlignment w:val="baseline"/>
        <w:rPr>
          <w:rFonts w:ascii="Times New Roman" w:hAnsi="Times New Roman" w:cs="Times New Roman"/>
          <w:b/>
        </w:rPr>
      </w:pPr>
      <w:r w:rsidRPr="00320AD2">
        <w:rPr>
          <w:rFonts w:ascii="Times New Roman" w:hAnsi="Times New Roman" w:cs="Times New Roman"/>
          <w:b/>
        </w:rPr>
        <w:t>Judge has to inform the jury of the standard of care (reasonable person test), but the jury has to weigh the evidence against the given standard (jury determines if there has been a breach of SoC); jury is also responsible for finding a special standard of care</w:t>
      </w:r>
    </w:p>
    <w:p w14:paraId="2B922EB2" w14:textId="7B5F432D" w:rsidR="00AB068E" w:rsidRPr="00320AD2" w:rsidRDefault="00AB068E" w:rsidP="00320AD2">
      <w:pPr>
        <w:pStyle w:val="ListParagraph"/>
        <w:numPr>
          <w:ilvl w:val="1"/>
          <w:numId w:val="37"/>
        </w:numPr>
        <w:suppressAutoHyphens/>
        <w:autoSpaceDN w:val="0"/>
        <w:spacing w:after="0" w:line="240" w:lineRule="auto"/>
        <w:textAlignment w:val="baseline"/>
        <w:rPr>
          <w:rFonts w:ascii="Times New Roman" w:hAnsi="Times New Roman" w:cs="Times New Roman"/>
          <w:b/>
        </w:rPr>
      </w:pPr>
      <w:r w:rsidRPr="00320AD2">
        <w:rPr>
          <w:rFonts w:ascii="Times New Roman" w:hAnsi="Times New Roman" w:cs="Times New Roman"/>
        </w:rPr>
        <w:t xml:space="preserve">N.B. these distinctions are misleading because in 90% of cases, there is no jury, so judge acts in both roles </w:t>
      </w:r>
    </w:p>
    <w:p w14:paraId="221630AB" w14:textId="77777777" w:rsidR="00AB068E" w:rsidRPr="00320AD2" w:rsidRDefault="00AB068E" w:rsidP="00320AD2">
      <w:pPr>
        <w:pStyle w:val="ListParagraph"/>
        <w:numPr>
          <w:ilvl w:val="1"/>
          <w:numId w:val="37"/>
        </w:numPr>
        <w:suppressAutoHyphens/>
        <w:autoSpaceDN w:val="0"/>
        <w:spacing w:after="0" w:line="240" w:lineRule="auto"/>
        <w:textAlignment w:val="baseline"/>
        <w:rPr>
          <w:rFonts w:ascii="Times New Roman" w:hAnsi="Times New Roman" w:cs="Times New Roman"/>
        </w:rPr>
      </w:pPr>
      <w:r w:rsidRPr="00320AD2">
        <w:rPr>
          <w:rFonts w:ascii="Times New Roman" w:hAnsi="Times New Roman" w:cs="Times New Roman"/>
        </w:rPr>
        <w:t>Need to understand the burden of proof:</w:t>
      </w:r>
    </w:p>
    <w:p w14:paraId="4855C6F8" w14:textId="77777777" w:rsidR="00AB068E" w:rsidRPr="00320AD2" w:rsidRDefault="00AB068E" w:rsidP="00320AD2">
      <w:pPr>
        <w:pStyle w:val="ListParagraph"/>
        <w:numPr>
          <w:ilvl w:val="2"/>
          <w:numId w:val="37"/>
        </w:numPr>
        <w:suppressAutoHyphens/>
        <w:autoSpaceDN w:val="0"/>
        <w:spacing w:after="0" w:line="240" w:lineRule="auto"/>
        <w:textAlignment w:val="baseline"/>
        <w:rPr>
          <w:rFonts w:ascii="Times New Roman" w:hAnsi="Times New Roman" w:cs="Times New Roman"/>
        </w:rPr>
      </w:pPr>
      <w:r w:rsidRPr="00320AD2">
        <w:rPr>
          <w:rFonts w:ascii="Times New Roman" w:hAnsi="Times New Roman" w:cs="Times New Roman"/>
        </w:rPr>
        <w:t>In a civil proceeding we require the balance of probabilities (50% + a feather).</w:t>
      </w:r>
    </w:p>
    <w:p w14:paraId="1DBEF070" w14:textId="77777777" w:rsidR="00AB068E" w:rsidRPr="00320AD2" w:rsidRDefault="00AB068E" w:rsidP="00320AD2">
      <w:pPr>
        <w:pStyle w:val="ListParagraph"/>
        <w:numPr>
          <w:ilvl w:val="1"/>
          <w:numId w:val="37"/>
        </w:numPr>
        <w:suppressAutoHyphens/>
        <w:autoSpaceDN w:val="0"/>
        <w:spacing w:after="0" w:line="240" w:lineRule="auto"/>
        <w:textAlignment w:val="baseline"/>
        <w:rPr>
          <w:rFonts w:ascii="Times New Roman" w:hAnsi="Times New Roman" w:cs="Times New Roman"/>
        </w:rPr>
      </w:pPr>
      <w:r w:rsidRPr="00320AD2">
        <w:rPr>
          <w:rFonts w:ascii="Times New Roman" w:hAnsi="Times New Roman" w:cs="Times New Roman"/>
        </w:rPr>
        <w:t>Need to understand circumstantial evidence (i.e. I saw your shoeprint [but I didn’t see you physically there])</w:t>
      </w:r>
    </w:p>
    <w:p w14:paraId="411AB215" w14:textId="77777777" w:rsidR="00AB068E" w:rsidRPr="00320AD2" w:rsidRDefault="00AB068E" w:rsidP="00320AD2">
      <w:pPr>
        <w:pStyle w:val="ListParagraph"/>
        <w:numPr>
          <w:ilvl w:val="2"/>
          <w:numId w:val="37"/>
        </w:numPr>
        <w:suppressAutoHyphens/>
        <w:autoSpaceDN w:val="0"/>
        <w:spacing w:after="0" w:line="240" w:lineRule="auto"/>
        <w:textAlignment w:val="baseline"/>
        <w:rPr>
          <w:rFonts w:ascii="Times New Roman" w:hAnsi="Times New Roman" w:cs="Times New Roman"/>
        </w:rPr>
      </w:pPr>
      <w:r w:rsidRPr="00320AD2">
        <w:rPr>
          <w:rFonts w:ascii="Times New Roman" w:hAnsi="Times New Roman" w:cs="Times New Roman"/>
        </w:rPr>
        <w:t>Other kind of evidence is direct evidence (i.e. I saw X do something)</w:t>
      </w:r>
    </w:p>
    <w:p w14:paraId="382EAEB7" w14:textId="77777777" w:rsidR="00AB068E" w:rsidRPr="00320AD2" w:rsidRDefault="00AB068E" w:rsidP="00320AD2">
      <w:pPr>
        <w:pStyle w:val="ListParagraph"/>
        <w:numPr>
          <w:ilvl w:val="2"/>
          <w:numId w:val="37"/>
        </w:numPr>
        <w:suppressAutoHyphens/>
        <w:autoSpaceDN w:val="0"/>
        <w:spacing w:after="0" w:line="240" w:lineRule="auto"/>
        <w:textAlignment w:val="baseline"/>
        <w:rPr>
          <w:rFonts w:ascii="Times New Roman" w:hAnsi="Times New Roman" w:cs="Times New Roman"/>
        </w:rPr>
      </w:pPr>
      <w:r w:rsidRPr="00320AD2">
        <w:rPr>
          <w:rFonts w:ascii="Times New Roman" w:hAnsi="Times New Roman" w:cs="Times New Roman"/>
        </w:rPr>
        <w:t xml:space="preserve">Most people think that you need people to come and testify.  Not all evidence must be eyewitness accounts.   We can use circumstantial evidence – like convicting Neyers because we found his shoe print.  </w:t>
      </w:r>
    </w:p>
    <w:p w14:paraId="71F16936" w14:textId="77777777" w:rsidR="00AB068E" w:rsidRPr="00320AD2" w:rsidRDefault="00AB068E" w:rsidP="00320AD2">
      <w:pPr>
        <w:pStyle w:val="ListParagraph"/>
        <w:numPr>
          <w:ilvl w:val="2"/>
          <w:numId w:val="37"/>
        </w:numPr>
        <w:suppressAutoHyphens/>
        <w:autoSpaceDN w:val="0"/>
        <w:spacing w:after="0" w:line="240" w:lineRule="auto"/>
        <w:textAlignment w:val="baseline"/>
        <w:rPr>
          <w:rFonts w:ascii="Times New Roman" w:hAnsi="Times New Roman" w:cs="Times New Roman"/>
        </w:rPr>
      </w:pPr>
      <w:r w:rsidRPr="00320AD2">
        <w:rPr>
          <w:rFonts w:ascii="Times New Roman" w:hAnsi="Times New Roman" w:cs="Times New Roman"/>
        </w:rPr>
        <w:t>Circumstantial evidence can be good (i.e. blood at the crime scene) or it can be crappy</w:t>
      </w:r>
    </w:p>
    <w:p w14:paraId="555E2870" w14:textId="77777777" w:rsidR="00AB068E" w:rsidRPr="00320AD2" w:rsidRDefault="00AB068E" w:rsidP="00320AD2">
      <w:pPr>
        <w:pStyle w:val="ListParagraph"/>
        <w:numPr>
          <w:ilvl w:val="2"/>
          <w:numId w:val="37"/>
        </w:numPr>
        <w:suppressAutoHyphens/>
        <w:autoSpaceDN w:val="0"/>
        <w:spacing w:after="0" w:line="240" w:lineRule="auto"/>
        <w:textAlignment w:val="baseline"/>
        <w:rPr>
          <w:rFonts w:ascii="Times New Roman" w:hAnsi="Times New Roman" w:cs="Times New Roman"/>
          <w:b/>
        </w:rPr>
      </w:pPr>
      <w:r w:rsidRPr="00320AD2">
        <w:rPr>
          <w:rFonts w:ascii="Times New Roman" w:hAnsi="Times New Roman" w:cs="Times New Roman"/>
          <w:b/>
        </w:rPr>
        <w:t>RIL started as a realization that circumstantial evidence can sometimes be good proof of breach of standard of care, and hence, negligence; purpose of RIL originally was to convict people where there no direct evidence (but there was circumstantial evidence)</w:t>
      </w:r>
    </w:p>
    <w:p w14:paraId="62FF5767" w14:textId="5D7E8803" w:rsidR="00846308" w:rsidRDefault="00AB068E" w:rsidP="00320AD2">
      <w:pPr>
        <w:pStyle w:val="Standard"/>
        <w:spacing w:after="0" w:line="240" w:lineRule="auto"/>
        <w:contextualSpacing/>
        <w:rPr>
          <w:rFonts w:ascii="Times New Roman" w:hAnsi="Times New Roman"/>
          <w:b/>
        </w:rPr>
      </w:pPr>
      <w:r w:rsidRPr="00320AD2">
        <w:rPr>
          <w:rFonts w:ascii="Times New Roman" w:hAnsi="Times New Roman"/>
        </w:rPr>
        <w:t xml:space="preserve">Prosser thinks that RIL is an old concept and should be dead. </w:t>
      </w:r>
    </w:p>
    <w:p w14:paraId="338F3A50" w14:textId="77777777" w:rsidR="00320AD2" w:rsidRPr="00222E79" w:rsidRDefault="00320AD2" w:rsidP="00320AD2">
      <w:pPr>
        <w:pStyle w:val="Standard"/>
        <w:spacing w:after="0" w:line="240" w:lineRule="auto"/>
        <w:contextualSpacing/>
        <w:rPr>
          <w:rFonts w:ascii="Times New Roman" w:hAnsi="Times New Roman"/>
        </w:rPr>
      </w:pPr>
    </w:p>
    <w:p w14:paraId="4F70780F" w14:textId="086BD39B" w:rsidR="00846308" w:rsidRPr="00222E79" w:rsidRDefault="00846308" w:rsidP="00604870">
      <w:pPr>
        <w:pStyle w:val="Heading4"/>
        <w:jc w:val="left"/>
        <w:rPr>
          <w:lang w:val="en-CA"/>
        </w:rPr>
      </w:pPr>
      <w:r w:rsidRPr="00222E79">
        <w:rPr>
          <w:lang w:val="en-CA"/>
        </w:rPr>
        <w:t>Baker v Market Harborough Industrial Cooperative Society Ltd</w:t>
      </w:r>
      <w:r w:rsidR="004030A0">
        <w:rPr>
          <w:lang w:val="en-CA"/>
        </w:rPr>
        <w:t xml:space="preserve"> – </w:t>
      </w:r>
      <w:r w:rsidR="004030A0" w:rsidRPr="004030A0">
        <w:rPr>
          <w:i/>
          <w:iCs/>
          <w:caps w:val="0"/>
          <w:lang w:val="en-CA"/>
        </w:rPr>
        <w:t>sharing liability when both parties are negligent</w:t>
      </w:r>
      <w:r w:rsidR="004030A0">
        <w:rPr>
          <w:caps w:val="0"/>
          <w:lang w:val="en-CA"/>
        </w:rPr>
        <w:t>; RIL</w:t>
      </w:r>
    </w:p>
    <w:tbl>
      <w:tblPr>
        <w:tblStyle w:val="TableGrid"/>
        <w:tblW w:w="0" w:type="auto"/>
        <w:tblLook w:val="04A0" w:firstRow="1" w:lastRow="0" w:firstColumn="1" w:lastColumn="0" w:noHBand="0" w:noVBand="1"/>
      </w:tblPr>
      <w:tblGrid>
        <w:gridCol w:w="1194"/>
        <w:gridCol w:w="8866"/>
      </w:tblGrid>
      <w:tr w:rsidR="00AB068E" w:rsidRPr="00222E79" w14:paraId="04858742" w14:textId="77777777" w:rsidTr="008A39EF">
        <w:tc>
          <w:tcPr>
            <w:tcW w:w="1194" w:type="dxa"/>
          </w:tcPr>
          <w:p w14:paraId="14350609" w14:textId="3D1B85CF" w:rsidR="00AB068E" w:rsidRPr="00222E79" w:rsidRDefault="00AB068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51354ADB" w14:textId="45D09F1E" w:rsidR="00AB068E" w:rsidRPr="00222E79" w:rsidRDefault="00AB068E" w:rsidP="008E7C0E">
            <w:pPr>
              <w:spacing w:after="0" w:line="240" w:lineRule="auto"/>
              <w:rPr>
                <w:rFonts w:ascii="Times New Roman" w:hAnsi="Times New Roman" w:cs="Times New Roman"/>
                <w:lang w:val="en-CA"/>
              </w:rPr>
            </w:pPr>
            <w:r w:rsidRPr="00222E79">
              <w:rPr>
                <w:rFonts w:ascii="Times New Roman" w:hAnsi="Times New Roman" w:cs="Times New Roman"/>
              </w:rPr>
              <w:t>Two single occupancy cars crash in center of highway (middle of road) and both drivers die. Each widow brings action against the company owner of the other car. Usually, we would just ask the drivers what happened, but they are both dead</w:t>
            </w:r>
          </w:p>
        </w:tc>
      </w:tr>
      <w:tr w:rsidR="00AB068E" w:rsidRPr="00222E79" w14:paraId="71192A8A" w14:textId="77777777" w:rsidTr="008A39EF">
        <w:tc>
          <w:tcPr>
            <w:tcW w:w="1194" w:type="dxa"/>
          </w:tcPr>
          <w:p w14:paraId="5D7BCCB6" w14:textId="573E7EDE" w:rsidR="00AB068E" w:rsidRPr="00222E79" w:rsidRDefault="00AB068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7169561A" w14:textId="56FCCACC" w:rsidR="00AB068E" w:rsidRPr="00222E79" w:rsidRDefault="00AB068E"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Each person recovered 50% of the damages </w:t>
            </w:r>
          </w:p>
        </w:tc>
      </w:tr>
      <w:tr w:rsidR="00AB068E" w:rsidRPr="00222E79" w14:paraId="770CBA54" w14:textId="77777777" w:rsidTr="008A39EF">
        <w:tc>
          <w:tcPr>
            <w:tcW w:w="1194" w:type="dxa"/>
          </w:tcPr>
          <w:p w14:paraId="6D81DD27" w14:textId="74883139" w:rsidR="00AB068E" w:rsidRPr="00222E79" w:rsidRDefault="00AB068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0E4A08A7" w14:textId="7AB71E61" w:rsidR="00AB068E" w:rsidRPr="00222E79" w:rsidRDefault="00AB068E"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Employer can be liable when lending a car to their employees</w:t>
            </w:r>
          </w:p>
          <w:p w14:paraId="05342BD9" w14:textId="0E5C01A0" w:rsidR="00AB068E" w:rsidRPr="00222E79" w:rsidRDefault="00AB068E" w:rsidP="008E7C0E">
            <w:pPr>
              <w:pStyle w:val="ListParagraph"/>
              <w:numPr>
                <w:ilvl w:val="0"/>
                <w:numId w:val="13"/>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RIL – would not have happened but for the D’s negligence </w:t>
            </w:r>
          </w:p>
          <w:p w14:paraId="2A0E0619" w14:textId="000AC339" w:rsidR="00AB068E" w:rsidRPr="00222E79" w:rsidRDefault="00AB068E" w:rsidP="008E7C0E">
            <w:pPr>
              <w:pStyle w:val="ListParagraph"/>
              <w:numPr>
                <w:ilvl w:val="0"/>
                <w:numId w:val="13"/>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Can split the negligence when both parties perform negligent act </w:t>
            </w:r>
          </w:p>
        </w:tc>
      </w:tr>
      <w:tr w:rsidR="00AB068E" w:rsidRPr="00222E79" w14:paraId="7F44DC24" w14:textId="77777777" w:rsidTr="008A39EF">
        <w:tc>
          <w:tcPr>
            <w:tcW w:w="1194" w:type="dxa"/>
          </w:tcPr>
          <w:p w14:paraId="3E553322" w14:textId="7AC468A1" w:rsidR="00AB068E" w:rsidRPr="00222E79" w:rsidRDefault="00AB068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6F14D67E" w14:textId="77777777" w:rsidR="00AB068E" w:rsidRPr="00222E79" w:rsidRDefault="00AB068E" w:rsidP="008E7C0E">
            <w:pPr>
              <w:spacing w:after="0" w:line="240" w:lineRule="auto"/>
              <w:rPr>
                <w:rFonts w:ascii="Times New Roman" w:hAnsi="Times New Roman" w:cs="Times New Roman"/>
              </w:rPr>
            </w:pPr>
            <w:r w:rsidRPr="00222E79">
              <w:rPr>
                <w:rFonts w:ascii="Times New Roman" w:hAnsi="Times New Roman" w:cs="Times New Roman"/>
              </w:rPr>
              <w:t>Consider if there has been a passenger in one of the cars.  We would rule (because there was little evidence of whose fault it was) that both were equally at fault and both would have to pay equal damages to survivor</w:t>
            </w:r>
          </w:p>
          <w:p w14:paraId="65977A8A" w14:textId="3517AEB4" w:rsidR="00AB068E" w:rsidRPr="00222E79" w:rsidRDefault="00AB068E" w:rsidP="008E7C0E">
            <w:pPr>
              <w:pStyle w:val="ListParagraph"/>
              <w:numPr>
                <w:ilvl w:val="0"/>
                <w:numId w:val="13"/>
              </w:numPr>
              <w:spacing w:after="0" w:line="240" w:lineRule="auto"/>
              <w:rPr>
                <w:rFonts w:ascii="Times New Roman" w:hAnsi="Times New Roman" w:cs="Times New Roman"/>
                <w:lang w:val="en-CA"/>
              </w:rPr>
            </w:pPr>
            <w:r w:rsidRPr="00222E79">
              <w:rPr>
                <w:rFonts w:ascii="Times New Roman" w:hAnsi="Times New Roman" w:cs="Times New Roman"/>
              </w:rPr>
              <w:t>The mere fact that both cars were straddling the line is good evidence that there is negligence (on the balance of probabilities). Both vehicles share the liability</w:t>
            </w:r>
          </w:p>
        </w:tc>
      </w:tr>
    </w:tbl>
    <w:p w14:paraId="782A0F87" w14:textId="77777777" w:rsidR="00846308" w:rsidRPr="00222E79" w:rsidRDefault="00846308" w:rsidP="008E7C0E">
      <w:pPr>
        <w:spacing w:after="0" w:line="240" w:lineRule="auto"/>
        <w:rPr>
          <w:rFonts w:ascii="Times New Roman" w:hAnsi="Times New Roman" w:cs="Times New Roman"/>
          <w:lang w:val="en-CA"/>
        </w:rPr>
      </w:pPr>
    </w:p>
    <w:p w14:paraId="794BD7ED" w14:textId="5AACC5CC" w:rsidR="00846308" w:rsidRPr="00AA40F0" w:rsidRDefault="00846308" w:rsidP="0029636A">
      <w:pPr>
        <w:pStyle w:val="Heading4"/>
        <w:jc w:val="left"/>
        <w:rPr>
          <w:i/>
          <w:iCs/>
          <w:lang w:val="en-CA"/>
        </w:rPr>
      </w:pPr>
      <w:r w:rsidRPr="00222E79">
        <w:rPr>
          <w:lang w:val="en-CA"/>
        </w:rPr>
        <w:t xml:space="preserve">Bryne v Boadle </w:t>
      </w:r>
      <w:r w:rsidR="00AA40F0">
        <w:rPr>
          <w:lang w:val="en-CA"/>
        </w:rPr>
        <w:t xml:space="preserve">– RIL </w:t>
      </w:r>
      <w:r w:rsidR="00AA40F0" w:rsidRPr="00AA40F0">
        <w:rPr>
          <w:i/>
          <w:iCs/>
          <w:caps w:val="0"/>
          <w:lang w:val="en-CA"/>
        </w:rPr>
        <w:t xml:space="preserve">the thing speaks for itself; if your prove </w:t>
      </w:r>
      <w:r w:rsidR="00AA40F0">
        <w:rPr>
          <w:i/>
          <w:iCs/>
          <w:caps w:val="0"/>
          <w:lang w:val="en-CA"/>
        </w:rPr>
        <w:t>RIL</w:t>
      </w:r>
      <w:r w:rsidR="00AA40F0" w:rsidRPr="00AA40F0">
        <w:rPr>
          <w:i/>
          <w:iCs/>
          <w:caps w:val="0"/>
          <w:lang w:val="en-CA"/>
        </w:rPr>
        <w:t>, and jury weighs it on</w:t>
      </w:r>
      <w:r w:rsidR="00AA40F0" w:rsidRPr="00AA40F0">
        <w:rPr>
          <w:i/>
          <w:iCs/>
          <w:lang w:val="en-CA"/>
        </w:rPr>
        <w:t xml:space="preserve"> BOP</w:t>
      </w:r>
    </w:p>
    <w:tbl>
      <w:tblPr>
        <w:tblStyle w:val="TableGrid"/>
        <w:tblW w:w="10201" w:type="dxa"/>
        <w:tblLook w:val="04A0" w:firstRow="1" w:lastRow="0" w:firstColumn="1" w:lastColumn="0" w:noHBand="0" w:noVBand="1"/>
      </w:tblPr>
      <w:tblGrid>
        <w:gridCol w:w="1194"/>
        <w:gridCol w:w="9007"/>
      </w:tblGrid>
      <w:tr w:rsidR="00FC59C8" w:rsidRPr="00222E79" w14:paraId="3AC9472B" w14:textId="77777777" w:rsidTr="008A39EF">
        <w:tc>
          <w:tcPr>
            <w:tcW w:w="1194" w:type="dxa"/>
          </w:tcPr>
          <w:p w14:paraId="6A063B17"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9007" w:type="dxa"/>
          </w:tcPr>
          <w:p w14:paraId="0C15C8E9" w14:textId="312CFB73" w:rsidR="00FC59C8" w:rsidRPr="00222E79" w:rsidRDefault="00B8466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Barrel struck the plaintiff after being tossed out of the window but there were no witnesses who saw him get hit. P testimony says he felt the blow of the barrel. D refused to testify and paid employees not to. Cannot prove he committed any negligence since there was no evidence. </w:t>
            </w:r>
          </w:p>
        </w:tc>
      </w:tr>
      <w:tr w:rsidR="00FC59C8" w:rsidRPr="00222E79" w14:paraId="289D350C" w14:textId="77777777" w:rsidTr="008A39EF">
        <w:tc>
          <w:tcPr>
            <w:tcW w:w="1194" w:type="dxa"/>
          </w:tcPr>
          <w:p w14:paraId="56BC231F"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9007" w:type="dxa"/>
          </w:tcPr>
          <w:p w14:paraId="0A9C48B0" w14:textId="51E1CB28" w:rsidR="00FC59C8" w:rsidRPr="00222E79" w:rsidRDefault="004030A0" w:rsidP="008E7C0E">
            <w:pPr>
              <w:spacing w:after="0" w:line="240" w:lineRule="auto"/>
              <w:rPr>
                <w:rFonts w:ascii="Times New Roman" w:hAnsi="Times New Roman" w:cs="Times New Roman"/>
                <w:lang w:val="en-CA"/>
              </w:rPr>
            </w:pPr>
            <w:r>
              <w:rPr>
                <w:rFonts w:ascii="Times New Roman" w:hAnsi="Times New Roman" w:cs="Times New Roman"/>
                <w:lang w:val="en-CA"/>
              </w:rPr>
              <w:t>W</w:t>
            </w:r>
            <w:r w:rsidRPr="004030A0">
              <w:rPr>
                <w:rFonts w:ascii="Times New Roman" w:hAnsi="Times New Roman" w:cs="Times New Roman"/>
                <w:lang w:val="en-CA"/>
              </w:rPr>
              <w:t>hether there are situations in which the accident happening is prima facie proof of negligence</w:t>
            </w:r>
            <w:r>
              <w:rPr>
                <w:rFonts w:ascii="Times New Roman" w:hAnsi="Times New Roman" w:cs="Times New Roman"/>
                <w:lang w:val="en-CA"/>
              </w:rPr>
              <w:t>?</w:t>
            </w:r>
          </w:p>
        </w:tc>
      </w:tr>
      <w:tr w:rsidR="00FC59C8" w:rsidRPr="00222E79" w14:paraId="5BA22878" w14:textId="77777777" w:rsidTr="008A39EF">
        <w:tc>
          <w:tcPr>
            <w:tcW w:w="1194" w:type="dxa"/>
          </w:tcPr>
          <w:p w14:paraId="6A71F3DF"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9007" w:type="dxa"/>
          </w:tcPr>
          <w:p w14:paraId="2953AC7F" w14:textId="77777777" w:rsidR="00FC59C8" w:rsidRPr="00222E79" w:rsidRDefault="00B8466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RIL means that the thing speaks for itself </w:t>
            </w:r>
          </w:p>
          <w:p w14:paraId="06ADE5F5" w14:textId="4F03495C" w:rsidR="004030A0" w:rsidRPr="004030A0" w:rsidRDefault="004030A0" w:rsidP="004030A0">
            <w:pPr>
              <w:pStyle w:val="ListParagraph"/>
              <w:numPr>
                <w:ilvl w:val="0"/>
                <w:numId w:val="38"/>
              </w:numPr>
              <w:spacing w:after="0" w:line="240" w:lineRule="auto"/>
              <w:rPr>
                <w:rFonts w:ascii="Times New Roman" w:hAnsi="Times New Roman" w:cs="Times New Roman"/>
                <w:lang w:val="en-CA"/>
              </w:rPr>
            </w:pPr>
            <w:r w:rsidRPr="004030A0">
              <w:rPr>
                <w:rFonts w:ascii="Times New Roman" w:hAnsi="Times New Roman" w:cs="Times New Roman"/>
                <w:lang w:val="en-CA"/>
              </w:rPr>
              <w:t xml:space="preserve">If you can make out the RIL components it just saves the plaintiff from having their case thrown out (non-suit) by the defendant for lack of evidence.  Instead we send the circumstantial evidence to the jury to decide on the balance of probabilities (the regular burden of proof). </w:t>
            </w:r>
          </w:p>
          <w:p w14:paraId="3517C5CD" w14:textId="18A98655" w:rsidR="00B84663" w:rsidRPr="004030A0" w:rsidRDefault="004030A0" w:rsidP="004030A0">
            <w:pPr>
              <w:spacing w:after="0" w:line="240" w:lineRule="auto"/>
              <w:rPr>
                <w:rFonts w:ascii="Times New Roman" w:hAnsi="Times New Roman" w:cs="Times New Roman"/>
                <w:lang w:val="en-CA"/>
              </w:rPr>
            </w:pPr>
            <w:r w:rsidRPr="004030A0">
              <w:rPr>
                <w:rFonts w:ascii="Times New Roman" w:hAnsi="Times New Roman" w:cs="Times New Roman"/>
                <w:lang w:val="en-CA"/>
              </w:rPr>
              <w:t>2 step process:  i)</w:t>
            </w:r>
            <w:r>
              <w:rPr>
                <w:rFonts w:ascii="Times New Roman" w:hAnsi="Times New Roman" w:cs="Times New Roman"/>
                <w:lang w:val="en-CA"/>
              </w:rPr>
              <w:t xml:space="preserve"> </w:t>
            </w:r>
            <w:r w:rsidRPr="004030A0">
              <w:rPr>
                <w:rFonts w:ascii="Times New Roman" w:hAnsi="Times New Roman" w:cs="Times New Roman"/>
                <w:lang w:val="en-CA"/>
              </w:rPr>
              <w:t>If you can make out RIL, then ii)</w:t>
            </w:r>
            <w:r>
              <w:rPr>
                <w:rFonts w:ascii="Times New Roman" w:hAnsi="Times New Roman" w:cs="Times New Roman"/>
                <w:lang w:val="en-CA"/>
              </w:rPr>
              <w:t xml:space="preserve"> </w:t>
            </w:r>
            <w:r w:rsidRPr="004030A0">
              <w:rPr>
                <w:rFonts w:ascii="Times New Roman" w:hAnsi="Times New Roman" w:cs="Times New Roman"/>
                <w:lang w:val="en-CA"/>
              </w:rPr>
              <w:t xml:space="preserve">Jury should weigh circumstantial evidence on the balance of probabilities  </w:t>
            </w:r>
          </w:p>
          <w:p w14:paraId="30A59717" w14:textId="56C4804A" w:rsidR="004030A0" w:rsidRPr="00222E79" w:rsidRDefault="004030A0" w:rsidP="004030A0">
            <w:pPr>
              <w:pStyle w:val="ListParagraph"/>
              <w:spacing w:after="0" w:line="240" w:lineRule="auto"/>
              <w:rPr>
                <w:rFonts w:ascii="Times New Roman" w:hAnsi="Times New Roman" w:cs="Times New Roman"/>
                <w:lang w:val="en-CA"/>
              </w:rPr>
            </w:pPr>
          </w:p>
        </w:tc>
      </w:tr>
      <w:tr w:rsidR="00FC59C8" w:rsidRPr="00222E79" w14:paraId="2D3E6306" w14:textId="77777777" w:rsidTr="00AA40F0">
        <w:trPr>
          <w:trHeight w:val="588"/>
        </w:trPr>
        <w:tc>
          <w:tcPr>
            <w:tcW w:w="1194" w:type="dxa"/>
          </w:tcPr>
          <w:p w14:paraId="76F758A2"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Reasoning</w:t>
            </w:r>
          </w:p>
        </w:tc>
        <w:tc>
          <w:tcPr>
            <w:tcW w:w="9007" w:type="dxa"/>
          </w:tcPr>
          <w:p w14:paraId="5F2DA08A" w14:textId="77777777" w:rsidR="00B84663" w:rsidRPr="00222E79" w:rsidRDefault="00B84663" w:rsidP="008E7C0E">
            <w:pPr>
              <w:pStyle w:val="ListParagraph"/>
              <w:numPr>
                <w:ilvl w:val="0"/>
                <w:numId w:val="14"/>
              </w:numPr>
              <w:spacing w:after="0" w:line="240" w:lineRule="auto"/>
              <w:rPr>
                <w:rFonts w:ascii="Times New Roman" w:hAnsi="Times New Roman" w:cs="Times New Roman"/>
                <w:lang w:val="en-CA"/>
              </w:rPr>
            </w:pPr>
            <w:r w:rsidRPr="00222E79">
              <w:rPr>
                <w:rFonts w:ascii="Times New Roman" w:hAnsi="Times New Roman" w:cs="Times New Roman"/>
                <w:lang w:val="en-CA"/>
              </w:rPr>
              <w:t>Ordinary course of things, barrels do not come flying out of people’s businesses without negligence on someone’s part – not a safe business practice</w:t>
            </w:r>
          </w:p>
          <w:p w14:paraId="0A104547" w14:textId="77777777" w:rsidR="00FC59C8" w:rsidRPr="00222E79" w:rsidRDefault="00FC59C8" w:rsidP="008E7C0E">
            <w:pPr>
              <w:spacing w:after="0" w:line="240" w:lineRule="auto"/>
              <w:rPr>
                <w:rFonts w:ascii="Times New Roman" w:hAnsi="Times New Roman" w:cs="Times New Roman"/>
                <w:lang w:val="en-CA"/>
              </w:rPr>
            </w:pPr>
          </w:p>
        </w:tc>
      </w:tr>
    </w:tbl>
    <w:p w14:paraId="4801E422" w14:textId="77777777" w:rsidR="00846308" w:rsidRPr="00222E79" w:rsidRDefault="00846308" w:rsidP="008E7C0E">
      <w:pPr>
        <w:spacing w:after="0" w:line="240" w:lineRule="auto"/>
        <w:rPr>
          <w:rFonts w:ascii="Times New Roman" w:hAnsi="Times New Roman" w:cs="Times New Roman"/>
          <w:lang w:val="en-CA"/>
        </w:rPr>
      </w:pPr>
    </w:p>
    <w:p w14:paraId="24388447" w14:textId="364ED45A" w:rsidR="00846308" w:rsidRPr="00222E79" w:rsidRDefault="00846308" w:rsidP="0029636A">
      <w:pPr>
        <w:pStyle w:val="Heading4"/>
        <w:rPr>
          <w:lang w:val="en-CA"/>
        </w:rPr>
      </w:pPr>
      <w:r w:rsidRPr="00222E79">
        <w:rPr>
          <w:lang w:val="en-CA"/>
        </w:rPr>
        <w:t xml:space="preserve">Schiff, “A Res Ipsa Loquiter Nutshell” </w:t>
      </w:r>
    </w:p>
    <w:p w14:paraId="2D71C396" w14:textId="77777777" w:rsidR="00B84663" w:rsidRPr="00AA40F0" w:rsidRDefault="00B84663" w:rsidP="008E7C0E">
      <w:pPr>
        <w:pStyle w:val="ListParagraph"/>
        <w:suppressAutoHyphens/>
        <w:autoSpaceDN w:val="0"/>
        <w:spacing w:after="0" w:line="240" w:lineRule="auto"/>
        <w:ind w:left="0"/>
        <w:textAlignment w:val="baseline"/>
        <w:rPr>
          <w:rFonts w:ascii="Times New Roman" w:hAnsi="Times New Roman" w:cs="Times New Roman"/>
        </w:rPr>
      </w:pPr>
      <w:r w:rsidRPr="00AA40F0">
        <w:rPr>
          <w:rFonts w:ascii="Times New Roman" w:hAnsi="Times New Roman" w:cs="Times New Roman"/>
        </w:rPr>
        <w:t>Schiff argues for the Channell Canadian view.  He says that our modern view of circumstantial evidence is good – especially now that we have decided that all defendants need to actually testify (they can’t just abstain from testifying like in the old times)</w:t>
      </w:r>
    </w:p>
    <w:p w14:paraId="54271721" w14:textId="77777777" w:rsidR="00AA40F0" w:rsidRPr="00AA40F0" w:rsidRDefault="00B84663" w:rsidP="00AA40F0">
      <w:pPr>
        <w:pStyle w:val="ListParagraph"/>
        <w:numPr>
          <w:ilvl w:val="0"/>
          <w:numId w:val="14"/>
        </w:numPr>
        <w:suppressAutoHyphens/>
        <w:autoSpaceDN w:val="0"/>
        <w:spacing w:after="0" w:line="240" w:lineRule="auto"/>
        <w:textAlignment w:val="baseline"/>
        <w:rPr>
          <w:rFonts w:ascii="Times New Roman" w:hAnsi="Times New Roman" w:cs="Times New Roman"/>
        </w:rPr>
      </w:pPr>
      <w:r w:rsidRPr="00AA40F0">
        <w:rPr>
          <w:rFonts w:ascii="Times New Roman" w:hAnsi="Times New Roman" w:cs="Times New Roman"/>
          <w:b/>
        </w:rPr>
        <w:t>You can make out all requirements of RIL and still lose, because your circumstantial evidence (Part 2) is insufficient</w:t>
      </w:r>
    </w:p>
    <w:p w14:paraId="741EDE54" w14:textId="3E08014F" w:rsidR="003A5471" w:rsidRPr="00AA40F0" w:rsidRDefault="003A5471" w:rsidP="00AA40F0">
      <w:pPr>
        <w:pStyle w:val="ListParagraph"/>
        <w:numPr>
          <w:ilvl w:val="0"/>
          <w:numId w:val="14"/>
        </w:numPr>
        <w:suppressAutoHyphens/>
        <w:autoSpaceDN w:val="0"/>
        <w:spacing w:after="0" w:line="240" w:lineRule="auto"/>
        <w:textAlignment w:val="baseline"/>
        <w:rPr>
          <w:rFonts w:ascii="Times New Roman" w:hAnsi="Times New Roman" w:cs="Times New Roman"/>
        </w:rPr>
      </w:pPr>
      <w:r w:rsidRPr="00AA40F0">
        <w:rPr>
          <w:rFonts w:ascii="Times New Roman" w:hAnsi="Times New Roman" w:cs="Times New Roman"/>
        </w:rPr>
        <w:t>If the injurious event he alleges is of such factual nature that, in the ordinary course of things known to reasonable men, it would probably not have occurred if defendant had acted accordingly to the applicable duty of care, the trier of fact may infer by common reasoning from the fact of the injurious event itself that something done by defendant in violation of that duty caused plaintiff’s injury</w:t>
      </w:r>
    </w:p>
    <w:p w14:paraId="2CA8023B" w14:textId="77777777" w:rsidR="00AA40F0" w:rsidRDefault="00AA40F0" w:rsidP="008E7C0E">
      <w:pPr>
        <w:spacing w:after="0" w:line="240" w:lineRule="auto"/>
        <w:rPr>
          <w:rFonts w:ascii="Times New Roman" w:hAnsi="Times New Roman" w:cs="Times New Roman"/>
          <w:i/>
          <w:iCs/>
          <w:u w:val="single"/>
          <w:lang w:val="en-CA"/>
        </w:rPr>
      </w:pPr>
    </w:p>
    <w:p w14:paraId="2F979050" w14:textId="11EFD32D" w:rsidR="00846308" w:rsidRPr="00AA40F0" w:rsidRDefault="00846308" w:rsidP="00AA40F0">
      <w:pPr>
        <w:pStyle w:val="Heading4"/>
        <w:jc w:val="left"/>
        <w:rPr>
          <w:i/>
          <w:iCs/>
          <w:lang w:val="en-CA"/>
        </w:rPr>
      </w:pPr>
      <w:r w:rsidRPr="00222E79">
        <w:rPr>
          <w:lang w:val="en-CA"/>
        </w:rPr>
        <w:t xml:space="preserve">Ybarra v Spangard </w:t>
      </w:r>
      <w:r w:rsidR="00AA40F0">
        <w:rPr>
          <w:caps w:val="0"/>
          <w:lang w:val="en-CA"/>
        </w:rPr>
        <w:t xml:space="preserve">– </w:t>
      </w:r>
      <w:r w:rsidR="00AA40F0">
        <w:rPr>
          <w:i/>
          <w:iCs/>
          <w:caps w:val="0"/>
          <w:lang w:val="en-CA"/>
        </w:rPr>
        <w:t>where P is unconscious and injured, RIL should make it negligence and shift burden onto D to explain</w:t>
      </w:r>
    </w:p>
    <w:tbl>
      <w:tblPr>
        <w:tblStyle w:val="TableGrid"/>
        <w:tblW w:w="0" w:type="auto"/>
        <w:tblLook w:val="04A0" w:firstRow="1" w:lastRow="0" w:firstColumn="1" w:lastColumn="0" w:noHBand="0" w:noVBand="1"/>
      </w:tblPr>
      <w:tblGrid>
        <w:gridCol w:w="1194"/>
        <w:gridCol w:w="8866"/>
      </w:tblGrid>
      <w:tr w:rsidR="00FC59C8" w:rsidRPr="00222E79" w14:paraId="3FDC3EC1" w14:textId="77777777" w:rsidTr="008A39EF">
        <w:tc>
          <w:tcPr>
            <w:tcW w:w="1194" w:type="dxa"/>
          </w:tcPr>
          <w:p w14:paraId="4D69B9CA"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6C0967B3" w14:textId="02016AA5" w:rsidR="00FC59C8" w:rsidRPr="00222E79" w:rsidRDefault="00B8466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 went in to get appendix out. Wakes up and has neck injury. Sues and everyone says they don’t know what happened. Case got thrown out and then appealed to supreme court in California. Applies res </w:t>
            </w:r>
            <w:proofErr w:type="spellStart"/>
            <w:r w:rsidRPr="00222E79">
              <w:rPr>
                <w:rFonts w:ascii="Times New Roman" w:hAnsi="Times New Roman" w:cs="Times New Roman"/>
                <w:lang w:val="en-CA"/>
              </w:rPr>
              <w:t>ipsa</w:t>
            </w:r>
            <w:proofErr w:type="spellEnd"/>
            <w:r w:rsidRPr="00222E79">
              <w:rPr>
                <w:rFonts w:ascii="Times New Roman" w:hAnsi="Times New Roman" w:cs="Times New Roman"/>
                <w:lang w:val="en-CA"/>
              </w:rPr>
              <w:t xml:space="preserve"> loquitur. Thing has to be under control of P. Many medical professionals who had control of the operation, reverse burden of proof on all of them and hold them liable to testify against one another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Using the doctrine to overcome burden of proof. </w:t>
            </w:r>
          </w:p>
        </w:tc>
      </w:tr>
      <w:tr w:rsidR="00B84663" w:rsidRPr="00222E79" w14:paraId="09FA10E9" w14:textId="77777777" w:rsidTr="008A39EF">
        <w:tc>
          <w:tcPr>
            <w:tcW w:w="1194" w:type="dxa"/>
          </w:tcPr>
          <w:p w14:paraId="2C2617A8" w14:textId="77777777" w:rsidR="00B84663" w:rsidRPr="00222E79" w:rsidRDefault="00B84663"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4C6641E0" w14:textId="00C99D6C" w:rsidR="00B84663" w:rsidRPr="00222E79" w:rsidRDefault="00B84663" w:rsidP="008E7C0E">
            <w:pPr>
              <w:spacing w:after="0" w:line="240" w:lineRule="auto"/>
              <w:rPr>
                <w:rFonts w:ascii="Times New Roman" w:hAnsi="Times New Roman" w:cs="Times New Roman"/>
                <w:bCs/>
                <w:lang w:val="en-CA"/>
              </w:rPr>
            </w:pPr>
            <w:r w:rsidRPr="00222E79">
              <w:rPr>
                <w:rFonts w:ascii="Times New Roman" w:hAnsi="Times New Roman" w:cs="Times New Roman"/>
                <w:bCs/>
              </w:rPr>
              <w:t>Where the plaintiff is unconscious and injured, the doctrine of RIL should make it negligence and shift the burden onto the defendants to explain their actions</w:t>
            </w:r>
          </w:p>
        </w:tc>
      </w:tr>
      <w:tr w:rsidR="00B84663" w:rsidRPr="00222E79" w14:paraId="3663B432" w14:textId="77777777" w:rsidTr="008A39EF">
        <w:tc>
          <w:tcPr>
            <w:tcW w:w="1194" w:type="dxa"/>
          </w:tcPr>
          <w:p w14:paraId="596768A6" w14:textId="77777777" w:rsidR="00B84663" w:rsidRPr="00222E79" w:rsidRDefault="00B84663"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6F26965F" w14:textId="23917C2B" w:rsidR="00B84663" w:rsidRPr="00222E79" w:rsidRDefault="00B8466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Dr. should be liable since hospital undertakes that care is undertaken for patients – anyone in the hospital takes reasonable care (does not actually have to do with the doctrine)</w:t>
            </w:r>
          </w:p>
        </w:tc>
      </w:tr>
    </w:tbl>
    <w:p w14:paraId="0E9BF6D6" w14:textId="77777777" w:rsidR="00846308" w:rsidRPr="00222E79" w:rsidRDefault="00846308" w:rsidP="008E7C0E">
      <w:pPr>
        <w:spacing w:after="0" w:line="240" w:lineRule="auto"/>
        <w:rPr>
          <w:rFonts w:ascii="Times New Roman" w:hAnsi="Times New Roman" w:cs="Times New Roman"/>
          <w:lang w:val="en-CA"/>
        </w:rPr>
      </w:pPr>
    </w:p>
    <w:p w14:paraId="4957EE1B" w14:textId="616B4F27" w:rsidR="00846308" w:rsidRPr="00222E79" w:rsidRDefault="00846308" w:rsidP="00AA40F0">
      <w:pPr>
        <w:pStyle w:val="Heading4"/>
        <w:jc w:val="left"/>
        <w:rPr>
          <w:lang w:val="en-CA"/>
        </w:rPr>
      </w:pPr>
      <w:r w:rsidRPr="00222E79">
        <w:rPr>
          <w:lang w:val="en-CA"/>
        </w:rPr>
        <w:t xml:space="preserve">Anderson v Somberg </w:t>
      </w:r>
      <w:r w:rsidR="00F15C21">
        <w:rPr>
          <w:caps w:val="0"/>
          <w:lang w:val="en-CA"/>
        </w:rPr>
        <w:t xml:space="preserve">– after RIL made out, D must show they were not the negligent cause </w:t>
      </w:r>
    </w:p>
    <w:tbl>
      <w:tblPr>
        <w:tblStyle w:val="TableGrid"/>
        <w:tblW w:w="0" w:type="auto"/>
        <w:tblLook w:val="04A0" w:firstRow="1" w:lastRow="0" w:firstColumn="1" w:lastColumn="0" w:noHBand="0" w:noVBand="1"/>
      </w:tblPr>
      <w:tblGrid>
        <w:gridCol w:w="1194"/>
        <w:gridCol w:w="8866"/>
      </w:tblGrid>
      <w:tr w:rsidR="00FC59C8" w:rsidRPr="00222E79" w14:paraId="29E49789" w14:textId="77777777" w:rsidTr="008A39EF">
        <w:tc>
          <w:tcPr>
            <w:tcW w:w="1194" w:type="dxa"/>
          </w:tcPr>
          <w:p w14:paraId="2A04BB68"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12964513" w14:textId="45595DB8" w:rsidR="00FC59C8" w:rsidRPr="00222E79" w:rsidRDefault="00B8466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D is a doctor and is using a medical tool which lodges into P’s back during surgery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causes substantial and ongoing injuries. Could have been because of manufacturer or doctor. No other evidence as to why this would have happened, so flips to Dr. to disprove negligence</w:t>
            </w:r>
          </w:p>
        </w:tc>
      </w:tr>
      <w:tr w:rsidR="00FC59C8" w:rsidRPr="00222E79" w14:paraId="1217AAAC" w14:textId="77777777" w:rsidTr="008A39EF">
        <w:tc>
          <w:tcPr>
            <w:tcW w:w="1194" w:type="dxa"/>
          </w:tcPr>
          <w:p w14:paraId="3EE9331C"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135A811B" w14:textId="3A375FC8" w:rsidR="00FC59C8" w:rsidRPr="00222E79" w:rsidRDefault="00B8466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Liability </w:t>
            </w:r>
          </w:p>
        </w:tc>
      </w:tr>
      <w:tr w:rsidR="00FC59C8" w:rsidRPr="00222E79" w14:paraId="582377F5" w14:textId="77777777" w:rsidTr="008A39EF">
        <w:tc>
          <w:tcPr>
            <w:tcW w:w="1194" w:type="dxa"/>
          </w:tcPr>
          <w:p w14:paraId="30FB555D"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35069233" w14:textId="4FE9A335" w:rsidR="00FC59C8" w:rsidRPr="00222E79" w:rsidRDefault="00B8466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All of the people possibly responsible are in this lawsuit – one of them is liable for this injury.  We hold that in a situation like this the burden of proof in fact shifts to the defendants.  They must all show evidence to prove that they are not the party responsible for the tool breaking</w:t>
            </w:r>
          </w:p>
        </w:tc>
      </w:tr>
      <w:tr w:rsidR="00FC59C8" w:rsidRPr="00222E79" w14:paraId="4C99B908" w14:textId="77777777" w:rsidTr="008A39EF">
        <w:trPr>
          <w:trHeight w:val="944"/>
        </w:trPr>
        <w:tc>
          <w:tcPr>
            <w:tcW w:w="1194" w:type="dxa"/>
          </w:tcPr>
          <w:p w14:paraId="63BDCC24"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10B11031" w14:textId="77777777" w:rsidR="00B84663" w:rsidRPr="00222E79" w:rsidRDefault="00B84663" w:rsidP="008E7C0E">
            <w:pPr>
              <w:pStyle w:val="ListParagraph"/>
              <w:suppressAutoHyphens/>
              <w:autoSpaceDN w:val="0"/>
              <w:spacing w:after="0" w:line="240" w:lineRule="auto"/>
              <w:ind w:left="0"/>
              <w:textAlignment w:val="baseline"/>
              <w:rPr>
                <w:rFonts w:ascii="Times New Roman" w:hAnsi="Times New Roman" w:cs="Times New Roman"/>
              </w:rPr>
            </w:pPr>
            <w:r w:rsidRPr="00222E79">
              <w:rPr>
                <w:rFonts w:ascii="Times New Roman" w:hAnsi="Times New Roman" w:cs="Times New Roman"/>
              </w:rPr>
              <w:t>Mountain J. (dissenting):</w:t>
            </w:r>
          </w:p>
          <w:p w14:paraId="034D6EA1" w14:textId="38A84007" w:rsidR="00FC59C8" w:rsidRPr="00222E79" w:rsidRDefault="00B84663" w:rsidP="008E7C0E">
            <w:pPr>
              <w:pStyle w:val="ListParagraph"/>
              <w:numPr>
                <w:ilvl w:val="0"/>
                <w:numId w:val="14"/>
              </w:numPr>
              <w:suppressAutoHyphens/>
              <w:autoSpaceDN w:val="0"/>
              <w:spacing w:after="0" w:line="240" w:lineRule="auto"/>
              <w:textAlignment w:val="baseline"/>
              <w:rPr>
                <w:rFonts w:ascii="Times New Roman" w:hAnsi="Times New Roman" w:cs="Times New Roman"/>
              </w:rPr>
            </w:pPr>
            <w:proofErr w:type="spellStart"/>
            <w:r w:rsidRPr="00222E79">
              <w:rPr>
                <w:rFonts w:ascii="Times New Roman" w:hAnsi="Times New Roman" w:cs="Times New Roman"/>
              </w:rPr>
              <w:t>Pashman</w:t>
            </w:r>
            <w:proofErr w:type="spellEnd"/>
            <w:r w:rsidRPr="00222E79">
              <w:rPr>
                <w:rFonts w:ascii="Times New Roman" w:hAnsi="Times New Roman" w:cs="Times New Roman"/>
              </w:rPr>
              <w:t xml:space="preserve"> is basing his whole reasoning on something untrue.  Not everyone possibly responsible is before us – what about the 20 surgeons who used it beforehand. So </w:t>
            </w:r>
            <w:proofErr w:type="spellStart"/>
            <w:r w:rsidRPr="00222E79">
              <w:rPr>
                <w:rFonts w:ascii="Times New Roman" w:hAnsi="Times New Roman" w:cs="Times New Roman"/>
              </w:rPr>
              <w:t>Pashman</w:t>
            </w:r>
            <w:proofErr w:type="spellEnd"/>
            <w:r w:rsidRPr="00222E79">
              <w:rPr>
                <w:rFonts w:ascii="Times New Roman" w:hAnsi="Times New Roman" w:cs="Times New Roman"/>
              </w:rPr>
              <w:t xml:space="preserve"> is basing his decision on something foolish</w:t>
            </w:r>
          </w:p>
        </w:tc>
      </w:tr>
    </w:tbl>
    <w:p w14:paraId="6647A706" w14:textId="77777777" w:rsidR="00846308" w:rsidRPr="00222E79" w:rsidRDefault="00846308" w:rsidP="008E7C0E">
      <w:pPr>
        <w:spacing w:after="0" w:line="240" w:lineRule="auto"/>
        <w:rPr>
          <w:rFonts w:ascii="Times New Roman" w:hAnsi="Times New Roman" w:cs="Times New Roman"/>
          <w:lang w:val="en-CA"/>
        </w:rPr>
      </w:pPr>
    </w:p>
    <w:p w14:paraId="5F00B1E8" w14:textId="5E868F5F" w:rsidR="00846308" w:rsidRPr="00222E79" w:rsidRDefault="00846308" w:rsidP="00AA40F0">
      <w:pPr>
        <w:pStyle w:val="Heading4"/>
        <w:jc w:val="left"/>
        <w:rPr>
          <w:lang w:val="en-CA"/>
        </w:rPr>
      </w:pPr>
      <w:r w:rsidRPr="00222E79">
        <w:rPr>
          <w:lang w:val="en-CA"/>
        </w:rPr>
        <w:t xml:space="preserve">Fontaine v British Columbia (Official Administrator) </w:t>
      </w:r>
      <w:r w:rsidR="00AA40F0">
        <w:rPr>
          <w:lang w:val="en-CA"/>
        </w:rPr>
        <w:t xml:space="preserve">– </w:t>
      </w:r>
      <w:r w:rsidR="00AA40F0">
        <w:rPr>
          <w:i/>
          <w:iCs/>
          <w:caps w:val="0"/>
          <w:lang w:val="en-CA"/>
        </w:rPr>
        <w:t>RIL</w:t>
      </w:r>
      <w:r w:rsidR="00AA40F0" w:rsidRPr="00AA40F0">
        <w:rPr>
          <w:i/>
          <w:iCs/>
          <w:caps w:val="0"/>
          <w:lang w:val="en-CA"/>
        </w:rPr>
        <w:t xml:space="preserve"> test in Canada</w:t>
      </w:r>
      <w:r w:rsidR="00F15C21">
        <w:rPr>
          <w:i/>
          <w:iCs/>
          <w:caps w:val="0"/>
          <w:lang w:val="en-CA"/>
        </w:rPr>
        <w:t>: make out RIL on BOP then D leads evidence at trial to win on BOP</w:t>
      </w:r>
    </w:p>
    <w:tbl>
      <w:tblPr>
        <w:tblStyle w:val="TableGrid"/>
        <w:tblW w:w="0" w:type="auto"/>
        <w:tblLook w:val="04A0" w:firstRow="1" w:lastRow="0" w:firstColumn="1" w:lastColumn="0" w:noHBand="0" w:noVBand="1"/>
      </w:tblPr>
      <w:tblGrid>
        <w:gridCol w:w="1194"/>
        <w:gridCol w:w="8866"/>
      </w:tblGrid>
      <w:tr w:rsidR="00FC59C8" w:rsidRPr="00222E79" w14:paraId="1F9FCFE6" w14:textId="77777777" w:rsidTr="008A39EF">
        <w:tc>
          <w:tcPr>
            <w:tcW w:w="1194" w:type="dxa"/>
          </w:tcPr>
          <w:p w14:paraId="405C37A2"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2CCF1686" w14:textId="09138D39" w:rsidR="00FC59C8" w:rsidRPr="00222E79" w:rsidRDefault="00B8466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Went on a hunting trip with partner and never came back. Found his body crashed in a creek. Evidence the car was going fast enough to knock over some tree, not speeding though. Gash on one of the tires when they found the car. Weather at the time of the accident was severely rainy. Partner suing the driver for negligence. </w:t>
            </w:r>
          </w:p>
        </w:tc>
      </w:tr>
      <w:tr w:rsidR="00FC59C8" w:rsidRPr="00222E79" w14:paraId="66BF763B" w14:textId="77777777" w:rsidTr="008A39EF">
        <w:tc>
          <w:tcPr>
            <w:tcW w:w="1194" w:type="dxa"/>
          </w:tcPr>
          <w:p w14:paraId="312C8B53"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14E9C1E0" w14:textId="38F3651F" w:rsidR="00FC59C8" w:rsidRPr="00222E79" w:rsidRDefault="00123CB4"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Not proven on the balance of probabilities that this was negligence </w:t>
            </w:r>
          </w:p>
        </w:tc>
      </w:tr>
      <w:tr w:rsidR="00FC59C8" w:rsidRPr="00222E79" w14:paraId="3C1FAC03" w14:textId="77777777" w:rsidTr="008A39EF">
        <w:tc>
          <w:tcPr>
            <w:tcW w:w="1194" w:type="dxa"/>
          </w:tcPr>
          <w:p w14:paraId="5A2796B0"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Ratio</w:t>
            </w:r>
          </w:p>
        </w:tc>
        <w:tc>
          <w:tcPr>
            <w:tcW w:w="8866" w:type="dxa"/>
          </w:tcPr>
          <w:p w14:paraId="7E08CCAF" w14:textId="2ADE6AD7" w:rsidR="00123CB4" w:rsidRPr="00222E79" w:rsidRDefault="00123CB4"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Purpose of doctrine was merely to protect P from nonsuit and did not have any other effect than that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abolish the doctrine and replace it with a proper understanding of the rules of evidence</w:t>
            </w:r>
          </w:p>
          <w:p w14:paraId="1C44903F" w14:textId="77777777" w:rsidR="00123CB4" w:rsidRPr="00222E79" w:rsidRDefault="00123CB4" w:rsidP="008E7C0E">
            <w:pPr>
              <w:spacing w:after="0" w:line="240" w:lineRule="auto"/>
              <w:rPr>
                <w:rFonts w:ascii="Times New Roman" w:hAnsi="Times New Roman" w:cs="Times New Roman"/>
                <w:u w:val="single"/>
                <w:lang w:val="en-CA"/>
              </w:rPr>
            </w:pPr>
          </w:p>
          <w:p w14:paraId="1B05DCE8" w14:textId="4C308FC8" w:rsidR="00B84663" w:rsidRPr="00222E79" w:rsidRDefault="00B84663" w:rsidP="008E7C0E">
            <w:pPr>
              <w:spacing w:after="0" w:line="240" w:lineRule="auto"/>
              <w:rPr>
                <w:rFonts w:ascii="Times New Roman" w:hAnsi="Times New Roman" w:cs="Times New Roman"/>
                <w:u w:val="single"/>
                <w:lang w:val="en-CA"/>
              </w:rPr>
            </w:pPr>
            <w:r w:rsidRPr="00222E79">
              <w:rPr>
                <w:rFonts w:ascii="Times New Roman" w:hAnsi="Times New Roman" w:cs="Times New Roman"/>
                <w:u w:val="single"/>
                <w:lang w:val="en-CA"/>
              </w:rPr>
              <w:t>Two</w:t>
            </w:r>
            <w:r w:rsidR="00123CB4" w:rsidRPr="00222E79">
              <w:rPr>
                <w:rFonts w:ascii="Times New Roman" w:hAnsi="Times New Roman" w:cs="Times New Roman"/>
                <w:u w:val="single"/>
                <w:lang w:val="en-CA"/>
              </w:rPr>
              <w:t>-</w:t>
            </w:r>
            <w:r w:rsidRPr="00222E79">
              <w:rPr>
                <w:rFonts w:ascii="Times New Roman" w:hAnsi="Times New Roman" w:cs="Times New Roman"/>
                <w:u w:val="single"/>
                <w:lang w:val="en-CA"/>
              </w:rPr>
              <w:t>step test for RIL</w:t>
            </w:r>
          </w:p>
          <w:p w14:paraId="60C0C115" w14:textId="5F19C3C7" w:rsidR="00123CB4" w:rsidRPr="00222E79" w:rsidRDefault="00123CB4"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Trier of fact should weigh the circumstantial and direct evidence to see if </w:t>
            </w:r>
          </w:p>
          <w:p w14:paraId="7F8FEC24" w14:textId="6A1E1889" w:rsidR="00B84663" w:rsidRPr="00222E79" w:rsidRDefault="00123CB4" w:rsidP="008E7C0E">
            <w:pPr>
              <w:pStyle w:val="ListParagraph"/>
              <w:numPr>
                <w:ilvl w:val="0"/>
                <w:numId w:val="16"/>
              </w:numPr>
              <w:spacing w:after="0" w:line="240" w:lineRule="auto"/>
              <w:rPr>
                <w:rFonts w:ascii="Times New Roman" w:hAnsi="Times New Roman" w:cs="Times New Roman"/>
                <w:lang w:val="en-CA"/>
              </w:rPr>
            </w:pPr>
            <w:r w:rsidRPr="00222E79">
              <w:rPr>
                <w:rFonts w:ascii="Times New Roman" w:hAnsi="Times New Roman" w:cs="Times New Roman"/>
                <w:lang w:val="en-CA"/>
              </w:rPr>
              <w:t>A</w:t>
            </w:r>
            <w:r w:rsidR="00B84663" w:rsidRPr="00222E79">
              <w:rPr>
                <w:rFonts w:ascii="Times New Roman" w:hAnsi="Times New Roman" w:cs="Times New Roman"/>
                <w:lang w:val="en-CA"/>
              </w:rPr>
              <w:t xml:space="preserve">sk if the P has a prima facie case </w:t>
            </w:r>
            <w:r w:rsidRPr="00222E79">
              <w:rPr>
                <w:rFonts w:ascii="Times New Roman" w:hAnsi="Times New Roman" w:cs="Times New Roman"/>
                <w:lang w:val="en-CA"/>
              </w:rPr>
              <w:t>– evidence is sufficient to have a trial</w:t>
            </w:r>
          </w:p>
          <w:p w14:paraId="4F632E78" w14:textId="1A477001" w:rsidR="00B84663" w:rsidRPr="00222E79" w:rsidRDefault="00B84663" w:rsidP="008E7C0E">
            <w:pPr>
              <w:pStyle w:val="ListParagraph"/>
              <w:numPr>
                <w:ilvl w:val="0"/>
                <w:numId w:val="16"/>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If </w:t>
            </w:r>
            <w:r w:rsidR="00123CB4" w:rsidRPr="00222E79">
              <w:rPr>
                <w:rFonts w:ascii="Times New Roman" w:hAnsi="Times New Roman" w:cs="Times New Roman"/>
                <w:lang w:val="en-CA"/>
              </w:rPr>
              <w:t xml:space="preserve">P has met the burden of proof on the balance of probabilities (at trial) </w:t>
            </w:r>
            <w:r w:rsidRPr="00222E79">
              <w:rPr>
                <w:rFonts w:ascii="Times New Roman" w:hAnsi="Times New Roman" w:cs="Times New Roman"/>
                <w:lang w:val="en-CA"/>
              </w:rPr>
              <w:t xml:space="preserve"> </w:t>
            </w:r>
          </w:p>
          <w:p w14:paraId="3BCCD54D" w14:textId="0B293161" w:rsidR="00FC59C8" w:rsidRPr="00222E79" w:rsidRDefault="00123CB4"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D has to get up and say something to weigh in their favour </w:t>
            </w:r>
            <w:r w:rsidR="00102293" w:rsidRPr="00222E79">
              <w:rPr>
                <w:rFonts w:ascii="Times New Roman" w:hAnsi="Times New Roman" w:cs="Times New Roman"/>
                <w:lang w:val="en-CA"/>
              </w:rPr>
              <w:t xml:space="preserve">if P establishes they were negligent on the balance of probabilities (will be through circumstantial when there is no direct evidence of negligence) </w:t>
            </w:r>
          </w:p>
        </w:tc>
      </w:tr>
      <w:tr w:rsidR="00FC59C8" w:rsidRPr="00222E79" w14:paraId="0852E08D" w14:textId="77777777" w:rsidTr="008A39EF">
        <w:tc>
          <w:tcPr>
            <w:tcW w:w="1194" w:type="dxa"/>
          </w:tcPr>
          <w:p w14:paraId="2616BC0B"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6FB51F3F" w14:textId="77777777" w:rsidR="00123CB4" w:rsidRPr="00222E79" w:rsidRDefault="00123CB4" w:rsidP="008E7C0E">
            <w:pPr>
              <w:pStyle w:val="ListParagraph"/>
              <w:suppressAutoHyphens/>
              <w:autoSpaceDN w:val="0"/>
              <w:spacing w:after="0" w:line="240" w:lineRule="auto"/>
              <w:ind w:left="0"/>
              <w:textAlignment w:val="baseline"/>
              <w:rPr>
                <w:rFonts w:ascii="Times New Roman" w:hAnsi="Times New Roman" w:cs="Times New Roman"/>
              </w:rPr>
            </w:pPr>
            <w:r w:rsidRPr="00222E79">
              <w:rPr>
                <w:rFonts w:ascii="Times New Roman" w:hAnsi="Times New Roman" w:cs="Times New Roman"/>
              </w:rPr>
              <w:t>The plaintiff says that the car went off the road and got damaged, so defendant was likely negligent (despite no direct evidence of what actually happened though)—P adds something to scale</w:t>
            </w:r>
          </w:p>
          <w:p w14:paraId="2CF466B0" w14:textId="4B15AF41" w:rsidR="00123CB4" w:rsidRPr="00222E79" w:rsidRDefault="00123CB4" w:rsidP="008E7C0E">
            <w:pPr>
              <w:pStyle w:val="ListParagraph"/>
              <w:numPr>
                <w:ilvl w:val="0"/>
                <w:numId w:val="14"/>
              </w:numPr>
              <w:suppressAutoHyphens/>
              <w:autoSpaceDN w:val="0"/>
              <w:spacing w:after="0" w:line="240" w:lineRule="auto"/>
              <w:textAlignment w:val="baseline"/>
              <w:rPr>
                <w:rFonts w:ascii="Times New Roman" w:hAnsi="Times New Roman" w:cs="Times New Roman"/>
              </w:rPr>
            </w:pPr>
            <w:r w:rsidRPr="00222E79">
              <w:rPr>
                <w:rFonts w:ascii="Times New Roman" w:hAnsi="Times New Roman" w:cs="Times New Roman"/>
              </w:rPr>
              <w:t>The defendant shows evidence that the weather was bad (there was a big storm) and also there was a gash in the tire (counters plaintiff’s evidence—may not have been negligent because of external circumstances)</w:t>
            </w:r>
          </w:p>
          <w:p w14:paraId="5138BA60" w14:textId="77777777" w:rsidR="00FC59C8" w:rsidRPr="00222E79" w:rsidRDefault="00FC59C8" w:rsidP="008E7C0E">
            <w:pPr>
              <w:spacing w:after="0" w:line="240" w:lineRule="auto"/>
              <w:rPr>
                <w:rFonts w:ascii="Times New Roman" w:hAnsi="Times New Roman" w:cs="Times New Roman"/>
                <w:lang w:val="en-CA"/>
              </w:rPr>
            </w:pPr>
          </w:p>
        </w:tc>
      </w:tr>
    </w:tbl>
    <w:p w14:paraId="7D01FA86" w14:textId="53574324" w:rsidR="00846308" w:rsidRPr="00217470" w:rsidRDefault="00846308" w:rsidP="00217470">
      <w:pPr>
        <w:pStyle w:val="Heading1"/>
        <w:rPr>
          <w:lang w:val="en-CA"/>
        </w:rPr>
      </w:pPr>
      <w:r w:rsidRPr="00222E79">
        <w:rPr>
          <w:lang w:val="en-CA"/>
        </w:rPr>
        <w:t>Duty and Remoteness: General Concepts</w:t>
      </w:r>
    </w:p>
    <w:p w14:paraId="0121FFAA" w14:textId="7DDE49D1" w:rsidR="00846308" w:rsidRPr="00222E79" w:rsidRDefault="00611B42" w:rsidP="0029636A">
      <w:pPr>
        <w:pStyle w:val="Heading2"/>
        <w:rPr>
          <w:lang w:val="en-CA"/>
        </w:rPr>
      </w:pPr>
      <w:r w:rsidRPr="00222E79">
        <w:rPr>
          <w:lang w:val="en-CA"/>
        </w:rPr>
        <w:t xml:space="preserve">DUTY </w:t>
      </w:r>
    </w:p>
    <w:p w14:paraId="045566B5" w14:textId="77777777" w:rsidR="00846308" w:rsidRPr="00222E79" w:rsidRDefault="00846308" w:rsidP="008E7C0E">
      <w:pPr>
        <w:spacing w:after="0" w:line="240" w:lineRule="auto"/>
        <w:rPr>
          <w:rFonts w:ascii="Times New Roman" w:hAnsi="Times New Roman" w:cs="Times New Roman"/>
          <w:i/>
          <w:iCs/>
          <w:u w:val="single"/>
          <w:lang w:val="en-CA"/>
        </w:rPr>
      </w:pPr>
    </w:p>
    <w:p w14:paraId="6ED8AA80" w14:textId="058800D1" w:rsidR="00846308" w:rsidRPr="0029636A" w:rsidRDefault="00846308" w:rsidP="0029636A">
      <w:pPr>
        <w:pStyle w:val="Heading4"/>
        <w:jc w:val="left"/>
        <w:rPr>
          <w:i/>
          <w:iCs/>
          <w:lang w:val="en-CA"/>
        </w:rPr>
      </w:pPr>
      <w:r w:rsidRPr="00222E79">
        <w:rPr>
          <w:lang w:val="en-CA"/>
        </w:rPr>
        <w:t xml:space="preserve">Winterbottom v Wright </w:t>
      </w:r>
      <w:r w:rsidR="00FD74D8" w:rsidRPr="00222E79">
        <w:rPr>
          <w:lang w:val="en-CA"/>
        </w:rPr>
        <w:t xml:space="preserve">– </w:t>
      </w:r>
      <w:r w:rsidR="0029636A">
        <w:rPr>
          <w:i/>
          <w:iCs/>
          <w:caps w:val="0"/>
          <w:lang w:val="en-CA"/>
        </w:rPr>
        <w:t>DOC</w:t>
      </w:r>
      <w:r w:rsidR="0029636A" w:rsidRPr="0029636A">
        <w:rPr>
          <w:i/>
          <w:iCs/>
          <w:caps w:val="0"/>
          <w:lang w:val="en-CA"/>
        </w:rPr>
        <w:t xml:space="preserve"> is only for contracting parties (privity of k) </w:t>
      </w:r>
      <w:r w:rsidR="00FD74D8" w:rsidRPr="0029636A">
        <w:rPr>
          <w:i/>
          <w:iCs/>
          <w:lang w:val="en-CA"/>
        </w:rPr>
        <w:sym w:font="Wingdings" w:char="F0E0"/>
      </w:r>
      <w:r w:rsidR="0029636A" w:rsidRPr="0029636A">
        <w:rPr>
          <w:i/>
          <w:iCs/>
          <w:caps w:val="0"/>
          <w:lang w:val="en-CA"/>
        </w:rPr>
        <w:t xml:space="preserve"> wrongly decided </w:t>
      </w:r>
    </w:p>
    <w:tbl>
      <w:tblPr>
        <w:tblStyle w:val="TableGrid"/>
        <w:tblW w:w="0" w:type="auto"/>
        <w:tblLook w:val="04A0" w:firstRow="1" w:lastRow="0" w:firstColumn="1" w:lastColumn="0" w:noHBand="0" w:noVBand="1"/>
      </w:tblPr>
      <w:tblGrid>
        <w:gridCol w:w="1194"/>
        <w:gridCol w:w="8866"/>
      </w:tblGrid>
      <w:tr w:rsidR="003A5471" w:rsidRPr="00222E79" w14:paraId="3711CD82" w14:textId="77777777" w:rsidTr="008A39EF">
        <w:tc>
          <w:tcPr>
            <w:tcW w:w="1194" w:type="dxa"/>
          </w:tcPr>
          <w:p w14:paraId="6E7D355F" w14:textId="77777777" w:rsidR="003A5471" w:rsidRPr="00222E79" w:rsidRDefault="003A5471"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54756789" w14:textId="28689462" w:rsidR="003A5471" w:rsidRPr="00222E79" w:rsidRDefault="003A5471" w:rsidP="008E7C0E">
            <w:pPr>
              <w:spacing w:after="0" w:line="240" w:lineRule="auto"/>
              <w:rPr>
                <w:rFonts w:ascii="Times New Roman" w:hAnsi="Times New Roman" w:cs="Times New Roman"/>
                <w:b/>
                <w:bCs/>
                <w:lang w:val="en-CA"/>
              </w:rPr>
            </w:pPr>
            <w:r w:rsidRPr="00222E79">
              <w:rPr>
                <w:rStyle w:val="PageNumber"/>
                <w:rFonts w:ascii="Times New Roman" w:eastAsia="Arial Unicode MS" w:hAnsi="Times New Roman" w:cs="Times New Roman"/>
              </w:rPr>
              <w:t xml:space="preserve">Manufacturer of a coach has a contact with Post Master General saying that he will supply one coach and will send a service technician every so often to tune up the coach. Post Master has a contract with Atkinson which wanted him to arrange for the delivery of mail and provided him with a coach. He subcontracts that to the plaintiff and provides him with a coach to deliver the mail. P coachman suing D coach repair company. Post Master has contract with each party separately. Coach breaks and P is injured severely, sues D. </w:t>
            </w:r>
          </w:p>
        </w:tc>
      </w:tr>
      <w:tr w:rsidR="003A5471" w:rsidRPr="00222E79" w14:paraId="6D87DD14" w14:textId="77777777" w:rsidTr="008A39EF">
        <w:tc>
          <w:tcPr>
            <w:tcW w:w="1194" w:type="dxa"/>
          </w:tcPr>
          <w:p w14:paraId="4105CCCB" w14:textId="77777777" w:rsidR="003A5471" w:rsidRPr="00222E79" w:rsidRDefault="003A5471"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168E560D" w14:textId="4F1131A5" w:rsidR="003A5471" w:rsidRPr="00222E79" w:rsidRDefault="003A5471" w:rsidP="008E7C0E">
            <w:pPr>
              <w:spacing w:after="0" w:line="240" w:lineRule="auto"/>
              <w:rPr>
                <w:rFonts w:ascii="Times New Roman" w:hAnsi="Times New Roman" w:cs="Times New Roman"/>
                <w:b/>
                <w:bCs/>
                <w:lang w:val="en-CA"/>
              </w:rPr>
            </w:pPr>
            <w:r w:rsidRPr="00222E79">
              <w:rPr>
                <w:rStyle w:val="PageNumber"/>
                <w:rFonts w:ascii="Times New Roman" w:eastAsia="Arial Unicode MS" w:hAnsi="Times New Roman" w:cs="Times New Roman"/>
              </w:rPr>
              <w:t>Whether or not the defendant can be liable to the plaintiff.</w:t>
            </w:r>
          </w:p>
        </w:tc>
      </w:tr>
      <w:tr w:rsidR="003A5471" w:rsidRPr="00222E79" w14:paraId="64D6A534" w14:textId="77777777" w:rsidTr="008A39EF">
        <w:tc>
          <w:tcPr>
            <w:tcW w:w="1194" w:type="dxa"/>
          </w:tcPr>
          <w:p w14:paraId="1039367D" w14:textId="77777777" w:rsidR="003A5471" w:rsidRPr="00222E79" w:rsidRDefault="003A5471"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7DEC1460" w14:textId="61AA5534" w:rsidR="003A5471" w:rsidRPr="00222E79" w:rsidRDefault="003A5471" w:rsidP="008E7C0E">
            <w:pPr>
              <w:spacing w:after="0" w:line="240" w:lineRule="auto"/>
              <w:rPr>
                <w:rFonts w:ascii="Times New Roman" w:hAnsi="Times New Roman" w:cs="Times New Roman"/>
                <w:b/>
                <w:bCs/>
                <w:lang w:val="en-CA"/>
              </w:rPr>
            </w:pPr>
            <w:r w:rsidRPr="00222E79">
              <w:rPr>
                <w:rStyle w:val="PageNumber"/>
                <w:rFonts w:ascii="Times New Roman" w:eastAsia="Arial Unicode MS" w:hAnsi="Times New Roman" w:cs="Times New Roman"/>
              </w:rPr>
              <w:t xml:space="preserve">Judgement for the defendant. </w:t>
            </w:r>
            <w:r w:rsidRPr="00222E79">
              <w:rPr>
                <w:rFonts w:ascii="Times New Roman" w:eastAsia="Arial Unicode MS" w:hAnsi="Times New Roman" w:cs="Times New Roman"/>
              </w:rPr>
              <w:t>No claim in negligence, no right (Privity issue)</w:t>
            </w:r>
          </w:p>
        </w:tc>
      </w:tr>
      <w:tr w:rsidR="003A5471" w:rsidRPr="00222E79" w14:paraId="53EE49EC" w14:textId="77777777" w:rsidTr="008A39EF">
        <w:tc>
          <w:tcPr>
            <w:tcW w:w="1194" w:type="dxa"/>
          </w:tcPr>
          <w:p w14:paraId="198C9F2C" w14:textId="77777777" w:rsidR="003A5471" w:rsidRPr="00222E79" w:rsidRDefault="003A5471"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42C3284F" w14:textId="788A2D1F" w:rsidR="003A5471" w:rsidRPr="00222E79" w:rsidRDefault="00FD74D8" w:rsidP="008E7C0E">
            <w:pPr>
              <w:spacing w:after="0" w:line="240" w:lineRule="auto"/>
              <w:rPr>
                <w:rFonts w:ascii="Times New Roman" w:hAnsi="Times New Roman" w:cs="Times New Roman"/>
                <w:b/>
                <w:bCs/>
                <w:lang w:val="en-CA"/>
              </w:rPr>
            </w:pPr>
            <w:r w:rsidRPr="00222E79">
              <w:rPr>
                <w:rStyle w:val="PageNumber"/>
                <w:rFonts w:ascii="Times New Roman" w:eastAsia="Arial Unicode MS" w:hAnsi="Times New Roman" w:cs="Times New Roman"/>
              </w:rPr>
              <w:t>D</w:t>
            </w:r>
            <w:r w:rsidR="003A5471" w:rsidRPr="00222E79">
              <w:rPr>
                <w:rStyle w:val="PageNumber"/>
                <w:rFonts w:ascii="Times New Roman" w:eastAsia="Arial Unicode MS" w:hAnsi="Times New Roman" w:cs="Times New Roman"/>
              </w:rPr>
              <w:t>uty of care does not extend beyond contracting parties. Right to recover is confined to parties who entered into a contract (privity of contract)</w:t>
            </w:r>
          </w:p>
        </w:tc>
      </w:tr>
      <w:tr w:rsidR="003A5471" w:rsidRPr="00222E79" w14:paraId="24E6D56A" w14:textId="77777777" w:rsidTr="008A39EF">
        <w:tc>
          <w:tcPr>
            <w:tcW w:w="1194" w:type="dxa"/>
          </w:tcPr>
          <w:p w14:paraId="7796B9CC" w14:textId="77777777" w:rsidR="003A5471" w:rsidRPr="00222E79" w:rsidRDefault="003A5471"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6C62C9DB" w14:textId="24369838" w:rsidR="003A5471" w:rsidRPr="00222E79" w:rsidRDefault="003A5471" w:rsidP="008E7C0E">
            <w:pPr>
              <w:spacing w:after="0" w:line="240" w:lineRule="auto"/>
              <w:rPr>
                <w:rFonts w:ascii="Times New Roman" w:hAnsi="Times New Roman" w:cs="Times New Roman"/>
                <w:b/>
                <w:bCs/>
                <w:lang w:val="en-CA"/>
              </w:rPr>
            </w:pPr>
            <w:r w:rsidRPr="00222E79">
              <w:rPr>
                <w:rStyle w:val="PageNumber"/>
                <w:rFonts w:ascii="Times New Roman" w:eastAsia="Arial Unicode MS" w:hAnsi="Times New Roman" w:cs="Times New Roman"/>
              </w:rPr>
              <w:t>No privity of contract between these parties. Must confine the operation of such contracts to the parties who entered into them, otherwise there would be no limit on who could sue</w:t>
            </w:r>
          </w:p>
        </w:tc>
      </w:tr>
    </w:tbl>
    <w:p w14:paraId="2F2948F5" w14:textId="77777777" w:rsidR="00846308" w:rsidRPr="00222E79" w:rsidRDefault="00846308" w:rsidP="008E7C0E">
      <w:pPr>
        <w:spacing w:after="0" w:line="240" w:lineRule="auto"/>
        <w:rPr>
          <w:rFonts w:ascii="Times New Roman" w:hAnsi="Times New Roman" w:cs="Times New Roman"/>
          <w:lang w:val="en-CA"/>
        </w:rPr>
      </w:pPr>
    </w:p>
    <w:p w14:paraId="10BB6CAC" w14:textId="34828503" w:rsidR="00846308" w:rsidRPr="00222E79" w:rsidRDefault="00846308" w:rsidP="0029636A">
      <w:pPr>
        <w:pStyle w:val="Heading4"/>
        <w:rPr>
          <w:lang w:val="en-CA"/>
        </w:rPr>
      </w:pPr>
      <w:r w:rsidRPr="00222E79">
        <w:rPr>
          <w:lang w:val="en-CA"/>
        </w:rPr>
        <w:t xml:space="preserve">Fleming, “The Law of Torts” </w:t>
      </w:r>
    </w:p>
    <w:p w14:paraId="03757ADE" w14:textId="77777777" w:rsidR="00541E07" w:rsidRDefault="00541E07" w:rsidP="008E7C0E">
      <w:pPr>
        <w:spacing w:after="0" w:line="240" w:lineRule="auto"/>
        <w:rPr>
          <w:rFonts w:ascii="Times New Roman" w:hAnsi="Times New Roman" w:cs="Times New Roman"/>
          <w:lang w:val="en-CA"/>
        </w:rPr>
      </w:pPr>
      <w:r>
        <w:rPr>
          <w:rFonts w:ascii="Times New Roman" w:hAnsi="Times New Roman" w:cs="Times New Roman"/>
          <w:lang w:val="en-CA"/>
        </w:rPr>
        <w:t>A</w:t>
      </w:r>
      <w:r w:rsidRPr="00541E07">
        <w:rPr>
          <w:rFonts w:ascii="Times New Roman" w:hAnsi="Times New Roman" w:cs="Times New Roman"/>
          <w:lang w:val="en-CA"/>
        </w:rPr>
        <w:t xml:space="preserve">lthough the legal SOC of reasonable man is objective, it is inevitable that in practice, subjective facts are not wholly ignored   </w:t>
      </w:r>
    </w:p>
    <w:p w14:paraId="58AF7144" w14:textId="32EB5C50" w:rsidR="00541E07" w:rsidRDefault="00541E07" w:rsidP="00541E07">
      <w:pPr>
        <w:pStyle w:val="ListParagraph"/>
        <w:numPr>
          <w:ilvl w:val="0"/>
          <w:numId w:val="14"/>
        </w:numPr>
        <w:spacing w:after="0" w:line="240" w:lineRule="auto"/>
        <w:rPr>
          <w:rFonts w:ascii="Times New Roman" w:hAnsi="Times New Roman" w:cs="Times New Roman"/>
          <w:lang w:val="en-CA"/>
        </w:rPr>
      </w:pPr>
      <w:r>
        <w:rPr>
          <w:rFonts w:ascii="Times New Roman" w:hAnsi="Times New Roman" w:cs="Times New Roman"/>
          <w:lang w:val="en-CA"/>
        </w:rPr>
        <w:t>N</w:t>
      </w:r>
      <w:r w:rsidRPr="00541E07">
        <w:rPr>
          <w:rFonts w:ascii="Times New Roman" w:hAnsi="Times New Roman" w:cs="Times New Roman"/>
          <w:lang w:val="en-CA"/>
        </w:rPr>
        <w:t xml:space="preserve">egligence consists in failure to do what the reasonable man would have done under the same or similar circumstances  </w:t>
      </w:r>
    </w:p>
    <w:p w14:paraId="42394EF9" w14:textId="77777777" w:rsidR="00541E07" w:rsidRDefault="00541E07" w:rsidP="00541E07">
      <w:pPr>
        <w:spacing w:after="0" w:line="240" w:lineRule="auto"/>
        <w:rPr>
          <w:rFonts w:ascii="Times New Roman" w:hAnsi="Times New Roman" w:cs="Times New Roman"/>
          <w:lang w:val="en-CA"/>
        </w:rPr>
      </w:pPr>
    </w:p>
    <w:p w14:paraId="72A160ED" w14:textId="77777777" w:rsidR="00541E07" w:rsidRDefault="00541E07" w:rsidP="00541E07">
      <w:pPr>
        <w:pStyle w:val="ListParagraph"/>
        <w:numPr>
          <w:ilvl w:val="0"/>
          <w:numId w:val="39"/>
        </w:numPr>
        <w:spacing w:after="0" w:line="240" w:lineRule="auto"/>
        <w:rPr>
          <w:rFonts w:ascii="Times New Roman" w:hAnsi="Times New Roman" w:cs="Times New Roman"/>
          <w:lang w:val="en-CA"/>
        </w:rPr>
      </w:pPr>
      <w:r w:rsidRPr="00541E07">
        <w:rPr>
          <w:rFonts w:ascii="Times New Roman" w:hAnsi="Times New Roman" w:cs="Times New Roman"/>
          <w:lang w:val="en-CA"/>
        </w:rPr>
        <w:t xml:space="preserve">Moral Qualities and Knowledge  </w:t>
      </w:r>
    </w:p>
    <w:p w14:paraId="279BFC75" w14:textId="2061288E" w:rsidR="00541E07" w:rsidRDefault="00541E07" w:rsidP="00541E07">
      <w:pPr>
        <w:pStyle w:val="ListParagraph"/>
        <w:numPr>
          <w:ilvl w:val="1"/>
          <w:numId w:val="39"/>
        </w:numPr>
        <w:spacing w:after="0" w:line="240" w:lineRule="auto"/>
        <w:rPr>
          <w:rFonts w:ascii="Times New Roman" w:hAnsi="Times New Roman" w:cs="Times New Roman"/>
          <w:lang w:val="en-CA"/>
        </w:rPr>
      </w:pPr>
      <w:r>
        <w:rPr>
          <w:rFonts w:ascii="Times New Roman" w:hAnsi="Times New Roman" w:cs="Times New Roman"/>
          <w:lang w:val="en-CA"/>
        </w:rPr>
        <w:t>T</w:t>
      </w:r>
      <w:r w:rsidRPr="00541E07">
        <w:rPr>
          <w:rFonts w:ascii="Times New Roman" w:hAnsi="Times New Roman" w:cs="Times New Roman"/>
          <w:lang w:val="en-CA"/>
        </w:rPr>
        <w:t>he reasonable person is a baseline: being stupid is not an excuse, but being particularly clever doe</w:t>
      </w:r>
      <w:r>
        <w:rPr>
          <w:rFonts w:ascii="Times New Roman" w:hAnsi="Times New Roman" w:cs="Times New Roman"/>
          <w:lang w:val="en-CA"/>
        </w:rPr>
        <w:t>s</w:t>
      </w:r>
      <w:r w:rsidRPr="00541E07">
        <w:rPr>
          <w:rFonts w:ascii="Times New Roman" w:hAnsi="Times New Roman" w:cs="Times New Roman"/>
          <w:lang w:val="en-CA"/>
        </w:rPr>
        <w:t xml:space="preserve"> mean that you have a higher standard (professionals are held to a higher standard within their sphere of knowledge) </w:t>
      </w:r>
    </w:p>
    <w:p w14:paraId="33029827" w14:textId="77777777" w:rsidR="00541E07" w:rsidRDefault="00541E07" w:rsidP="00541E07">
      <w:pPr>
        <w:pStyle w:val="ListParagraph"/>
        <w:numPr>
          <w:ilvl w:val="1"/>
          <w:numId w:val="39"/>
        </w:numPr>
        <w:spacing w:after="0" w:line="240" w:lineRule="auto"/>
        <w:rPr>
          <w:rFonts w:ascii="Times New Roman" w:hAnsi="Times New Roman" w:cs="Times New Roman"/>
          <w:lang w:val="en-CA"/>
        </w:rPr>
      </w:pPr>
      <w:r>
        <w:rPr>
          <w:rFonts w:ascii="Times New Roman" w:hAnsi="Times New Roman" w:cs="Times New Roman"/>
          <w:lang w:val="en-CA"/>
        </w:rPr>
        <w:t>C</w:t>
      </w:r>
      <w:r w:rsidRPr="00541E07">
        <w:rPr>
          <w:rFonts w:ascii="Times New Roman" w:hAnsi="Times New Roman" w:cs="Times New Roman"/>
          <w:lang w:val="en-CA"/>
        </w:rPr>
        <w:t>ourts sometimes hold you liable if you had more knowledge than the reasonable person</w:t>
      </w:r>
    </w:p>
    <w:p w14:paraId="2C5C70E0" w14:textId="77777777" w:rsidR="00541E07" w:rsidRDefault="00541E07" w:rsidP="00541E07">
      <w:pPr>
        <w:pStyle w:val="ListParagraph"/>
        <w:numPr>
          <w:ilvl w:val="1"/>
          <w:numId w:val="39"/>
        </w:numPr>
        <w:spacing w:after="0" w:line="240" w:lineRule="auto"/>
        <w:rPr>
          <w:rFonts w:ascii="Times New Roman" w:hAnsi="Times New Roman" w:cs="Times New Roman"/>
          <w:lang w:val="en-CA"/>
        </w:rPr>
      </w:pPr>
      <w:r w:rsidRPr="00541E07">
        <w:rPr>
          <w:rFonts w:ascii="Times New Roman" w:hAnsi="Times New Roman" w:cs="Times New Roman"/>
          <w:lang w:val="en-CA"/>
        </w:rPr>
        <w:lastRenderedPageBreak/>
        <w:t xml:space="preserve">Beginners (no change in SOC so there is no exception). Held to same standard of those reasonable skilled/proficient (no accommodation). The need to compensate accident victims outweighs competing considerations; the beginner is held to the standard of those who are reasonably skilled and proficient in the particular calling or activity. </w:t>
      </w:r>
    </w:p>
    <w:p w14:paraId="4D819E74" w14:textId="77777777" w:rsidR="00541E07" w:rsidRDefault="00541E07" w:rsidP="00541E07">
      <w:pPr>
        <w:pStyle w:val="ListParagraph"/>
        <w:numPr>
          <w:ilvl w:val="1"/>
          <w:numId w:val="39"/>
        </w:numPr>
        <w:spacing w:after="0" w:line="240" w:lineRule="auto"/>
        <w:rPr>
          <w:rFonts w:ascii="Times New Roman" w:hAnsi="Times New Roman" w:cs="Times New Roman"/>
          <w:lang w:val="en-CA"/>
        </w:rPr>
      </w:pPr>
      <w:r w:rsidRPr="00541E07">
        <w:rPr>
          <w:rFonts w:ascii="Times New Roman" w:hAnsi="Times New Roman" w:cs="Times New Roman"/>
          <w:lang w:val="en-CA"/>
        </w:rPr>
        <w:t xml:space="preserve">Doing something a second time – can sometime increase standard  </w:t>
      </w:r>
    </w:p>
    <w:p w14:paraId="0057500A" w14:textId="77777777" w:rsidR="00541E07" w:rsidRDefault="00541E07" w:rsidP="00541E07">
      <w:pPr>
        <w:pStyle w:val="ListParagraph"/>
        <w:numPr>
          <w:ilvl w:val="1"/>
          <w:numId w:val="39"/>
        </w:numPr>
        <w:spacing w:after="0" w:line="240" w:lineRule="auto"/>
        <w:rPr>
          <w:rFonts w:ascii="Times New Roman" w:hAnsi="Times New Roman" w:cs="Times New Roman"/>
          <w:lang w:val="en-CA"/>
        </w:rPr>
      </w:pPr>
      <w:r w:rsidRPr="00541E07">
        <w:rPr>
          <w:rFonts w:ascii="Times New Roman" w:hAnsi="Times New Roman" w:cs="Times New Roman"/>
          <w:lang w:val="en-CA"/>
        </w:rPr>
        <w:t xml:space="preserve">More knowledge = more liability, less knowledge not a defence  </w:t>
      </w:r>
    </w:p>
    <w:p w14:paraId="413F2A19" w14:textId="4A5D822A" w:rsidR="00541E07" w:rsidRPr="00541E07" w:rsidRDefault="00541E07" w:rsidP="00541E07">
      <w:pPr>
        <w:spacing w:after="0" w:line="240" w:lineRule="auto"/>
        <w:rPr>
          <w:rFonts w:ascii="Times New Roman" w:hAnsi="Times New Roman" w:cs="Times New Roman"/>
          <w:lang w:val="en-CA"/>
        </w:rPr>
      </w:pPr>
      <w:r w:rsidRPr="00541E07">
        <w:rPr>
          <w:rFonts w:ascii="Times New Roman" w:hAnsi="Times New Roman" w:cs="Times New Roman"/>
          <w:lang w:val="en-CA"/>
        </w:rPr>
        <w:t xml:space="preserve"> </w:t>
      </w:r>
    </w:p>
    <w:p w14:paraId="1BCF3DA6" w14:textId="77777777" w:rsidR="00541E07" w:rsidRDefault="00541E07" w:rsidP="00541E07">
      <w:pPr>
        <w:pStyle w:val="ListParagraph"/>
        <w:numPr>
          <w:ilvl w:val="0"/>
          <w:numId w:val="39"/>
        </w:numPr>
        <w:spacing w:after="0" w:line="240" w:lineRule="auto"/>
        <w:rPr>
          <w:rFonts w:ascii="Times New Roman" w:hAnsi="Times New Roman" w:cs="Times New Roman"/>
          <w:lang w:val="en-CA"/>
        </w:rPr>
      </w:pPr>
      <w:r w:rsidRPr="00541E07">
        <w:rPr>
          <w:rFonts w:ascii="Times New Roman" w:hAnsi="Times New Roman" w:cs="Times New Roman"/>
          <w:lang w:val="en-CA"/>
        </w:rPr>
        <w:t xml:space="preserve">Experts/Professionals - standard of care raised </w:t>
      </w:r>
    </w:p>
    <w:p w14:paraId="18227201" w14:textId="77777777" w:rsidR="00541E07" w:rsidRDefault="00541E07" w:rsidP="00541E07">
      <w:pPr>
        <w:pStyle w:val="ListParagraph"/>
        <w:numPr>
          <w:ilvl w:val="1"/>
          <w:numId w:val="39"/>
        </w:numPr>
        <w:spacing w:after="0" w:line="240" w:lineRule="auto"/>
        <w:rPr>
          <w:rFonts w:ascii="Times New Roman" w:hAnsi="Times New Roman" w:cs="Times New Roman"/>
          <w:lang w:val="en-CA"/>
        </w:rPr>
      </w:pPr>
      <w:r w:rsidRPr="00541E07">
        <w:rPr>
          <w:rFonts w:ascii="Times New Roman" w:hAnsi="Times New Roman" w:cs="Times New Roman"/>
          <w:lang w:val="en-CA"/>
        </w:rPr>
        <w:t xml:space="preserve">Physicians must show that their actions and knowledge matched a reasonable physician in similar class. Physicians are judged by average practitioners of the class to which he belongs; higher level of skill demanded from a specialist; acquitted based on what is accepted as proper by a responsible section their profession and cannot be liable simple because there is a contrary view </w:t>
      </w:r>
    </w:p>
    <w:p w14:paraId="3B868902" w14:textId="77777777" w:rsidR="00541E07" w:rsidRDefault="00541E07" w:rsidP="00541E07">
      <w:pPr>
        <w:pStyle w:val="ListParagraph"/>
        <w:numPr>
          <w:ilvl w:val="1"/>
          <w:numId w:val="39"/>
        </w:numPr>
        <w:spacing w:after="0" w:line="240" w:lineRule="auto"/>
        <w:rPr>
          <w:rFonts w:ascii="Times New Roman" w:hAnsi="Times New Roman" w:cs="Times New Roman"/>
          <w:lang w:val="en-CA"/>
        </w:rPr>
      </w:pPr>
      <w:r w:rsidRPr="00541E07">
        <w:rPr>
          <w:rFonts w:ascii="Times New Roman" w:hAnsi="Times New Roman" w:cs="Times New Roman"/>
          <w:lang w:val="en-CA"/>
        </w:rPr>
        <w:t>Standard of reasonable expert (i</w:t>
      </w:r>
      <w:r>
        <w:rPr>
          <w:rFonts w:ascii="Times New Roman" w:hAnsi="Times New Roman" w:cs="Times New Roman"/>
          <w:lang w:val="en-CA"/>
        </w:rPr>
        <w:t>.</w:t>
      </w:r>
      <w:r w:rsidRPr="00541E07">
        <w:rPr>
          <w:rFonts w:ascii="Times New Roman" w:hAnsi="Times New Roman" w:cs="Times New Roman"/>
          <w:lang w:val="en-CA"/>
        </w:rPr>
        <w:t>e.</w:t>
      </w:r>
      <w:r>
        <w:rPr>
          <w:rFonts w:ascii="Times New Roman" w:hAnsi="Times New Roman" w:cs="Times New Roman"/>
          <w:lang w:val="en-CA"/>
        </w:rPr>
        <w:t>,</w:t>
      </w:r>
      <w:r w:rsidRPr="00541E07">
        <w:rPr>
          <w:rFonts w:ascii="Times New Roman" w:hAnsi="Times New Roman" w:cs="Times New Roman"/>
          <w:lang w:val="en-CA"/>
        </w:rPr>
        <w:t xml:space="preserve"> doctor = reasonable doctor standard) </w:t>
      </w:r>
    </w:p>
    <w:p w14:paraId="4F2C8C27" w14:textId="77777777" w:rsidR="00541E07" w:rsidRDefault="00541E07" w:rsidP="00541E07">
      <w:pPr>
        <w:pStyle w:val="ListParagraph"/>
        <w:numPr>
          <w:ilvl w:val="1"/>
          <w:numId w:val="39"/>
        </w:numPr>
        <w:spacing w:after="0" w:line="240" w:lineRule="auto"/>
        <w:rPr>
          <w:rFonts w:ascii="Times New Roman" w:hAnsi="Times New Roman" w:cs="Times New Roman"/>
          <w:lang w:val="en-CA"/>
        </w:rPr>
      </w:pPr>
      <w:r w:rsidRPr="00541E07">
        <w:rPr>
          <w:rFonts w:ascii="Times New Roman" w:hAnsi="Times New Roman" w:cs="Times New Roman"/>
          <w:lang w:val="en-CA"/>
        </w:rPr>
        <w:t xml:space="preserve">Judges by average in their field (GP not held to standard of regional specialist)  </w:t>
      </w:r>
    </w:p>
    <w:p w14:paraId="617486AE" w14:textId="63264B88" w:rsidR="00541E07" w:rsidRDefault="00541E07" w:rsidP="00541E07">
      <w:pPr>
        <w:pStyle w:val="ListParagraph"/>
        <w:numPr>
          <w:ilvl w:val="1"/>
          <w:numId w:val="39"/>
        </w:numPr>
        <w:spacing w:after="0" w:line="240" w:lineRule="auto"/>
        <w:rPr>
          <w:rFonts w:ascii="Times New Roman" w:hAnsi="Times New Roman" w:cs="Times New Roman"/>
          <w:lang w:val="en-CA"/>
        </w:rPr>
      </w:pPr>
      <w:r w:rsidRPr="00541E07">
        <w:rPr>
          <w:rFonts w:ascii="Times New Roman" w:hAnsi="Times New Roman" w:cs="Times New Roman"/>
          <w:lang w:val="en-CA"/>
        </w:rPr>
        <w:t xml:space="preserve">If neurosurgeon misses brain tumour, they are held to a high standard of neurologists. If they are at Starbucks and spill coffee they will be held to a regular man standard despite that neurosurgeons are expected to have great hands.  </w:t>
      </w:r>
    </w:p>
    <w:p w14:paraId="264E4331" w14:textId="77777777" w:rsidR="00541E07" w:rsidRPr="00541E07" w:rsidRDefault="00541E07" w:rsidP="00541E07">
      <w:pPr>
        <w:spacing w:after="0" w:line="240" w:lineRule="auto"/>
        <w:rPr>
          <w:rFonts w:ascii="Times New Roman" w:hAnsi="Times New Roman" w:cs="Times New Roman"/>
          <w:lang w:val="en-CA"/>
        </w:rPr>
      </w:pPr>
    </w:p>
    <w:p w14:paraId="5C721632" w14:textId="77777777" w:rsidR="00541E07" w:rsidRDefault="00541E07" w:rsidP="00541E07">
      <w:pPr>
        <w:pStyle w:val="ListParagraph"/>
        <w:numPr>
          <w:ilvl w:val="0"/>
          <w:numId w:val="39"/>
        </w:numPr>
        <w:spacing w:after="0" w:line="240" w:lineRule="auto"/>
        <w:rPr>
          <w:rFonts w:ascii="Times New Roman" w:hAnsi="Times New Roman" w:cs="Times New Roman"/>
          <w:lang w:val="en-CA"/>
        </w:rPr>
      </w:pPr>
      <w:r w:rsidRPr="00541E07">
        <w:rPr>
          <w:rFonts w:ascii="Times New Roman" w:hAnsi="Times New Roman" w:cs="Times New Roman"/>
          <w:lang w:val="en-CA"/>
        </w:rPr>
        <w:t>Need for Experts</w:t>
      </w:r>
    </w:p>
    <w:p w14:paraId="0655DC9B" w14:textId="77777777" w:rsidR="00541E07" w:rsidRDefault="00541E07" w:rsidP="00541E07">
      <w:pPr>
        <w:pStyle w:val="ListParagraph"/>
        <w:numPr>
          <w:ilvl w:val="1"/>
          <w:numId w:val="39"/>
        </w:numPr>
        <w:spacing w:after="0" w:line="240" w:lineRule="auto"/>
        <w:rPr>
          <w:rFonts w:ascii="Times New Roman" w:hAnsi="Times New Roman" w:cs="Times New Roman"/>
          <w:lang w:val="en-CA"/>
        </w:rPr>
      </w:pPr>
      <w:r>
        <w:rPr>
          <w:rFonts w:ascii="Times New Roman" w:hAnsi="Times New Roman" w:cs="Times New Roman"/>
          <w:lang w:val="en-CA"/>
        </w:rPr>
        <w:t>I</w:t>
      </w:r>
      <w:r w:rsidRPr="00541E07">
        <w:rPr>
          <w:rFonts w:ascii="Times New Roman" w:hAnsi="Times New Roman" w:cs="Times New Roman"/>
          <w:lang w:val="en-CA"/>
        </w:rPr>
        <w:t xml:space="preserve">f you do things like renovations on your own (and knock down supporting wall), you will be held to standard of expert </w:t>
      </w:r>
    </w:p>
    <w:p w14:paraId="3C94FAAB" w14:textId="4D6CA37E" w:rsidR="00541E07" w:rsidRDefault="00541E07" w:rsidP="00541E07">
      <w:pPr>
        <w:pStyle w:val="ListParagraph"/>
        <w:numPr>
          <w:ilvl w:val="1"/>
          <w:numId w:val="39"/>
        </w:numPr>
        <w:spacing w:after="0" w:line="240" w:lineRule="auto"/>
        <w:rPr>
          <w:rFonts w:ascii="Times New Roman" w:hAnsi="Times New Roman" w:cs="Times New Roman"/>
          <w:lang w:val="en-CA"/>
        </w:rPr>
      </w:pPr>
      <w:r>
        <w:rPr>
          <w:rFonts w:ascii="Times New Roman" w:hAnsi="Times New Roman" w:cs="Times New Roman"/>
          <w:lang w:val="en-CA"/>
        </w:rPr>
        <w:t>L</w:t>
      </w:r>
      <w:r w:rsidRPr="00541E07">
        <w:rPr>
          <w:rFonts w:ascii="Times New Roman" w:hAnsi="Times New Roman" w:cs="Times New Roman"/>
          <w:lang w:val="en-CA"/>
        </w:rPr>
        <w:t xml:space="preserve">aw is generally lenient in matters like household maintenance, the reasonable man may rest on his own humble skills. For tasks demanding expert skill, like those affecting public safety, even layman will be judged by expert standard  </w:t>
      </w:r>
    </w:p>
    <w:p w14:paraId="6019B097" w14:textId="77777777" w:rsidR="00541E07" w:rsidRPr="00541E07" w:rsidRDefault="00541E07" w:rsidP="00541E07">
      <w:pPr>
        <w:spacing w:after="0" w:line="240" w:lineRule="auto"/>
        <w:rPr>
          <w:rFonts w:ascii="Times New Roman" w:hAnsi="Times New Roman" w:cs="Times New Roman"/>
          <w:lang w:val="en-CA"/>
        </w:rPr>
      </w:pPr>
    </w:p>
    <w:p w14:paraId="69455F7F" w14:textId="77777777" w:rsidR="00541E07" w:rsidRDefault="00541E07" w:rsidP="00541E07">
      <w:pPr>
        <w:pStyle w:val="ListParagraph"/>
        <w:numPr>
          <w:ilvl w:val="0"/>
          <w:numId w:val="39"/>
        </w:numPr>
        <w:spacing w:after="0" w:line="240" w:lineRule="auto"/>
        <w:rPr>
          <w:rFonts w:ascii="Times New Roman" w:hAnsi="Times New Roman" w:cs="Times New Roman"/>
          <w:lang w:val="en-CA"/>
        </w:rPr>
      </w:pPr>
      <w:r w:rsidRPr="00541E07">
        <w:rPr>
          <w:rFonts w:ascii="Times New Roman" w:hAnsi="Times New Roman" w:cs="Times New Roman"/>
          <w:lang w:val="en-CA"/>
        </w:rPr>
        <w:t xml:space="preserve">Handicap </w:t>
      </w:r>
    </w:p>
    <w:p w14:paraId="7CAA2893" w14:textId="77777777" w:rsidR="00541E07" w:rsidRDefault="00541E07" w:rsidP="00541E07">
      <w:pPr>
        <w:pStyle w:val="ListParagraph"/>
        <w:numPr>
          <w:ilvl w:val="1"/>
          <w:numId w:val="39"/>
        </w:numPr>
        <w:spacing w:after="0" w:line="240" w:lineRule="auto"/>
        <w:rPr>
          <w:rFonts w:ascii="Times New Roman" w:hAnsi="Times New Roman" w:cs="Times New Roman"/>
          <w:lang w:val="en-CA"/>
        </w:rPr>
      </w:pPr>
      <w:r w:rsidRPr="00541E07">
        <w:rPr>
          <w:rFonts w:ascii="Times New Roman" w:hAnsi="Times New Roman" w:cs="Times New Roman"/>
          <w:lang w:val="en-CA"/>
        </w:rPr>
        <w:t xml:space="preserve">SOC for a person with a disability is the reasonable expectation for someone with their liability. Not reasonable for a blind person to drive a car but it is reasonable for a blind person to venture onto the sidewalks </w:t>
      </w:r>
    </w:p>
    <w:p w14:paraId="3B105070" w14:textId="77777777" w:rsidR="00541E07" w:rsidRDefault="00541E07" w:rsidP="00541E07">
      <w:pPr>
        <w:pStyle w:val="ListParagraph"/>
        <w:numPr>
          <w:ilvl w:val="1"/>
          <w:numId w:val="39"/>
        </w:numPr>
        <w:spacing w:after="0" w:line="240" w:lineRule="auto"/>
        <w:rPr>
          <w:rFonts w:ascii="Times New Roman" w:hAnsi="Times New Roman" w:cs="Times New Roman"/>
          <w:lang w:val="en-CA"/>
        </w:rPr>
      </w:pPr>
      <w:r w:rsidRPr="00541E07">
        <w:rPr>
          <w:rFonts w:ascii="Times New Roman" w:hAnsi="Times New Roman" w:cs="Times New Roman"/>
          <w:lang w:val="en-CA"/>
        </w:rPr>
        <w:t xml:space="preserve">Physical handicap – held to standard of RP with same disability (except some things can’t do, </w:t>
      </w:r>
      <w:proofErr w:type="spellStart"/>
      <w:r w:rsidRPr="00541E07">
        <w:rPr>
          <w:rFonts w:ascii="Times New Roman" w:hAnsi="Times New Roman" w:cs="Times New Roman"/>
          <w:lang w:val="en-CA"/>
        </w:rPr>
        <w:t>ie</w:t>
      </w:r>
      <w:proofErr w:type="spellEnd"/>
      <w:r w:rsidRPr="00541E07">
        <w:rPr>
          <w:rFonts w:ascii="Times New Roman" w:hAnsi="Times New Roman" w:cs="Times New Roman"/>
          <w:lang w:val="en-CA"/>
        </w:rPr>
        <w:t xml:space="preserve">. blind/drive) </w:t>
      </w:r>
    </w:p>
    <w:p w14:paraId="51823B8C" w14:textId="28AFB85F" w:rsidR="00541E07" w:rsidRDefault="00541E07" w:rsidP="00541E07">
      <w:pPr>
        <w:pStyle w:val="ListParagraph"/>
        <w:numPr>
          <w:ilvl w:val="1"/>
          <w:numId w:val="39"/>
        </w:numPr>
        <w:spacing w:after="0" w:line="240" w:lineRule="auto"/>
        <w:rPr>
          <w:rFonts w:ascii="Times New Roman" w:hAnsi="Times New Roman" w:cs="Times New Roman"/>
          <w:lang w:val="en-CA"/>
        </w:rPr>
      </w:pPr>
      <w:r w:rsidRPr="00541E07">
        <w:rPr>
          <w:rFonts w:ascii="Times New Roman" w:hAnsi="Times New Roman" w:cs="Times New Roman"/>
          <w:lang w:val="en-CA"/>
        </w:rPr>
        <w:t xml:space="preserve">Mental/emotional – objective test seems to prevail (except if not rational/completely incapacitated). Standard does not take into consideration temperaments, intellectual ability, accident prone-ness etc. </w:t>
      </w:r>
    </w:p>
    <w:p w14:paraId="51ADB5A1" w14:textId="77777777" w:rsidR="00541E07" w:rsidRDefault="00541E07" w:rsidP="00541E07">
      <w:pPr>
        <w:pStyle w:val="ListParagraph"/>
        <w:numPr>
          <w:ilvl w:val="1"/>
          <w:numId w:val="39"/>
        </w:numPr>
        <w:spacing w:after="0" w:line="240" w:lineRule="auto"/>
        <w:rPr>
          <w:rFonts w:ascii="Times New Roman" w:hAnsi="Times New Roman" w:cs="Times New Roman"/>
          <w:lang w:val="en-CA"/>
        </w:rPr>
      </w:pPr>
      <w:r>
        <w:rPr>
          <w:rFonts w:ascii="Times New Roman" w:hAnsi="Times New Roman" w:cs="Times New Roman"/>
          <w:lang w:val="en-CA"/>
        </w:rPr>
        <w:t>R</w:t>
      </w:r>
      <w:r w:rsidRPr="00541E07">
        <w:rPr>
          <w:rFonts w:ascii="Times New Roman" w:hAnsi="Times New Roman" w:cs="Times New Roman"/>
          <w:lang w:val="en-CA"/>
        </w:rPr>
        <w:t>easonable person with disability must moderate their behaviour according to disability</w:t>
      </w:r>
    </w:p>
    <w:p w14:paraId="77337578" w14:textId="77777777" w:rsidR="00541E07" w:rsidRDefault="00541E07" w:rsidP="00541E07">
      <w:pPr>
        <w:pStyle w:val="ListParagraph"/>
        <w:numPr>
          <w:ilvl w:val="1"/>
          <w:numId w:val="39"/>
        </w:numPr>
        <w:spacing w:after="0" w:line="240" w:lineRule="auto"/>
        <w:rPr>
          <w:rFonts w:ascii="Times New Roman" w:hAnsi="Times New Roman" w:cs="Times New Roman"/>
          <w:lang w:val="en-CA"/>
        </w:rPr>
      </w:pPr>
      <w:r>
        <w:rPr>
          <w:rFonts w:ascii="Times New Roman" w:hAnsi="Times New Roman" w:cs="Times New Roman"/>
          <w:lang w:val="en-CA"/>
        </w:rPr>
        <w:t>P</w:t>
      </w:r>
      <w:r w:rsidRPr="00541E07">
        <w:rPr>
          <w:rFonts w:ascii="Times New Roman" w:hAnsi="Times New Roman" w:cs="Times New Roman"/>
          <w:lang w:val="en-CA"/>
        </w:rPr>
        <w:t xml:space="preserve">hysically handicapped are judged by what can be expected from reasonably prudent person suffering from disability </w:t>
      </w:r>
    </w:p>
    <w:p w14:paraId="67BA8450" w14:textId="549870FD" w:rsidR="00541E07" w:rsidRPr="00541E07" w:rsidRDefault="00541E07" w:rsidP="00541E07">
      <w:pPr>
        <w:spacing w:after="0" w:line="240" w:lineRule="auto"/>
        <w:rPr>
          <w:rFonts w:ascii="Times New Roman" w:hAnsi="Times New Roman" w:cs="Times New Roman"/>
          <w:lang w:val="en-CA"/>
        </w:rPr>
      </w:pPr>
      <w:r w:rsidRPr="00541E07">
        <w:rPr>
          <w:rFonts w:ascii="Times New Roman" w:hAnsi="Times New Roman" w:cs="Times New Roman"/>
          <w:lang w:val="en-CA"/>
        </w:rPr>
        <w:t xml:space="preserve"> </w:t>
      </w:r>
    </w:p>
    <w:p w14:paraId="2A37AB8C" w14:textId="77777777" w:rsidR="00541E07" w:rsidRDefault="00541E07" w:rsidP="00541E07">
      <w:pPr>
        <w:pStyle w:val="ListParagraph"/>
        <w:numPr>
          <w:ilvl w:val="0"/>
          <w:numId w:val="39"/>
        </w:numPr>
        <w:spacing w:after="0" w:line="240" w:lineRule="auto"/>
        <w:rPr>
          <w:rFonts w:ascii="Times New Roman" w:hAnsi="Times New Roman" w:cs="Times New Roman"/>
          <w:lang w:val="en-CA"/>
        </w:rPr>
      </w:pPr>
      <w:r w:rsidRPr="00541E07">
        <w:rPr>
          <w:rFonts w:ascii="Times New Roman" w:hAnsi="Times New Roman" w:cs="Times New Roman"/>
          <w:lang w:val="en-CA"/>
        </w:rPr>
        <w:t xml:space="preserve">Age and Lunacy </w:t>
      </w:r>
    </w:p>
    <w:p w14:paraId="3DB19F78" w14:textId="77777777" w:rsidR="00541E07" w:rsidRDefault="00541E07" w:rsidP="00541E07">
      <w:pPr>
        <w:pStyle w:val="ListParagraph"/>
        <w:numPr>
          <w:ilvl w:val="1"/>
          <w:numId w:val="39"/>
        </w:numPr>
        <w:spacing w:after="0" w:line="240" w:lineRule="auto"/>
        <w:rPr>
          <w:rFonts w:ascii="Times New Roman" w:hAnsi="Times New Roman" w:cs="Times New Roman"/>
          <w:lang w:val="en-CA"/>
        </w:rPr>
      </w:pPr>
      <w:r>
        <w:rPr>
          <w:rFonts w:ascii="Times New Roman" w:hAnsi="Times New Roman" w:cs="Times New Roman"/>
          <w:lang w:val="en-CA"/>
        </w:rPr>
        <w:t>T</w:t>
      </w:r>
      <w:r w:rsidRPr="00541E07">
        <w:rPr>
          <w:rFonts w:ascii="Times New Roman" w:hAnsi="Times New Roman" w:cs="Times New Roman"/>
          <w:lang w:val="en-CA"/>
        </w:rPr>
        <w:t xml:space="preserve">here is a lot of leniency for your people except for kids engaging in adult activities   </w:t>
      </w:r>
    </w:p>
    <w:p w14:paraId="49784483" w14:textId="56EC2E1B" w:rsidR="00541E07" w:rsidRDefault="00541E07" w:rsidP="00541E07">
      <w:pPr>
        <w:pStyle w:val="ListParagraph"/>
        <w:numPr>
          <w:ilvl w:val="1"/>
          <w:numId w:val="39"/>
        </w:numPr>
        <w:spacing w:after="0" w:line="240" w:lineRule="auto"/>
        <w:rPr>
          <w:rFonts w:ascii="Times New Roman" w:hAnsi="Times New Roman" w:cs="Times New Roman"/>
          <w:lang w:val="en-CA"/>
        </w:rPr>
      </w:pPr>
      <w:r w:rsidRPr="00541E07">
        <w:rPr>
          <w:rFonts w:ascii="Times New Roman" w:hAnsi="Times New Roman" w:cs="Times New Roman"/>
          <w:lang w:val="en-CA"/>
        </w:rPr>
        <w:t xml:space="preserve">No exceptions for elderly. May give them some lenience and allowance for their lack of mobility has been made when charged with contributory negligence as pedestrians, but not as drivers </w:t>
      </w:r>
    </w:p>
    <w:p w14:paraId="464A49EA" w14:textId="77777777" w:rsidR="00541E07" w:rsidRDefault="00541E07" w:rsidP="00541E07">
      <w:pPr>
        <w:pStyle w:val="ListParagraph"/>
        <w:numPr>
          <w:ilvl w:val="1"/>
          <w:numId w:val="39"/>
        </w:numPr>
        <w:spacing w:after="0" w:line="240" w:lineRule="auto"/>
        <w:rPr>
          <w:rFonts w:ascii="Times New Roman" w:hAnsi="Times New Roman" w:cs="Times New Roman"/>
          <w:lang w:val="en-CA"/>
        </w:rPr>
      </w:pPr>
      <w:r w:rsidRPr="00541E07">
        <w:rPr>
          <w:rFonts w:ascii="Times New Roman" w:hAnsi="Times New Roman" w:cs="Times New Roman"/>
          <w:lang w:val="en-CA"/>
        </w:rPr>
        <w:t xml:space="preserve">A child must conform to the standard appropriate for normal children of similar age and experience some safeguard is the obligation of parents and school authorities to observe reasonable care in the supervision of children in their care </w:t>
      </w:r>
    </w:p>
    <w:p w14:paraId="57ED830C" w14:textId="77777777" w:rsidR="00541E07" w:rsidRDefault="00541E07" w:rsidP="00541E07">
      <w:pPr>
        <w:pStyle w:val="ListParagraph"/>
        <w:numPr>
          <w:ilvl w:val="1"/>
          <w:numId w:val="39"/>
        </w:numPr>
        <w:spacing w:after="0" w:line="240" w:lineRule="auto"/>
        <w:rPr>
          <w:rFonts w:ascii="Times New Roman" w:hAnsi="Times New Roman" w:cs="Times New Roman"/>
          <w:lang w:val="en-CA"/>
        </w:rPr>
      </w:pPr>
      <w:r>
        <w:rPr>
          <w:rFonts w:ascii="Times New Roman" w:hAnsi="Times New Roman" w:cs="Times New Roman"/>
          <w:lang w:val="en-CA"/>
        </w:rPr>
        <w:t>M</w:t>
      </w:r>
      <w:r w:rsidRPr="00541E07">
        <w:rPr>
          <w:rFonts w:ascii="Times New Roman" w:hAnsi="Times New Roman" w:cs="Times New Roman"/>
          <w:lang w:val="en-CA"/>
        </w:rPr>
        <w:t>inor engaging in adult activities must conform to the standard of the reasonably prudent adult</w:t>
      </w:r>
    </w:p>
    <w:p w14:paraId="118F8F57" w14:textId="3E68663D" w:rsidR="00846308" w:rsidRPr="00541E07" w:rsidRDefault="00541E07" w:rsidP="00541E07">
      <w:pPr>
        <w:pStyle w:val="ListParagraph"/>
        <w:numPr>
          <w:ilvl w:val="1"/>
          <w:numId w:val="39"/>
        </w:numPr>
        <w:spacing w:after="0" w:line="240" w:lineRule="auto"/>
        <w:rPr>
          <w:rFonts w:ascii="Times New Roman" w:hAnsi="Times New Roman" w:cs="Times New Roman"/>
          <w:lang w:val="en-CA"/>
        </w:rPr>
      </w:pPr>
      <w:r>
        <w:rPr>
          <w:rFonts w:ascii="Times New Roman" w:hAnsi="Times New Roman" w:cs="Times New Roman"/>
          <w:lang w:val="en-CA"/>
        </w:rPr>
        <w:t>L</w:t>
      </w:r>
      <w:r w:rsidRPr="00541E07">
        <w:rPr>
          <w:rFonts w:ascii="Times New Roman" w:hAnsi="Times New Roman" w:cs="Times New Roman"/>
          <w:lang w:val="en-CA"/>
        </w:rPr>
        <w:t xml:space="preserve">unatics: generally viewed as unfairly prejudicial to accident victims if allowances were made for the defendant’s mental abnormality  </w:t>
      </w:r>
    </w:p>
    <w:p w14:paraId="647CBCBA" w14:textId="77777777" w:rsidR="00541E07" w:rsidRDefault="00541E07" w:rsidP="0029636A">
      <w:pPr>
        <w:pStyle w:val="Heading4"/>
        <w:jc w:val="left"/>
        <w:rPr>
          <w:lang w:val="en-CA"/>
        </w:rPr>
      </w:pPr>
    </w:p>
    <w:p w14:paraId="3EBEB069" w14:textId="462715D1" w:rsidR="00846308" w:rsidRPr="0029636A" w:rsidRDefault="00846308" w:rsidP="0029636A">
      <w:pPr>
        <w:pStyle w:val="Heading4"/>
        <w:jc w:val="left"/>
        <w:rPr>
          <w:i/>
          <w:iCs/>
          <w:lang w:val="en-CA"/>
        </w:rPr>
      </w:pPr>
      <w:r w:rsidRPr="00222E79">
        <w:rPr>
          <w:lang w:val="en-CA"/>
        </w:rPr>
        <w:t>Donoghue</w:t>
      </w:r>
      <w:r w:rsidR="00FC59C8" w:rsidRPr="00222E79">
        <w:rPr>
          <w:lang w:val="en-CA"/>
        </w:rPr>
        <w:t xml:space="preserve"> </w:t>
      </w:r>
      <w:r w:rsidRPr="00222E79">
        <w:rPr>
          <w:lang w:val="en-CA"/>
        </w:rPr>
        <w:t xml:space="preserve">v Stevenson </w:t>
      </w:r>
      <w:r w:rsidR="00963A5E" w:rsidRPr="00222E79">
        <w:rPr>
          <w:lang w:val="en-CA"/>
        </w:rPr>
        <w:t>– </w:t>
      </w:r>
      <w:r w:rsidR="0029636A" w:rsidRPr="0029636A">
        <w:rPr>
          <w:i/>
          <w:iCs/>
          <w:caps w:val="0"/>
          <w:lang w:val="en-CA"/>
        </w:rPr>
        <w:t xml:space="preserve">duty is necessary part of the negligence analysis, neighbour principle (those who could be reasonably foreseen as being affected by your actions) </w:t>
      </w:r>
    </w:p>
    <w:tbl>
      <w:tblPr>
        <w:tblStyle w:val="TableGrid"/>
        <w:tblW w:w="0" w:type="auto"/>
        <w:tblLook w:val="04A0" w:firstRow="1" w:lastRow="0" w:firstColumn="1" w:lastColumn="0" w:noHBand="0" w:noVBand="1"/>
      </w:tblPr>
      <w:tblGrid>
        <w:gridCol w:w="1194"/>
        <w:gridCol w:w="8866"/>
      </w:tblGrid>
      <w:tr w:rsidR="00FD74D8" w:rsidRPr="00222E79" w14:paraId="40198BA6" w14:textId="77777777" w:rsidTr="008A39EF">
        <w:tc>
          <w:tcPr>
            <w:tcW w:w="1194" w:type="dxa"/>
          </w:tcPr>
          <w:p w14:paraId="46960AEA" w14:textId="77777777" w:rsidR="00FD74D8" w:rsidRPr="00222E79" w:rsidRDefault="00FD74D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Facts</w:t>
            </w:r>
          </w:p>
        </w:tc>
        <w:tc>
          <w:tcPr>
            <w:tcW w:w="8866" w:type="dxa"/>
          </w:tcPr>
          <w:p w14:paraId="052D90D2" w14:textId="03FE5D96" w:rsidR="00FD74D8" w:rsidRPr="00222E79" w:rsidRDefault="00FD74D8"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Defendant manufactures ginger beer, who sells it to a distributor, who sells it to a store who sells it to Ms. Donoghue’s friend who then gives it to Ms. Donoghue. P drank ginger beer, which was in dark bottle, and there was a snail in it. Shock and stomach ache. Friend had bought the ginger beer (so P no contract with anyone). Plaintiff sued manufacturer alleging shock and severe gastroenteritis.</w:t>
            </w:r>
          </w:p>
        </w:tc>
      </w:tr>
      <w:tr w:rsidR="00FD74D8" w:rsidRPr="00222E79" w14:paraId="6D1C316A" w14:textId="77777777" w:rsidTr="008A39EF">
        <w:tc>
          <w:tcPr>
            <w:tcW w:w="1194" w:type="dxa"/>
          </w:tcPr>
          <w:p w14:paraId="2F0F4476" w14:textId="77777777" w:rsidR="00FD74D8" w:rsidRPr="00222E79" w:rsidRDefault="00FD74D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77C21E95" w14:textId="505905BA" w:rsidR="00FD74D8" w:rsidRPr="00222E79" w:rsidRDefault="00FD74D8" w:rsidP="008E7C0E">
            <w:pPr>
              <w:spacing w:after="0" w:line="240" w:lineRule="auto"/>
              <w:rPr>
                <w:rFonts w:ascii="Times New Roman" w:hAnsi="Times New Roman" w:cs="Times New Roman"/>
                <w:lang w:val="en-CA"/>
              </w:rPr>
            </w:pPr>
            <w:r w:rsidRPr="00222E79">
              <w:rPr>
                <w:rFonts w:ascii="Times New Roman" w:eastAsia="Arial Unicode MS" w:hAnsi="Times New Roman" w:cs="Times New Roman"/>
              </w:rPr>
              <w:t>Did the respondent owe a duty to take reasonable care that the article was free from defect? If so, did he neglect that duty? Can she bring a claim in the tort of negligence if she is not contracted with the defendant?</w:t>
            </w:r>
          </w:p>
        </w:tc>
      </w:tr>
      <w:tr w:rsidR="00FD74D8" w:rsidRPr="00222E79" w14:paraId="0CE55F15" w14:textId="77777777" w:rsidTr="008A39EF">
        <w:tc>
          <w:tcPr>
            <w:tcW w:w="1194" w:type="dxa"/>
          </w:tcPr>
          <w:p w14:paraId="6DA08FF0" w14:textId="77777777" w:rsidR="00FD74D8" w:rsidRPr="00222E79" w:rsidRDefault="00FD74D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43BEE1B3" w14:textId="7CFC4BD8" w:rsidR="00FD74D8" w:rsidRPr="00222E79" w:rsidRDefault="00963A5E" w:rsidP="008E7C0E">
            <w:pPr>
              <w:pStyle w:val="Body"/>
              <w:spacing w:after="0" w:line="240" w:lineRule="auto"/>
              <w:rPr>
                <w:rFonts w:ascii="Times New Roman" w:hAnsi="Times New Roman" w:cs="Times New Roman"/>
                <w:sz w:val="22"/>
                <w:szCs w:val="22"/>
                <w:lang w:val="en-CA"/>
              </w:rPr>
            </w:pPr>
            <w:r w:rsidRPr="00222E79">
              <w:rPr>
                <w:rFonts w:ascii="Times New Roman" w:hAnsi="Times New Roman" w:cs="Times New Roman"/>
                <w:sz w:val="22"/>
                <w:szCs w:val="22"/>
                <w:lang w:val="en-CA"/>
              </w:rPr>
              <w:t>Appeal allowed. Judgement for the plaintiff. Duty owed between manufacture and customer (even if no contract)</w:t>
            </w:r>
          </w:p>
        </w:tc>
      </w:tr>
      <w:tr w:rsidR="00FD74D8" w:rsidRPr="00222E79" w14:paraId="206A9FBD" w14:textId="77777777" w:rsidTr="008A39EF">
        <w:tc>
          <w:tcPr>
            <w:tcW w:w="1194" w:type="dxa"/>
          </w:tcPr>
          <w:p w14:paraId="567D4DF1" w14:textId="77777777" w:rsidR="00FD74D8" w:rsidRPr="00222E79" w:rsidRDefault="00FD74D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03FD4C24" w14:textId="20FD8665" w:rsidR="00963A5E" w:rsidRPr="00222E79" w:rsidRDefault="00963A5E" w:rsidP="008E7C0E">
            <w:pPr>
              <w:pStyle w:val="Body"/>
              <w:spacing w:after="0" w:line="240" w:lineRule="auto"/>
              <w:rPr>
                <w:rFonts w:ascii="Times New Roman" w:eastAsia="Arial Unicode MS" w:hAnsi="Times New Roman" w:cs="Times New Roman"/>
                <w:sz w:val="22"/>
                <w:szCs w:val="22"/>
              </w:rPr>
            </w:pPr>
            <w:r w:rsidRPr="00222E79">
              <w:rPr>
                <w:rFonts w:ascii="Times New Roman" w:eastAsia="Arial Unicode MS" w:hAnsi="Times New Roman" w:cs="Times New Roman"/>
                <w:sz w:val="22"/>
                <w:szCs w:val="22"/>
              </w:rPr>
              <w:t>O</w:t>
            </w:r>
            <w:r w:rsidR="00FD74D8" w:rsidRPr="00222E79">
              <w:rPr>
                <w:rFonts w:ascii="Times New Roman" w:eastAsia="Arial Unicode MS" w:hAnsi="Times New Roman" w:cs="Times New Roman"/>
                <w:sz w:val="22"/>
                <w:szCs w:val="22"/>
              </w:rPr>
              <w:t xml:space="preserve">ne owes a duty of care to those that are reasonably foreseeable to be affected by one’s acts. A manufacturer who sells goods intending that they reach the consumer in the same form and who knows that the absence of reasonable care will injure the consumer’s life or property owes a duty to the consumer to take reasonable care. </w:t>
            </w:r>
            <w:r w:rsidR="00FD74D8" w:rsidRPr="00222E79">
              <w:rPr>
                <w:rStyle w:val="PageNumber"/>
                <w:rFonts w:ascii="Times New Roman" w:eastAsia="Arial Unicode MS" w:hAnsi="Times New Roman" w:cs="Times New Roman"/>
                <w:b/>
                <w:bCs/>
                <w:sz w:val="22"/>
                <w:szCs w:val="22"/>
                <w:u w:val="single"/>
              </w:rPr>
              <w:t>General principle</w:t>
            </w:r>
            <w:r w:rsidR="00FD74D8" w:rsidRPr="00222E79">
              <w:rPr>
                <w:rFonts w:ascii="Times New Roman" w:eastAsia="Arial Unicode MS" w:hAnsi="Times New Roman" w:cs="Times New Roman"/>
                <w:sz w:val="22"/>
                <w:szCs w:val="22"/>
              </w:rPr>
              <w:t>: reasonable foreseeability of injury to another (neighbour) generates a duty of care</w:t>
            </w:r>
          </w:p>
          <w:p w14:paraId="155C2EBE" w14:textId="77777777" w:rsidR="00963A5E" w:rsidRPr="00222E79" w:rsidRDefault="00963A5E" w:rsidP="00541E07">
            <w:pPr>
              <w:pStyle w:val="Body"/>
              <w:numPr>
                <w:ilvl w:val="0"/>
                <w:numId w:val="13"/>
              </w:numPr>
              <w:spacing w:after="0" w:line="240" w:lineRule="auto"/>
              <w:ind w:left="781" w:hanging="360"/>
              <w:rPr>
                <w:rFonts w:ascii="Times New Roman" w:eastAsia="Arial Unicode MS" w:hAnsi="Times New Roman" w:cs="Times New Roman"/>
                <w:sz w:val="22"/>
                <w:szCs w:val="22"/>
              </w:rPr>
            </w:pPr>
            <w:r w:rsidRPr="00222E79">
              <w:rPr>
                <w:rFonts w:ascii="Times New Roman" w:hAnsi="Times New Roman" w:cs="Times New Roman"/>
                <w:sz w:val="22"/>
                <w:szCs w:val="22"/>
              </w:rPr>
              <w:t xml:space="preserve">Breach of contract and an action in negligence can co-exist on the same set of facts. Just because you have a duty in contract, doesn’t mean you can’t also have a duty in tort (although an exclusion clause in the contract can limit your duties in tort) [Donoghue]  </w:t>
            </w:r>
          </w:p>
          <w:p w14:paraId="3E517360" w14:textId="77777777" w:rsidR="00963A5E" w:rsidRPr="00222E79" w:rsidRDefault="00963A5E" w:rsidP="00541E07">
            <w:pPr>
              <w:pStyle w:val="Body"/>
              <w:numPr>
                <w:ilvl w:val="0"/>
                <w:numId w:val="13"/>
              </w:numPr>
              <w:spacing w:after="0" w:line="240" w:lineRule="auto"/>
              <w:ind w:left="781" w:hanging="360"/>
              <w:rPr>
                <w:rFonts w:ascii="Times New Roman" w:eastAsia="Arial Unicode MS" w:hAnsi="Times New Roman" w:cs="Times New Roman"/>
                <w:sz w:val="22"/>
                <w:szCs w:val="22"/>
              </w:rPr>
            </w:pPr>
            <w:r w:rsidRPr="00222E79">
              <w:rPr>
                <w:rFonts w:ascii="Times New Roman" w:hAnsi="Times New Roman" w:cs="Times New Roman"/>
                <w:sz w:val="22"/>
                <w:szCs w:val="22"/>
              </w:rPr>
              <w:t xml:space="preserve">BLL: In order to have a successful claim in negligence, you have to prove a duty of care exists [Donoghue]  </w:t>
            </w:r>
          </w:p>
          <w:p w14:paraId="123144EB" w14:textId="0C79F8FB" w:rsidR="00FD74D8" w:rsidRPr="00222E79" w:rsidRDefault="00963A5E" w:rsidP="00541E07">
            <w:pPr>
              <w:pStyle w:val="Body"/>
              <w:numPr>
                <w:ilvl w:val="0"/>
                <w:numId w:val="13"/>
              </w:numPr>
              <w:spacing w:after="0" w:line="240" w:lineRule="auto"/>
              <w:ind w:left="781" w:hanging="360"/>
              <w:rPr>
                <w:rFonts w:ascii="Times New Roman" w:eastAsia="Arial Unicode MS" w:hAnsi="Times New Roman" w:cs="Times New Roman"/>
                <w:sz w:val="22"/>
                <w:szCs w:val="22"/>
              </w:rPr>
            </w:pPr>
            <w:r w:rsidRPr="00222E79">
              <w:rPr>
                <w:rFonts w:ascii="Times New Roman" w:hAnsi="Times New Roman" w:cs="Times New Roman"/>
                <w:sz w:val="22"/>
                <w:szCs w:val="22"/>
              </w:rPr>
              <w:t xml:space="preserve">BLL: You owe a duty of care not to injure your neighbour. Your neighbour is someone so closely and directly affected by your actions that they ought to have reasonably been foreseen as being affected. [Donoghue]  </w:t>
            </w:r>
          </w:p>
          <w:p w14:paraId="202401ED" w14:textId="77777777" w:rsidR="00FD74D8" w:rsidRPr="00222E79" w:rsidRDefault="00FD74D8" w:rsidP="008E7C0E">
            <w:pPr>
              <w:spacing w:after="0" w:line="240" w:lineRule="auto"/>
              <w:rPr>
                <w:rFonts w:ascii="Times New Roman" w:hAnsi="Times New Roman" w:cs="Times New Roman"/>
                <w:lang w:val="en-CA"/>
              </w:rPr>
            </w:pPr>
          </w:p>
        </w:tc>
      </w:tr>
      <w:tr w:rsidR="00FD74D8" w:rsidRPr="00222E79" w14:paraId="00E8A8B0" w14:textId="77777777" w:rsidTr="008A39EF">
        <w:tc>
          <w:tcPr>
            <w:tcW w:w="1194" w:type="dxa"/>
          </w:tcPr>
          <w:p w14:paraId="357EE9CE" w14:textId="77777777" w:rsidR="00FD74D8" w:rsidRPr="00222E79" w:rsidRDefault="00FD74D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53D13EAD" w14:textId="77777777" w:rsidR="00FD74D8" w:rsidRPr="00222E79" w:rsidRDefault="00FD74D8" w:rsidP="008E7C0E">
            <w:pPr>
              <w:pStyle w:val="Body"/>
              <w:spacing w:after="0" w:line="240" w:lineRule="auto"/>
              <w:rPr>
                <w:rStyle w:val="PageNumber"/>
                <w:rFonts w:ascii="Times New Roman" w:hAnsi="Times New Roman" w:cs="Times New Roman"/>
                <w:sz w:val="22"/>
                <w:szCs w:val="22"/>
              </w:rPr>
            </w:pPr>
            <w:r w:rsidRPr="00222E79">
              <w:rPr>
                <w:rStyle w:val="PageNumber"/>
                <w:rFonts w:ascii="Times New Roman" w:eastAsia="Arial Unicode MS" w:hAnsi="Times New Roman" w:cs="Times New Roman"/>
                <w:b/>
                <w:bCs/>
                <w:sz w:val="22"/>
                <w:szCs w:val="22"/>
              </w:rPr>
              <w:t xml:space="preserve">Majority, Lord Atkin: </w:t>
            </w:r>
            <w:r w:rsidRPr="00222E79">
              <w:rPr>
                <w:rStyle w:val="PageNumber"/>
                <w:rFonts w:ascii="Times New Roman" w:eastAsia="Arial Unicode MS" w:hAnsi="Times New Roman" w:cs="Times New Roman"/>
                <w:sz w:val="22"/>
                <w:szCs w:val="22"/>
              </w:rPr>
              <w:t>Needs to be some general principle that rationalize cases of duty. Why do some duties exist? What holds duty together? Distinguishes from Winterbottom: Winterbottom is acceptable to its own facts (breach of contract).  Here, we have duty owed, even though there may not be a contract. He says the common law method is a method to decide specific cases but underneath all the cases that have been decided there must be something that rationalizes them and holds them together. There must be a vernal principal which rationalizes all the English law for tortious duties.  He says that no-one in Winterbottom claimed there was a claim in negligence and so Winterbottom was rightly decided on its own facts, you cannot use someone for breaching their contract to a third party but that is not what we are doing here, here we are suing them because they exposed me to an injury, and that exposure was reasonably foreseeable and the type of exposure that a reasonable person should have been worried about.</w:t>
            </w:r>
          </w:p>
          <w:p w14:paraId="60DC5D00" w14:textId="77777777" w:rsidR="00FD74D8" w:rsidRPr="00222E79" w:rsidRDefault="00FD74D8" w:rsidP="008E7C0E">
            <w:pPr>
              <w:spacing w:after="0" w:line="240" w:lineRule="auto"/>
              <w:rPr>
                <w:rFonts w:ascii="Times New Roman" w:hAnsi="Times New Roman" w:cs="Times New Roman"/>
                <w:lang w:val="en-CA"/>
              </w:rPr>
            </w:pPr>
          </w:p>
        </w:tc>
      </w:tr>
    </w:tbl>
    <w:p w14:paraId="298448AA" w14:textId="77777777" w:rsidR="00846308" w:rsidRPr="00222E79" w:rsidRDefault="00846308" w:rsidP="008E7C0E">
      <w:pPr>
        <w:spacing w:after="0" w:line="240" w:lineRule="auto"/>
        <w:rPr>
          <w:rFonts w:ascii="Times New Roman" w:hAnsi="Times New Roman" w:cs="Times New Roman"/>
          <w:lang w:val="en-CA"/>
        </w:rPr>
      </w:pPr>
    </w:p>
    <w:p w14:paraId="1DC6238A" w14:textId="1FA65C95" w:rsidR="00846308" w:rsidRPr="00721105" w:rsidRDefault="00846308" w:rsidP="0029636A">
      <w:pPr>
        <w:pStyle w:val="Heading4"/>
        <w:jc w:val="left"/>
        <w:rPr>
          <w:i/>
          <w:iCs/>
          <w:lang w:val="en-CA"/>
        </w:rPr>
      </w:pPr>
      <w:r w:rsidRPr="00222E79">
        <w:rPr>
          <w:lang w:val="en-CA"/>
        </w:rPr>
        <w:t xml:space="preserve">Watson v Buckley and Osborne, Garrett and Co Ltd </w:t>
      </w:r>
      <w:r w:rsidR="00963A5E" w:rsidRPr="00222E79">
        <w:rPr>
          <w:lang w:val="en-CA"/>
        </w:rPr>
        <w:softHyphen/>
      </w:r>
      <w:r w:rsidR="00963A5E" w:rsidRPr="00721105">
        <w:rPr>
          <w:i/>
          <w:iCs/>
          <w:lang w:val="en-CA"/>
        </w:rPr>
        <w:t xml:space="preserve">– </w:t>
      </w:r>
      <w:r w:rsidR="0029636A" w:rsidRPr="00721105">
        <w:rPr>
          <w:rStyle w:val="PageNumber"/>
          <w:rFonts w:cs="Times New Roman"/>
          <w:i/>
          <w:iCs/>
          <w:caps w:val="0"/>
          <w:color w:val="000000"/>
        </w:rPr>
        <w:t>Donoghue extends to omissions and actions for distributors of products. omissions and actions can result in liability in negligence. distributors, as well as manufacturers, owe the final customer a DOC</w:t>
      </w:r>
    </w:p>
    <w:tbl>
      <w:tblPr>
        <w:tblStyle w:val="TableGrid"/>
        <w:tblW w:w="0" w:type="auto"/>
        <w:tblLook w:val="04A0" w:firstRow="1" w:lastRow="0" w:firstColumn="1" w:lastColumn="0" w:noHBand="0" w:noVBand="1"/>
      </w:tblPr>
      <w:tblGrid>
        <w:gridCol w:w="1194"/>
        <w:gridCol w:w="8866"/>
      </w:tblGrid>
      <w:tr w:rsidR="00963A5E" w:rsidRPr="00222E79" w14:paraId="66B0295F" w14:textId="77777777" w:rsidTr="008A39EF">
        <w:tc>
          <w:tcPr>
            <w:tcW w:w="1194" w:type="dxa"/>
          </w:tcPr>
          <w:p w14:paraId="48B04605" w14:textId="77777777" w:rsidR="00963A5E" w:rsidRPr="00222E79" w:rsidRDefault="00963A5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2D7B1A64" w14:textId="27B48648" w:rsidR="00963A5E" w:rsidRPr="00222E79" w:rsidRDefault="00963A5E"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b/>
                <w:bCs/>
              </w:rPr>
              <w:t xml:space="preserve">Facts: </w:t>
            </w:r>
            <w:r w:rsidRPr="00222E79">
              <w:rPr>
                <w:rStyle w:val="PageNumber"/>
                <w:rFonts w:ascii="Times New Roman" w:eastAsia="Arial Unicode MS" w:hAnsi="Times New Roman" w:cs="Times New Roman"/>
              </w:rPr>
              <w:t>Acid in shampoo from Spanish company. Distributor asked for 4% acid, manufacturer put 10%. Advertise that will be friendly on skin, but acid in shampoo causes dermatitis for P. No steps taken to confirm/test % of acid. The Plaintiff used the product and contracted dermatitis. She sued the distributor for its alleged negligence. Should have sued the manufacturer, but this was complicated, so the P sued instead the distributor.</w:t>
            </w:r>
          </w:p>
        </w:tc>
      </w:tr>
      <w:tr w:rsidR="00963A5E" w:rsidRPr="00222E79" w14:paraId="15B384F7" w14:textId="77777777" w:rsidTr="008A39EF">
        <w:tc>
          <w:tcPr>
            <w:tcW w:w="1194" w:type="dxa"/>
          </w:tcPr>
          <w:p w14:paraId="61EEC225" w14:textId="77777777" w:rsidR="00963A5E" w:rsidRPr="00222E79" w:rsidRDefault="00963A5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1F9AEE45" w14:textId="154ADB5D" w:rsidR="00963A5E" w:rsidRPr="00222E79" w:rsidRDefault="00963A5E"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Judgment for P, distributor was liable</w:t>
            </w:r>
          </w:p>
        </w:tc>
      </w:tr>
      <w:tr w:rsidR="00963A5E" w:rsidRPr="00222E79" w14:paraId="3842D247" w14:textId="77777777" w:rsidTr="008A39EF">
        <w:tc>
          <w:tcPr>
            <w:tcW w:w="1194" w:type="dxa"/>
          </w:tcPr>
          <w:p w14:paraId="2300BE8A" w14:textId="77777777" w:rsidR="00963A5E" w:rsidRPr="00222E79" w:rsidRDefault="00963A5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Ratio</w:t>
            </w:r>
          </w:p>
        </w:tc>
        <w:tc>
          <w:tcPr>
            <w:tcW w:w="8866" w:type="dxa"/>
          </w:tcPr>
          <w:p w14:paraId="27FC0D1C" w14:textId="77777777" w:rsidR="00963A5E" w:rsidRPr="00222E79" w:rsidRDefault="00963A5E"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Omissions, as well as actions, can result in liability in negligence </w:t>
            </w:r>
            <w:r w:rsidRPr="00222E79">
              <w:rPr>
                <w:rStyle w:val="PageNumber"/>
                <w:rFonts w:ascii="Times New Roman" w:eastAsia="Arial Unicode MS" w:hAnsi="Times New Roman" w:cs="Times New Roman"/>
              </w:rPr>
              <w:sym w:font="Wingdings" w:char="F0E0"/>
            </w:r>
            <w:r w:rsidRPr="00222E79">
              <w:rPr>
                <w:rStyle w:val="PageNumber"/>
                <w:rFonts w:ascii="Times New Roman" w:eastAsia="Arial Unicode MS" w:hAnsi="Times New Roman" w:cs="Times New Roman"/>
              </w:rPr>
              <w:t xml:space="preserve"> distributors owe a duty of care when they </w:t>
            </w:r>
            <w:r w:rsidR="003A6D89" w:rsidRPr="00222E79">
              <w:rPr>
                <w:rStyle w:val="PageNumber"/>
                <w:rFonts w:ascii="Times New Roman" w:eastAsia="Arial Unicode MS" w:hAnsi="Times New Roman" w:cs="Times New Roman"/>
              </w:rPr>
              <w:t xml:space="preserve">advertise a product as being totally safe </w:t>
            </w:r>
          </w:p>
          <w:p w14:paraId="6E9A808F" w14:textId="3BAACC67" w:rsidR="0025296B" w:rsidRPr="00222E79" w:rsidRDefault="0025296B" w:rsidP="00541E07">
            <w:pPr>
              <w:pStyle w:val="ListParagraph"/>
              <w:numPr>
                <w:ilvl w:val="0"/>
                <w:numId w:val="13"/>
              </w:numPr>
              <w:spacing w:after="0" w:line="240" w:lineRule="auto"/>
              <w:ind w:left="781" w:hanging="360"/>
              <w:rPr>
                <w:rFonts w:ascii="Times New Roman" w:hAnsi="Times New Roman" w:cs="Times New Roman"/>
                <w:lang w:val="en-CA"/>
              </w:rPr>
            </w:pPr>
            <w:r w:rsidRPr="00222E79">
              <w:rPr>
                <w:rFonts w:ascii="Times New Roman" w:hAnsi="Times New Roman" w:cs="Times New Roman"/>
                <w:lang w:val="en-CA"/>
              </w:rPr>
              <w:t>Duty of care extends other people in supply chain if they encourage others to rely on their claim (i.e., guaranteeing the safety of the product)</w:t>
            </w:r>
          </w:p>
        </w:tc>
      </w:tr>
      <w:tr w:rsidR="00963A5E" w:rsidRPr="00222E79" w14:paraId="7B1138D2" w14:textId="77777777" w:rsidTr="008A39EF">
        <w:tc>
          <w:tcPr>
            <w:tcW w:w="1194" w:type="dxa"/>
          </w:tcPr>
          <w:p w14:paraId="7689D005" w14:textId="77777777" w:rsidR="00963A5E" w:rsidRPr="00222E79" w:rsidRDefault="00963A5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1FFE550B" w14:textId="2F1A5130" w:rsidR="0025296B" w:rsidRPr="00222E79" w:rsidRDefault="00963A5E" w:rsidP="008E7C0E">
            <w:pPr>
              <w:spacing w:after="0" w:line="240" w:lineRule="auto"/>
              <w:rPr>
                <w:rFonts w:ascii="Times New Roman" w:eastAsia="Arial Unicode MS" w:hAnsi="Times New Roman" w:cs="Times New Roman"/>
              </w:rPr>
            </w:pPr>
            <w:r w:rsidRPr="00222E79">
              <w:rPr>
                <w:rStyle w:val="PageNumber"/>
                <w:rFonts w:ascii="Times New Roman" w:eastAsia="Arial Unicode MS" w:hAnsi="Times New Roman" w:cs="Times New Roman"/>
              </w:rPr>
              <w:t>Distributor had duty to the P. Advertising induces consumers, which engages the neighbour principle. It is RF that consumer would buy product for which the Distributor advertised. Thus, the distributor had a duty to ensure product was saf</w:t>
            </w:r>
            <w:r w:rsidR="0025296B" w:rsidRPr="00222E79">
              <w:rPr>
                <w:rStyle w:val="PageNumber"/>
                <w:rFonts w:ascii="Times New Roman" w:eastAsia="Arial Unicode MS" w:hAnsi="Times New Roman" w:cs="Times New Roman"/>
              </w:rPr>
              <w:t>e</w:t>
            </w:r>
          </w:p>
        </w:tc>
      </w:tr>
    </w:tbl>
    <w:p w14:paraId="3FFCF727" w14:textId="77777777" w:rsidR="00FB1035" w:rsidRPr="00222E79" w:rsidRDefault="00FB1035" w:rsidP="008E7C0E">
      <w:pPr>
        <w:spacing w:after="0" w:line="240" w:lineRule="auto"/>
        <w:rPr>
          <w:rFonts w:ascii="Times New Roman" w:hAnsi="Times New Roman" w:cs="Times New Roman"/>
          <w:lang w:val="en-CA"/>
        </w:rPr>
      </w:pPr>
    </w:p>
    <w:p w14:paraId="3E1FC196" w14:textId="137798EE" w:rsidR="00846308" w:rsidRPr="00222E79" w:rsidRDefault="00846308" w:rsidP="0029636A">
      <w:pPr>
        <w:pStyle w:val="Heading4"/>
        <w:jc w:val="left"/>
        <w:rPr>
          <w:lang w:val="en-CA"/>
        </w:rPr>
      </w:pPr>
      <w:r w:rsidRPr="00222E79">
        <w:rPr>
          <w:lang w:val="en-CA"/>
        </w:rPr>
        <w:t xml:space="preserve">Clay v AJ Crump and Sons Ltd </w:t>
      </w:r>
      <w:r w:rsidR="003A6D89" w:rsidRPr="00222E79">
        <w:rPr>
          <w:lang w:val="en-CA"/>
        </w:rPr>
        <w:t xml:space="preserve">– </w:t>
      </w:r>
      <w:r w:rsidR="0029636A" w:rsidRPr="0029636A">
        <w:rPr>
          <w:i/>
          <w:iCs/>
          <w:caps w:val="0"/>
          <w:lang w:val="en-CA"/>
        </w:rPr>
        <w:t xml:space="preserve">intermediate duty to inspect and does not mitigate duty if they fail to take reasonable care </w:t>
      </w:r>
    </w:p>
    <w:tbl>
      <w:tblPr>
        <w:tblStyle w:val="TableGrid"/>
        <w:tblW w:w="0" w:type="auto"/>
        <w:tblLook w:val="04A0" w:firstRow="1" w:lastRow="0" w:firstColumn="1" w:lastColumn="0" w:noHBand="0" w:noVBand="1"/>
      </w:tblPr>
      <w:tblGrid>
        <w:gridCol w:w="1194"/>
        <w:gridCol w:w="8866"/>
      </w:tblGrid>
      <w:tr w:rsidR="003A6D89" w:rsidRPr="00222E79" w14:paraId="485E0381" w14:textId="77777777" w:rsidTr="008A39EF">
        <w:tc>
          <w:tcPr>
            <w:tcW w:w="1194" w:type="dxa"/>
          </w:tcPr>
          <w:p w14:paraId="5EBDC879" w14:textId="77777777" w:rsidR="003A6D89" w:rsidRPr="00222E79" w:rsidRDefault="003A6D89"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31C0B149" w14:textId="35A10D18" w:rsidR="003A6D89" w:rsidRPr="00222E79" w:rsidRDefault="003A6D89"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The owner contracted D, a demolition contractor, and a building contractor to renovate building. Owner asked the architect to leave a particular wall standing to prevent people from entering the premises during the construction. The architect did so without inspecting the wall. The wall collapsed, killing two men and injuring Clay.</w:t>
            </w:r>
          </w:p>
        </w:tc>
      </w:tr>
      <w:tr w:rsidR="003A6D89" w:rsidRPr="00222E79" w14:paraId="69188AA9" w14:textId="77777777" w:rsidTr="008A39EF">
        <w:tc>
          <w:tcPr>
            <w:tcW w:w="1194" w:type="dxa"/>
          </w:tcPr>
          <w:p w14:paraId="59B9385D" w14:textId="77777777" w:rsidR="003A6D89" w:rsidRPr="00222E79" w:rsidRDefault="003A6D89"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31B43315" w14:textId="7E802D34" w:rsidR="003A6D89" w:rsidRPr="00222E79" w:rsidRDefault="003A6D89"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Does the neighbour principle apply?</w:t>
            </w:r>
          </w:p>
        </w:tc>
      </w:tr>
      <w:tr w:rsidR="00FC59C8" w:rsidRPr="00222E79" w14:paraId="3A4F2760" w14:textId="77777777" w:rsidTr="008A39EF">
        <w:tc>
          <w:tcPr>
            <w:tcW w:w="1194" w:type="dxa"/>
          </w:tcPr>
          <w:p w14:paraId="6D8C7405"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404BE2F8" w14:textId="7430DAB6" w:rsidR="00FC59C8" w:rsidRPr="00222E79" w:rsidRDefault="003A6D89"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u w:val="single"/>
              </w:rPr>
              <w:t>All liable</w:t>
            </w:r>
            <w:r w:rsidRPr="00222E79">
              <w:rPr>
                <w:rStyle w:val="PageNumber"/>
                <w:rFonts w:ascii="Times New Roman" w:eastAsia="Arial Unicode MS" w:hAnsi="Times New Roman" w:cs="Times New Roman"/>
              </w:rPr>
              <w:t>: it was RF that worker could be affected by negligence + workers are neighbours of all parties = duty</w:t>
            </w:r>
          </w:p>
        </w:tc>
      </w:tr>
      <w:tr w:rsidR="00FC59C8" w:rsidRPr="00222E79" w14:paraId="48A802D1" w14:textId="77777777" w:rsidTr="008A39EF">
        <w:tc>
          <w:tcPr>
            <w:tcW w:w="1194" w:type="dxa"/>
          </w:tcPr>
          <w:p w14:paraId="09A65B34"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3F35F130" w14:textId="77777777" w:rsidR="003A6D89" w:rsidRPr="00222E79" w:rsidRDefault="003A6D89"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Intermediate ability for someone else to inspect did not dissolve duty.</w:t>
            </w:r>
          </w:p>
          <w:p w14:paraId="7DAB747E" w14:textId="77777777" w:rsidR="003A6D89" w:rsidRPr="00222E79" w:rsidRDefault="003A6D89" w:rsidP="00541E07">
            <w:pPr>
              <w:pStyle w:val="ListParagraph"/>
              <w:numPr>
                <w:ilvl w:val="0"/>
                <w:numId w:val="13"/>
              </w:numPr>
              <w:spacing w:after="0" w:line="240" w:lineRule="auto"/>
              <w:ind w:left="781" w:hanging="360"/>
              <w:rPr>
                <w:rStyle w:val="PageNumber"/>
                <w:rFonts w:ascii="Times New Roman" w:hAnsi="Times New Roman" w:cs="Times New Roman"/>
                <w:lang w:val="en-CA"/>
              </w:rPr>
            </w:pPr>
            <w:r w:rsidRPr="00222E79">
              <w:rPr>
                <w:rStyle w:val="PageNumber"/>
                <w:rFonts w:ascii="Times New Roman" w:eastAsia="Arial Unicode MS" w:hAnsi="Times New Roman" w:cs="Times New Roman"/>
              </w:rPr>
              <w:t xml:space="preserve">Donoghue applies even where there is a chance of intermediate inspection. </w:t>
            </w:r>
          </w:p>
          <w:p w14:paraId="4E059EC0" w14:textId="38610938" w:rsidR="00FC59C8" w:rsidRPr="00222E79" w:rsidRDefault="003A6D89" w:rsidP="00541E07">
            <w:pPr>
              <w:pStyle w:val="ListParagraph"/>
              <w:numPr>
                <w:ilvl w:val="0"/>
                <w:numId w:val="13"/>
              </w:numPr>
              <w:spacing w:after="0" w:line="240" w:lineRule="auto"/>
              <w:ind w:left="781" w:hanging="360"/>
              <w:rPr>
                <w:rFonts w:ascii="Times New Roman" w:hAnsi="Times New Roman" w:cs="Times New Roman"/>
                <w:lang w:val="en-CA"/>
              </w:rPr>
            </w:pPr>
            <w:r w:rsidRPr="00222E79">
              <w:rPr>
                <w:rStyle w:val="PageNumber"/>
                <w:rFonts w:ascii="Times New Roman" w:eastAsia="Arial Unicode MS" w:hAnsi="Times New Roman" w:cs="Times New Roman"/>
              </w:rPr>
              <w:t>Every party who fails to take reasonable care contributes to the injury</w:t>
            </w:r>
          </w:p>
        </w:tc>
      </w:tr>
      <w:tr w:rsidR="00FC59C8" w:rsidRPr="00222E79" w14:paraId="3B40B80C" w14:textId="77777777" w:rsidTr="00541E07">
        <w:trPr>
          <w:trHeight w:val="387"/>
        </w:trPr>
        <w:tc>
          <w:tcPr>
            <w:tcW w:w="1194" w:type="dxa"/>
          </w:tcPr>
          <w:p w14:paraId="7080E84F"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24F6C326" w14:textId="77777777" w:rsidR="003A6D89" w:rsidRDefault="00541E07" w:rsidP="00541E07">
            <w:pPr>
              <w:spacing w:after="0" w:line="240" w:lineRule="auto"/>
              <w:rPr>
                <w:rStyle w:val="PageNumber"/>
                <w:rFonts w:ascii="Times New Roman" w:eastAsia="Arial Unicode MS" w:hAnsi="Times New Roman" w:cs="Times New Roman"/>
              </w:rPr>
            </w:pPr>
            <w:r w:rsidRPr="00541E07">
              <w:rPr>
                <w:rStyle w:val="PageNumber"/>
                <w:rFonts w:ascii="Times New Roman" w:eastAsia="Arial Unicode MS" w:hAnsi="Times New Roman" w:cs="Times New Roman"/>
              </w:rPr>
              <w:t>Architect and contractors liable. They should have inspected the wall and realized it needed to be demolished</w:t>
            </w:r>
          </w:p>
          <w:p w14:paraId="1C5D1D7B" w14:textId="206B6D54" w:rsidR="00541E07" w:rsidRPr="00541E07" w:rsidRDefault="00541E07" w:rsidP="00541E07">
            <w:pPr>
              <w:spacing w:after="0" w:line="240" w:lineRule="auto"/>
              <w:rPr>
                <w:rFonts w:ascii="Times New Roman" w:hAnsi="Times New Roman" w:cs="Times New Roman"/>
                <w:lang w:val="en-CA"/>
              </w:rPr>
            </w:pPr>
          </w:p>
        </w:tc>
      </w:tr>
    </w:tbl>
    <w:p w14:paraId="1B79D1A8" w14:textId="77777777" w:rsidR="00846308" w:rsidRPr="00222E79" w:rsidRDefault="00846308" w:rsidP="008E7C0E">
      <w:pPr>
        <w:spacing w:after="0" w:line="240" w:lineRule="auto"/>
        <w:rPr>
          <w:rFonts w:ascii="Times New Roman" w:hAnsi="Times New Roman" w:cs="Times New Roman"/>
          <w:lang w:val="en-CA"/>
        </w:rPr>
      </w:pPr>
    </w:p>
    <w:p w14:paraId="08C6FDE2" w14:textId="5EC5BF87" w:rsidR="00846308" w:rsidRPr="0029636A" w:rsidRDefault="00846308" w:rsidP="0029636A">
      <w:pPr>
        <w:pStyle w:val="Heading4"/>
        <w:jc w:val="left"/>
        <w:rPr>
          <w:i/>
          <w:iCs/>
          <w:lang w:val="en-CA"/>
        </w:rPr>
      </w:pPr>
      <w:r w:rsidRPr="00222E79">
        <w:rPr>
          <w:lang w:val="en-CA"/>
        </w:rPr>
        <w:t xml:space="preserve">Palsgraf v Long Island Railroad Co </w:t>
      </w:r>
      <w:r w:rsidR="00D20908" w:rsidRPr="00222E79">
        <w:rPr>
          <w:lang w:val="en-CA"/>
        </w:rPr>
        <w:t xml:space="preserve">– </w:t>
      </w:r>
      <w:r w:rsidR="0029636A" w:rsidRPr="0029636A">
        <w:rPr>
          <w:i/>
          <w:iCs/>
          <w:caps w:val="0"/>
          <w:lang w:val="en-CA"/>
        </w:rPr>
        <w:t xml:space="preserve">1) legal right 2) interference of the right is reasonably foreseeable </w:t>
      </w:r>
    </w:p>
    <w:tbl>
      <w:tblPr>
        <w:tblStyle w:val="TableGrid"/>
        <w:tblW w:w="0" w:type="auto"/>
        <w:tblLook w:val="04A0" w:firstRow="1" w:lastRow="0" w:firstColumn="1" w:lastColumn="0" w:noHBand="0" w:noVBand="1"/>
      </w:tblPr>
      <w:tblGrid>
        <w:gridCol w:w="1194"/>
        <w:gridCol w:w="8866"/>
      </w:tblGrid>
      <w:tr w:rsidR="00603A53" w:rsidRPr="00222E79" w14:paraId="3A397E47" w14:textId="77777777" w:rsidTr="008A39EF">
        <w:tc>
          <w:tcPr>
            <w:tcW w:w="1194" w:type="dxa"/>
          </w:tcPr>
          <w:p w14:paraId="3CE17F53" w14:textId="77777777" w:rsidR="00603A53" w:rsidRPr="00222E79" w:rsidRDefault="00603A53"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31DE5A43" w14:textId="69622C29" w:rsidR="00603A53" w:rsidRPr="00222E79" w:rsidRDefault="00603A53"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Palsgraf is standing on the platform waiting for her train. Defendant is the Railway Company. Third party is trying to get on the train it begins to move. Conductor grabs him to pull him in, and conductor on platform pushes him to get him it and he drops the package he is carrying containing fireworks.</w:t>
            </w:r>
            <w:r w:rsidRPr="00222E79">
              <w:rPr>
                <w:rStyle w:val="PageNumber"/>
                <w:rFonts w:ascii="Times New Roman" w:eastAsia="Arial Unicode MS" w:hAnsi="Times New Roman" w:cs="Times New Roman"/>
                <w:b/>
                <w:bCs/>
              </w:rPr>
              <w:t xml:space="preserve"> </w:t>
            </w:r>
            <w:r w:rsidRPr="00222E79">
              <w:rPr>
                <w:rStyle w:val="PageNumber"/>
                <w:rFonts w:ascii="Times New Roman" w:eastAsia="Arial Unicode MS" w:hAnsi="Times New Roman" w:cs="Times New Roman"/>
              </w:rPr>
              <w:t>Explodes, shakes station, scale tips, lands on and injures P. No-one is injured on the train or platform except for P because the shockwave makes the industrial scale fall over and crush her.</w:t>
            </w:r>
          </w:p>
        </w:tc>
      </w:tr>
      <w:tr w:rsidR="00603A53" w:rsidRPr="00222E79" w14:paraId="4A7329D1" w14:textId="77777777" w:rsidTr="008A39EF">
        <w:tc>
          <w:tcPr>
            <w:tcW w:w="1194" w:type="dxa"/>
          </w:tcPr>
          <w:p w14:paraId="4AAE3DA3" w14:textId="77777777" w:rsidR="00603A53" w:rsidRPr="00222E79" w:rsidRDefault="00603A53"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197F79DF" w14:textId="2C82B135" w:rsidR="00603A53" w:rsidRPr="00222E79" w:rsidRDefault="00603A53"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Does railway owe P a duty? Was there a duty owed to the plaintiff by the guard? Was the guard negligent?</w:t>
            </w:r>
          </w:p>
        </w:tc>
      </w:tr>
      <w:tr w:rsidR="00603A53" w:rsidRPr="00222E79" w14:paraId="7482A177" w14:textId="77777777" w:rsidTr="008A39EF">
        <w:tc>
          <w:tcPr>
            <w:tcW w:w="1194" w:type="dxa"/>
          </w:tcPr>
          <w:p w14:paraId="3F180D8B" w14:textId="77777777" w:rsidR="00603A53" w:rsidRPr="00222E79" w:rsidRDefault="00603A53"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18CC6670" w14:textId="7D14EF2A" w:rsidR="00603A53" w:rsidRPr="00222E79" w:rsidRDefault="00603A53"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No, no duty of care. Complaint dismissed. There was no negligence. Guard’s conduct was not a wrong in relation to P</w:t>
            </w:r>
          </w:p>
        </w:tc>
      </w:tr>
      <w:tr w:rsidR="00603A53" w:rsidRPr="00222E79" w14:paraId="73010D59" w14:textId="77777777" w:rsidTr="008A39EF">
        <w:tc>
          <w:tcPr>
            <w:tcW w:w="1194" w:type="dxa"/>
          </w:tcPr>
          <w:p w14:paraId="527936B5" w14:textId="77777777" w:rsidR="00603A53" w:rsidRPr="00222E79" w:rsidRDefault="00603A53"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0F34ADED" w14:textId="7765ACCF" w:rsidR="00603A53" w:rsidRPr="00222E79" w:rsidRDefault="00603A53"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Duty is relational. Two Step test for duty (1) Plaintiff must have a recognized right. (2) Reasonably foreseeable interference with that right (w</w:t>
            </w:r>
            <w:r w:rsidR="00D20908" w:rsidRPr="00222E79">
              <w:rPr>
                <w:rStyle w:val="PageNumber"/>
                <w:rFonts w:ascii="Times New Roman" w:eastAsia="Arial Unicode MS" w:hAnsi="Times New Roman" w:cs="Times New Roman"/>
              </w:rPr>
              <w:t>rong in relation to that right)</w:t>
            </w:r>
          </w:p>
        </w:tc>
      </w:tr>
      <w:tr w:rsidR="00FC59C8" w:rsidRPr="00222E79" w14:paraId="697FCD9F" w14:textId="77777777" w:rsidTr="008A39EF">
        <w:tc>
          <w:tcPr>
            <w:tcW w:w="1194" w:type="dxa"/>
          </w:tcPr>
          <w:p w14:paraId="0A6A0EA4"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39A91A86" w14:textId="6F9027BF" w:rsidR="00D20908" w:rsidRPr="00222E79" w:rsidRDefault="00603A53" w:rsidP="008E7C0E">
            <w:pPr>
              <w:spacing w:after="0" w:line="240" w:lineRule="auto"/>
              <w:rPr>
                <w:rFonts w:ascii="Times New Roman" w:hAnsi="Times New Roman" w:cs="Times New Roman"/>
                <w:lang w:val="en-CA"/>
              </w:rPr>
            </w:pPr>
            <w:r w:rsidRPr="00222E79">
              <w:rPr>
                <w:rFonts w:ascii="Times New Roman" w:hAnsi="Times New Roman" w:cs="Times New Roman"/>
                <w:b/>
                <w:bCs/>
                <w:u w:val="single"/>
                <w:lang w:val="en-CA"/>
              </w:rPr>
              <w:t>Cardoza</w:t>
            </w:r>
            <w:r w:rsidRPr="00222E79">
              <w:rPr>
                <w:rFonts w:ascii="Times New Roman" w:hAnsi="Times New Roman" w:cs="Times New Roman"/>
                <w:lang w:val="en-CA"/>
              </w:rPr>
              <w:t xml:space="preserve"> – </w:t>
            </w:r>
            <w:r w:rsidR="00D20908" w:rsidRPr="00222E79">
              <w:rPr>
                <w:rFonts w:ascii="Times New Roman" w:hAnsi="Times New Roman" w:cs="Times New Roman"/>
                <w:lang w:val="en-CA"/>
              </w:rPr>
              <w:t xml:space="preserve">1. Palsgraf does have the right to personal integrity and bodily security 2. Harm to P is not RF from conduct of D; the conduct is not a wrong to the plaintiff, but to the person the conductor pushed, i.e. not RF that pushing the man would result in P’s injury. There was no reasonably foreseeable interference with that right. The plaintiff’s right is not absolute: only protected from unwanted touching or reasonable interference. There was no warning that the package was dangerous to bystanders. Injury to plaintiff was not reasonable foreseeable. Guard’s behaviour was not a wrong to the plaintiff  </w:t>
            </w:r>
          </w:p>
          <w:p w14:paraId="2F24E5B3" w14:textId="259FEB21" w:rsidR="00603A53" w:rsidRPr="00222E79" w:rsidRDefault="00603A53"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No one could have reasonably </w:t>
            </w:r>
            <w:r w:rsidR="00311381" w:rsidRPr="00222E79">
              <w:rPr>
                <w:rFonts w:ascii="Times New Roman" w:hAnsi="Times New Roman" w:cs="Times New Roman"/>
                <w:lang w:val="en-CA"/>
              </w:rPr>
              <w:t>foreseen</w:t>
            </w:r>
            <w:r w:rsidRPr="00222E79">
              <w:rPr>
                <w:rFonts w:ascii="Times New Roman" w:hAnsi="Times New Roman" w:cs="Times New Roman"/>
                <w:lang w:val="en-CA"/>
              </w:rPr>
              <w:t xml:space="preserve"> that pushing someone would injure someone else </w:t>
            </w:r>
            <w:r w:rsidR="00D20908" w:rsidRPr="00222E79">
              <w:rPr>
                <w:rFonts w:ascii="Times New Roman" w:hAnsi="Times New Roman" w:cs="Times New Roman"/>
                <w:lang w:val="en-CA"/>
              </w:rPr>
              <w:t>10ft</w:t>
            </w:r>
            <w:r w:rsidRPr="00222E79">
              <w:rPr>
                <w:rFonts w:ascii="Times New Roman" w:hAnsi="Times New Roman" w:cs="Times New Roman"/>
                <w:lang w:val="en-CA"/>
              </w:rPr>
              <w:t xml:space="preserve"> away</w:t>
            </w:r>
          </w:p>
          <w:p w14:paraId="75DB19D4" w14:textId="77777777" w:rsidR="00603A53" w:rsidRPr="00222E79" w:rsidRDefault="00603A53"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Plaintiff must show a wrong to herself and violation of her own right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not just a duty to someone else or that they engaged in risky behaviour</w:t>
            </w:r>
          </w:p>
          <w:p w14:paraId="717ADA97" w14:textId="77777777" w:rsidR="00603A53" w:rsidRPr="00222E79" w:rsidRDefault="00603A53"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Must prove she is the neighbour of the conductor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reasonably foreseeable  </w:t>
            </w:r>
          </w:p>
          <w:p w14:paraId="72F54095" w14:textId="77777777" w:rsidR="00FC59C8" w:rsidRPr="00222E79" w:rsidRDefault="00FC59C8" w:rsidP="008E7C0E">
            <w:pPr>
              <w:spacing w:after="0" w:line="240" w:lineRule="auto"/>
              <w:rPr>
                <w:rFonts w:ascii="Times New Roman" w:hAnsi="Times New Roman" w:cs="Times New Roman"/>
                <w:lang w:val="en-CA"/>
              </w:rPr>
            </w:pPr>
          </w:p>
          <w:p w14:paraId="009D819F" w14:textId="72821CAD" w:rsidR="00603A53" w:rsidRPr="00222E79" w:rsidRDefault="00603A53" w:rsidP="008E7C0E">
            <w:pPr>
              <w:spacing w:after="0" w:line="240" w:lineRule="auto"/>
              <w:rPr>
                <w:rFonts w:ascii="Times New Roman" w:hAnsi="Times New Roman" w:cs="Times New Roman"/>
                <w:lang w:val="en-CA"/>
              </w:rPr>
            </w:pPr>
            <w:r w:rsidRPr="00222E79">
              <w:rPr>
                <w:rFonts w:ascii="Times New Roman" w:hAnsi="Times New Roman" w:cs="Times New Roman"/>
                <w:b/>
                <w:bCs/>
                <w:u w:val="single"/>
                <w:lang w:val="en-CA"/>
              </w:rPr>
              <w:lastRenderedPageBreak/>
              <w:t>Justice Andrews (dissent)</w:t>
            </w:r>
            <w:r w:rsidRPr="00222E79">
              <w:rPr>
                <w:rFonts w:ascii="Times New Roman" w:hAnsi="Times New Roman" w:cs="Times New Roman"/>
                <w:lang w:val="en-CA"/>
              </w:rPr>
              <w:t xml:space="preserve"> – negligence is the breach </w:t>
            </w:r>
            <w:r w:rsidR="00E86E40" w:rsidRPr="00222E79">
              <w:rPr>
                <w:rFonts w:ascii="Times New Roman" w:hAnsi="Times New Roman" w:cs="Times New Roman"/>
                <w:lang w:val="en-CA"/>
              </w:rPr>
              <w:t>of</w:t>
            </w:r>
            <w:r w:rsidRPr="00222E79">
              <w:rPr>
                <w:rFonts w:ascii="Times New Roman" w:hAnsi="Times New Roman" w:cs="Times New Roman"/>
                <w:lang w:val="en-CA"/>
              </w:rPr>
              <w:t xml:space="preserve"> a duty you owe to everyone in society </w:t>
            </w:r>
          </w:p>
          <w:p w14:paraId="358266A3" w14:textId="77777777" w:rsidR="00603A53" w:rsidRPr="00222E79" w:rsidRDefault="00603A53"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Wrong to those who happen to be within the radius of danger but all who might have been there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wrong to public at large </w:t>
            </w:r>
          </w:p>
          <w:p w14:paraId="66A845B1" w14:textId="7BD3F1FB" w:rsidR="00603A53" w:rsidRPr="00222E79" w:rsidRDefault="00603A53"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People who </w:t>
            </w:r>
            <w:r w:rsidR="00311381" w:rsidRPr="00222E79">
              <w:rPr>
                <w:rFonts w:ascii="Times New Roman" w:hAnsi="Times New Roman" w:cs="Times New Roman"/>
                <w:lang w:val="en-CA"/>
              </w:rPr>
              <w:t>are</w:t>
            </w:r>
            <w:r w:rsidRPr="00222E79">
              <w:rPr>
                <w:rFonts w:ascii="Times New Roman" w:hAnsi="Times New Roman" w:cs="Times New Roman"/>
                <w:lang w:val="en-CA"/>
              </w:rPr>
              <w:t xml:space="preserve"> injured by the negligence </w:t>
            </w:r>
            <w:r w:rsidR="00311381">
              <w:rPr>
                <w:rFonts w:ascii="Times New Roman" w:hAnsi="Times New Roman" w:cs="Times New Roman"/>
                <w:lang w:val="en-CA"/>
              </w:rPr>
              <w:t>are</w:t>
            </w:r>
            <w:r w:rsidRPr="00222E79">
              <w:rPr>
                <w:rFonts w:ascii="Times New Roman" w:hAnsi="Times New Roman" w:cs="Times New Roman"/>
                <w:lang w:val="en-CA"/>
              </w:rPr>
              <w:t xml:space="preserve"> also owed a duty even if they were outside of the radius</w:t>
            </w:r>
          </w:p>
          <w:p w14:paraId="608691BB" w14:textId="77777777" w:rsidR="00603A53" w:rsidRPr="00222E79" w:rsidRDefault="00603A53"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Wrong to carry dynamite and push someone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anyone injured by the wrong has an entitlement to sue </w:t>
            </w:r>
          </w:p>
          <w:p w14:paraId="2591AB7F" w14:textId="77777777" w:rsidR="00603A53" w:rsidRPr="00222E79" w:rsidRDefault="00603A53"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When you breach a duty you owe to the public, you are prima facie liable to everyone, but it is limited (too much liability otherwise) </w:t>
            </w:r>
          </w:p>
          <w:p w14:paraId="606CE494" w14:textId="77777777" w:rsidR="00603A53" w:rsidRPr="00222E79" w:rsidRDefault="00603A53" w:rsidP="008E7C0E">
            <w:pPr>
              <w:pStyle w:val="ListParagraph"/>
              <w:numPr>
                <w:ilvl w:val="1"/>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Limited by factual causation – prove the breach of the duty factually caused the incident </w:t>
            </w:r>
          </w:p>
          <w:p w14:paraId="4C89D982" w14:textId="77777777" w:rsidR="00603A53" w:rsidRPr="00222E79" w:rsidRDefault="00603A53" w:rsidP="008E7C0E">
            <w:pPr>
              <w:pStyle w:val="ListParagraph"/>
              <w:numPr>
                <w:ilvl w:val="2"/>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Ex. building a dam which was built improperly, you owe a duty to the village it washes away but not if someone kicked it</w:t>
            </w:r>
          </w:p>
          <w:p w14:paraId="5F6A1E9A" w14:textId="77777777" w:rsidR="00603A53" w:rsidRPr="00222E79" w:rsidRDefault="00603A53" w:rsidP="008E7C0E">
            <w:pPr>
              <w:pStyle w:val="ListParagraph"/>
              <w:numPr>
                <w:ilvl w:val="1"/>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Proximate causation/scope of liability rules – because of convenience, practical politics, the law does not trace them all the way in time </w:t>
            </w:r>
          </w:p>
          <w:p w14:paraId="0524D3A3" w14:textId="77777777" w:rsidR="00603A53" w:rsidRPr="00222E79" w:rsidRDefault="00603A53" w:rsidP="008E7C0E">
            <w:pPr>
              <w:pStyle w:val="ListParagraph"/>
              <w:numPr>
                <w:ilvl w:val="2"/>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Ex. car gets rear-ended by a </w:t>
            </w:r>
            <w:proofErr w:type="spellStart"/>
            <w:r w:rsidRPr="00222E79">
              <w:rPr>
                <w:rFonts w:ascii="Times New Roman" w:hAnsi="Times New Roman" w:cs="Times New Roman"/>
                <w:lang w:val="en-CA"/>
              </w:rPr>
              <w:t>chauffer</w:t>
            </w:r>
            <w:proofErr w:type="spellEnd"/>
            <w:r w:rsidRPr="00222E79">
              <w:rPr>
                <w:rFonts w:ascii="Times New Roman" w:hAnsi="Times New Roman" w:cs="Times New Roman"/>
                <w:lang w:val="en-CA"/>
              </w:rPr>
              <w:t xml:space="preserve">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owes a duty to everyone and has breached it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if the car has dynamite which explodes and there is a person beside the car that gets killed and another person who gets injured from shock waves (window breaking or baby being dropped) </w:t>
            </w:r>
          </w:p>
          <w:p w14:paraId="36041CA9" w14:textId="3519FFBA" w:rsidR="00F81D94" w:rsidRDefault="00603A53" w:rsidP="00F81D94">
            <w:pPr>
              <w:pStyle w:val="ListParagraph"/>
              <w:numPr>
                <w:ilvl w:val="2"/>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Matter of practical politics on who gets to recover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baby being dropped will probably not be able to recover but it is unclear if the person far</w:t>
            </w:r>
          </w:p>
          <w:p w14:paraId="2A671606" w14:textId="77777777" w:rsidR="00F81D94" w:rsidRDefault="00F81D94" w:rsidP="00F81D94">
            <w:pPr>
              <w:pStyle w:val="ListParagraph"/>
              <w:numPr>
                <w:ilvl w:val="0"/>
                <w:numId w:val="51"/>
              </w:numPr>
              <w:spacing w:after="0" w:line="240" w:lineRule="auto"/>
              <w:rPr>
                <w:rFonts w:ascii="Times New Roman" w:hAnsi="Times New Roman" w:cs="Times New Roman"/>
                <w:lang w:val="en-CA"/>
              </w:rPr>
            </w:pPr>
            <w:r w:rsidRPr="00F81D94">
              <w:rPr>
                <w:rFonts w:ascii="Times New Roman" w:hAnsi="Times New Roman" w:cs="Times New Roman"/>
                <w:lang w:val="en-CA"/>
              </w:rPr>
              <w:t xml:space="preserve">Factual causation – you must actually cause injury. Negligence must actually cause the injury </w:t>
            </w:r>
          </w:p>
          <w:p w14:paraId="20D1E58E" w14:textId="77777777" w:rsidR="00F81D94" w:rsidRDefault="00F81D94" w:rsidP="00F81D94">
            <w:pPr>
              <w:pStyle w:val="ListParagraph"/>
              <w:numPr>
                <w:ilvl w:val="0"/>
                <w:numId w:val="51"/>
              </w:numPr>
              <w:spacing w:after="0" w:line="240" w:lineRule="auto"/>
              <w:rPr>
                <w:rFonts w:ascii="Times New Roman" w:hAnsi="Times New Roman" w:cs="Times New Roman"/>
                <w:lang w:val="en-CA"/>
              </w:rPr>
            </w:pPr>
            <w:r w:rsidRPr="00F81D94">
              <w:rPr>
                <w:rFonts w:ascii="Times New Roman" w:hAnsi="Times New Roman" w:cs="Times New Roman"/>
                <w:lang w:val="en-CA"/>
              </w:rPr>
              <w:t>Proximate cause/remoteness or legal cause meaning the damage suffered has to be connected to the act. Injury has to be proximately or legally caused by the negligence. This means that the damages suffered must be connected in some way to your negligent act. By proximate, because of convenience, public policy and a rough sense of justice the law arbitrarily declines to trace a series of events beyond a certain point.</w:t>
            </w:r>
          </w:p>
          <w:p w14:paraId="5155E6AE" w14:textId="77777777" w:rsidR="00F81D94" w:rsidRDefault="00F81D94" w:rsidP="00F81D94">
            <w:pPr>
              <w:pStyle w:val="ListParagraph"/>
              <w:numPr>
                <w:ilvl w:val="1"/>
                <w:numId w:val="51"/>
              </w:numPr>
              <w:spacing w:after="0" w:line="240" w:lineRule="auto"/>
              <w:rPr>
                <w:rFonts w:ascii="Times New Roman" w:hAnsi="Times New Roman" w:cs="Times New Roman"/>
                <w:lang w:val="en-CA"/>
              </w:rPr>
            </w:pPr>
            <w:r w:rsidRPr="00F81D94">
              <w:rPr>
                <w:rFonts w:ascii="Times New Roman" w:hAnsi="Times New Roman" w:cs="Times New Roman"/>
                <w:lang w:val="en-CA"/>
              </w:rPr>
              <w:t xml:space="preserve">Direct consequence  </w:t>
            </w:r>
          </w:p>
          <w:p w14:paraId="64B87BF6" w14:textId="77777777" w:rsidR="00F81D94" w:rsidRDefault="00F81D94" w:rsidP="00F81D94">
            <w:pPr>
              <w:pStyle w:val="ListParagraph"/>
              <w:numPr>
                <w:ilvl w:val="1"/>
                <w:numId w:val="51"/>
              </w:numPr>
              <w:spacing w:after="0" w:line="240" w:lineRule="auto"/>
              <w:rPr>
                <w:rFonts w:ascii="Times New Roman" w:hAnsi="Times New Roman" w:cs="Times New Roman"/>
                <w:lang w:val="en-CA"/>
              </w:rPr>
            </w:pPr>
            <w:r w:rsidRPr="00F81D94">
              <w:rPr>
                <w:rFonts w:ascii="Times New Roman" w:hAnsi="Times New Roman" w:cs="Times New Roman"/>
                <w:lang w:val="en-CA"/>
              </w:rPr>
              <w:t xml:space="preserve">Substantial factor  </w:t>
            </w:r>
          </w:p>
          <w:p w14:paraId="24F8B665" w14:textId="77777777" w:rsidR="00F81D94" w:rsidRDefault="00F81D94" w:rsidP="00F81D94">
            <w:pPr>
              <w:pStyle w:val="ListParagraph"/>
              <w:numPr>
                <w:ilvl w:val="1"/>
                <w:numId w:val="51"/>
              </w:numPr>
              <w:spacing w:after="0" w:line="240" w:lineRule="auto"/>
              <w:rPr>
                <w:rFonts w:ascii="Times New Roman" w:hAnsi="Times New Roman" w:cs="Times New Roman"/>
                <w:lang w:val="en-CA"/>
              </w:rPr>
            </w:pPr>
            <w:r w:rsidRPr="00F81D94">
              <w:rPr>
                <w:rFonts w:ascii="Times New Roman" w:hAnsi="Times New Roman" w:cs="Times New Roman"/>
                <w:lang w:val="en-CA"/>
              </w:rPr>
              <w:t xml:space="preserve">Reasonably foreseeable at each step in the chain  </w:t>
            </w:r>
          </w:p>
          <w:p w14:paraId="739D4CFB" w14:textId="77777777" w:rsidR="00F81D94" w:rsidRDefault="00F81D94" w:rsidP="00F81D94">
            <w:pPr>
              <w:pStyle w:val="ListParagraph"/>
              <w:numPr>
                <w:ilvl w:val="1"/>
                <w:numId w:val="51"/>
              </w:numPr>
              <w:spacing w:after="0" w:line="240" w:lineRule="auto"/>
              <w:rPr>
                <w:rFonts w:ascii="Times New Roman" w:hAnsi="Times New Roman" w:cs="Times New Roman"/>
                <w:lang w:val="en-CA"/>
              </w:rPr>
            </w:pPr>
            <w:r w:rsidRPr="00F81D94">
              <w:rPr>
                <w:rFonts w:ascii="Times New Roman" w:hAnsi="Times New Roman" w:cs="Times New Roman"/>
                <w:lang w:val="en-CA"/>
              </w:rPr>
              <w:t xml:space="preserve">Time and space  </w:t>
            </w:r>
          </w:p>
          <w:p w14:paraId="1B5DDD3B" w14:textId="77777777" w:rsidR="00F81D94" w:rsidRDefault="00F81D94" w:rsidP="00F81D94">
            <w:pPr>
              <w:pStyle w:val="ListParagraph"/>
              <w:numPr>
                <w:ilvl w:val="1"/>
                <w:numId w:val="51"/>
              </w:numPr>
              <w:spacing w:after="0" w:line="240" w:lineRule="auto"/>
              <w:rPr>
                <w:rFonts w:ascii="Times New Roman" w:hAnsi="Times New Roman" w:cs="Times New Roman"/>
                <w:lang w:val="en-CA"/>
              </w:rPr>
            </w:pPr>
            <w:r w:rsidRPr="00F81D94">
              <w:rPr>
                <w:rFonts w:ascii="Times New Roman" w:hAnsi="Times New Roman" w:cs="Times New Roman"/>
                <w:lang w:val="en-CA"/>
              </w:rPr>
              <w:t xml:space="preserve">Likely to cause in ordinary course: are explosions likely to cause that type of injury  </w:t>
            </w:r>
          </w:p>
          <w:p w14:paraId="3171BEE6" w14:textId="77777777" w:rsidR="00F81D94" w:rsidRDefault="00F81D94" w:rsidP="00F81D94">
            <w:pPr>
              <w:pStyle w:val="ListParagraph"/>
              <w:numPr>
                <w:ilvl w:val="0"/>
                <w:numId w:val="51"/>
              </w:numPr>
              <w:spacing w:after="0" w:line="240" w:lineRule="auto"/>
              <w:rPr>
                <w:rFonts w:ascii="Times New Roman" w:hAnsi="Times New Roman" w:cs="Times New Roman"/>
                <w:lang w:val="en-CA"/>
              </w:rPr>
            </w:pPr>
            <w:r w:rsidRPr="00F81D94">
              <w:rPr>
                <w:rFonts w:ascii="Times New Roman" w:hAnsi="Times New Roman" w:cs="Times New Roman"/>
                <w:lang w:val="en-CA"/>
              </w:rPr>
              <w:t xml:space="preserve">Legal causation test (proximate cause):  </w:t>
            </w:r>
          </w:p>
          <w:p w14:paraId="5728B27D" w14:textId="77777777" w:rsidR="00F81D94" w:rsidRDefault="00F81D94" w:rsidP="00F81D94">
            <w:pPr>
              <w:pStyle w:val="ListParagraph"/>
              <w:numPr>
                <w:ilvl w:val="1"/>
                <w:numId w:val="51"/>
              </w:numPr>
              <w:spacing w:after="0" w:line="240" w:lineRule="auto"/>
              <w:rPr>
                <w:rFonts w:ascii="Times New Roman" w:hAnsi="Times New Roman" w:cs="Times New Roman"/>
                <w:lang w:val="en-CA"/>
              </w:rPr>
            </w:pPr>
            <w:r w:rsidRPr="00F81D94">
              <w:rPr>
                <w:rFonts w:ascii="Times New Roman" w:hAnsi="Times New Roman" w:cs="Times New Roman"/>
                <w:lang w:val="en-CA"/>
              </w:rPr>
              <w:t xml:space="preserve">Was there a natural continuous sequence between cause and effect?  </w:t>
            </w:r>
          </w:p>
          <w:p w14:paraId="1A2ED548" w14:textId="77777777" w:rsidR="00F81D94" w:rsidRDefault="00F81D94" w:rsidP="00F81D94">
            <w:pPr>
              <w:pStyle w:val="ListParagraph"/>
              <w:numPr>
                <w:ilvl w:val="1"/>
                <w:numId w:val="51"/>
              </w:numPr>
              <w:spacing w:after="0" w:line="240" w:lineRule="auto"/>
              <w:rPr>
                <w:rFonts w:ascii="Times New Roman" w:hAnsi="Times New Roman" w:cs="Times New Roman"/>
                <w:lang w:val="en-CA"/>
              </w:rPr>
            </w:pPr>
            <w:r w:rsidRPr="00F81D94">
              <w:rPr>
                <w:rFonts w:ascii="Times New Roman" w:hAnsi="Times New Roman" w:cs="Times New Roman"/>
                <w:lang w:val="en-CA"/>
              </w:rPr>
              <w:t xml:space="preserve">Was one a substantial factor in producing the other?  </w:t>
            </w:r>
          </w:p>
          <w:p w14:paraId="725931A4" w14:textId="77777777" w:rsidR="00F81D94" w:rsidRDefault="00F81D94" w:rsidP="00F81D94">
            <w:pPr>
              <w:pStyle w:val="ListParagraph"/>
              <w:numPr>
                <w:ilvl w:val="1"/>
                <w:numId w:val="51"/>
              </w:numPr>
              <w:spacing w:after="0" w:line="240" w:lineRule="auto"/>
              <w:rPr>
                <w:rFonts w:ascii="Times New Roman" w:hAnsi="Times New Roman" w:cs="Times New Roman"/>
                <w:lang w:val="en-CA"/>
              </w:rPr>
            </w:pPr>
            <w:r w:rsidRPr="00F81D94">
              <w:rPr>
                <w:rFonts w:ascii="Times New Roman" w:hAnsi="Times New Roman" w:cs="Times New Roman"/>
                <w:lang w:val="en-CA"/>
              </w:rPr>
              <w:t xml:space="preserve">Was there a direct connection (without too many intervening causes)? </w:t>
            </w:r>
          </w:p>
          <w:p w14:paraId="7712946D" w14:textId="77777777" w:rsidR="00F81D94" w:rsidRDefault="00F81D94" w:rsidP="00F81D94">
            <w:pPr>
              <w:pStyle w:val="ListParagraph"/>
              <w:numPr>
                <w:ilvl w:val="1"/>
                <w:numId w:val="51"/>
              </w:numPr>
              <w:spacing w:after="0" w:line="240" w:lineRule="auto"/>
              <w:rPr>
                <w:rFonts w:ascii="Times New Roman" w:hAnsi="Times New Roman" w:cs="Times New Roman"/>
                <w:lang w:val="en-CA"/>
              </w:rPr>
            </w:pPr>
            <w:r w:rsidRPr="00F81D94">
              <w:rPr>
                <w:rFonts w:ascii="Times New Roman" w:hAnsi="Times New Roman" w:cs="Times New Roman"/>
                <w:lang w:val="en-CA"/>
              </w:rPr>
              <w:t xml:space="preserve">Is the cause too attenuated?  </w:t>
            </w:r>
          </w:p>
          <w:p w14:paraId="49894EA0" w14:textId="77777777" w:rsidR="00F81D94" w:rsidRDefault="00F81D94" w:rsidP="00F81D94">
            <w:pPr>
              <w:pStyle w:val="ListParagraph"/>
              <w:numPr>
                <w:ilvl w:val="1"/>
                <w:numId w:val="51"/>
              </w:numPr>
              <w:spacing w:after="0" w:line="240" w:lineRule="auto"/>
              <w:rPr>
                <w:rFonts w:ascii="Times New Roman" w:hAnsi="Times New Roman" w:cs="Times New Roman"/>
                <w:lang w:val="en-CA"/>
              </w:rPr>
            </w:pPr>
            <w:r w:rsidRPr="00F81D94">
              <w:rPr>
                <w:rFonts w:ascii="Times New Roman" w:hAnsi="Times New Roman" w:cs="Times New Roman"/>
                <w:lang w:val="en-CA"/>
              </w:rPr>
              <w:t xml:space="preserve">Was injury reasonably foreseeable at each step of the analysis? </w:t>
            </w:r>
          </w:p>
          <w:p w14:paraId="09F91197" w14:textId="77777777" w:rsidR="00F81D94" w:rsidRDefault="00F81D94" w:rsidP="00F81D94">
            <w:pPr>
              <w:pStyle w:val="ListParagraph"/>
              <w:numPr>
                <w:ilvl w:val="2"/>
                <w:numId w:val="51"/>
              </w:numPr>
              <w:spacing w:after="0" w:line="240" w:lineRule="auto"/>
              <w:rPr>
                <w:rFonts w:ascii="Times New Roman" w:hAnsi="Times New Roman" w:cs="Times New Roman"/>
                <w:lang w:val="en-CA"/>
              </w:rPr>
            </w:pPr>
            <w:r w:rsidRPr="00F81D94">
              <w:rPr>
                <w:rFonts w:ascii="Times New Roman" w:hAnsi="Times New Roman" w:cs="Times New Roman"/>
                <w:lang w:val="en-CA"/>
              </w:rPr>
              <w:t xml:space="preserve">Was it reasonably foreseeable the package would fall? Reasonably foreseeable the package would explode? Reasonably foreseeable the vibrations (from explosion) would cause the scale to vibrate? Etc. </w:t>
            </w:r>
          </w:p>
          <w:p w14:paraId="33A0E40B" w14:textId="77777777" w:rsidR="00F81D94" w:rsidRDefault="00F81D94" w:rsidP="00F81D94">
            <w:pPr>
              <w:pStyle w:val="ListParagraph"/>
              <w:numPr>
                <w:ilvl w:val="1"/>
                <w:numId w:val="51"/>
              </w:numPr>
              <w:spacing w:after="0" w:line="240" w:lineRule="auto"/>
              <w:rPr>
                <w:rFonts w:ascii="Times New Roman" w:hAnsi="Times New Roman" w:cs="Times New Roman"/>
                <w:lang w:val="en-CA"/>
              </w:rPr>
            </w:pPr>
            <w:r w:rsidRPr="00F81D94">
              <w:rPr>
                <w:rFonts w:ascii="Times New Roman" w:hAnsi="Times New Roman" w:cs="Times New Roman"/>
                <w:lang w:val="en-CA"/>
              </w:rPr>
              <w:t xml:space="preserve">Was the injury too remote (in time and space)? </w:t>
            </w:r>
          </w:p>
          <w:p w14:paraId="65248DDE" w14:textId="77777777" w:rsidR="00F81D94" w:rsidRDefault="00F81D94" w:rsidP="00F81D94">
            <w:pPr>
              <w:spacing w:after="0" w:line="240" w:lineRule="auto"/>
              <w:rPr>
                <w:rFonts w:ascii="Times New Roman" w:hAnsi="Times New Roman" w:cs="Times New Roman"/>
                <w:lang w:val="en-CA"/>
              </w:rPr>
            </w:pPr>
            <w:r w:rsidRPr="00F81D94">
              <w:rPr>
                <w:rFonts w:ascii="Times New Roman" w:hAnsi="Times New Roman" w:cs="Times New Roman"/>
                <w:lang w:val="en-CA"/>
              </w:rPr>
              <w:t xml:space="preserve">Application to case:   </w:t>
            </w:r>
          </w:p>
          <w:p w14:paraId="54D2E044" w14:textId="77777777" w:rsidR="00F81D94" w:rsidRPr="00F81D94" w:rsidRDefault="00F81D94" w:rsidP="00F81D94">
            <w:pPr>
              <w:pStyle w:val="ListParagraph"/>
              <w:numPr>
                <w:ilvl w:val="0"/>
                <w:numId w:val="52"/>
              </w:numPr>
              <w:spacing w:after="0" w:line="240" w:lineRule="auto"/>
              <w:rPr>
                <w:rFonts w:ascii="Times New Roman" w:hAnsi="Times New Roman" w:cs="Times New Roman"/>
                <w:lang w:val="en-CA"/>
              </w:rPr>
            </w:pPr>
            <w:r w:rsidRPr="00F81D94">
              <w:rPr>
                <w:rFonts w:ascii="Times New Roman" w:hAnsi="Times New Roman" w:cs="Times New Roman"/>
                <w:lang w:val="en-CA"/>
              </w:rPr>
              <w:t xml:space="preserve">Duty (to everyone)? – yes, not to shove </w:t>
            </w:r>
          </w:p>
          <w:p w14:paraId="209AF989" w14:textId="77777777" w:rsidR="00F81D94" w:rsidRPr="00F81D94" w:rsidRDefault="00F81D94" w:rsidP="00F81D94">
            <w:pPr>
              <w:pStyle w:val="ListParagraph"/>
              <w:numPr>
                <w:ilvl w:val="0"/>
                <w:numId w:val="52"/>
              </w:numPr>
              <w:spacing w:after="0" w:line="240" w:lineRule="auto"/>
              <w:rPr>
                <w:rFonts w:ascii="Times New Roman" w:hAnsi="Times New Roman" w:cs="Times New Roman"/>
                <w:lang w:val="en-CA"/>
              </w:rPr>
            </w:pPr>
            <w:r w:rsidRPr="00F81D94">
              <w:rPr>
                <w:rFonts w:ascii="Times New Roman" w:hAnsi="Times New Roman" w:cs="Times New Roman"/>
                <w:lang w:val="en-CA"/>
              </w:rPr>
              <w:t>Injury? – yes, to P</w:t>
            </w:r>
          </w:p>
          <w:p w14:paraId="4482E52C" w14:textId="77777777" w:rsidR="00F81D94" w:rsidRDefault="00F81D94" w:rsidP="00F81D94">
            <w:pPr>
              <w:pStyle w:val="ListParagraph"/>
              <w:numPr>
                <w:ilvl w:val="0"/>
                <w:numId w:val="52"/>
              </w:numPr>
              <w:spacing w:after="0" w:line="240" w:lineRule="auto"/>
              <w:rPr>
                <w:rFonts w:ascii="Times New Roman" w:hAnsi="Times New Roman" w:cs="Times New Roman"/>
                <w:lang w:val="en-CA"/>
              </w:rPr>
            </w:pPr>
            <w:r w:rsidRPr="00F81D94">
              <w:rPr>
                <w:rFonts w:ascii="Times New Roman" w:hAnsi="Times New Roman" w:cs="Times New Roman"/>
                <w:lang w:val="en-CA"/>
              </w:rPr>
              <w:t xml:space="preserve">Proximate cause? – yes:  </w:t>
            </w:r>
          </w:p>
          <w:p w14:paraId="5AAD373C" w14:textId="77777777" w:rsidR="00F81D94" w:rsidRDefault="00F81D94" w:rsidP="00F81D94">
            <w:pPr>
              <w:pStyle w:val="ListParagraph"/>
              <w:numPr>
                <w:ilvl w:val="1"/>
                <w:numId w:val="52"/>
              </w:numPr>
              <w:spacing w:after="0" w:line="240" w:lineRule="auto"/>
              <w:rPr>
                <w:rFonts w:ascii="Times New Roman" w:hAnsi="Times New Roman" w:cs="Times New Roman"/>
                <w:lang w:val="en-CA"/>
              </w:rPr>
            </w:pPr>
            <w:r w:rsidRPr="00F81D94">
              <w:rPr>
                <w:rFonts w:ascii="Times New Roman" w:hAnsi="Times New Roman" w:cs="Times New Roman"/>
                <w:lang w:val="en-CA"/>
              </w:rPr>
              <w:t xml:space="preserve">RF on chain basis </w:t>
            </w:r>
          </w:p>
          <w:p w14:paraId="40B79552" w14:textId="77777777" w:rsidR="00F81D94" w:rsidRDefault="00F81D94" w:rsidP="00F81D94">
            <w:pPr>
              <w:pStyle w:val="ListParagraph"/>
              <w:numPr>
                <w:ilvl w:val="1"/>
                <w:numId w:val="52"/>
              </w:numPr>
              <w:spacing w:after="0" w:line="240" w:lineRule="auto"/>
              <w:rPr>
                <w:rFonts w:ascii="Times New Roman" w:hAnsi="Times New Roman" w:cs="Times New Roman"/>
                <w:lang w:val="en-CA"/>
              </w:rPr>
            </w:pPr>
            <w:r w:rsidRPr="00F81D94">
              <w:rPr>
                <w:rFonts w:ascii="Times New Roman" w:hAnsi="Times New Roman" w:cs="Times New Roman"/>
                <w:lang w:val="en-CA"/>
              </w:rPr>
              <w:t xml:space="preserve">Factual causation   </w:t>
            </w:r>
          </w:p>
          <w:p w14:paraId="00472C9B" w14:textId="77777777" w:rsidR="00F81D94" w:rsidRDefault="00F81D94" w:rsidP="00F81D94">
            <w:pPr>
              <w:pStyle w:val="ListParagraph"/>
              <w:numPr>
                <w:ilvl w:val="1"/>
                <w:numId w:val="52"/>
              </w:numPr>
              <w:spacing w:after="0" w:line="240" w:lineRule="auto"/>
              <w:rPr>
                <w:rFonts w:ascii="Times New Roman" w:hAnsi="Times New Roman" w:cs="Times New Roman"/>
                <w:lang w:val="en-CA"/>
              </w:rPr>
            </w:pPr>
            <w:r w:rsidRPr="00F81D94">
              <w:rPr>
                <w:rFonts w:ascii="Times New Roman" w:hAnsi="Times New Roman" w:cs="Times New Roman"/>
                <w:lang w:val="en-CA"/>
              </w:rPr>
              <w:t xml:space="preserve">Explosion was substantial factor to scale falling  </w:t>
            </w:r>
          </w:p>
          <w:p w14:paraId="6489ECC4" w14:textId="77777777" w:rsidR="00F81D94" w:rsidRDefault="00F81D94" w:rsidP="00F81D94">
            <w:pPr>
              <w:pStyle w:val="ListParagraph"/>
              <w:numPr>
                <w:ilvl w:val="1"/>
                <w:numId w:val="52"/>
              </w:numPr>
              <w:spacing w:after="0" w:line="240" w:lineRule="auto"/>
              <w:rPr>
                <w:rFonts w:ascii="Times New Roman" w:hAnsi="Times New Roman" w:cs="Times New Roman"/>
                <w:lang w:val="en-CA"/>
              </w:rPr>
            </w:pPr>
            <w:r w:rsidRPr="00F81D94">
              <w:rPr>
                <w:rFonts w:ascii="Times New Roman" w:hAnsi="Times New Roman" w:cs="Times New Roman"/>
                <w:lang w:val="en-CA"/>
              </w:rPr>
              <w:t xml:space="preserve">Happened quickly (time)   </w:t>
            </w:r>
          </w:p>
          <w:p w14:paraId="21C04E12" w14:textId="2AACA544" w:rsidR="00F81D94" w:rsidRPr="00F81D94" w:rsidRDefault="00F81D94" w:rsidP="00F81D94">
            <w:pPr>
              <w:spacing w:after="0" w:line="240" w:lineRule="auto"/>
              <w:rPr>
                <w:rFonts w:ascii="Times New Roman" w:hAnsi="Times New Roman" w:cs="Times New Roman"/>
                <w:lang w:val="en-CA"/>
              </w:rPr>
            </w:pPr>
            <w:r w:rsidRPr="00F81D94">
              <w:rPr>
                <w:rFonts w:ascii="Cambria Math" w:hAnsi="Cambria Math" w:cs="Cambria Math"/>
                <w:lang w:val="en-CA"/>
              </w:rPr>
              <w:lastRenderedPageBreak/>
              <w:t>⇒</w:t>
            </w:r>
            <w:r w:rsidRPr="00F81D94">
              <w:rPr>
                <w:rFonts w:ascii="Times New Roman" w:hAnsi="Times New Roman" w:cs="Times New Roman"/>
                <w:lang w:val="en-CA"/>
              </w:rPr>
              <w:t xml:space="preserve">  D is liable. Explosion and negligence of conductor is the proximate and legal cause of her injury and therefore they are liable</w:t>
            </w:r>
          </w:p>
        </w:tc>
      </w:tr>
    </w:tbl>
    <w:p w14:paraId="4F536C47" w14:textId="77777777" w:rsidR="00611B42" w:rsidRPr="00222E79" w:rsidRDefault="00611B42" w:rsidP="008E7C0E">
      <w:pPr>
        <w:spacing w:after="0" w:line="240" w:lineRule="auto"/>
        <w:rPr>
          <w:rFonts w:ascii="Times New Roman" w:hAnsi="Times New Roman" w:cs="Times New Roman"/>
          <w:lang w:val="en-CA"/>
        </w:rPr>
      </w:pPr>
    </w:p>
    <w:p w14:paraId="6517EF42" w14:textId="77A572D3" w:rsidR="00611B42" w:rsidRPr="00222E79" w:rsidRDefault="00611B42" w:rsidP="0029636A">
      <w:pPr>
        <w:pStyle w:val="Heading4"/>
        <w:rPr>
          <w:lang w:val="en-CA"/>
        </w:rPr>
      </w:pPr>
      <w:r w:rsidRPr="00222E79">
        <w:rPr>
          <w:lang w:val="en-CA"/>
        </w:rPr>
        <w:t>Seavey, “Mr. Justice Cardoza and the Law of Torts”</w:t>
      </w:r>
    </w:p>
    <w:p w14:paraId="3D60714F" w14:textId="77777777" w:rsidR="00611B42" w:rsidRDefault="00611B42" w:rsidP="008E7C0E">
      <w:pPr>
        <w:spacing w:after="0" w:line="240" w:lineRule="auto"/>
        <w:rPr>
          <w:rFonts w:ascii="Times New Roman" w:hAnsi="Times New Roman" w:cs="Times New Roman"/>
          <w:b/>
          <w:bCs/>
          <w:lang w:val="en-CA"/>
        </w:rPr>
      </w:pPr>
    </w:p>
    <w:p w14:paraId="65D4DE03" w14:textId="77777777" w:rsidR="00F81D94" w:rsidRPr="00F81D94" w:rsidRDefault="00F81D94" w:rsidP="00F81D94">
      <w:pPr>
        <w:pStyle w:val="ListParagraph"/>
        <w:numPr>
          <w:ilvl w:val="0"/>
          <w:numId w:val="40"/>
        </w:numPr>
        <w:spacing w:after="0" w:line="240" w:lineRule="auto"/>
        <w:rPr>
          <w:rFonts w:ascii="Times New Roman" w:hAnsi="Times New Roman" w:cs="Times New Roman"/>
          <w:b/>
          <w:bCs/>
          <w:lang w:val="en-CA"/>
        </w:rPr>
      </w:pPr>
      <w:r w:rsidRPr="00F81D94">
        <w:rPr>
          <w:rFonts w:ascii="Times New Roman" w:hAnsi="Times New Roman" w:cs="Times New Roman"/>
          <w:lang w:val="en-CA"/>
        </w:rPr>
        <w:t xml:space="preserve">Which view had fair result? Seems to be a tie… Says he will give three criteria to think about   </w:t>
      </w:r>
    </w:p>
    <w:p w14:paraId="155C752D" w14:textId="77777777" w:rsidR="00F81D94" w:rsidRPr="00F81D94" w:rsidRDefault="00F81D94" w:rsidP="00F81D94">
      <w:pPr>
        <w:pStyle w:val="ListParagraph"/>
        <w:numPr>
          <w:ilvl w:val="1"/>
          <w:numId w:val="40"/>
        </w:numPr>
        <w:spacing w:after="0" w:line="240" w:lineRule="auto"/>
        <w:rPr>
          <w:rFonts w:ascii="Times New Roman" w:hAnsi="Times New Roman" w:cs="Times New Roman"/>
          <w:b/>
          <w:bCs/>
          <w:lang w:val="en-CA"/>
        </w:rPr>
      </w:pPr>
      <w:r w:rsidRPr="00F81D94">
        <w:rPr>
          <w:rFonts w:ascii="Times New Roman" w:hAnsi="Times New Roman" w:cs="Times New Roman"/>
          <w:lang w:val="en-CA"/>
        </w:rPr>
        <w:t>(1) intuitive sense of fairness: when you read facts who should win? On this point don't know who wins</w:t>
      </w:r>
    </w:p>
    <w:p w14:paraId="59C50FF8" w14:textId="3DED8EBF" w:rsidR="00F81D94" w:rsidRPr="00F81D94" w:rsidRDefault="00F81D94" w:rsidP="00F81D94">
      <w:pPr>
        <w:pStyle w:val="ListParagraph"/>
        <w:numPr>
          <w:ilvl w:val="1"/>
          <w:numId w:val="40"/>
        </w:numPr>
        <w:spacing w:after="0" w:line="240" w:lineRule="auto"/>
        <w:rPr>
          <w:rFonts w:ascii="Times New Roman" w:hAnsi="Times New Roman" w:cs="Times New Roman"/>
          <w:b/>
          <w:bCs/>
          <w:lang w:val="en-CA"/>
        </w:rPr>
      </w:pPr>
      <w:r w:rsidRPr="00F81D94">
        <w:rPr>
          <w:rFonts w:ascii="Times New Roman" w:hAnsi="Times New Roman" w:cs="Times New Roman"/>
          <w:lang w:val="en-CA"/>
        </w:rPr>
        <w:t xml:space="preserve"> (2) Negligence Theory: who shows the tort of negligence to be making sense? On this criteria, Cardozo winds hands down because Andrews just says it is whatever you want to do but Cardozo tries to give you a template. Cardozo’s view is a coherent one: the reasons for liability risk are the same reasons for no liability no risk. Cardozo’s is coherent and rationalizes the </w:t>
      </w:r>
      <w:r w:rsidR="005372FF" w:rsidRPr="00F81D94">
        <w:rPr>
          <w:rFonts w:ascii="Times New Roman" w:hAnsi="Times New Roman" w:cs="Times New Roman"/>
          <w:lang w:val="en-CA"/>
        </w:rPr>
        <w:t>cases,</w:t>
      </w:r>
      <w:r w:rsidRPr="00F81D94">
        <w:rPr>
          <w:rFonts w:ascii="Times New Roman" w:hAnsi="Times New Roman" w:cs="Times New Roman"/>
          <w:lang w:val="en-CA"/>
        </w:rPr>
        <w:t xml:space="preserve"> but Andrews is incoherent and does no rationalizing</w:t>
      </w:r>
      <w:r>
        <w:rPr>
          <w:rFonts w:ascii="Times New Roman" w:hAnsi="Times New Roman" w:cs="Times New Roman"/>
          <w:lang w:val="en-CA"/>
        </w:rPr>
        <w:t xml:space="preserve"> </w:t>
      </w:r>
    </w:p>
    <w:p w14:paraId="00CC9CE7" w14:textId="77777777" w:rsidR="00F81D94" w:rsidRPr="00F81D94" w:rsidRDefault="00F81D94" w:rsidP="00F81D94">
      <w:pPr>
        <w:pStyle w:val="ListParagraph"/>
        <w:numPr>
          <w:ilvl w:val="1"/>
          <w:numId w:val="40"/>
        </w:numPr>
        <w:spacing w:after="0" w:line="240" w:lineRule="auto"/>
        <w:rPr>
          <w:rFonts w:ascii="Times New Roman" w:hAnsi="Times New Roman" w:cs="Times New Roman"/>
          <w:b/>
          <w:bCs/>
          <w:lang w:val="en-CA"/>
        </w:rPr>
      </w:pPr>
      <w:r w:rsidRPr="00F81D94">
        <w:rPr>
          <w:rFonts w:ascii="Times New Roman" w:hAnsi="Times New Roman" w:cs="Times New Roman"/>
          <w:lang w:val="en-CA"/>
        </w:rPr>
        <w:t xml:space="preserve">(3) Ease of Application: which of the two theories can be more easily applied? Cardozo’s is not super easy but in comparison to Andrews his is clearly easier. Another problem with Andrews is that it gets some of the cases wrong. Think of Donoghue v Stevenson, they were hundreds of miles apart and manufactured years ago so since the lack of closeness in time and space, Andrews view might not think they are liable but under Cardozo’s view, they are absolutely liable.  </w:t>
      </w:r>
    </w:p>
    <w:p w14:paraId="191712C3" w14:textId="77777777" w:rsidR="00F81D94" w:rsidRPr="00F81D94" w:rsidRDefault="00F81D94" w:rsidP="00F81D94">
      <w:pPr>
        <w:pStyle w:val="ListParagraph"/>
        <w:numPr>
          <w:ilvl w:val="0"/>
          <w:numId w:val="40"/>
        </w:numPr>
        <w:spacing w:after="0" w:line="240" w:lineRule="auto"/>
        <w:rPr>
          <w:rFonts w:ascii="Times New Roman" w:hAnsi="Times New Roman" w:cs="Times New Roman"/>
          <w:b/>
          <w:bCs/>
          <w:lang w:val="en-CA"/>
        </w:rPr>
      </w:pPr>
      <w:r w:rsidRPr="00F81D94">
        <w:rPr>
          <w:rFonts w:ascii="Times New Roman" w:hAnsi="Times New Roman" w:cs="Times New Roman"/>
          <w:lang w:val="en-CA"/>
        </w:rPr>
        <w:t xml:space="preserve">Theory of Negligence (Cardozo) </w:t>
      </w:r>
    </w:p>
    <w:p w14:paraId="053C8FF6" w14:textId="77777777" w:rsidR="00F81D94" w:rsidRPr="00F81D94" w:rsidRDefault="00F81D94" w:rsidP="00F81D94">
      <w:pPr>
        <w:pStyle w:val="ListParagraph"/>
        <w:numPr>
          <w:ilvl w:val="1"/>
          <w:numId w:val="40"/>
        </w:numPr>
        <w:spacing w:after="0" w:line="240" w:lineRule="auto"/>
        <w:rPr>
          <w:rFonts w:ascii="Times New Roman" w:hAnsi="Times New Roman" w:cs="Times New Roman"/>
          <w:b/>
          <w:bCs/>
          <w:lang w:val="en-CA"/>
        </w:rPr>
      </w:pPr>
      <w:r w:rsidRPr="00F81D94">
        <w:rPr>
          <w:rFonts w:ascii="Times New Roman" w:hAnsi="Times New Roman" w:cs="Times New Roman"/>
          <w:lang w:val="en-CA"/>
        </w:rPr>
        <w:t xml:space="preserve">Cardozo’s view – based in a theory of rights/duty (a legal view) = coherent  </w:t>
      </w:r>
    </w:p>
    <w:p w14:paraId="1866EA00" w14:textId="77777777" w:rsidR="00F81D94" w:rsidRPr="00F81D94" w:rsidRDefault="00F81D94" w:rsidP="00F81D94">
      <w:pPr>
        <w:pStyle w:val="ListParagraph"/>
        <w:numPr>
          <w:ilvl w:val="1"/>
          <w:numId w:val="40"/>
        </w:numPr>
        <w:spacing w:after="0" w:line="240" w:lineRule="auto"/>
        <w:rPr>
          <w:rFonts w:ascii="Times New Roman" w:hAnsi="Times New Roman" w:cs="Times New Roman"/>
          <w:b/>
          <w:bCs/>
          <w:lang w:val="en-CA"/>
        </w:rPr>
      </w:pPr>
      <w:r w:rsidRPr="00F81D94">
        <w:rPr>
          <w:rFonts w:ascii="Times New Roman" w:hAnsi="Times New Roman" w:cs="Times New Roman"/>
          <w:lang w:val="en-CA"/>
        </w:rPr>
        <w:t xml:space="preserve">Andrews’s view – based on a view of man, not legal, based on feeling  </w:t>
      </w:r>
    </w:p>
    <w:p w14:paraId="1DBDC0B8" w14:textId="77777777" w:rsidR="00F81D94" w:rsidRPr="00F81D94" w:rsidRDefault="00F81D94" w:rsidP="00F81D94">
      <w:pPr>
        <w:pStyle w:val="ListParagraph"/>
        <w:numPr>
          <w:ilvl w:val="0"/>
          <w:numId w:val="40"/>
        </w:numPr>
        <w:spacing w:after="0" w:line="240" w:lineRule="auto"/>
        <w:rPr>
          <w:rFonts w:ascii="Times New Roman" w:hAnsi="Times New Roman" w:cs="Times New Roman"/>
          <w:b/>
          <w:bCs/>
          <w:lang w:val="en-CA"/>
        </w:rPr>
      </w:pPr>
      <w:r w:rsidRPr="00F81D94">
        <w:rPr>
          <w:rFonts w:ascii="Times New Roman" w:hAnsi="Times New Roman" w:cs="Times New Roman"/>
          <w:lang w:val="en-CA"/>
        </w:rPr>
        <w:t xml:space="preserve">Andrews could result in wrong decision (Cardozo); forces you to look outside of law to answer legal question   </w:t>
      </w:r>
    </w:p>
    <w:p w14:paraId="02659636" w14:textId="77777777" w:rsidR="00F81D94" w:rsidRPr="00F81D94" w:rsidRDefault="00F81D94" w:rsidP="00F81D94">
      <w:pPr>
        <w:pStyle w:val="ListParagraph"/>
        <w:numPr>
          <w:ilvl w:val="1"/>
          <w:numId w:val="40"/>
        </w:numPr>
        <w:spacing w:after="0" w:line="240" w:lineRule="auto"/>
        <w:rPr>
          <w:rFonts w:ascii="Times New Roman" w:hAnsi="Times New Roman" w:cs="Times New Roman"/>
          <w:b/>
          <w:bCs/>
          <w:lang w:val="en-CA"/>
        </w:rPr>
      </w:pPr>
      <w:r w:rsidRPr="00F81D94">
        <w:rPr>
          <w:rFonts w:ascii="Times New Roman" w:hAnsi="Times New Roman" w:cs="Times New Roman"/>
          <w:lang w:val="en-CA"/>
        </w:rPr>
        <w:t xml:space="preserve">Andrews: not direct in time/space  </w:t>
      </w:r>
    </w:p>
    <w:p w14:paraId="52CB14B2" w14:textId="77777777" w:rsidR="00F81D94" w:rsidRPr="00F81D94" w:rsidRDefault="00F81D94" w:rsidP="00F81D94">
      <w:pPr>
        <w:pStyle w:val="ListParagraph"/>
        <w:numPr>
          <w:ilvl w:val="1"/>
          <w:numId w:val="40"/>
        </w:numPr>
        <w:spacing w:after="0" w:line="240" w:lineRule="auto"/>
        <w:rPr>
          <w:rFonts w:ascii="Times New Roman" w:hAnsi="Times New Roman" w:cs="Times New Roman"/>
          <w:b/>
          <w:bCs/>
          <w:lang w:val="en-CA"/>
        </w:rPr>
      </w:pPr>
      <w:r w:rsidRPr="00F81D94">
        <w:rPr>
          <w:rFonts w:ascii="Times New Roman" w:hAnsi="Times New Roman" w:cs="Times New Roman"/>
          <w:lang w:val="en-CA"/>
        </w:rPr>
        <w:t xml:space="preserve">Donoghue + Cardozo: liable, RF that no pin would cause injury, customer is a neighbour   </w:t>
      </w:r>
    </w:p>
    <w:p w14:paraId="118F95C3" w14:textId="77777777" w:rsidR="00F81D94" w:rsidRPr="00F81D94" w:rsidRDefault="00F81D94" w:rsidP="00F81D94">
      <w:pPr>
        <w:pStyle w:val="ListParagraph"/>
        <w:numPr>
          <w:ilvl w:val="0"/>
          <w:numId w:val="40"/>
        </w:numPr>
        <w:spacing w:after="0" w:line="240" w:lineRule="auto"/>
        <w:rPr>
          <w:rFonts w:ascii="Times New Roman" w:hAnsi="Times New Roman" w:cs="Times New Roman"/>
          <w:b/>
          <w:bCs/>
          <w:lang w:val="en-CA"/>
        </w:rPr>
      </w:pPr>
      <w:r w:rsidRPr="00F81D94">
        <w:rPr>
          <w:rFonts w:ascii="Times New Roman" w:hAnsi="Times New Roman" w:cs="Times New Roman"/>
          <w:lang w:val="en-CA"/>
        </w:rPr>
        <w:t>Ease of application (Cardozo) – Andrews too many factors, Cardozo has two steps and about law</w:t>
      </w:r>
    </w:p>
    <w:p w14:paraId="27BF312C" w14:textId="77777777" w:rsidR="00F81D94" w:rsidRPr="00F81D94" w:rsidRDefault="00F81D94" w:rsidP="00F81D94">
      <w:pPr>
        <w:pStyle w:val="ListParagraph"/>
        <w:numPr>
          <w:ilvl w:val="1"/>
          <w:numId w:val="40"/>
        </w:numPr>
        <w:spacing w:after="0" w:line="240" w:lineRule="auto"/>
        <w:rPr>
          <w:rFonts w:ascii="Times New Roman" w:hAnsi="Times New Roman" w:cs="Times New Roman"/>
          <w:b/>
          <w:bCs/>
          <w:lang w:val="en-CA"/>
        </w:rPr>
      </w:pPr>
      <w:r w:rsidRPr="00F81D94">
        <w:rPr>
          <w:rFonts w:ascii="Times New Roman" w:hAnsi="Times New Roman" w:cs="Times New Roman"/>
          <w:lang w:val="en-CA"/>
        </w:rPr>
        <w:t xml:space="preserve">Cardozo wins because ….  </w:t>
      </w:r>
    </w:p>
    <w:p w14:paraId="7928FC05" w14:textId="77777777" w:rsidR="00F81D94" w:rsidRPr="00F81D94" w:rsidRDefault="00F81D94" w:rsidP="00F81D94">
      <w:pPr>
        <w:pStyle w:val="ListParagraph"/>
        <w:numPr>
          <w:ilvl w:val="2"/>
          <w:numId w:val="40"/>
        </w:numPr>
        <w:spacing w:after="0" w:line="240" w:lineRule="auto"/>
        <w:rPr>
          <w:rFonts w:ascii="Times New Roman" w:hAnsi="Times New Roman" w:cs="Times New Roman"/>
          <w:b/>
          <w:bCs/>
          <w:lang w:val="en-CA"/>
        </w:rPr>
      </w:pPr>
      <w:r w:rsidRPr="00F81D94">
        <w:rPr>
          <w:rFonts w:ascii="Times New Roman" w:hAnsi="Times New Roman" w:cs="Times New Roman"/>
          <w:lang w:val="en-CA"/>
        </w:rPr>
        <w:t xml:space="preserve">1) Intuitive fairness doesn't get us where we need to do </w:t>
      </w:r>
    </w:p>
    <w:p w14:paraId="3B845DDE" w14:textId="77777777" w:rsidR="00F81D94" w:rsidRPr="00F81D94" w:rsidRDefault="00F81D94" w:rsidP="00F81D94">
      <w:pPr>
        <w:pStyle w:val="ListParagraph"/>
        <w:numPr>
          <w:ilvl w:val="2"/>
          <w:numId w:val="40"/>
        </w:numPr>
        <w:spacing w:after="0" w:line="240" w:lineRule="auto"/>
        <w:rPr>
          <w:rFonts w:ascii="Times New Roman" w:hAnsi="Times New Roman" w:cs="Times New Roman"/>
          <w:b/>
          <w:bCs/>
          <w:lang w:val="en-CA"/>
        </w:rPr>
      </w:pPr>
      <w:r w:rsidRPr="00F81D94">
        <w:rPr>
          <w:rFonts w:ascii="Times New Roman" w:hAnsi="Times New Roman" w:cs="Times New Roman"/>
          <w:lang w:val="en-CA"/>
        </w:rPr>
        <w:t xml:space="preserve">2) Cardozo’s explanation is better: liable for the materialization of unreasonable risks, but not liable where there was no unreasonable risk. This helps reconcile the cases  </w:t>
      </w:r>
    </w:p>
    <w:p w14:paraId="506D4148" w14:textId="77777777" w:rsidR="00F81D94" w:rsidRPr="00F81D94" w:rsidRDefault="00F81D94" w:rsidP="00F81D94">
      <w:pPr>
        <w:pStyle w:val="ListParagraph"/>
        <w:numPr>
          <w:ilvl w:val="3"/>
          <w:numId w:val="40"/>
        </w:numPr>
        <w:spacing w:after="0" w:line="240" w:lineRule="auto"/>
        <w:rPr>
          <w:rFonts w:ascii="Times New Roman" w:hAnsi="Times New Roman" w:cs="Times New Roman"/>
          <w:b/>
          <w:bCs/>
          <w:lang w:val="en-CA"/>
        </w:rPr>
      </w:pPr>
      <w:r w:rsidRPr="00F81D94">
        <w:rPr>
          <w:rFonts w:ascii="Times New Roman" w:hAnsi="Times New Roman" w:cs="Times New Roman"/>
          <w:lang w:val="en-CA"/>
        </w:rPr>
        <w:t xml:space="preserve">This is good theory, it cites the same reasons for why you do and why you do not do something (liability and no liability)  </w:t>
      </w:r>
    </w:p>
    <w:p w14:paraId="589394A2" w14:textId="2D69D716" w:rsidR="00F81D94" w:rsidRDefault="00F81D94" w:rsidP="00F81D94">
      <w:pPr>
        <w:pStyle w:val="ListParagraph"/>
        <w:numPr>
          <w:ilvl w:val="2"/>
          <w:numId w:val="40"/>
        </w:numPr>
        <w:spacing w:after="0" w:line="240" w:lineRule="auto"/>
        <w:rPr>
          <w:rFonts w:ascii="Times New Roman" w:hAnsi="Times New Roman" w:cs="Times New Roman"/>
          <w:b/>
          <w:bCs/>
          <w:lang w:val="en-CA"/>
        </w:rPr>
      </w:pPr>
      <w:r w:rsidRPr="00F81D94">
        <w:rPr>
          <w:rFonts w:ascii="Times New Roman" w:hAnsi="Times New Roman" w:cs="Times New Roman"/>
          <w:lang w:val="en-CA"/>
        </w:rPr>
        <w:t>3) Easy to apply</w:t>
      </w:r>
      <w:r w:rsidRPr="00F81D94">
        <w:rPr>
          <w:rFonts w:ascii="Times New Roman" w:hAnsi="Times New Roman" w:cs="Times New Roman"/>
          <w:b/>
          <w:bCs/>
          <w:lang w:val="en-CA"/>
        </w:rPr>
        <w:t xml:space="preserve">  </w:t>
      </w:r>
    </w:p>
    <w:p w14:paraId="5A36472B" w14:textId="77777777" w:rsidR="00F81D94" w:rsidRPr="00F81D94" w:rsidRDefault="00F81D94" w:rsidP="00F81D94">
      <w:pPr>
        <w:spacing w:after="0" w:line="240" w:lineRule="auto"/>
        <w:rPr>
          <w:rFonts w:ascii="Times New Roman" w:hAnsi="Times New Roman" w:cs="Times New Roman"/>
          <w:b/>
          <w:bCs/>
          <w:lang w:val="en-CA"/>
        </w:rPr>
      </w:pPr>
    </w:p>
    <w:p w14:paraId="5095C659" w14:textId="0DA5F304" w:rsidR="00611B42" w:rsidRPr="00222E79" w:rsidRDefault="00611B42" w:rsidP="0029636A">
      <w:pPr>
        <w:pStyle w:val="Heading4"/>
        <w:rPr>
          <w:lang w:val="en-CA"/>
        </w:rPr>
      </w:pPr>
      <w:r w:rsidRPr="00222E79">
        <w:rPr>
          <w:lang w:val="en-CA"/>
        </w:rPr>
        <w:t xml:space="preserve">Keeton, Legal Cause in the Law of Torts </w:t>
      </w:r>
    </w:p>
    <w:p w14:paraId="6F7614D9" w14:textId="77777777" w:rsidR="00611B42" w:rsidRPr="00222E79" w:rsidRDefault="00611B42" w:rsidP="008E7C0E">
      <w:pPr>
        <w:spacing w:after="0" w:line="240" w:lineRule="auto"/>
        <w:rPr>
          <w:rFonts w:ascii="Times New Roman" w:hAnsi="Times New Roman" w:cs="Times New Roman"/>
          <w:lang w:val="en-CA"/>
        </w:rPr>
      </w:pPr>
    </w:p>
    <w:p w14:paraId="571D2378" w14:textId="78742D8B" w:rsidR="00611B42" w:rsidRPr="00222E79" w:rsidRDefault="00611B42" w:rsidP="0029636A">
      <w:pPr>
        <w:pStyle w:val="Heading4"/>
        <w:rPr>
          <w:lang w:val="en-CA"/>
        </w:rPr>
      </w:pPr>
      <w:r w:rsidRPr="00222E79">
        <w:rPr>
          <w:lang w:val="en-CA"/>
        </w:rPr>
        <w:t>Weinrib, “The Passing of Palsgraf?”</w:t>
      </w:r>
    </w:p>
    <w:p w14:paraId="6526971F" w14:textId="77777777" w:rsidR="00611B42" w:rsidRDefault="00611B42" w:rsidP="008E7C0E">
      <w:pPr>
        <w:spacing w:after="0" w:line="240" w:lineRule="auto"/>
        <w:rPr>
          <w:rFonts w:ascii="Times New Roman" w:hAnsi="Times New Roman" w:cs="Times New Roman"/>
          <w:lang w:val="en-CA"/>
        </w:rPr>
      </w:pPr>
    </w:p>
    <w:p w14:paraId="426FD5A3" w14:textId="4918265F" w:rsidR="005372FF" w:rsidRDefault="005372FF" w:rsidP="008E7C0E">
      <w:pPr>
        <w:spacing w:after="0" w:line="240" w:lineRule="auto"/>
        <w:rPr>
          <w:rFonts w:ascii="Times New Roman" w:hAnsi="Times New Roman" w:cs="Times New Roman"/>
          <w:lang w:val="en-CA"/>
        </w:rPr>
      </w:pPr>
      <w:proofErr w:type="spellStart"/>
      <w:r w:rsidRPr="005372FF">
        <w:rPr>
          <w:rFonts w:ascii="Times New Roman" w:hAnsi="Times New Roman" w:cs="Times New Roman"/>
          <w:lang w:val="en-CA"/>
        </w:rPr>
        <w:t>Cordozo’s</w:t>
      </w:r>
      <w:proofErr w:type="spellEnd"/>
      <w:r w:rsidRPr="005372FF">
        <w:rPr>
          <w:rFonts w:ascii="Times New Roman" w:hAnsi="Times New Roman" w:cs="Times New Roman"/>
          <w:lang w:val="en-CA"/>
        </w:rPr>
        <w:t xml:space="preserve"> two step analysis fits with the structure of private law – relationship between two people (P and D): Wei</w:t>
      </w:r>
      <w:r>
        <w:rPr>
          <w:rFonts w:ascii="Times New Roman" w:hAnsi="Times New Roman" w:cs="Times New Roman"/>
          <w:lang w:val="en-CA"/>
        </w:rPr>
        <w:t>nrib</w:t>
      </w:r>
      <w:r w:rsidRPr="005372FF">
        <w:rPr>
          <w:rFonts w:ascii="Times New Roman" w:hAnsi="Times New Roman" w:cs="Times New Roman"/>
          <w:lang w:val="en-CA"/>
        </w:rPr>
        <w:t xml:space="preserve"> says that anything you talk about in tort law must apply equally to plaintiffs and defendants. What links them together are the rights and duties that </w:t>
      </w:r>
      <w:r>
        <w:rPr>
          <w:rFonts w:ascii="Times New Roman" w:hAnsi="Times New Roman" w:cs="Times New Roman"/>
          <w:lang w:val="en-CA"/>
        </w:rPr>
        <w:t>Ps</w:t>
      </w:r>
      <w:r w:rsidRPr="005372FF">
        <w:rPr>
          <w:rFonts w:ascii="Times New Roman" w:hAnsi="Times New Roman" w:cs="Times New Roman"/>
          <w:lang w:val="en-CA"/>
        </w:rPr>
        <w:t xml:space="preserve"> and </w:t>
      </w:r>
      <w:r>
        <w:rPr>
          <w:rFonts w:ascii="Times New Roman" w:hAnsi="Times New Roman" w:cs="Times New Roman"/>
          <w:lang w:val="en-CA"/>
        </w:rPr>
        <w:t>Ds</w:t>
      </w:r>
      <w:r w:rsidRPr="005372FF">
        <w:rPr>
          <w:rFonts w:ascii="Times New Roman" w:hAnsi="Times New Roman" w:cs="Times New Roman"/>
          <w:lang w:val="en-CA"/>
        </w:rPr>
        <w:t xml:space="preserve"> owe </w:t>
      </w:r>
      <w:proofErr w:type="spellStart"/>
      <w:r w:rsidRPr="005372FF">
        <w:rPr>
          <w:rFonts w:ascii="Times New Roman" w:hAnsi="Times New Roman" w:cs="Times New Roman"/>
          <w:lang w:val="en-CA"/>
        </w:rPr>
        <w:t>eachother</w:t>
      </w:r>
      <w:proofErr w:type="spellEnd"/>
      <w:r w:rsidRPr="005372FF">
        <w:rPr>
          <w:rFonts w:ascii="Times New Roman" w:hAnsi="Times New Roman" w:cs="Times New Roman"/>
          <w:lang w:val="en-CA"/>
        </w:rPr>
        <w:t xml:space="preserve">. </w:t>
      </w:r>
    </w:p>
    <w:p w14:paraId="2241D4A5" w14:textId="240CAF6A" w:rsidR="005372FF" w:rsidRPr="005372FF" w:rsidRDefault="005372FF" w:rsidP="005372FF">
      <w:pPr>
        <w:pStyle w:val="ListParagraph"/>
        <w:numPr>
          <w:ilvl w:val="0"/>
          <w:numId w:val="54"/>
        </w:numPr>
        <w:spacing w:after="0" w:line="240" w:lineRule="auto"/>
        <w:rPr>
          <w:rFonts w:ascii="Times New Roman" w:hAnsi="Times New Roman" w:cs="Times New Roman"/>
          <w:lang w:val="en-CA"/>
        </w:rPr>
      </w:pPr>
      <w:r w:rsidRPr="005372FF">
        <w:rPr>
          <w:rFonts w:ascii="Times New Roman" w:hAnsi="Times New Roman" w:cs="Times New Roman"/>
          <w:lang w:val="en-CA"/>
        </w:rPr>
        <w:t xml:space="preserve">Does the plaintiff have a right? </w:t>
      </w:r>
    </w:p>
    <w:p w14:paraId="22E4587B" w14:textId="660B9229" w:rsidR="005372FF" w:rsidRPr="005372FF" w:rsidRDefault="005372FF" w:rsidP="005372FF">
      <w:pPr>
        <w:pStyle w:val="ListParagraph"/>
        <w:numPr>
          <w:ilvl w:val="0"/>
          <w:numId w:val="54"/>
        </w:numPr>
        <w:spacing w:after="0" w:line="240" w:lineRule="auto"/>
        <w:rPr>
          <w:rFonts w:ascii="Times New Roman" w:hAnsi="Times New Roman" w:cs="Times New Roman"/>
          <w:lang w:val="en-CA"/>
        </w:rPr>
      </w:pPr>
      <w:r w:rsidRPr="005372FF">
        <w:rPr>
          <w:rFonts w:ascii="Times New Roman" w:hAnsi="Times New Roman" w:cs="Times New Roman"/>
          <w:lang w:val="en-CA"/>
        </w:rPr>
        <w:t xml:space="preserve">Was the plaintiff wagoned in relation to that right?  </w:t>
      </w:r>
    </w:p>
    <w:p w14:paraId="2DEB9C5A" w14:textId="77777777" w:rsidR="005372FF" w:rsidRDefault="005372FF" w:rsidP="008E7C0E">
      <w:pPr>
        <w:spacing w:after="0" w:line="240" w:lineRule="auto"/>
        <w:rPr>
          <w:rFonts w:ascii="Times New Roman" w:hAnsi="Times New Roman" w:cs="Times New Roman"/>
          <w:lang w:val="en-CA"/>
        </w:rPr>
      </w:pPr>
      <w:r w:rsidRPr="005372FF">
        <w:rPr>
          <w:rFonts w:ascii="Times New Roman" w:hAnsi="Times New Roman" w:cs="Times New Roman"/>
          <w:lang w:val="en-CA"/>
        </w:rPr>
        <w:t xml:space="preserve">Private law is a relationship between two people that are correlatively situation. Must be able to look at something from both the plaintiff’s perspective and defendant’s and get the same answer  </w:t>
      </w:r>
    </w:p>
    <w:p w14:paraId="3DEEB71A" w14:textId="7DA0448A" w:rsidR="005372FF" w:rsidRDefault="005372FF" w:rsidP="005372FF">
      <w:pPr>
        <w:pStyle w:val="ListParagraph"/>
        <w:numPr>
          <w:ilvl w:val="0"/>
          <w:numId w:val="15"/>
        </w:numPr>
        <w:spacing w:after="0" w:line="240" w:lineRule="auto"/>
        <w:rPr>
          <w:rFonts w:ascii="Times New Roman" w:hAnsi="Times New Roman" w:cs="Times New Roman"/>
          <w:lang w:val="en-CA"/>
        </w:rPr>
      </w:pPr>
      <w:r w:rsidRPr="005372FF">
        <w:rPr>
          <w:rFonts w:ascii="Times New Roman" w:hAnsi="Times New Roman" w:cs="Times New Roman"/>
          <w:lang w:val="en-CA"/>
        </w:rPr>
        <w:t xml:space="preserve">Andrews: seems to determine that a </w:t>
      </w:r>
      <w:r>
        <w:rPr>
          <w:rFonts w:ascii="Times New Roman" w:hAnsi="Times New Roman" w:cs="Times New Roman"/>
          <w:lang w:val="en-CA"/>
        </w:rPr>
        <w:t>D</w:t>
      </w:r>
      <w:r w:rsidRPr="005372FF">
        <w:rPr>
          <w:rFonts w:ascii="Times New Roman" w:hAnsi="Times New Roman" w:cs="Times New Roman"/>
          <w:lang w:val="en-CA"/>
        </w:rPr>
        <w:t xml:space="preserve"> committed wrong, then connects the wrong to </w:t>
      </w:r>
      <w:r>
        <w:rPr>
          <w:rFonts w:ascii="Times New Roman" w:hAnsi="Times New Roman" w:cs="Times New Roman"/>
          <w:lang w:val="en-CA"/>
        </w:rPr>
        <w:t>P’s</w:t>
      </w:r>
      <w:r w:rsidRPr="005372FF">
        <w:rPr>
          <w:rFonts w:ascii="Times New Roman" w:hAnsi="Times New Roman" w:cs="Times New Roman"/>
          <w:lang w:val="en-CA"/>
        </w:rPr>
        <w:t xml:space="preserve"> damage  </w:t>
      </w:r>
    </w:p>
    <w:p w14:paraId="77105E1F" w14:textId="77777777" w:rsidR="005372FF" w:rsidRDefault="005372FF" w:rsidP="005372FF">
      <w:pPr>
        <w:pStyle w:val="ListParagraph"/>
        <w:numPr>
          <w:ilvl w:val="1"/>
          <w:numId w:val="15"/>
        </w:numPr>
        <w:spacing w:after="0" w:line="240" w:lineRule="auto"/>
        <w:rPr>
          <w:rFonts w:ascii="Times New Roman" w:hAnsi="Times New Roman" w:cs="Times New Roman"/>
          <w:lang w:val="en-CA"/>
        </w:rPr>
      </w:pPr>
      <w:r w:rsidRPr="005372FF">
        <w:rPr>
          <w:rFonts w:ascii="Times New Roman" w:hAnsi="Times New Roman" w:cs="Times New Roman"/>
          <w:lang w:val="en-CA"/>
        </w:rPr>
        <w:t xml:space="preserve">Rights link P and D together   </w:t>
      </w:r>
    </w:p>
    <w:p w14:paraId="58446F42" w14:textId="77777777" w:rsidR="005372FF" w:rsidRPr="005372FF" w:rsidRDefault="005372FF" w:rsidP="005372FF">
      <w:pPr>
        <w:pStyle w:val="ListParagraph"/>
        <w:numPr>
          <w:ilvl w:val="1"/>
          <w:numId w:val="15"/>
        </w:numPr>
        <w:spacing w:after="0" w:line="240" w:lineRule="auto"/>
        <w:rPr>
          <w:rFonts w:ascii="Times New Roman" w:hAnsi="Times New Roman" w:cs="Times New Roman"/>
          <w:b/>
          <w:bCs/>
          <w:lang w:val="en-CA"/>
        </w:rPr>
      </w:pPr>
      <w:r w:rsidRPr="005372FF">
        <w:rPr>
          <w:rFonts w:ascii="Times New Roman" w:hAnsi="Times New Roman" w:cs="Times New Roman"/>
          <w:b/>
          <w:bCs/>
          <w:lang w:val="en-CA"/>
        </w:rPr>
        <w:t xml:space="preserve">Right correlative with duty – what right of P is protected by the duty of D  </w:t>
      </w:r>
    </w:p>
    <w:p w14:paraId="1CF10AC3" w14:textId="528520B4" w:rsidR="005372FF" w:rsidRPr="005372FF" w:rsidRDefault="005372FF" w:rsidP="005372FF">
      <w:pPr>
        <w:pStyle w:val="ListParagraph"/>
        <w:numPr>
          <w:ilvl w:val="1"/>
          <w:numId w:val="15"/>
        </w:numPr>
        <w:spacing w:after="0" w:line="240" w:lineRule="auto"/>
        <w:rPr>
          <w:rFonts w:ascii="Times New Roman" w:hAnsi="Times New Roman" w:cs="Times New Roman"/>
          <w:b/>
          <w:bCs/>
          <w:lang w:val="en-CA"/>
        </w:rPr>
      </w:pPr>
      <w:r w:rsidRPr="005372FF">
        <w:rPr>
          <w:rFonts w:ascii="Times New Roman" w:hAnsi="Times New Roman" w:cs="Times New Roman"/>
          <w:b/>
          <w:bCs/>
          <w:lang w:val="en-CA"/>
        </w:rPr>
        <w:t xml:space="preserve">Wrong must be in relation to right  </w:t>
      </w:r>
    </w:p>
    <w:p w14:paraId="57B09791" w14:textId="77777777" w:rsidR="005372FF" w:rsidRDefault="005372FF" w:rsidP="008E7C0E">
      <w:pPr>
        <w:spacing w:after="0" w:line="240" w:lineRule="auto"/>
        <w:rPr>
          <w:rFonts w:ascii="Times New Roman" w:hAnsi="Times New Roman" w:cs="Times New Roman"/>
          <w:lang w:val="en-CA"/>
        </w:rPr>
      </w:pPr>
    </w:p>
    <w:p w14:paraId="7F3399CC" w14:textId="77777777" w:rsidR="005372FF" w:rsidRPr="00222E79" w:rsidRDefault="005372FF" w:rsidP="008E7C0E">
      <w:pPr>
        <w:spacing w:after="0" w:line="240" w:lineRule="auto"/>
        <w:rPr>
          <w:rFonts w:ascii="Times New Roman" w:hAnsi="Times New Roman" w:cs="Times New Roman"/>
          <w:lang w:val="en-CA"/>
        </w:rPr>
      </w:pPr>
    </w:p>
    <w:p w14:paraId="668820CA" w14:textId="3472C610" w:rsidR="00611B42" w:rsidRPr="00222E79" w:rsidRDefault="00611B42" w:rsidP="0029636A">
      <w:pPr>
        <w:pStyle w:val="Heading4"/>
        <w:rPr>
          <w:lang w:val="en-CA"/>
        </w:rPr>
      </w:pPr>
      <w:r w:rsidRPr="00222E79">
        <w:rPr>
          <w:lang w:val="en-CA"/>
        </w:rPr>
        <w:t>Prosser, “Palsgraf Revisited”</w:t>
      </w:r>
    </w:p>
    <w:p w14:paraId="5812E8CE" w14:textId="77777777" w:rsidR="00611B42" w:rsidRPr="00222E79" w:rsidRDefault="00611B42" w:rsidP="008E7C0E">
      <w:pPr>
        <w:spacing w:after="0" w:line="240" w:lineRule="auto"/>
        <w:rPr>
          <w:rFonts w:ascii="Times New Roman" w:hAnsi="Times New Roman" w:cs="Times New Roman"/>
          <w:lang w:val="en-CA"/>
        </w:rPr>
      </w:pPr>
    </w:p>
    <w:p w14:paraId="2AE3453F" w14:textId="74454076" w:rsidR="00611B42" w:rsidRPr="0029636A" w:rsidRDefault="00611B42" w:rsidP="0029636A">
      <w:pPr>
        <w:pStyle w:val="Heading4"/>
        <w:jc w:val="left"/>
        <w:rPr>
          <w:i/>
          <w:iCs/>
          <w:lang w:val="en-CA"/>
        </w:rPr>
      </w:pPr>
      <w:r w:rsidRPr="00222E79">
        <w:rPr>
          <w:lang w:val="en-CA"/>
        </w:rPr>
        <w:t xml:space="preserve">Haynes v Harwood </w:t>
      </w:r>
      <w:r w:rsidR="0029636A" w:rsidRPr="0029636A">
        <w:rPr>
          <w:i/>
          <w:iCs/>
          <w:caps w:val="0"/>
          <w:lang w:val="en-CA"/>
        </w:rPr>
        <w:t>– if rescue is foreseeable, then a defendant can be liable to the rescuer as well as the person injured or threatened to be injured</w:t>
      </w:r>
    </w:p>
    <w:tbl>
      <w:tblPr>
        <w:tblStyle w:val="TableGrid"/>
        <w:tblW w:w="0" w:type="auto"/>
        <w:tblLook w:val="04A0" w:firstRow="1" w:lastRow="0" w:firstColumn="1" w:lastColumn="0" w:noHBand="0" w:noVBand="1"/>
      </w:tblPr>
      <w:tblGrid>
        <w:gridCol w:w="1194"/>
        <w:gridCol w:w="8866"/>
      </w:tblGrid>
      <w:tr w:rsidR="00934E4B" w:rsidRPr="00222E79" w14:paraId="02591B73" w14:textId="77777777" w:rsidTr="008A39EF">
        <w:tc>
          <w:tcPr>
            <w:tcW w:w="1194" w:type="dxa"/>
          </w:tcPr>
          <w:p w14:paraId="25BEE522" w14:textId="77777777" w:rsidR="00934E4B" w:rsidRPr="00222E79" w:rsidRDefault="00934E4B"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27690106" w14:textId="18EC36C2" w:rsidR="00934E4B" w:rsidRPr="00222E79" w:rsidRDefault="00934E4B"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D’s horses escape from parked carriage because kids were throwing stones at it because it was parked in an inconvenient location. Police officer stops horses to prevent harm to children and gets injured in the process.</w:t>
            </w:r>
          </w:p>
        </w:tc>
      </w:tr>
      <w:tr w:rsidR="00934E4B" w:rsidRPr="00222E79" w14:paraId="62733771" w14:textId="77777777" w:rsidTr="008A39EF">
        <w:tc>
          <w:tcPr>
            <w:tcW w:w="1194" w:type="dxa"/>
          </w:tcPr>
          <w:p w14:paraId="2F7EBD35" w14:textId="77777777" w:rsidR="00934E4B" w:rsidRPr="00222E79" w:rsidRDefault="00934E4B"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2C2D5719" w14:textId="38FD7DBA" w:rsidR="00934E4B" w:rsidRPr="00222E79" w:rsidRDefault="00934E4B"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When someone knowingly puts himself or herself in danger to protect others, is the negligent party liable for damages suffered in the protection effort?</w:t>
            </w:r>
          </w:p>
        </w:tc>
      </w:tr>
      <w:tr w:rsidR="00934E4B" w:rsidRPr="00222E79" w14:paraId="398458BE" w14:textId="77777777" w:rsidTr="008A39EF">
        <w:tc>
          <w:tcPr>
            <w:tcW w:w="1194" w:type="dxa"/>
          </w:tcPr>
          <w:p w14:paraId="7922D053" w14:textId="77777777" w:rsidR="00934E4B" w:rsidRPr="00222E79" w:rsidRDefault="00934E4B"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479EFE08" w14:textId="6FCD2CD2" w:rsidR="00934E4B" w:rsidRPr="00222E79" w:rsidRDefault="00934E4B"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b/>
                <w:bCs/>
              </w:rPr>
              <w:t>D liable for harm caused by P’s rescue.</w:t>
            </w:r>
          </w:p>
        </w:tc>
      </w:tr>
      <w:tr w:rsidR="00934E4B" w:rsidRPr="00222E79" w14:paraId="05AE218E" w14:textId="77777777" w:rsidTr="008A39EF">
        <w:tc>
          <w:tcPr>
            <w:tcW w:w="1194" w:type="dxa"/>
          </w:tcPr>
          <w:p w14:paraId="254D30B7" w14:textId="77777777" w:rsidR="00934E4B" w:rsidRPr="00222E79" w:rsidRDefault="00934E4B"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4E064C8E" w14:textId="77777777" w:rsidR="00CA361C" w:rsidRPr="00222E79" w:rsidRDefault="00934E4B"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Rescue principle/ doctrine: if the rescue is foreseeable, then the defendant can be liable to the rescuer as well as to the person who was injured or in danger. </w:t>
            </w:r>
          </w:p>
          <w:p w14:paraId="1D529F18" w14:textId="1850D61B" w:rsidR="00934E4B" w:rsidRPr="00222E79" w:rsidRDefault="007245D0" w:rsidP="008E7C0E">
            <w:pPr>
              <w:pStyle w:val="ListParagraph"/>
              <w:numPr>
                <w:ilvl w:val="0"/>
                <w:numId w:val="15"/>
              </w:numPr>
              <w:spacing w:after="0" w:line="240" w:lineRule="auto"/>
              <w:rPr>
                <w:rFonts w:ascii="Times New Roman" w:hAnsi="Times New Roman" w:cs="Times New Roman"/>
                <w:lang w:val="en-CA"/>
              </w:rPr>
            </w:pPr>
            <w:r>
              <w:rPr>
                <w:rStyle w:val="PageNumber"/>
                <w:rFonts w:ascii="Times New Roman" w:eastAsia="Arial Unicode MS" w:hAnsi="Times New Roman" w:cs="Times New Roman"/>
              </w:rPr>
              <w:t>Voluntary a</w:t>
            </w:r>
            <w:r w:rsidR="00934E4B" w:rsidRPr="00222E79">
              <w:rPr>
                <w:rStyle w:val="PageNumber"/>
                <w:rFonts w:ascii="Times New Roman" w:eastAsia="Arial Unicode MS" w:hAnsi="Times New Roman" w:cs="Times New Roman"/>
              </w:rPr>
              <w:t>ssumption of risk</w:t>
            </w:r>
            <w:r>
              <w:rPr>
                <w:rStyle w:val="PageNumber"/>
                <w:rFonts w:ascii="Times New Roman" w:eastAsia="Arial Unicode MS" w:hAnsi="Times New Roman" w:cs="Times New Roman"/>
              </w:rPr>
              <w:t xml:space="preserve"> defence</w:t>
            </w:r>
            <w:r w:rsidR="00934E4B" w:rsidRPr="00222E79">
              <w:rPr>
                <w:rStyle w:val="PageNumber"/>
                <w:rFonts w:ascii="Times New Roman" w:eastAsia="Arial Unicode MS" w:hAnsi="Times New Roman" w:cs="Times New Roman"/>
              </w:rPr>
              <w:t xml:space="preserve"> does not apply if someone acts to help those in danger as a result of a person's negligent actions; that person is liable for damages resulting from their actions as long as they are reasonable in the circumstances.</w:t>
            </w:r>
          </w:p>
        </w:tc>
      </w:tr>
      <w:tr w:rsidR="00FC59C8" w:rsidRPr="00222E79" w14:paraId="74B15940" w14:textId="77777777" w:rsidTr="008A39EF">
        <w:tc>
          <w:tcPr>
            <w:tcW w:w="1194" w:type="dxa"/>
          </w:tcPr>
          <w:p w14:paraId="044A0328"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2667BC59" w14:textId="5F0794A2" w:rsidR="00FC59C8" w:rsidRPr="00222E79" w:rsidRDefault="00934E4B"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1) D had duty to police officer, just as he had duty to users of the road, (2) D breached that duty (RF injury could be caused), Duties are not to people only, they are to classes of people and there you owe a duty to everyone who is lawfully using the road which the police officer was doing. (3) Novus Actus Interveniens not applicable; children not enough to break chain of causation. Where the novus actus actions are the very thing to be expected then you cannot claim that they are novus actus. (4) </w:t>
            </w:r>
            <w:proofErr w:type="spellStart"/>
            <w:r w:rsidRPr="00222E79">
              <w:rPr>
                <w:rFonts w:ascii="Times New Roman" w:hAnsi="Times New Roman" w:cs="Times New Roman"/>
                <w:lang w:val="en-CA"/>
              </w:rPr>
              <w:t>Volenti</w:t>
            </w:r>
            <w:proofErr w:type="spellEnd"/>
            <w:r w:rsidRPr="00222E79">
              <w:rPr>
                <w:rFonts w:ascii="Times New Roman" w:hAnsi="Times New Roman" w:cs="Times New Roman"/>
                <w:lang w:val="en-CA"/>
              </w:rPr>
              <w:t xml:space="preserve"> Non Fit injuria does not apply in circumstances of emergency or in these circumstances for lack of consent; the police didn’t consent for 2 reasons (a) he thought he had a moral duty to save, and (b) he didn’t have a duty at all and did it anyway (involuntary).</w:t>
            </w:r>
          </w:p>
        </w:tc>
      </w:tr>
    </w:tbl>
    <w:p w14:paraId="11FA4728" w14:textId="77777777" w:rsidR="00611B42" w:rsidRPr="00222E79" w:rsidRDefault="00611B42" w:rsidP="008E7C0E">
      <w:pPr>
        <w:spacing w:after="0" w:line="240" w:lineRule="auto"/>
        <w:rPr>
          <w:rFonts w:ascii="Times New Roman" w:hAnsi="Times New Roman" w:cs="Times New Roman"/>
          <w:lang w:val="en-CA"/>
        </w:rPr>
      </w:pPr>
    </w:p>
    <w:p w14:paraId="41A43891" w14:textId="4995DCA5" w:rsidR="00611B42" w:rsidRPr="0029636A" w:rsidRDefault="00611B42" w:rsidP="0029636A">
      <w:pPr>
        <w:pStyle w:val="Heading4"/>
        <w:jc w:val="left"/>
        <w:rPr>
          <w:i/>
          <w:iCs/>
          <w:lang w:val="en-CA"/>
        </w:rPr>
      </w:pPr>
      <w:r w:rsidRPr="00222E79">
        <w:rPr>
          <w:lang w:val="en-CA"/>
        </w:rPr>
        <w:t xml:space="preserve">Wagner v International Railway Co </w:t>
      </w:r>
      <w:r w:rsidR="00C6026C" w:rsidRPr="00222E79">
        <w:rPr>
          <w:lang w:val="en-CA"/>
        </w:rPr>
        <w:t xml:space="preserve">– </w:t>
      </w:r>
      <w:r w:rsidR="0029636A" w:rsidRPr="0029636A">
        <w:rPr>
          <w:i/>
          <w:iCs/>
          <w:caps w:val="0"/>
          <w:lang w:val="en-CA"/>
        </w:rPr>
        <w:t xml:space="preserve">there is a duty owed to the rescuer by the tort </w:t>
      </w:r>
      <w:proofErr w:type="spellStart"/>
      <w:r w:rsidR="0029636A" w:rsidRPr="0029636A">
        <w:rPr>
          <w:i/>
          <w:iCs/>
          <w:caps w:val="0"/>
          <w:lang w:val="en-CA"/>
        </w:rPr>
        <w:t>feasor</w:t>
      </w:r>
      <w:proofErr w:type="spellEnd"/>
    </w:p>
    <w:tbl>
      <w:tblPr>
        <w:tblStyle w:val="TableGrid"/>
        <w:tblW w:w="0" w:type="auto"/>
        <w:tblLook w:val="04A0" w:firstRow="1" w:lastRow="0" w:firstColumn="1" w:lastColumn="0" w:noHBand="0" w:noVBand="1"/>
      </w:tblPr>
      <w:tblGrid>
        <w:gridCol w:w="1194"/>
        <w:gridCol w:w="8866"/>
      </w:tblGrid>
      <w:tr w:rsidR="00FC59C8" w:rsidRPr="00222E79" w14:paraId="2E0109F9" w14:textId="77777777" w:rsidTr="008A39EF">
        <w:tc>
          <w:tcPr>
            <w:tcW w:w="1194" w:type="dxa"/>
          </w:tcPr>
          <w:p w14:paraId="52B9F1EC"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4282C65F" w14:textId="61E0F071" w:rsidR="00FC59C8" w:rsidRPr="00222E79" w:rsidRDefault="00C6026C"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S</w:t>
            </w:r>
            <w:r w:rsidR="00CA361C" w:rsidRPr="00222E79">
              <w:rPr>
                <w:rFonts w:ascii="Times New Roman" w:hAnsi="Times New Roman" w:cs="Times New Roman"/>
                <w:lang w:val="en-CA"/>
              </w:rPr>
              <w:t>omeone hanging off a bridge and another tries to help but gets injured</w:t>
            </w:r>
          </w:p>
        </w:tc>
      </w:tr>
      <w:tr w:rsidR="00CA361C" w:rsidRPr="00222E79" w14:paraId="3DF5CC47" w14:textId="77777777" w:rsidTr="008A39EF">
        <w:tc>
          <w:tcPr>
            <w:tcW w:w="1194" w:type="dxa"/>
          </w:tcPr>
          <w:p w14:paraId="04F4F806" w14:textId="77777777" w:rsidR="00CA361C" w:rsidRPr="00222E79" w:rsidRDefault="00CA361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44DBC3DD" w14:textId="73C92EB4" w:rsidR="00CA361C" w:rsidRPr="00222E79" w:rsidRDefault="00CA361C"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The person who’s wrong creates danger is liable to the person in danger and also to the rescuer</w:t>
            </w:r>
          </w:p>
        </w:tc>
      </w:tr>
      <w:tr w:rsidR="00CA361C" w:rsidRPr="00222E79" w14:paraId="4FD75F85" w14:textId="77777777" w:rsidTr="008A39EF">
        <w:tc>
          <w:tcPr>
            <w:tcW w:w="1194" w:type="dxa"/>
          </w:tcPr>
          <w:p w14:paraId="19AA9537" w14:textId="77777777" w:rsidR="00CA361C" w:rsidRPr="00222E79" w:rsidRDefault="00CA361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402B1527" w14:textId="3CBE838B" w:rsidR="00CA361C" w:rsidRPr="00222E79" w:rsidRDefault="00CA361C"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The person who creates the danger is inviting people to intervene. The wrongdoer may not have foreseen an intervening rescuer, but he is liable as though he had.</w:t>
            </w:r>
          </w:p>
        </w:tc>
      </w:tr>
    </w:tbl>
    <w:p w14:paraId="42A00536" w14:textId="77777777" w:rsidR="00611B42" w:rsidRPr="00222E79" w:rsidRDefault="00611B42" w:rsidP="008E7C0E">
      <w:pPr>
        <w:spacing w:after="0" w:line="240" w:lineRule="auto"/>
        <w:rPr>
          <w:rFonts w:ascii="Times New Roman" w:hAnsi="Times New Roman" w:cs="Times New Roman"/>
          <w:lang w:val="en-CA"/>
        </w:rPr>
      </w:pPr>
    </w:p>
    <w:p w14:paraId="3AB840FB" w14:textId="5DA537A4" w:rsidR="00611B42" w:rsidRPr="0029636A" w:rsidRDefault="00611B42" w:rsidP="0029636A">
      <w:pPr>
        <w:pStyle w:val="Heading4"/>
        <w:jc w:val="left"/>
        <w:rPr>
          <w:i/>
          <w:iCs/>
          <w:lang w:val="en-CA"/>
        </w:rPr>
      </w:pPr>
      <w:r w:rsidRPr="00222E79">
        <w:rPr>
          <w:lang w:val="en-CA"/>
        </w:rPr>
        <w:t xml:space="preserve">Horsley v MacLaren </w:t>
      </w:r>
      <w:r w:rsidR="00CA361C" w:rsidRPr="00222E79">
        <w:rPr>
          <w:lang w:val="en-CA"/>
        </w:rPr>
        <w:t xml:space="preserve">– </w:t>
      </w:r>
      <w:r w:rsidR="0029636A" w:rsidRPr="0029636A">
        <w:rPr>
          <w:i/>
          <w:iCs/>
          <w:caps w:val="0"/>
          <w:lang w:val="en-CA"/>
        </w:rPr>
        <w:t xml:space="preserve">duty owed from rescue is independent to rescuer and plaintiff </w:t>
      </w:r>
    </w:p>
    <w:tbl>
      <w:tblPr>
        <w:tblStyle w:val="TableGrid"/>
        <w:tblW w:w="0" w:type="auto"/>
        <w:tblLook w:val="04A0" w:firstRow="1" w:lastRow="0" w:firstColumn="1" w:lastColumn="0" w:noHBand="0" w:noVBand="1"/>
      </w:tblPr>
      <w:tblGrid>
        <w:gridCol w:w="1194"/>
        <w:gridCol w:w="8866"/>
      </w:tblGrid>
      <w:tr w:rsidR="00CA361C" w:rsidRPr="00222E79" w14:paraId="47A9BC80" w14:textId="77777777" w:rsidTr="008A39EF">
        <w:tc>
          <w:tcPr>
            <w:tcW w:w="1194" w:type="dxa"/>
          </w:tcPr>
          <w:p w14:paraId="14784FCE" w14:textId="77777777" w:rsidR="00CA361C" w:rsidRPr="00222E79" w:rsidRDefault="00CA361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669A472F" w14:textId="629F3C3E" w:rsidR="00CA361C" w:rsidRPr="00222E79" w:rsidRDefault="00CA361C"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M owned a boat. He invited his friends aboard. One friend fell overboard. Another friend, H, dove into the icy water to save him, but the water caused him to suffer a heart attack and he died.</w:t>
            </w:r>
          </w:p>
        </w:tc>
      </w:tr>
      <w:tr w:rsidR="00CA361C" w:rsidRPr="00222E79" w14:paraId="6DDF1D3C" w14:textId="77777777" w:rsidTr="008A39EF">
        <w:tc>
          <w:tcPr>
            <w:tcW w:w="1194" w:type="dxa"/>
          </w:tcPr>
          <w:p w14:paraId="55B15FF4" w14:textId="77777777" w:rsidR="00CA361C" w:rsidRPr="00222E79" w:rsidRDefault="00CA361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10BAEB3C" w14:textId="11D71275" w:rsidR="00CA361C" w:rsidRPr="00222E79" w:rsidRDefault="00CA361C"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Was M responsible for the death of H (the rescuer)?</w:t>
            </w:r>
          </w:p>
        </w:tc>
      </w:tr>
      <w:tr w:rsidR="00CA361C" w:rsidRPr="00222E79" w14:paraId="2C864FEB" w14:textId="77777777" w:rsidTr="008A39EF">
        <w:tc>
          <w:tcPr>
            <w:tcW w:w="1194" w:type="dxa"/>
          </w:tcPr>
          <w:p w14:paraId="237168BB" w14:textId="77777777" w:rsidR="00CA361C" w:rsidRPr="00222E79" w:rsidRDefault="00CA361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50CB90FE" w14:textId="2E5435A5" w:rsidR="00CA361C" w:rsidRPr="00222E79" w:rsidRDefault="00CA361C"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b/>
                <w:bCs/>
              </w:rPr>
              <w:t xml:space="preserve"> </w:t>
            </w:r>
            <w:r w:rsidRPr="00222E79">
              <w:rPr>
                <w:rStyle w:val="PageNumber"/>
                <w:rFonts w:ascii="Times New Roman" w:eastAsia="Arial Unicode MS" w:hAnsi="Times New Roman" w:cs="Times New Roman"/>
              </w:rPr>
              <w:t>Yes, M owed a duty to the rescuer.</w:t>
            </w:r>
          </w:p>
        </w:tc>
      </w:tr>
      <w:tr w:rsidR="00CA361C" w:rsidRPr="00222E79" w14:paraId="13D9312D" w14:textId="77777777" w:rsidTr="008A39EF">
        <w:tc>
          <w:tcPr>
            <w:tcW w:w="1194" w:type="dxa"/>
          </w:tcPr>
          <w:p w14:paraId="37B4B693" w14:textId="77777777" w:rsidR="00CA361C" w:rsidRPr="00222E79" w:rsidRDefault="00CA361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2ACCF4D4" w14:textId="40EDF634" w:rsidR="00CA361C" w:rsidRPr="00222E79" w:rsidRDefault="00CA361C"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 (1) Duty owed to rescuer is not derivative, it is independent. It is based on the wrong-doer’s tendency to induce the rescuer to encounter the danger. (2) This means that you can be responsible if the only person you peril is yourself. If someone tries to rescue you and they get injured, you might be responsible under the rescue doctrine as well.</w:t>
            </w:r>
          </w:p>
        </w:tc>
      </w:tr>
      <w:tr w:rsidR="00CA361C" w:rsidRPr="00222E79" w14:paraId="49CDB206" w14:textId="77777777" w:rsidTr="008A39EF">
        <w:tc>
          <w:tcPr>
            <w:tcW w:w="1194" w:type="dxa"/>
          </w:tcPr>
          <w:p w14:paraId="0E403BC1" w14:textId="77777777" w:rsidR="00CA361C" w:rsidRPr="00222E79" w:rsidRDefault="00CA361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51411BA0" w14:textId="660DABC4" w:rsidR="00CA361C" w:rsidRPr="00222E79" w:rsidRDefault="00CA361C"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b/>
                <w:bCs/>
              </w:rPr>
              <w:t xml:space="preserve">Reasons: </w:t>
            </w:r>
            <w:r w:rsidRPr="00222E79">
              <w:rPr>
                <w:rStyle w:val="PageNumber"/>
                <w:rFonts w:ascii="Times New Roman" w:eastAsia="Arial Unicode MS" w:hAnsi="Times New Roman" w:cs="Times New Roman"/>
              </w:rPr>
              <w:t xml:space="preserve">Rescue just cannot be outside of the normal reaction of human beings. Protection is given to someone who risks injury to himself in rescuing another who has been foreseeable exposed to danger by the unreasonable conduct of a third person. Third party may be subject to liability at the suit of the rescuer and the person who was injured. </w:t>
            </w:r>
          </w:p>
        </w:tc>
      </w:tr>
    </w:tbl>
    <w:p w14:paraId="4A454B4E" w14:textId="77777777" w:rsidR="00611B42" w:rsidRPr="00222E79" w:rsidRDefault="00611B42" w:rsidP="008E7C0E">
      <w:pPr>
        <w:spacing w:after="0" w:line="240" w:lineRule="auto"/>
        <w:rPr>
          <w:rFonts w:ascii="Times New Roman" w:hAnsi="Times New Roman" w:cs="Times New Roman"/>
          <w:lang w:val="en-CA"/>
        </w:rPr>
      </w:pPr>
    </w:p>
    <w:p w14:paraId="05CD6EB0" w14:textId="68C2257E" w:rsidR="00611B42" w:rsidRPr="00222E79" w:rsidRDefault="00611B42" w:rsidP="0029636A">
      <w:pPr>
        <w:pStyle w:val="Heading4"/>
        <w:jc w:val="left"/>
        <w:rPr>
          <w:lang w:val="en-CA"/>
        </w:rPr>
      </w:pPr>
      <w:r w:rsidRPr="00222E79">
        <w:rPr>
          <w:lang w:val="en-CA"/>
        </w:rPr>
        <w:t xml:space="preserve">Urbanski v Patel </w:t>
      </w:r>
      <w:r w:rsidR="00CA361C" w:rsidRPr="00222E79">
        <w:rPr>
          <w:lang w:val="en-CA"/>
        </w:rPr>
        <w:t xml:space="preserve">– </w:t>
      </w:r>
      <w:r w:rsidR="0029636A" w:rsidRPr="0029636A">
        <w:rPr>
          <w:i/>
          <w:iCs/>
          <w:caps w:val="0"/>
          <w:lang w:val="en-CA"/>
        </w:rPr>
        <w:t>donation of organs is a type of rescue when it arises from dr’s negligence</w:t>
      </w:r>
    </w:p>
    <w:tbl>
      <w:tblPr>
        <w:tblStyle w:val="TableGrid"/>
        <w:tblW w:w="0" w:type="auto"/>
        <w:tblLook w:val="04A0" w:firstRow="1" w:lastRow="0" w:firstColumn="1" w:lastColumn="0" w:noHBand="0" w:noVBand="1"/>
      </w:tblPr>
      <w:tblGrid>
        <w:gridCol w:w="1194"/>
        <w:gridCol w:w="8866"/>
      </w:tblGrid>
      <w:tr w:rsidR="00CA361C" w:rsidRPr="00222E79" w14:paraId="6B025B2E" w14:textId="77777777" w:rsidTr="008A39EF">
        <w:tc>
          <w:tcPr>
            <w:tcW w:w="1194" w:type="dxa"/>
          </w:tcPr>
          <w:p w14:paraId="73337568" w14:textId="77777777" w:rsidR="00CA361C" w:rsidRPr="00222E79" w:rsidRDefault="00CA361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182BFFD5" w14:textId="28B4AA12" w:rsidR="00CA361C" w:rsidRPr="00222E79" w:rsidRDefault="00CA361C" w:rsidP="008E7C0E">
            <w:pPr>
              <w:spacing w:after="0" w:line="240" w:lineRule="auto"/>
              <w:rPr>
                <w:rFonts w:ascii="Times New Roman" w:hAnsi="Times New Roman" w:cs="Times New Roman"/>
                <w:lang w:val="en-CA"/>
              </w:rPr>
            </w:pPr>
            <w:r w:rsidRPr="00222E79">
              <w:rPr>
                <w:rStyle w:val="PageNumber"/>
                <w:rFonts w:ascii="Times New Roman" w:hAnsi="Times New Roman" w:cs="Times New Roman"/>
              </w:rPr>
              <w:t>Father gave his kidney to daughter who had the wrong kidney taken out by a negligent doctor. The father sued the doctor and the father said that he rescued the girl by donating a kidney.</w:t>
            </w:r>
          </w:p>
        </w:tc>
      </w:tr>
      <w:tr w:rsidR="00CA361C" w:rsidRPr="00222E79" w14:paraId="16EE816A" w14:textId="77777777" w:rsidTr="008A39EF">
        <w:tc>
          <w:tcPr>
            <w:tcW w:w="1194" w:type="dxa"/>
          </w:tcPr>
          <w:p w14:paraId="5470D484" w14:textId="77777777" w:rsidR="00CA361C" w:rsidRPr="00222E79" w:rsidRDefault="00CA361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Issue</w:t>
            </w:r>
          </w:p>
        </w:tc>
        <w:tc>
          <w:tcPr>
            <w:tcW w:w="8866" w:type="dxa"/>
          </w:tcPr>
          <w:p w14:paraId="0795BFDF" w14:textId="68D11458" w:rsidR="00CA361C" w:rsidRPr="00222E79" w:rsidRDefault="00CA361C" w:rsidP="008E7C0E">
            <w:pPr>
              <w:spacing w:after="0" w:line="240" w:lineRule="auto"/>
              <w:rPr>
                <w:rFonts w:ascii="Times New Roman" w:hAnsi="Times New Roman" w:cs="Times New Roman"/>
                <w:lang w:val="en-CA"/>
              </w:rPr>
            </w:pPr>
            <w:r w:rsidRPr="00222E79">
              <w:rPr>
                <w:rFonts w:ascii="Times New Roman" w:hAnsi="Times New Roman" w:cs="Times New Roman"/>
              </w:rPr>
              <w:t>Was the doctor responsible for the father’s donation of the kidney?</w:t>
            </w:r>
          </w:p>
        </w:tc>
      </w:tr>
      <w:tr w:rsidR="00CA361C" w:rsidRPr="00222E79" w14:paraId="30BA1AD7" w14:textId="77777777" w:rsidTr="008A39EF">
        <w:tc>
          <w:tcPr>
            <w:tcW w:w="1194" w:type="dxa"/>
          </w:tcPr>
          <w:p w14:paraId="56E78A36" w14:textId="77777777" w:rsidR="00CA361C" w:rsidRPr="00222E79" w:rsidRDefault="00CA361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0BAE1722" w14:textId="38065DFE" w:rsidR="00CA361C" w:rsidRPr="00222E79" w:rsidRDefault="00CA361C" w:rsidP="008E7C0E">
            <w:pPr>
              <w:spacing w:after="0" w:line="240" w:lineRule="auto"/>
              <w:rPr>
                <w:rFonts w:ascii="Times New Roman" w:hAnsi="Times New Roman" w:cs="Times New Roman"/>
                <w:lang w:val="en-CA"/>
              </w:rPr>
            </w:pPr>
            <w:r w:rsidRPr="00222E79">
              <w:rPr>
                <w:rStyle w:val="PageNumber"/>
                <w:rFonts w:ascii="Times New Roman" w:hAnsi="Times New Roman" w:cs="Times New Roman"/>
              </w:rPr>
              <w:t xml:space="preserve">Yes, doctor was responsible, owing to his negligence. Judgment for the P. </w:t>
            </w:r>
          </w:p>
        </w:tc>
      </w:tr>
      <w:tr w:rsidR="00CA361C" w:rsidRPr="00222E79" w14:paraId="192F7D60" w14:textId="77777777" w:rsidTr="008A39EF">
        <w:tc>
          <w:tcPr>
            <w:tcW w:w="1194" w:type="dxa"/>
          </w:tcPr>
          <w:p w14:paraId="6EA47961" w14:textId="77777777" w:rsidR="00CA361C" w:rsidRPr="00222E79" w:rsidRDefault="00CA361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36D15ED2" w14:textId="45A522AC" w:rsidR="00CA361C" w:rsidRPr="00222E79" w:rsidRDefault="00CA361C" w:rsidP="008E7C0E">
            <w:pPr>
              <w:spacing w:after="0" w:line="240" w:lineRule="auto"/>
              <w:rPr>
                <w:rFonts w:ascii="Times New Roman" w:hAnsi="Times New Roman" w:cs="Times New Roman"/>
                <w:lang w:val="en-CA"/>
              </w:rPr>
            </w:pPr>
            <w:r w:rsidRPr="00222E79">
              <w:rPr>
                <w:rStyle w:val="PageNumber"/>
                <w:rFonts w:ascii="Times New Roman" w:hAnsi="Times New Roman" w:cs="Times New Roman"/>
              </w:rPr>
              <w:t>evidence of the outer scope of recovery.</w:t>
            </w:r>
          </w:p>
        </w:tc>
      </w:tr>
      <w:tr w:rsidR="00CA361C" w:rsidRPr="00222E79" w14:paraId="60054A70" w14:textId="77777777" w:rsidTr="008A39EF">
        <w:tc>
          <w:tcPr>
            <w:tcW w:w="1194" w:type="dxa"/>
          </w:tcPr>
          <w:p w14:paraId="4DE9929B" w14:textId="77777777" w:rsidR="00CA361C" w:rsidRPr="00222E79" w:rsidRDefault="00CA361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14AA3022" w14:textId="6B2FED6F" w:rsidR="00CA361C" w:rsidRPr="00222E79" w:rsidRDefault="00CA361C" w:rsidP="008E7C0E">
            <w:pPr>
              <w:spacing w:after="0" w:line="240" w:lineRule="auto"/>
              <w:rPr>
                <w:rFonts w:ascii="Times New Roman" w:hAnsi="Times New Roman" w:cs="Times New Roman"/>
                <w:lang w:val="en-CA"/>
              </w:rPr>
            </w:pPr>
            <w:r w:rsidRPr="00222E79">
              <w:rPr>
                <w:rStyle w:val="PageNumber"/>
                <w:rFonts w:ascii="Times New Roman" w:hAnsi="Times New Roman" w:cs="Times New Roman"/>
              </w:rPr>
              <w:t>The father’s effort to help his daughter was a consequence of doctor’s mistake. It is entirely foreseeable that a member of the plaintiff’s family would donate his organ to help her.</w:t>
            </w:r>
          </w:p>
        </w:tc>
      </w:tr>
    </w:tbl>
    <w:p w14:paraId="40958D43" w14:textId="77777777" w:rsidR="00611B42" w:rsidRPr="00222E79" w:rsidRDefault="00611B42" w:rsidP="008E7C0E">
      <w:pPr>
        <w:spacing w:after="0" w:line="240" w:lineRule="auto"/>
        <w:rPr>
          <w:rFonts w:ascii="Times New Roman" w:hAnsi="Times New Roman" w:cs="Times New Roman"/>
          <w:lang w:val="en-CA"/>
        </w:rPr>
      </w:pPr>
    </w:p>
    <w:p w14:paraId="2BF1C62A" w14:textId="0155F75C" w:rsidR="00611B42" w:rsidRPr="00222E79" w:rsidRDefault="00611B42" w:rsidP="0029636A">
      <w:pPr>
        <w:pStyle w:val="Heading4"/>
        <w:rPr>
          <w:lang w:val="en-CA"/>
        </w:rPr>
      </w:pPr>
      <w:r w:rsidRPr="00222E79">
        <w:rPr>
          <w:lang w:val="en-CA"/>
        </w:rPr>
        <w:t>The Ontario Good Samaritan Act, SO 2001</w:t>
      </w:r>
    </w:p>
    <w:p w14:paraId="1E8E1538" w14:textId="5F109CD0" w:rsidR="007245D0" w:rsidRPr="007245D0" w:rsidRDefault="007245D0" w:rsidP="007245D0">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(1) </w:t>
      </w:r>
      <w:r w:rsidRPr="007245D0">
        <w:rPr>
          <w:rFonts w:ascii="Times New Roman" w:hAnsi="Times New Roman" w:cs="Times New Roman"/>
        </w:rPr>
        <w:t>who</w:t>
      </w:r>
      <w:r>
        <w:rPr>
          <w:rFonts w:ascii="Times New Roman" w:hAnsi="Times New Roman" w:cs="Times New Roman"/>
        </w:rPr>
        <w:t>ever</w:t>
      </w:r>
      <w:r w:rsidRPr="007245D0">
        <w:rPr>
          <w:rFonts w:ascii="Times New Roman" w:hAnsi="Times New Roman" w:cs="Times New Roman"/>
        </w:rPr>
        <w:t xml:space="preserve"> voluntarily</w:t>
      </w:r>
      <w:r>
        <w:rPr>
          <w:rFonts w:ascii="Times New Roman" w:hAnsi="Times New Roman" w:cs="Times New Roman"/>
        </w:rPr>
        <w:t xml:space="preserve"> </w:t>
      </w:r>
      <w:r w:rsidRPr="007245D0">
        <w:rPr>
          <w:rFonts w:ascii="Times New Roman" w:hAnsi="Times New Roman" w:cs="Times New Roman"/>
        </w:rPr>
        <w:t>and without reasonable expectation of compensation or reward provides the services</w:t>
      </w:r>
      <w:r>
        <w:rPr>
          <w:rFonts w:ascii="Times New Roman" w:hAnsi="Times New Roman" w:cs="Times New Roman"/>
        </w:rPr>
        <w:t xml:space="preserve"> </w:t>
      </w:r>
      <w:r w:rsidRPr="007245D0">
        <w:rPr>
          <w:rFonts w:ascii="Times New Roman" w:hAnsi="Times New Roman" w:cs="Times New Roman"/>
        </w:rPr>
        <w:t>is not liable for damages that result from the person’s negligence</w:t>
      </w:r>
      <w:r>
        <w:rPr>
          <w:rFonts w:ascii="Times New Roman" w:hAnsi="Times New Roman" w:cs="Times New Roman"/>
        </w:rPr>
        <w:t xml:space="preserve"> </w:t>
      </w:r>
      <w:r w:rsidRPr="007245D0">
        <w:rPr>
          <w:rFonts w:ascii="Times New Roman" w:hAnsi="Times New Roman" w:cs="Times New Roman"/>
        </w:rPr>
        <w:t>in acting or failing to act while providing the services, unless it is established that the</w:t>
      </w:r>
      <w:r>
        <w:rPr>
          <w:rFonts w:ascii="Times New Roman" w:hAnsi="Times New Roman" w:cs="Times New Roman"/>
        </w:rPr>
        <w:t xml:space="preserve"> </w:t>
      </w:r>
      <w:r w:rsidRPr="007245D0">
        <w:rPr>
          <w:rFonts w:ascii="Times New Roman" w:hAnsi="Times New Roman" w:cs="Times New Roman"/>
        </w:rPr>
        <w:t>damages were caused by the gross negligence of the person. …</w:t>
      </w:r>
    </w:p>
    <w:p w14:paraId="130120E0" w14:textId="2D9DBB4F" w:rsidR="004B265D" w:rsidRPr="004B265D" w:rsidRDefault="007245D0" w:rsidP="004B265D">
      <w:pPr>
        <w:pStyle w:val="ListParagraph"/>
        <w:numPr>
          <w:ilvl w:val="0"/>
          <w:numId w:val="15"/>
        </w:numPr>
        <w:autoSpaceDE w:val="0"/>
        <w:autoSpaceDN w:val="0"/>
        <w:adjustRightInd w:val="0"/>
        <w:spacing w:after="0" w:line="240" w:lineRule="auto"/>
        <w:rPr>
          <w:rFonts w:ascii="Times New Roman" w:hAnsi="Times New Roman" w:cs="Times New Roman"/>
        </w:rPr>
      </w:pPr>
      <w:r w:rsidRPr="007245D0">
        <w:rPr>
          <w:rFonts w:ascii="Times New Roman" w:hAnsi="Times New Roman" w:cs="Times New Roman"/>
        </w:rPr>
        <w:t>(2)</w:t>
      </w:r>
      <w:r>
        <w:rPr>
          <w:rFonts w:ascii="Times New Roman" w:hAnsi="Times New Roman" w:cs="Times New Roman"/>
        </w:rPr>
        <w:t xml:space="preserve"> </w:t>
      </w:r>
      <w:r w:rsidRPr="007245D0">
        <w:rPr>
          <w:rFonts w:ascii="Times New Roman" w:hAnsi="Times New Roman" w:cs="Times New Roman"/>
        </w:rPr>
        <w:t xml:space="preserve">Subsection (1) applies to (a) a </w:t>
      </w:r>
      <w:r w:rsidRPr="004B265D">
        <w:rPr>
          <w:rFonts w:ascii="Times New Roman" w:hAnsi="Times New Roman" w:cs="Times New Roman"/>
          <w:b/>
          <w:bCs/>
        </w:rPr>
        <w:t>health care professional</w:t>
      </w:r>
      <w:r w:rsidRPr="007245D0">
        <w:rPr>
          <w:rFonts w:ascii="Times New Roman" w:hAnsi="Times New Roman" w:cs="Times New Roman"/>
        </w:rPr>
        <w:t xml:space="preserve"> who provides emergency</w:t>
      </w:r>
      <w:r w:rsidR="004B265D">
        <w:rPr>
          <w:rFonts w:ascii="Times New Roman" w:hAnsi="Times New Roman" w:cs="Times New Roman"/>
        </w:rPr>
        <w:t xml:space="preserve"> </w:t>
      </w:r>
      <w:r w:rsidRPr="004B265D">
        <w:rPr>
          <w:rFonts w:ascii="Times New Roman" w:hAnsi="Times New Roman" w:cs="Times New Roman"/>
        </w:rPr>
        <w:t>health care services or first aid assistance to a person who is ill, injured or unconscious as a</w:t>
      </w:r>
      <w:r w:rsidR="004B265D">
        <w:rPr>
          <w:rFonts w:ascii="Times New Roman" w:hAnsi="Times New Roman" w:cs="Times New Roman"/>
        </w:rPr>
        <w:t xml:space="preserve"> </w:t>
      </w:r>
      <w:r w:rsidRPr="004B265D">
        <w:rPr>
          <w:rFonts w:ascii="Times New Roman" w:hAnsi="Times New Roman" w:cs="Times New Roman"/>
        </w:rPr>
        <w:t xml:space="preserve">result of an accident or other emergency, if the health care professional </w:t>
      </w:r>
      <w:r w:rsidRPr="004B265D">
        <w:rPr>
          <w:rFonts w:ascii="Times New Roman" w:hAnsi="Times New Roman" w:cs="Times New Roman"/>
          <w:b/>
          <w:bCs/>
        </w:rPr>
        <w:t>does not provide</w:t>
      </w:r>
      <w:r w:rsidR="004B265D" w:rsidRPr="004B265D">
        <w:rPr>
          <w:rFonts w:ascii="Times New Roman" w:hAnsi="Times New Roman" w:cs="Times New Roman"/>
          <w:b/>
          <w:bCs/>
        </w:rPr>
        <w:t xml:space="preserve"> </w:t>
      </w:r>
      <w:r w:rsidRPr="004B265D">
        <w:rPr>
          <w:rFonts w:ascii="Times New Roman" w:hAnsi="Times New Roman" w:cs="Times New Roman"/>
          <w:b/>
          <w:bCs/>
        </w:rPr>
        <w:t>the services or assistance at a hospital or other place having appropriate health care facilities</w:t>
      </w:r>
      <w:r w:rsidR="004B265D" w:rsidRPr="004B265D">
        <w:rPr>
          <w:rFonts w:ascii="Times New Roman" w:hAnsi="Times New Roman" w:cs="Times New Roman"/>
          <w:b/>
          <w:bCs/>
        </w:rPr>
        <w:t xml:space="preserve"> </w:t>
      </w:r>
      <w:r w:rsidRPr="004B265D">
        <w:rPr>
          <w:rFonts w:ascii="Times New Roman" w:hAnsi="Times New Roman" w:cs="Times New Roman"/>
          <w:b/>
          <w:bCs/>
        </w:rPr>
        <w:t>and equipment for that purpose</w:t>
      </w:r>
      <w:r w:rsidRPr="004B265D">
        <w:rPr>
          <w:rFonts w:ascii="Times New Roman" w:hAnsi="Times New Roman" w:cs="Times New Roman"/>
        </w:rPr>
        <w:t>; and</w:t>
      </w:r>
      <w:r w:rsidR="004B265D">
        <w:rPr>
          <w:rFonts w:ascii="Times New Roman" w:hAnsi="Times New Roman" w:cs="Times New Roman"/>
        </w:rPr>
        <w:t xml:space="preserve"> </w:t>
      </w:r>
      <w:r w:rsidRPr="004B265D">
        <w:rPr>
          <w:rFonts w:ascii="Times New Roman" w:hAnsi="Times New Roman" w:cs="Times New Roman"/>
        </w:rPr>
        <w:t xml:space="preserve">(b) an </w:t>
      </w:r>
      <w:r w:rsidRPr="004B265D">
        <w:rPr>
          <w:rFonts w:ascii="Times New Roman" w:hAnsi="Times New Roman" w:cs="Times New Roman"/>
          <w:b/>
          <w:bCs/>
        </w:rPr>
        <w:t>individual</w:t>
      </w:r>
      <w:r w:rsidRPr="004B265D">
        <w:rPr>
          <w:rFonts w:ascii="Times New Roman" w:hAnsi="Times New Roman" w:cs="Times New Roman"/>
        </w:rPr>
        <w:t>, other than a health care professional described in clause (a), who</w:t>
      </w:r>
      <w:r w:rsidR="004B265D" w:rsidRPr="004B265D">
        <w:rPr>
          <w:rFonts w:ascii="Times New Roman" w:hAnsi="Times New Roman" w:cs="Times New Roman"/>
        </w:rPr>
        <w:t xml:space="preserve"> </w:t>
      </w:r>
      <w:r w:rsidRPr="004B265D">
        <w:rPr>
          <w:rFonts w:ascii="Times New Roman" w:hAnsi="Times New Roman" w:cs="Times New Roman"/>
        </w:rPr>
        <w:t>provides emergency first aid assistance to a person who is ill, injured or unconscious as</w:t>
      </w:r>
      <w:r w:rsidR="004B265D" w:rsidRPr="004B265D">
        <w:rPr>
          <w:rFonts w:ascii="Times New Roman" w:hAnsi="Times New Roman" w:cs="Times New Roman"/>
        </w:rPr>
        <w:t xml:space="preserve"> </w:t>
      </w:r>
      <w:r w:rsidRPr="004B265D">
        <w:rPr>
          <w:rFonts w:ascii="Times New Roman" w:hAnsi="Times New Roman" w:cs="Times New Roman"/>
        </w:rPr>
        <w:t>a result of an accident or other emergency, if the individual provides the assistance at the</w:t>
      </w:r>
      <w:r w:rsidR="004B265D" w:rsidRPr="004B265D">
        <w:rPr>
          <w:rFonts w:ascii="Times New Roman" w:hAnsi="Times New Roman" w:cs="Times New Roman"/>
        </w:rPr>
        <w:t xml:space="preserve"> </w:t>
      </w:r>
      <w:r w:rsidRPr="004B265D">
        <w:rPr>
          <w:rFonts w:ascii="Times New Roman" w:hAnsi="Times New Roman" w:cs="Times New Roman"/>
        </w:rPr>
        <w:t>immediate scene of the accident or emergenc</w:t>
      </w:r>
      <w:r w:rsidR="004B265D" w:rsidRPr="004B265D">
        <w:rPr>
          <w:rFonts w:ascii="Times New Roman" w:hAnsi="Times New Roman" w:cs="Times New Roman"/>
        </w:rPr>
        <w:t>y</w:t>
      </w:r>
    </w:p>
    <w:p w14:paraId="2FC55C15" w14:textId="6F601843" w:rsidR="00611B42" w:rsidRPr="004B265D" w:rsidRDefault="004B265D" w:rsidP="004B265D">
      <w:pPr>
        <w:pStyle w:val="ListParagraph"/>
        <w:numPr>
          <w:ilvl w:val="0"/>
          <w:numId w:val="15"/>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(3) </w:t>
      </w:r>
      <w:r w:rsidR="007245D0" w:rsidRPr="004B265D">
        <w:rPr>
          <w:rFonts w:ascii="Times New Roman" w:hAnsi="Times New Roman" w:cs="Times New Roman"/>
        </w:rPr>
        <w:t>Reasonable reimbursement that a person receives for expenses that the person</w:t>
      </w:r>
      <w:r>
        <w:rPr>
          <w:rFonts w:ascii="Times New Roman" w:hAnsi="Times New Roman" w:cs="Times New Roman"/>
        </w:rPr>
        <w:t xml:space="preserve"> </w:t>
      </w:r>
      <w:r w:rsidR="007245D0" w:rsidRPr="004B265D">
        <w:rPr>
          <w:rFonts w:ascii="Times New Roman" w:hAnsi="Times New Roman" w:cs="Times New Roman"/>
        </w:rPr>
        <w:t>reasonably incurs in providing the services described in subsection (2) shall be deemed not</w:t>
      </w:r>
      <w:r w:rsidRPr="004B265D">
        <w:rPr>
          <w:rFonts w:ascii="Times New Roman" w:hAnsi="Times New Roman" w:cs="Times New Roman"/>
        </w:rPr>
        <w:t xml:space="preserve"> </w:t>
      </w:r>
      <w:r w:rsidR="007245D0" w:rsidRPr="004B265D">
        <w:rPr>
          <w:rFonts w:ascii="Times New Roman" w:hAnsi="Times New Roman" w:cs="Times New Roman"/>
        </w:rPr>
        <w:t>to be compensation or reward for the purpose of subsection (1</w:t>
      </w:r>
      <w:r>
        <w:rPr>
          <w:rFonts w:ascii="Times New Roman" w:hAnsi="Times New Roman" w:cs="Times New Roman"/>
        </w:rPr>
        <w:t>)</w:t>
      </w:r>
    </w:p>
    <w:p w14:paraId="791D4F35" w14:textId="77777777" w:rsidR="007245D0" w:rsidRPr="007245D0" w:rsidRDefault="007245D0" w:rsidP="007245D0">
      <w:pPr>
        <w:spacing w:after="0" w:line="240" w:lineRule="auto"/>
        <w:rPr>
          <w:rFonts w:ascii="Times New Roman" w:hAnsi="Times New Roman" w:cs="Times New Roman"/>
        </w:rPr>
      </w:pPr>
    </w:p>
    <w:p w14:paraId="3955A9F3" w14:textId="77777777" w:rsidR="007245D0" w:rsidRPr="00222E79" w:rsidRDefault="007245D0" w:rsidP="007245D0">
      <w:pPr>
        <w:spacing w:after="0" w:line="240" w:lineRule="auto"/>
        <w:rPr>
          <w:rFonts w:ascii="Times New Roman" w:hAnsi="Times New Roman" w:cs="Times New Roman"/>
          <w:lang w:val="en-CA"/>
        </w:rPr>
      </w:pPr>
    </w:p>
    <w:p w14:paraId="27E68C15" w14:textId="5E5A2EF3" w:rsidR="00611B42" w:rsidRPr="00222E79" w:rsidRDefault="00611B42" w:rsidP="0029636A">
      <w:pPr>
        <w:pStyle w:val="Heading4"/>
        <w:jc w:val="left"/>
        <w:rPr>
          <w:lang w:val="en-CA"/>
        </w:rPr>
      </w:pPr>
      <w:r w:rsidRPr="00222E79">
        <w:rPr>
          <w:lang w:val="en-CA"/>
        </w:rPr>
        <w:t xml:space="preserve">Dobson v Dobson </w:t>
      </w:r>
      <w:r w:rsidR="00C6026C" w:rsidRPr="00222E79">
        <w:rPr>
          <w:lang w:val="en-CA"/>
        </w:rPr>
        <w:t xml:space="preserve">– </w:t>
      </w:r>
      <w:r w:rsidR="0029636A" w:rsidRPr="0029636A">
        <w:rPr>
          <w:i/>
          <w:iCs/>
          <w:caps w:val="0"/>
          <w:lang w:val="en-CA"/>
        </w:rPr>
        <w:t>pregnant women do not owe duties to their unborn children</w:t>
      </w:r>
      <w:r w:rsidR="0029636A" w:rsidRPr="00222E79">
        <w:rPr>
          <w:caps w:val="0"/>
          <w:lang w:val="en-CA"/>
        </w:rPr>
        <w:t xml:space="preserve"> </w:t>
      </w:r>
    </w:p>
    <w:tbl>
      <w:tblPr>
        <w:tblStyle w:val="TableGrid"/>
        <w:tblW w:w="0" w:type="auto"/>
        <w:tblLook w:val="04A0" w:firstRow="1" w:lastRow="0" w:firstColumn="1" w:lastColumn="0" w:noHBand="0" w:noVBand="1"/>
      </w:tblPr>
      <w:tblGrid>
        <w:gridCol w:w="1194"/>
        <w:gridCol w:w="8866"/>
      </w:tblGrid>
      <w:tr w:rsidR="00B73677" w:rsidRPr="00222E79" w14:paraId="0FE21E49" w14:textId="77777777" w:rsidTr="008A39EF">
        <w:tc>
          <w:tcPr>
            <w:tcW w:w="1194" w:type="dxa"/>
          </w:tcPr>
          <w:p w14:paraId="46058C78" w14:textId="77777777" w:rsidR="00B73677" w:rsidRPr="00222E79" w:rsidRDefault="00B7367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5DEAB301" w14:textId="3E5FA817" w:rsidR="00B73677" w:rsidRPr="00222E79" w:rsidRDefault="00B73677"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Baby plaintiff. Mother’s negligent driving injures fetus in car accident. Child born horribly injured. Grandfather now legal guardian. Mother wants the grandfather to sue her, so that they can get at the mother’s insurance money. Mother was compulsory insured, she wanted to be found negligent so that they could access that money.</w:t>
            </w:r>
          </w:p>
        </w:tc>
      </w:tr>
      <w:tr w:rsidR="00B73677" w:rsidRPr="00222E79" w14:paraId="12E47E25" w14:textId="77777777" w:rsidTr="008A39EF">
        <w:tc>
          <w:tcPr>
            <w:tcW w:w="1194" w:type="dxa"/>
          </w:tcPr>
          <w:p w14:paraId="70B07FBA" w14:textId="77777777" w:rsidR="00B73677" w:rsidRPr="00222E79" w:rsidRDefault="00B7367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3E20FF07" w14:textId="456E953A" w:rsidR="00B73677" w:rsidRPr="00222E79" w:rsidRDefault="00B73677"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Can the born alive child sue its mother for pre-natal injuries?</w:t>
            </w:r>
          </w:p>
        </w:tc>
      </w:tr>
      <w:tr w:rsidR="00B73677" w:rsidRPr="00222E79" w14:paraId="25077C1A" w14:textId="77777777" w:rsidTr="008A39EF">
        <w:tc>
          <w:tcPr>
            <w:tcW w:w="1194" w:type="dxa"/>
          </w:tcPr>
          <w:p w14:paraId="62C819AC" w14:textId="77777777" w:rsidR="00B73677" w:rsidRPr="00222E79" w:rsidRDefault="00B7367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318DB939" w14:textId="30D062E4" w:rsidR="00B73677" w:rsidRPr="00222E79" w:rsidRDefault="00B73677"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No liability to baby for prenatal negligence arising from mother’s actions</w:t>
            </w:r>
          </w:p>
        </w:tc>
      </w:tr>
      <w:tr w:rsidR="00FC59C8" w:rsidRPr="00222E79" w14:paraId="0D857BA7" w14:textId="77777777" w:rsidTr="008A39EF">
        <w:tc>
          <w:tcPr>
            <w:tcW w:w="1194" w:type="dxa"/>
          </w:tcPr>
          <w:p w14:paraId="2B30B45C"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51451254" w14:textId="77777777" w:rsidR="00FC59C8" w:rsidRPr="00222E79" w:rsidRDefault="00B7367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Pregnant women do not owe a DOC to unborn fetus </w:t>
            </w:r>
          </w:p>
          <w:p w14:paraId="0683E8C5" w14:textId="011D4860" w:rsidR="00B73677" w:rsidRPr="00222E79" w:rsidRDefault="00B73677"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At the margins, the common law must be developed such that it is in accord with Charter values (this is pretty ambiguous) [Dobson v Dobson]</w:t>
            </w:r>
          </w:p>
        </w:tc>
      </w:tr>
      <w:tr w:rsidR="00FC59C8" w:rsidRPr="00222E79" w14:paraId="5933CA37" w14:textId="77777777" w:rsidTr="008A39EF">
        <w:tc>
          <w:tcPr>
            <w:tcW w:w="1194" w:type="dxa"/>
          </w:tcPr>
          <w:p w14:paraId="54E55DFA"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4AF449B2" w14:textId="77777777" w:rsidR="00FC59C8" w:rsidRDefault="00B7367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Policy reasons to take away liability included protecting women, their lifestyle decisions, etc.; the policy reason they did NOT take into account in favour of the child was that the mother would not actually be paying anything, there was mandatory insurance that would cover it so, on policy reasons, perhaps liability should be imposed because there is a pot of money for exactly such instances of causing harm</w:t>
            </w:r>
          </w:p>
          <w:p w14:paraId="7E533561" w14:textId="2FE188A1" w:rsidR="00217470" w:rsidRPr="00217470" w:rsidRDefault="00217470" w:rsidP="00217470">
            <w:pPr>
              <w:pStyle w:val="ListParagraph"/>
              <w:numPr>
                <w:ilvl w:val="0"/>
                <w:numId w:val="15"/>
              </w:numPr>
              <w:spacing w:after="0" w:line="240" w:lineRule="auto"/>
              <w:rPr>
                <w:rFonts w:ascii="Times New Roman" w:hAnsi="Times New Roman" w:cs="Times New Roman"/>
                <w:lang w:val="en-CA"/>
              </w:rPr>
            </w:pPr>
            <w:r>
              <w:rPr>
                <w:rFonts w:ascii="Times New Roman" w:hAnsi="Times New Roman" w:cs="Times New Roman"/>
                <w:lang w:val="en-CA"/>
              </w:rPr>
              <w:t xml:space="preserve">If held liable, the decisions of pregnant women could be scrutinized </w:t>
            </w:r>
            <w:r w:rsidRPr="00217470">
              <w:rPr>
                <w:rFonts w:ascii="Times New Roman" w:hAnsi="Times New Roman" w:cs="Times New Roman"/>
                <w:lang w:val="en-CA"/>
              </w:rPr>
              <w:sym w:font="Wingdings" w:char="F0E0"/>
            </w:r>
            <w:r>
              <w:rPr>
                <w:rFonts w:ascii="Times New Roman" w:hAnsi="Times New Roman" w:cs="Times New Roman"/>
                <w:lang w:val="en-CA"/>
              </w:rPr>
              <w:t xml:space="preserve"> i.e., not providing the best nutrients to the fetus</w:t>
            </w:r>
          </w:p>
        </w:tc>
      </w:tr>
    </w:tbl>
    <w:p w14:paraId="7089290E" w14:textId="77777777" w:rsidR="00611B42" w:rsidRPr="00222E79" w:rsidRDefault="00611B42" w:rsidP="008E7C0E">
      <w:pPr>
        <w:spacing w:after="0" w:line="240" w:lineRule="auto"/>
        <w:rPr>
          <w:rFonts w:ascii="Times New Roman" w:hAnsi="Times New Roman" w:cs="Times New Roman"/>
          <w:lang w:val="en-CA"/>
        </w:rPr>
      </w:pPr>
    </w:p>
    <w:p w14:paraId="5FD655F1" w14:textId="56D23725" w:rsidR="00611B42" w:rsidRPr="004B265D" w:rsidRDefault="00611B42" w:rsidP="004B265D">
      <w:pPr>
        <w:pStyle w:val="Heading4"/>
        <w:jc w:val="left"/>
        <w:rPr>
          <w:i/>
          <w:iCs/>
          <w:lang w:val="en-CA"/>
        </w:rPr>
      </w:pPr>
      <w:r w:rsidRPr="00222E79">
        <w:rPr>
          <w:lang w:val="en-CA"/>
        </w:rPr>
        <w:t xml:space="preserve">Duval v Seguin </w:t>
      </w:r>
      <w:r w:rsidR="00DE3D03" w:rsidRPr="00222E79">
        <w:rPr>
          <w:lang w:val="en-CA"/>
        </w:rPr>
        <w:t xml:space="preserve">– </w:t>
      </w:r>
      <w:r w:rsidR="004B265D" w:rsidRPr="004B265D">
        <w:rPr>
          <w:i/>
          <w:iCs/>
          <w:caps w:val="0"/>
          <w:lang w:val="en-CA"/>
        </w:rPr>
        <w:t xml:space="preserve">born children can sue others for injuries that they sustained in the womb </w:t>
      </w:r>
    </w:p>
    <w:tbl>
      <w:tblPr>
        <w:tblStyle w:val="TableGrid"/>
        <w:tblW w:w="0" w:type="auto"/>
        <w:tblLook w:val="04A0" w:firstRow="1" w:lastRow="0" w:firstColumn="1" w:lastColumn="0" w:noHBand="0" w:noVBand="1"/>
      </w:tblPr>
      <w:tblGrid>
        <w:gridCol w:w="1194"/>
        <w:gridCol w:w="8866"/>
      </w:tblGrid>
      <w:tr w:rsidR="00B73677" w:rsidRPr="00222E79" w14:paraId="27968733" w14:textId="77777777" w:rsidTr="008A39EF">
        <w:tc>
          <w:tcPr>
            <w:tcW w:w="1194" w:type="dxa"/>
          </w:tcPr>
          <w:p w14:paraId="32E1831D" w14:textId="77777777" w:rsidR="00B73677" w:rsidRPr="00222E79" w:rsidRDefault="00B7367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106FAEED" w14:textId="2AEFCB07" w:rsidR="00B73677" w:rsidRPr="00222E79" w:rsidRDefault="00B73677"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Car accident with pregnant woman, when her child was born he was injured from the accident. Fetus suffered broken bones and terrible physical injuries but the fetus was able to be extracted and born alive.</w:t>
            </w:r>
          </w:p>
        </w:tc>
      </w:tr>
      <w:tr w:rsidR="00B73677" w:rsidRPr="00222E79" w14:paraId="3DD45CD1" w14:textId="77777777" w:rsidTr="008A39EF">
        <w:tc>
          <w:tcPr>
            <w:tcW w:w="1194" w:type="dxa"/>
          </w:tcPr>
          <w:p w14:paraId="54CD85D8" w14:textId="77777777" w:rsidR="00B73677" w:rsidRPr="00222E79" w:rsidRDefault="00B7367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6B9492E5" w14:textId="4C4C8397" w:rsidR="00B73677" w:rsidRPr="00222E79" w:rsidRDefault="00B73677"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Can a born-alive child sue a negligent driver? Can the plaintiff sue, even though he was born alive?</w:t>
            </w:r>
          </w:p>
        </w:tc>
      </w:tr>
      <w:tr w:rsidR="00B73677" w:rsidRPr="00222E79" w14:paraId="41A2E06D" w14:textId="77777777" w:rsidTr="008A39EF">
        <w:tc>
          <w:tcPr>
            <w:tcW w:w="1194" w:type="dxa"/>
          </w:tcPr>
          <w:p w14:paraId="16F9A0E9" w14:textId="77777777" w:rsidR="00B73677" w:rsidRPr="00222E79" w:rsidRDefault="00B7367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019EBC1A" w14:textId="2C93E5A2" w:rsidR="00B73677" w:rsidRPr="00222E79" w:rsidRDefault="00B73677"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Yes, baby can sue for prenatal injury.</w:t>
            </w:r>
          </w:p>
        </w:tc>
      </w:tr>
      <w:tr w:rsidR="00B73677" w:rsidRPr="00222E79" w14:paraId="5B8D1441" w14:textId="77777777" w:rsidTr="008A39EF">
        <w:tc>
          <w:tcPr>
            <w:tcW w:w="1194" w:type="dxa"/>
          </w:tcPr>
          <w:p w14:paraId="20888B2B" w14:textId="77777777" w:rsidR="00B73677" w:rsidRPr="00222E79" w:rsidRDefault="00B7367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314FC032" w14:textId="2F8F63AE" w:rsidR="00B73677" w:rsidRPr="004B265D" w:rsidRDefault="00B73677" w:rsidP="008E7C0E">
            <w:pPr>
              <w:spacing w:after="0" w:line="240" w:lineRule="auto"/>
              <w:rPr>
                <w:rFonts w:ascii="Times New Roman" w:hAnsi="Times New Roman" w:cs="Times New Roman"/>
                <w:lang w:val="en-CA"/>
              </w:rPr>
            </w:pPr>
            <w:r w:rsidRPr="004B265D">
              <w:rPr>
                <w:rStyle w:val="PageNumber"/>
                <w:rFonts w:ascii="Times New Roman" w:eastAsia="Arial Unicode MS" w:hAnsi="Times New Roman" w:cs="Times New Roman"/>
              </w:rPr>
              <w:t>Born-alive child can sue 3rd party for prenatal injury if RF</w:t>
            </w:r>
          </w:p>
        </w:tc>
      </w:tr>
      <w:tr w:rsidR="00B73677" w:rsidRPr="00222E79" w14:paraId="0A9AD17C" w14:textId="77777777" w:rsidTr="008A39EF">
        <w:tc>
          <w:tcPr>
            <w:tcW w:w="1194" w:type="dxa"/>
          </w:tcPr>
          <w:p w14:paraId="4E4EF680" w14:textId="77777777" w:rsidR="00B73677" w:rsidRPr="00222E79" w:rsidRDefault="00B7367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46537420" w14:textId="79BD5987" w:rsidR="00B73677" w:rsidRPr="00222E79" w:rsidRDefault="004B265D" w:rsidP="008E7C0E">
            <w:pPr>
              <w:spacing w:after="0" w:line="240" w:lineRule="auto"/>
              <w:rPr>
                <w:rFonts w:ascii="Times New Roman" w:hAnsi="Times New Roman" w:cs="Times New Roman"/>
                <w:lang w:val="en-CA"/>
              </w:rPr>
            </w:pPr>
            <w:r w:rsidRPr="004B265D">
              <w:rPr>
                <w:rFonts w:ascii="Times New Roman" w:hAnsi="Times New Roman" w:cs="Times New Roman"/>
                <w:lang w:val="en-CA"/>
              </w:rPr>
              <w:t xml:space="preserve">It is RF that someone who uses the road might be pregnant, therefore, a duty is owed to people using the road. Defendant owed a duty of care to the plaintiff. Therefore, the plaintiff can sue. </w:t>
            </w:r>
            <w:r w:rsidRPr="004B265D">
              <w:rPr>
                <w:rFonts w:ascii="Times New Roman" w:hAnsi="Times New Roman" w:cs="Times New Roman"/>
                <w:lang w:val="en-CA"/>
              </w:rPr>
              <w:lastRenderedPageBreak/>
              <w:t>Limitation is that the fetus has to be born alive. Traditionally, no one can have legal rights/duties before they are born. If the accident caused the fetus to die, could not sue.</w:t>
            </w:r>
          </w:p>
        </w:tc>
      </w:tr>
    </w:tbl>
    <w:p w14:paraId="44F12688" w14:textId="77777777" w:rsidR="00611B42" w:rsidRPr="00222E79" w:rsidRDefault="00611B42" w:rsidP="008E7C0E">
      <w:pPr>
        <w:spacing w:after="0" w:line="240" w:lineRule="auto"/>
        <w:rPr>
          <w:rFonts w:ascii="Times New Roman" w:hAnsi="Times New Roman" w:cs="Times New Roman"/>
          <w:lang w:val="en-CA"/>
        </w:rPr>
      </w:pPr>
    </w:p>
    <w:p w14:paraId="2EF4460B" w14:textId="42C5C320" w:rsidR="00611B42" w:rsidRDefault="00611B42" w:rsidP="004B265D">
      <w:pPr>
        <w:pStyle w:val="Heading4"/>
        <w:rPr>
          <w:lang w:val="en-CA"/>
        </w:rPr>
      </w:pPr>
      <w:r w:rsidRPr="00222E79">
        <w:rPr>
          <w:lang w:val="en-CA"/>
        </w:rPr>
        <w:t xml:space="preserve">Maternal Tort </w:t>
      </w:r>
      <w:r w:rsidR="00C170EA" w:rsidRPr="00222E79">
        <w:rPr>
          <w:lang w:val="en-CA"/>
        </w:rPr>
        <w:t>Liability</w:t>
      </w:r>
      <w:r w:rsidRPr="00222E79">
        <w:rPr>
          <w:lang w:val="en-CA"/>
        </w:rPr>
        <w:t xml:space="preserve"> Act, SA 2005, c M-7.5 </w:t>
      </w:r>
    </w:p>
    <w:p w14:paraId="1D886854" w14:textId="77777777" w:rsidR="004B265D" w:rsidRPr="004B265D" w:rsidRDefault="004B265D" w:rsidP="004B265D">
      <w:pPr>
        <w:pStyle w:val="Body"/>
        <w:numPr>
          <w:ilvl w:val="0"/>
          <w:numId w:val="56"/>
        </w:numPr>
        <w:spacing w:after="0" w:line="240" w:lineRule="auto"/>
        <w:rPr>
          <w:rStyle w:val="PageNumber"/>
          <w:rFonts w:ascii="Times New Roman" w:hAnsi="Times New Roman" w:cs="Times New Roman"/>
          <w:sz w:val="22"/>
          <w:szCs w:val="22"/>
        </w:rPr>
      </w:pPr>
      <w:r w:rsidRPr="004B265D">
        <w:rPr>
          <w:rStyle w:val="PageNumber"/>
          <w:rFonts w:ascii="Times New Roman" w:eastAsia="Arial Unicode MS" w:hAnsi="Times New Roman" w:cs="Times New Roman"/>
          <w:sz w:val="22"/>
          <w:szCs w:val="22"/>
        </w:rPr>
        <w:t xml:space="preserve">No one disentitled from suing their parent. Old CL rule of parental immunity saying you can’t sue parents for torts. </w:t>
      </w:r>
    </w:p>
    <w:p w14:paraId="151731EA" w14:textId="77777777" w:rsidR="004B265D" w:rsidRPr="004B265D" w:rsidRDefault="004B265D" w:rsidP="004B265D">
      <w:pPr>
        <w:pStyle w:val="Body"/>
        <w:numPr>
          <w:ilvl w:val="0"/>
          <w:numId w:val="56"/>
        </w:numPr>
        <w:spacing w:after="0" w:line="240" w:lineRule="auto"/>
        <w:rPr>
          <w:rFonts w:ascii="Times New Roman" w:hAnsi="Times New Roman" w:cs="Times New Roman"/>
          <w:sz w:val="22"/>
          <w:szCs w:val="22"/>
        </w:rPr>
      </w:pPr>
      <w:r w:rsidRPr="004B265D">
        <w:rPr>
          <w:rStyle w:val="PageNumber"/>
          <w:rFonts w:ascii="Times New Roman" w:eastAsia="Arial Unicode MS" w:hAnsi="Times New Roman" w:cs="Times New Roman"/>
          <w:sz w:val="22"/>
          <w:szCs w:val="22"/>
        </w:rPr>
        <w:t>Damage done to unborn children is statutorily protected. No person is disentitled from recovering damages for the reason that the injuries were incurred before his or her birth.</w:t>
      </w:r>
    </w:p>
    <w:p w14:paraId="75E2EC19" w14:textId="77777777" w:rsidR="004B265D" w:rsidRPr="00222E79" w:rsidRDefault="004B265D" w:rsidP="008E7C0E">
      <w:pPr>
        <w:spacing w:after="0" w:line="240" w:lineRule="auto"/>
        <w:rPr>
          <w:rFonts w:ascii="Times New Roman" w:hAnsi="Times New Roman" w:cs="Times New Roman"/>
          <w:lang w:val="en-CA"/>
        </w:rPr>
      </w:pPr>
    </w:p>
    <w:p w14:paraId="03B8D3F5" w14:textId="1D05E36C" w:rsidR="00611B42" w:rsidRPr="00222E79" w:rsidRDefault="00611B42" w:rsidP="004B265D">
      <w:pPr>
        <w:pStyle w:val="Heading4"/>
        <w:jc w:val="left"/>
        <w:rPr>
          <w:lang w:val="en-CA"/>
        </w:rPr>
      </w:pPr>
      <w:r w:rsidRPr="00222E79">
        <w:rPr>
          <w:lang w:val="en-CA"/>
        </w:rPr>
        <w:t xml:space="preserve">Renslow v Mennonite Hospital </w:t>
      </w:r>
      <w:r w:rsidR="004B265D" w:rsidRPr="004B265D">
        <w:rPr>
          <w:i/>
          <w:iCs/>
          <w:caps w:val="0"/>
          <w:lang w:val="en-CA"/>
        </w:rPr>
        <w:t>– duty to fetus before conception</w:t>
      </w:r>
    </w:p>
    <w:tbl>
      <w:tblPr>
        <w:tblStyle w:val="TableGrid"/>
        <w:tblW w:w="0" w:type="auto"/>
        <w:tblLook w:val="04A0" w:firstRow="1" w:lastRow="0" w:firstColumn="1" w:lastColumn="0" w:noHBand="0" w:noVBand="1"/>
      </w:tblPr>
      <w:tblGrid>
        <w:gridCol w:w="1194"/>
        <w:gridCol w:w="8866"/>
      </w:tblGrid>
      <w:tr w:rsidR="00A40732" w:rsidRPr="00222E79" w14:paraId="7A92A89E" w14:textId="77777777" w:rsidTr="008A39EF">
        <w:tc>
          <w:tcPr>
            <w:tcW w:w="1194" w:type="dxa"/>
          </w:tcPr>
          <w:p w14:paraId="70633E10" w14:textId="77777777" w:rsidR="00A40732" w:rsidRPr="00222E79" w:rsidRDefault="00A4073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2A50D89C" w14:textId="76D893B0" w:rsidR="00A40732" w:rsidRPr="00222E79" w:rsidRDefault="00A40732"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Hospital negligently transfused wrong type of blood into mother with no immediate effects, 8 years later, when pregnant had to give birth prematurely</w:t>
            </w:r>
          </w:p>
        </w:tc>
      </w:tr>
      <w:tr w:rsidR="00A40732" w:rsidRPr="00222E79" w14:paraId="6920B564" w14:textId="77777777" w:rsidTr="008A39EF">
        <w:tc>
          <w:tcPr>
            <w:tcW w:w="1194" w:type="dxa"/>
          </w:tcPr>
          <w:p w14:paraId="675BAE55" w14:textId="77777777" w:rsidR="00A40732" w:rsidRPr="00222E79" w:rsidRDefault="00A4073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433BD329" w14:textId="6DA6B382" w:rsidR="00A40732" w:rsidRPr="00222E79" w:rsidRDefault="00A40732"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Can the baby sue if the wrongful act occurred before birth </w:t>
            </w:r>
            <w:r w:rsidRPr="00222E79">
              <w:rPr>
                <w:rStyle w:val="PageNumber"/>
                <w:rFonts w:ascii="Times New Roman" w:eastAsia="Arial Unicode MS" w:hAnsi="Times New Roman" w:cs="Times New Roman"/>
                <w:b/>
                <w:bCs/>
              </w:rPr>
              <w:t>and</w:t>
            </w:r>
            <w:r w:rsidRPr="00222E79">
              <w:rPr>
                <w:rStyle w:val="PageNumber"/>
                <w:rFonts w:ascii="Times New Roman" w:eastAsia="Arial Unicode MS" w:hAnsi="Times New Roman" w:cs="Times New Roman"/>
              </w:rPr>
              <w:t xml:space="preserve"> before conception?</w:t>
            </w:r>
          </w:p>
        </w:tc>
      </w:tr>
      <w:tr w:rsidR="00A40732" w:rsidRPr="00222E79" w14:paraId="008CD2A8" w14:textId="77777777" w:rsidTr="008A39EF">
        <w:tc>
          <w:tcPr>
            <w:tcW w:w="1194" w:type="dxa"/>
          </w:tcPr>
          <w:p w14:paraId="26DBB3F1" w14:textId="77777777" w:rsidR="00A40732" w:rsidRPr="00222E79" w:rsidRDefault="00A4073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5592ECA1" w14:textId="2F4163B6" w:rsidR="00A40732" w:rsidRPr="00222E79" w:rsidRDefault="00A40732"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Plaintiff successful in suit for resulting injuries. Duty owed.</w:t>
            </w:r>
          </w:p>
        </w:tc>
      </w:tr>
      <w:tr w:rsidR="00A40732" w:rsidRPr="00222E79" w14:paraId="5D48E359" w14:textId="77777777" w:rsidTr="008A39EF">
        <w:tc>
          <w:tcPr>
            <w:tcW w:w="1194" w:type="dxa"/>
          </w:tcPr>
          <w:p w14:paraId="357A154E" w14:textId="77777777" w:rsidR="00A40732" w:rsidRPr="00222E79" w:rsidRDefault="00A4073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27901380" w14:textId="7A9AFCBA" w:rsidR="00A40732" w:rsidRPr="00222E79" w:rsidRDefault="00A40732"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Baby can sue for injury due to the negligent act of a third party prior to conception.</w:t>
            </w:r>
          </w:p>
        </w:tc>
      </w:tr>
      <w:tr w:rsidR="00A40732" w:rsidRPr="00222E79" w14:paraId="6C98BFDB" w14:textId="77777777" w:rsidTr="008A39EF">
        <w:tc>
          <w:tcPr>
            <w:tcW w:w="1194" w:type="dxa"/>
          </w:tcPr>
          <w:p w14:paraId="5046C2F8" w14:textId="77777777" w:rsidR="00A40732" w:rsidRPr="00222E79" w:rsidRDefault="00A4073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45B284AD" w14:textId="70A51587" w:rsidR="00A40732" w:rsidRPr="00222E79" w:rsidRDefault="00A40732"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It was reasonabl</w:t>
            </w:r>
            <w:r w:rsidR="00C6026C" w:rsidRPr="00222E79">
              <w:rPr>
                <w:rStyle w:val="PageNumber"/>
                <w:rFonts w:ascii="Times New Roman" w:eastAsia="Arial Unicode MS" w:hAnsi="Times New Roman" w:cs="Times New Roman"/>
              </w:rPr>
              <w:t>y</w:t>
            </w:r>
            <w:r w:rsidRPr="00222E79">
              <w:rPr>
                <w:rStyle w:val="PageNumber"/>
                <w:rFonts w:ascii="Times New Roman" w:eastAsia="Arial Unicode MS" w:hAnsi="Times New Roman" w:cs="Times New Roman"/>
              </w:rPr>
              <w:t xml:space="preserve"> foreseeable that the woman would become pregnant and that there would be complications. </w:t>
            </w:r>
          </w:p>
        </w:tc>
      </w:tr>
    </w:tbl>
    <w:p w14:paraId="609C0C0B" w14:textId="77777777" w:rsidR="00611B42" w:rsidRPr="00222E79" w:rsidRDefault="00611B42" w:rsidP="008E7C0E">
      <w:pPr>
        <w:spacing w:after="0" w:line="240" w:lineRule="auto"/>
        <w:rPr>
          <w:rFonts w:ascii="Times New Roman" w:hAnsi="Times New Roman" w:cs="Times New Roman"/>
          <w:lang w:val="en-CA"/>
        </w:rPr>
      </w:pPr>
    </w:p>
    <w:p w14:paraId="1E02007F" w14:textId="52F81729" w:rsidR="00611B42" w:rsidRPr="00222E79" w:rsidRDefault="00611B42" w:rsidP="00B10E37">
      <w:pPr>
        <w:pStyle w:val="Heading4"/>
        <w:jc w:val="left"/>
        <w:rPr>
          <w:lang w:val="en-CA"/>
        </w:rPr>
      </w:pPr>
      <w:r w:rsidRPr="00222E79">
        <w:rPr>
          <w:lang w:val="en-CA"/>
        </w:rPr>
        <w:t>Kamloops v Nielsen</w:t>
      </w:r>
      <w:r w:rsidR="00BB3ADD" w:rsidRPr="00222E79">
        <w:rPr>
          <w:lang w:val="en-CA"/>
        </w:rPr>
        <w:t xml:space="preserve"> – </w:t>
      </w:r>
      <w:r w:rsidR="00B10E37" w:rsidRPr="00222E79">
        <w:rPr>
          <w:caps w:val="0"/>
          <w:lang w:val="en-CA"/>
        </w:rPr>
        <w:t xml:space="preserve">adopted the </w:t>
      </w:r>
      <w:r w:rsidR="00B10E37">
        <w:rPr>
          <w:caps w:val="0"/>
          <w:lang w:val="en-CA"/>
        </w:rPr>
        <w:t>A</w:t>
      </w:r>
      <w:r w:rsidR="00B10E37" w:rsidRPr="00222E79">
        <w:rPr>
          <w:caps w:val="0"/>
          <w:lang w:val="en-CA"/>
        </w:rPr>
        <w:t xml:space="preserve">nn’s test </w:t>
      </w:r>
    </w:p>
    <w:tbl>
      <w:tblPr>
        <w:tblStyle w:val="TableGrid"/>
        <w:tblW w:w="0" w:type="auto"/>
        <w:tblLook w:val="04A0" w:firstRow="1" w:lastRow="0" w:firstColumn="1" w:lastColumn="0" w:noHBand="0" w:noVBand="1"/>
      </w:tblPr>
      <w:tblGrid>
        <w:gridCol w:w="1194"/>
        <w:gridCol w:w="8866"/>
      </w:tblGrid>
      <w:tr w:rsidR="00BB3ADD" w:rsidRPr="00222E79" w14:paraId="41B8CC7E" w14:textId="77777777" w:rsidTr="00B10E37">
        <w:trPr>
          <w:trHeight w:val="1838"/>
        </w:trPr>
        <w:tc>
          <w:tcPr>
            <w:tcW w:w="1194" w:type="dxa"/>
          </w:tcPr>
          <w:p w14:paraId="3D85985D" w14:textId="77777777" w:rsidR="00BB3ADD" w:rsidRPr="00222E79" w:rsidRDefault="00BB3ADD"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0A9C46F6" w14:textId="77777777" w:rsidR="00217470" w:rsidRDefault="00217470" w:rsidP="008E7C0E">
            <w:pPr>
              <w:spacing w:after="0" w:line="240" w:lineRule="auto"/>
              <w:rPr>
                <w:rFonts w:ascii="Times New Roman" w:hAnsi="Times New Roman" w:cs="Times New Roman"/>
                <w:lang w:val="en-CA"/>
              </w:rPr>
            </w:pPr>
            <w:r w:rsidRPr="00217470">
              <w:rPr>
                <w:rFonts w:ascii="Times New Roman" w:hAnsi="Times New Roman" w:cs="Times New Roman"/>
                <w:lang w:val="en-CA"/>
              </w:rPr>
              <w:t xml:space="preserve">Anns Test: </w:t>
            </w:r>
          </w:p>
          <w:p w14:paraId="04535B95" w14:textId="31D421FA" w:rsidR="00217470" w:rsidRPr="00217470" w:rsidRDefault="00217470" w:rsidP="00217470">
            <w:pPr>
              <w:pStyle w:val="ListParagraph"/>
              <w:numPr>
                <w:ilvl w:val="0"/>
                <w:numId w:val="57"/>
              </w:numPr>
              <w:spacing w:after="0" w:line="240" w:lineRule="auto"/>
              <w:rPr>
                <w:rFonts w:ascii="Times New Roman" w:hAnsi="Times New Roman" w:cs="Times New Roman"/>
                <w:lang w:val="en-CA"/>
              </w:rPr>
            </w:pPr>
            <w:r>
              <w:rPr>
                <w:rFonts w:ascii="Times New Roman" w:hAnsi="Times New Roman" w:cs="Times New Roman"/>
                <w:lang w:val="en-CA"/>
              </w:rPr>
              <w:t>Is</w:t>
            </w:r>
            <w:r w:rsidRPr="00217470">
              <w:rPr>
                <w:rFonts w:ascii="Times New Roman" w:hAnsi="Times New Roman" w:cs="Times New Roman"/>
                <w:lang w:val="en-CA"/>
              </w:rPr>
              <w:t xml:space="preserve"> there a sufficiently close relationship between the parties (the [defendant] and the </w:t>
            </w:r>
            <w:r w:rsidR="00B10E37" w:rsidRPr="00217470">
              <w:rPr>
                <w:rFonts w:ascii="Times New Roman" w:hAnsi="Times New Roman" w:cs="Times New Roman"/>
                <w:lang w:val="en-CA"/>
              </w:rPr>
              <w:t>person</w:t>
            </w:r>
            <w:r w:rsidRPr="00217470">
              <w:rPr>
                <w:rFonts w:ascii="Times New Roman" w:hAnsi="Times New Roman" w:cs="Times New Roman"/>
                <w:lang w:val="en-CA"/>
              </w:rPr>
              <w:t xml:space="preserve"> who has suffered the damage) so that, in the reasonable contemplation of the [defendant], carelessness on its part might cause damage to that person? If so, </w:t>
            </w:r>
          </w:p>
          <w:p w14:paraId="4932ECF2" w14:textId="7C0526F2" w:rsidR="00BB3ADD" w:rsidRPr="00217470" w:rsidRDefault="00217470" w:rsidP="00217470">
            <w:pPr>
              <w:pStyle w:val="ListParagraph"/>
              <w:numPr>
                <w:ilvl w:val="0"/>
                <w:numId w:val="57"/>
              </w:numPr>
              <w:spacing w:after="0" w:line="240" w:lineRule="auto"/>
              <w:rPr>
                <w:rFonts w:ascii="Times New Roman" w:hAnsi="Times New Roman" w:cs="Times New Roman"/>
                <w:lang w:val="en-CA"/>
              </w:rPr>
            </w:pPr>
            <w:r w:rsidRPr="00217470">
              <w:rPr>
                <w:rFonts w:ascii="Times New Roman" w:hAnsi="Times New Roman" w:cs="Times New Roman"/>
                <w:lang w:val="en-CA"/>
              </w:rPr>
              <w:t>Are there any considerations which ought to negative or limit (a) the scope of the duty and (b) the class of persons to whom it is owed or (c) the damages to which a breach of it may give rise?</w:t>
            </w:r>
          </w:p>
        </w:tc>
      </w:tr>
    </w:tbl>
    <w:p w14:paraId="56BCA2BA" w14:textId="77777777" w:rsidR="00611B42" w:rsidRPr="00222E79" w:rsidRDefault="00611B42" w:rsidP="008E7C0E">
      <w:pPr>
        <w:spacing w:after="0" w:line="240" w:lineRule="auto"/>
        <w:rPr>
          <w:rFonts w:ascii="Times New Roman" w:hAnsi="Times New Roman" w:cs="Times New Roman"/>
          <w:lang w:val="en-CA"/>
        </w:rPr>
      </w:pPr>
    </w:p>
    <w:p w14:paraId="4401078D" w14:textId="66482816" w:rsidR="00611B42" w:rsidRDefault="00611B42" w:rsidP="00B10E37">
      <w:pPr>
        <w:pStyle w:val="Heading4"/>
        <w:rPr>
          <w:lang w:val="en-CA"/>
        </w:rPr>
      </w:pPr>
      <w:r w:rsidRPr="00222E79">
        <w:rPr>
          <w:lang w:val="en-CA"/>
        </w:rPr>
        <w:t>Weinrib, “Does Tort Law Have a Future?”</w:t>
      </w:r>
    </w:p>
    <w:p w14:paraId="790A41C2" w14:textId="77777777" w:rsidR="00B10E37" w:rsidRDefault="00B10E37" w:rsidP="008E7C0E">
      <w:pPr>
        <w:spacing w:after="0" w:line="240" w:lineRule="auto"/>
        <w:rPr>
          <w:rFonts w:ascii="Times New Roman" w:hAnsi="Times New Roman" w:cs="Times New Roman"/>
          <w:lang w:val="en-CA"/>
        </w:rPr>
      </w:pPr>
    </w:p>
    <w:p w14:paraId="12A3C544" w14:textId="77777777" w:rsidR="00B10E37" w:rsidRDefault="00B10E37" w:rsidP="00B10E37">
      <w:pPr>
        <w:pStyle w:val="ListParagraph"/>
        <w:numPr>
          <w:ilvl w:val="0"/>
          <w:numId w:val="58"/>
        </w:numPr>
        <w:spacing w:after="0" w:line="240" w:lineRule="auto"/>
        <w:rPr>
          <w:rFonts w:ascii="Times New Roman" w:hAnsi="Times New Roman" w:cs="Times New Roman"/>
          <w:lang w:val="en-CA"/>
        </w:rPr>
      </w:pPr>
      <w:r w:rsidRPr="00B10E37">
        <w:rPr>
          <w:rFonts w:ascii="Times New Roman" w:hAnsi="Times New Roman" w:cs="Times New Roman"/>
          <w:lang w:val="en-CA"/>
        </w:rPr>
        <w:t>In the Anns Test almost every important case comes to step two, i.e. policy issues, two problems:</w:t>
      </w:r>
    </w:p>
    <w:p w14:paraId="68BD7367" w14:textId="77777777" w:rsidR="00B10E37" w:rsidRDefault="00B10E37" w:rsidP="00B10E37">
      <w:pPr>
        <w:pStyle w:val="ListParagraph"/>
        <w:numPr>
          <w:ilvl w:val="1"/>
          <w:numId w:val="58"/>
        </w:numPr>
        <w:spacing w:after="0" w:line="240" w:lineRule="auto"/>
        <w:rPr>
          <w:rFonts w:ascii="Times New Roman" w:hAnsi="Times New Roman" w:cs="Times New Roman"/>
          <w:lang w:val="en-CA"/>
        </w:rPr>
      </w:pPr>
      <w:r w:rsidRPr="00B10E37">
        <w:rPr>
          <w:rFonts w:ascii="Times New Roman" w:hAnsi="Times New Roman" w:cs="Times New Roman"/>
          <w:lang w:val="en-CA"/>
        </w:rPr>
        <w:t xml:space="preserve">These issues might be outside of the competence of the judge  </w:t>
      </w:r>
    </w:p>
    <w:p w14:paraId="7E995897" w14:textId="6421C23D" w:rsidR="00B10E37" w:rsidRDefault="00B10E37" w:rsidP="00B10E37">
      <w:pPr>
        <w:pStyle w:val="ListParagraph"/>
        <w:numPr>
          <w:ilvl w:val="1"/>
          <w:numId w:val="58"/>
        </w:numPr>
        <w:spacing w:after="0" w:line="240" w:lineRule="auto"/>
        <w:rPr>
          <w:rFonts w:ascii="Times New Roman" w:hAnsi="Times New Roman" w:cs="Times New Roman"/>
          <w:lang w:val="en-CA"/>
        </w:rPr>
      </w:pPr>
      <w:r w:rsidRPr="00B10E37">
        <w:rPr>
          <w:rFonts w:ascii="Times New Roman" w:hAnsi="Times New Roman" w:cs="Times New Roman"/>
          <w:lang w:val="en-CA"/>
        </w:rPr>
        <w:t xml:space="preserve">This might be outside the means of the parties to prove   </w:t>
      </w:r>
    </w:p>
    <w:p w14:paraId="4A7A3EB8" w14:textId="77777777" w:rsidR="00B10E37" w:rsidRDefault="00B10E37" w:rsidP="00B10E37">
      <w:pPr>
        <w:pStyle w:val="ListParagraph"/>
        <w:numPr>
          <w:ilvl w:val="2"/>
          <w:numId w:val="58"/>
        </w:numPr>
        <w:spacing w:after="0" w:line="240" w:lineRule="auto"/>
        <w:rPr>
          <w:rFonts w:ascii="Times New Roman" w:hAnsi="Times New Roman" w:cs="Times New Roman"/>
          <w:lang w:val="en-CA"/>
        </w:rPr>
      </w:pPr>
      <w:r w:rsidRPr="00B10E37">
        <w:rPr>
          <w:rFonts w:ascii="Times New Roman" w:hAnsi="Times New Roman" w:cs="Times New Roman"/>
          <w:lang w:val="en-CA"/>
        </w:rPr>
        <w:t xml:space="preserve">This causes expropriation of the plaintiff’s rights without compensation in the name of policy concerns (note: usually in Canadian law you are compensated for expropriation of rights) – this seems to be a poor thing to do from the perspective of the plaintiff  </w:t>
      </w:r>
    </w:p>
    <w:p w14:paraId="6FCC49F8" w14:textId="77777777" w:rsidR="00B10E37" w:rsidRDefault="00B10E37" w:rsidP="00B10E37">
      <w:pPr>
        <w:pStyle w:val="ListParagraph"/>
        <w:numPr>
          <w:ilvl w:val="0"/>
          <w:numId w:val="58"/>
        </w:numPr>
        <w:spacing w:after="0" w:line="240" w:lineRule="auto"/>
        <w:rPr>
          <w:rFonts w:ascii="Times New Roman" w:hAnsi="Times New Roman" w:cs="Times New Roman"/>
          <w:lang w:val="en-CA"/>
        </w:rPr>
      </w:pPr>
      <w:r w:rsidRPr="00B10E37">
        <w:rPr>
          <w:rFonts w:ascii="Times New Roman" w:hAnsi="Times New Roman" w:cs="Times New Roman"/>
          <w:lang w:val="en-CA"/>
        </w:rPr>
        <w:t xml:space="preserve">Policies in the Anns Test are one-sided - it is all about policy reasons to negate liability, but judges are not concerned with policy reasons to impose liability, if policy arguments are going to be used then there should be a balance on both sides </w:t>
      </w:r>
    </w:p>
    <w:p w14:paraId="5F5E3D98" w14:textId="77777777" w:rsidR="00B10E37" w:rsidRDefault="00B10E37" w:rsidP="00B10E37">
      <w:pPr>
        <w:pStyle w:val="ListParagraph"/>
        <w:numPr>
          <w:ilvl w:val="1"/>
          <w:numId w:val="58"/>
        </w:numPr>
        <w:spacing w:after="0" w:line="240" w:lineRule="auto"/>
        <w:rPr>
          <w:rFonts w:ascii="Times New Roman" w:hAnsi="Times New Roman" w:cs="Times New Roman"/>
          <w:lang w:val="en-CA"/>
        </w:rPr>
      </w:pPr>
      <w:r w:rsidRPr="00B10E37">
        <w:rPr>
          <w:rFonts w:ascii="Times New Roman" w:hAnsi="Times New Roman" w:cs="Times New Roman"/>
          <w:i/>
          <w:iCs/>
          <w:lang w:val="en-CA"/>
        </w:rPr>
        <w:t>Dobson v Dobson</w:t>
      </w:r>
      <w:r w:rsidRPr="00B10E37">
        <w:rPr>
          <w:rFonts w:ascii="Times New Roman" w:hAnsi="Times New Roman" w:cs="Times New Roman"/>
          <w:lang w:val="en-CA"/>
        </w:rPr>
        <w:t xml:space="preserve"> – policy reasons to take away liability included protecting women, their lifestyle decisions, etc.; the policy reason they did NOT take into account in favour of the child was that the mother would not actually be paying anything, there was mandatory insurance that would cover it so, on policy reasons, perhaps liability should be imposed because there is a pot of money for exactly such instances of causing harm  </w:t>
      </w:r>
    </w:p>
    <w:p w14:paraId="1075F9A1" w14:textId="77777777" w:rsidR="00B10E37" w:rsidRDefault="00B10E37" w:rsidP="00B10E37">
      <w:pPr>
        <w:pStyle w:val="ListParagraph"/>
        <w:numPr>
          <w:ilvl w:val="0"/>
          <w:numId w:val="58"/>
        </w:numPr>
        <w:spacing w:after="0" w:line="240" w:lineRule="auto"/>
        <w:rPr>
          <w:rFonts w:ascii="Times New Roman" w:hAnsi="Times New Roman" w:cs="Times New Roman"/>
          <w:lang w:val="en-CA"/>
        </w:rPr>
      </w:pPr>
      <w:r w:rsidRPr="00B10E37">
        <w:rPr>
          <w:rFonts w:ascii="Times New Roman" w:hAnsi="Times New Roman" w:cs="Times New Roman"/>
          <w:lang w:val="en-CA"/>
        </w:rPr>
        <w:t xml:space="preserve">Under the Anns Test you have two currencies, simple justice (step one) and public policy (step two) – there is no exchange rate between simple justice and public policy, we don’t know how much public policy outweighs simple justice or vice versa, and thus, every decision must be arbitrary because it cannot be proven how one outweighs the other  </w:t>
      </w:r>
    </w:p>
    <w:p w14:paraId="4FD272A7" w14:textId="452DFDFF" w:rsidR="00B10E37" w:rsidRPr="00B10E37" w:rsidRDefault="00B10E37" w:rsidP="00B10E37">
      <w:pPr>
        <w:pStyle w:val="ListParagraph"/>
        <w:numPr>
          <w:ilvl w:val="0"/>
          <w:numId w:val="58"/>
        </w:numPr>
        <w:spacing w:after="0" w:line="240" w:lineRule="auto"/>
        <w:rPr>
          <w:rFonts w:ascii="Times New Roman" w:hAnsi="Times New Roman" w:cs="Times New Roman"/>
          <w:lang w:val="en-CA"/>
        </w:rPr>
      </w:pPr>
      <w:r w:rsidRPr="00B10E37">
        <w:rPr>
          <w:rFonts w:ascii="Times New Roman" w:hAnsi="Times New Roman" w:cs="Times New Roman"/>
          <w:lang w:val="en-CA"/>
        </w:rPr>
        <w:lastRenderedPageBreak/>
        <w:t xml:space="preserve">Because the judges have lost the </w:t>
      </w:r>
      <w:proofErr w:type="spellStart"/>
      <w:r w:rsidRPr="00B10E37">
        <w:rPr>
          <w:rFonts w:ascii="Times New Roman" w:hAnsi="Times New Roman" w:cs="Times New Roman"/>
          <w:lang w:val="en-CA"/>
        </w:rPr>
        <w:t>Cordozo</w:t>
      </w:r>
      <w:proofErr w:type="spellEnd"/>
      <w:r w:rsidRPr="00B10E37">
        <w:rPr>
          <w:rFonts w:ascii="Times New Roman" w:hAnsi="Times New Roman" w:cs="Times New Roman"/>
          <w:lang w:val="en-CA"/>
        </w:rPr>
        <w:t xml:space="preserve"> view, they have a very distorted view of reasonable foreseeability (i.e. foreseeability of anything, rather than of interferences with rights), the view is so broad that it is not particularly helpful at all   </w:t>
      </w:r>
    </w:p>
    <w:p w14:paraId="43CE3DFF" w14:textId="77777777" w:rsidR="00611B42" w:rsidRPr="00222E79" w:rsidRDefault="00611B42" w:rsidP="008E7C0E">
      <w:pPr>
        <w:spacing w:after="0" w:line="240" w:lineRule="auto"/>
        <w:rPr>
          <w:rFonts w:ascii="Times New Roman" w:hAnsi="Times New Roman" w:cs="Times New Roman"/>
          <w:lang w:val="en-CA"/>
        </w:rPr>
      </w:pPr>
    </w:p>
    <w:p w14:paraId="140E4E7A" w14:textId="7E259C7C" w:rsidR="00611B42" w:rsidRPr="00217470" w:rsidRDefault="00611B42" w:rsidP="00217470">
      <w:pPr>
        <w:pStyle w:val="Heading4"/>
        <w:jc w:val="left"/>
        <w:rPr>
          <w:i/>
          <w:iCs/>
          <w:lang w:val="en-CA"/>
        </w:rPr>
      </w:pPr>
      <w:r w:rsidRPr="00222E79">
        <w:rPr>
          <w:lang w:val="en-CA"/>
        </w:rPr>
        <w:t>Cooper v Hobart</w:t>
      </w:r>
      <w:r w:rsidR="00B47505" w:rsidRPr="00222E79">
        <w:rPr>
          <w:lang w:val="en-CA"/>
        </w:rPr>
        <w:t>s</w:t>
      </w:r>
      <w:r w:rsidR="007B4C62" w:rsidRPr="00222E79">
        <w:rPr>
          <w:lang w:val="en-CA"/>
        </w:rPr>
        <w:t xml:space="preserve"> – </w:t>
      </w:r>
      <w:r w:rsidR="00217470" w:rsidRPr="00217470">
        <w:rPr>
          <w:i/>
          <w:iCs/>
          <w:caps w:val="0"/>
          <w:lang w:val="en-CA"/>
        </w:rPr>
        <w:t xml:space="preserve">test for </w:t>
      </w:r>
      <w:r w:rsidR="00217470">
        <w:rPr>
          <w:i/>
          <w:iCs/>
          <w:caps w:val="0"/>
          <w:lang w:val="en-CA"/>
        </w:rPr>
        <w:t>DOC</w:t>
      </w:r>
      <w:r w:rsidR="00217470" w:rsidRPr="00217470">
        <w:rPr>
          <w:i/>
          <w:iCs/>
          <w:caps w:val="0"/>
          <w:lang w:val="en-CA"/>
        </w:rPr>
        <w:t xml:space="preserve">: 1. </w:t>
      </w:r>
      <w:r w:rsidR="00217470">
        <w:rPr>
          <w:i/>
          <w:iCs/>
          <w:caps w:val="0"/>
          <w:lang w:val="en-CA"/>
        </w:rPr>
        <w:t>RF P</w:t>
      </w:r>
      <w:r w:rsidR="00217470" w:rsidRPr="00217470">
        <w:rPr>
          <w:i/>
          <w:iCs/>
          <w:caps w:val="0"/>
          <w:lang w:val="en-CA"/>
        </w:rPr>
        <w:t xml:space="preserve"> 2. proximity (established type or proximity analysis) 3. public policy considerations</w:t>
      </w:r>
    </w:p>
    <w:tbl>
      <w:tblPr>
        <w:tblStyle w:val="TableGrid"/>
        <w:tblW w:w="0" w:type="auto"/>
        <w:tblLook w:val="04A0" w:firstRow="1" w:lastRow="0" w:firstColumn="1" w:lastColumn="0" w:noHBand="0" w:noVBand="1"/>
      </w:tblPr>
      <w:tblGrid>
        <w:gridCol w:w="1194"/>
        <w:gridCol w:w="8866"/>
      </w:tblGrid>
      <w:tr w:rsidR="00B47505" w:rsidRPr="00222E79" w14:paraId="1BB940C2" w14:textId="77777777" w:rsidTr="008A39EF">
        <w:tc>
          <w:tcPr>
            <w:tcW w:w="1194" w:type="dxa"/>
          </w:tcPr>
          <w:p w14:paraId="4345D3F4" w14:textId="77777777" w:rsidR="00B47505" w:rsidRPr="00222E79" w:rsidRDefault="00B4750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68E1063D" w14:textId="05950AF4" w:rsidR="00B47505" w:rsidRPr="00222E79" w:rsidRDefault="00B47505"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Mortgage broker steals people’s money, effectively a </w:t>
            </w:r>
            <w:proofErr w:type="spellStart"/>
            <w:r w:rsidRPr="00222E79">
              <w:rPr>
                <w:rStyle w:val="PageNumber"/>
                <w:rFonts w:ascii="Times New Roman" w:eastAsia="Arial Unicode MS" w:hAnsi="Times New Roman" w:cs="Times New Roman"/>
              </w:rPr>
              <w:t>Ponzie</w:t>
            </w:r>
            <w:proofErr w:type="spellEnd"/>
            <w:r w:rsidRPr="00222E79">
              <w:rPr>
                <w:rStyle w:val="PageNumber"/>
                <w:rFonts w:ascii="Times New Roman" w:eastAsia="Arial Unicode MS" w:hAnsi="Times New Roman" w:cs="Times New Roman"/>
              </w:rPr>
              <w:t xml:space="preserve"> scheme that collapses. Rather than suing the mortgage broker, appellant sues the regulator. Argument: the regulator knew the mortgage broker was bad apple, a reasonably competent regulatory would have shut down the broker long time ago. Registrar later suspended this mortgage broker for bad behaviour and </w:t>
            </w:r>
            <w:r w:rsidR="008A39EF" w:rsidRPr="00222E79">
              <w:rPr>
                <w:rStyle w:val="PageNumber"/>
                <w:rFonts w:ascii="Times New Roman" w:eastAsia="Arial Unicode MS" w:hAnsi="Times New Roman" w:cs="Times New Roman"/>
              </w:rPr>
              <w:t>P</w:t>
            </w:r>
            <w:r w:rsidRPr="00222E79">
              <w:rPr>
                <w:rStyle w:val="PageNumber"/>
                <w:rFonts w:ascii="Times New Roman" w:eastAsia="Arial Unicode MS" w:hAnsi="Times New Roman" w:cs="Times New Roman"/>
              </w:rPr>
              <w:t xml:space="preserve"> says that the Registrar should have known this.</w:t>
            </w:r>
          </w:p>
        </w:tc>
      </w:tr>
      <w:tr w:rsidR="00B47505" w:rsidRPr="00222E79" w14:paraId="60BDDFC4" w14:textId="77777777" w:rsidTr="008A39EF">
        <w:tc>
          <w:tcPr>
            <w:tcW w:w="1194" w:type="dxa"/>
          </w:tcPr>
          <w:p w14:paraId="2CF609DA" w14:textId="77777777" w:rsidR="00B47505" w:rsidRPr="00222E79" w:rsidRDefault="00B4750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75E4AC96" w14:textId="2CA8A10F" w:rsidR="00B47505" w:rsidRPr="00222E79" w:rsidRDefault="00B47505"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Does the registrar owe a duty of care to members of the investing public, giving rise to liability in negligence for economic losses investors sustained? Whether the registrar owes a private law duty of care to members of the investing public giving rise to liability in negligence for economic losses investors sustained. </w:t>
            </w:r>
          </w:p>
        </w:tc>
      </w:tr>
      <w:tr w:rsidR="00B47505" w:rsidRPr="00222E79" w14:paraId="4C62A8EC" w14:textId="77777777" w:rsidTr="008A39EF">
        <w:tc>
          <w:tcPr>
            <w:tcW w:w="1194" w:type="dxa"/>
          </w:tcPr>
          <w:p w14:paraId="6F3E43FB" w14:textId="77777777" w:rsidR="00B47505" w:rsidRPr="00222E79" w:rsidRDefault="00B4750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42C2F5F6" w14:textId="2E5C912E" w:rsidR="00B47505" w:rsidRPr="00222E79" w:rsidRDefault="00B47505"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No duty of care owed.</w:t>
            </w:r>
          </w:p>
        </w:tc>
      </w:tr>
      <w:tr w:rsidR="00B47505" w:rsidRPr="00222E79" w14:paraId="22E35359" w14:textId="77777777" w:rsidTr="008A39EF">
        <w:tc>
          <w:tcPr>
            <w:tcW w:w="1194" w:type="dxa"/>
          </w:tcPr>
          <w:p w14:paraId="7FF7354E" w14:textId="77777777" w:rsidR="00B47505" w:rsidRPr="00222E79" w:rsidRDefault="00B4750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53F1B992" w14:textId="303A58F8" w:rsidR="00B47505" w:rsidRPr="00222E79" w:rsidRDefault="00B47505"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New test for duty:</w:t>
            </w:r>
          </w:p>
          <w:p w14:paraId="7B68FA84" w14:textId="49B72C90" w:rsidR="00B47505" w:rsidRPr="00222E79" w:rsidRDefault="007B4C62"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1. a) </w:t>
            </w:r>
            <w:r w:rsidR="00B47505" w:rsidRPr="00222E79">
              <w:rPr>
                <w:rFonts w:ascii="Times New Roman" w:hAnsi="Times New Roman" w:cs="Times New Roman"/>
                <w:lang w:val="en-CA"/>
              </w:rPr>
              <w:t>Is it reasonably foreseeable that the plaintiff or class of plaintiffs could be harmed by D’s act?</w:t>
            </w:r>
          </w:p>
          <w:p w14:paraId="69A6F1CF" w14:textId="78E841FA" w:rsidR="00B47505" w:rsidRPr="00222E79" w:rsidRDefault="007B4C62"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1. b) I</w:t>
            </w:r>
            <w:r w:rsidR="00B47505" w:rsidRPr="00222E79">
              <w:rPr>
                <w:rFonts w:ascii="Times New Roman" w:hAnsi="Times New Roman" w:cs="Times New Roman"/>
                <w:lang w:val="en-CA"/>
              </w:rPr>
              <w:t xml:space="preserve">s there proximity between both parties </w:t>
            </w:r>
          </w:p>
          <w:p w14:paraId="71289BD5" w14:textId="77777777" w:rsidR="007B4C62" w:rsidRPr="00222E79" w:rsidRDefault="007B4C62"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1. b) i. Does the proximity fall within one of the established categories of tort cases established by law? If YES/there is a category of case where the SCC has said that there exists proximity then you should just apply that case, and proximity will be satisfied.</w:t>
            </w:r>
          </w:p>
          <w:p w14:paraId="4144BD86" w14:textId="11F88044" w:rsidR="007B4C62" w:rsidRPr="00222E79" w:rsidRDefault="007B4C62"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A. Harm from acts that harm person or property (Donoghue v Steveson). Physical damage to a </w:t>
            </w:r>
            <w:proofErr w:type="spellStart"/>
            <w:r w:rsidRPr="00222E79">
              <w:rPr>
                <w:rFonts w:ascii="Times New Roman" w:hAnsi="Times New Roman" w:cs="Times New Roman"/>
                <w:lang w:val="en-CA"/>
              </w:rPr>
              <w:t>persons</w:t>
            </w:r>
            <w:proofErr w:type="spellEnd"/>
            <w:r w:rsidRPr="00222E79">
              <w:rPr>
                <w:rFonts w:ascii="Times New Roman" w:hAnsi="Times New Roman" w:cs="Times New Roman"/>
                <w:lang w:val="en-CA"/>
              </w:rPr>
              <w:t xml:space="preserve"> property or their body through an act then you do not have to do Cooper v Hobart's analysis you can just assume there is proximity there.   </w:t>
            </w:r>
          </w:p>
          <w:p w14:paraId="7BF9D516" w14:textId="77777777" w:rsidR="007B4C62" w:rsidRPr="00222E79" w:rsidRDefault="007B4C62"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B. Claims of nervous shock (Mustapha and Alcock). This is a psychological injury, you do not have to do Cooper v Hobart’s analysis just do what we do in this case. (Allcock) (Saadati v Moorhead)  </w:t>
            </w:r>
          </w:p>
          <w:p w14:paraId="22B61198" w14:textId="383E3BB0" w:rsidR="007B4C62" w:rsidRPr="00222E79" w:rsidRDefault="007B4C62"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 Negligent misstatement/misrepresentation (Hercules Managements) or negligent service (Hedley Byrne v Heller)  </w:t>
            </w:r>
          </w:p>
          <w:p w14:paraId="38BF4B26" w14:textId="77777777" w:rsidR="007B4C62" w:rsidRPr="00222E79" w:rsidRDefault="007B4C62"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D. Failure to warn you of risk (</w:t>
            </w:r>
            <w:proofErr w:type="spellStart"/>
            <w:r w:rsidRPr="00222E79">
              <w:rPr>
                <w:rFonts w:ascii="Times New Roman" w:hAnsi="Times New Roman" w:cs="Times New Roman"/>
                <w:lang w:val="en-CA"/>
              </w:rPr>
              <w:t>Rivto</w:t>
            </w:r>
            <w:proofErr w:type="spellEnd"/>
            <w:r w:rsidRPr="00222E79">
              <w:rPr>
                <w:rFonts w:ascii="Times New Roman" w:hAnsi="Times New Roman" w:cs="Times New Roman"/>
                <w:lang w:val="en-CA"/>
              </w:rPr>
              <w:t xml:space="preserve"> Marine)  </w:t>
            </w:r>
          </w:p>
          <w:p w14:paraId="4458BCD7" w14:textId="5E5D916E" w:rsidR="007B4C62" w:rsidRPr="00222E79" w:rsidRDefault="007B4C62"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E. Government operational liability (i.e., road maintenance in a non-negligent manner) for economic losses (Kamloops)  </w:t>
            </w:r>
          </w:p>
          <w:p w14:paraId="051C9516" w14:textId="77777777" w:rsidR="007B4C62" w:rsidRPr="00222E79" w:rsidRDefault="007B4C62"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F. Relational economic loss (CNR v North Pacific)  </w:t>
            </w:r>
          </w:p>
          <w:p w14:paraId="32E6B97D" w14:textId="77777777" w:rsidR="007B4C62" w:rsidRPr="00222E79" w:rsidRDefault="007B4C62"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1. b) ii) If NO (if it is a new case not covered by a category), then pure proximity analysis: evaluate whether there was a proximal relationship linking the parties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Proximity characterizes the type of relationship in which a duty of care arises; proximity is “policy” in the context of relationships</w:t>
            </w:r>
          </w:p>
          <w:p w14:paraId="6B08F330" w14:textId="50176996" w:rsidR="007B4C62" w:rsidRPr="00222E79" w:rsidRDefault="007B4C62" w:rsidP="008E7C0E">
            <w:pPr>
              <w:pStyle w:val="ListParagraph"/>
              <w:numPr>
                <w:ilvl w:val="0"/>
                <w:numId w:val="21"/>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Statute regime involved? Consider what the statue says </w:t>
            </w:r>
          </w:p>
          <w:p w14:paraId="34ED6D4D" w14:textId="6969B2F7" w:rsidR="007B4C62" w:rsidRPr="00222E79" w:rsidRDefault="007B4C62" w:rsidP="008E7C0E">
            <w:pPr>
              <w:pStyle w:val="ListParagraph"/>
              <w:numPr>
                <w:ilvl w:val="0"/>
                <w:numId w:val="21"/>
              </w:numPr>
              <w:spacing w:after="0" w:line="240" w:lineRule="auto"/>
              <w:rPr>
                <w:rFonts w:ascii="Times New Roman" w:hAnsi="Times New Roman" w:cs="Times New Roman"/>
                <w:lang w:val="en-CA"/>
              </w:rPr>
            </w:pPr>
            <w:r w:rsidRPr="00222E79">
              <w:rPr>
                <w:rFonts w:ascii="Times New Roman" w:hAnsi="Times New Roman" w:cs="Times New Roman"/>
                <w:lang w:val="en-CA"/>
              </w:rPr>
              <w:t>Physical closeness in time and space?</w:t>
            </w:r>
          </w:p>
          <w:p w14:paraId="6719739B" w14:textId="44E34641" w:rsidR="007B4C62" w:rsidRPr="00222E79" w:rsidRDefault="007B4C62" w:rsidP="008E7C0E">
            <w:pPr>
              <w:pStyle w:val="ListParagraph"/>
              <w:numPr>
                <w:ilvl w:val="0"/>
                <w:numId w:val="21"/>
              </w:numPr>
              <w:spacing w:after="0" w:line="240" w:lineRule="auto"/>
              <w:rPr>
                <w:rFonts w:ascii="Times New Roman" w:hAnsi="Times New Roman" w:cs="Times New Roman"/>
                <w:lang w:val="en-CA"/>
              </w:rPr>
            </w:pPr>
            <w:r w:rsidRPr="00222E79">
              <w:rPr>
                <w:rFonts w:ascii="Times New Roman" w:hAnsi="Times New Roman" w:cs="Times New Roman"/>
                <w:lang w:val="en-CA"/>
              </w:rPr>
              <w:t>Reliance? Reasonable in circumstances?</w:t>
            </w:r>
          </w:p>
          <w:p w14:paraId="18E03825" w14:textId="7C909030" w:rsidR="007B4C62" w:rsidRPr="00222E79" w:rsidRDefault="007B4C62" w:rsidP="008E7C0E">
            <w:pPr>
              <w:pStyle w:val="ListParagraph"/>
              <w:numPr>
                <w:ilvl w:val="0"/>
                <w:numId w:val="21"/>
              </w:numPr>
              <w:spacing w:after="0" w:line="240" w:lineRule="auto"/>
              <w:rPr>
                <w:rFonts w:ascii="Times New Roman" w:hAnsi="Times New Roman" w:cs="Times New Roman"/>
                <w:lang w:val="en-CA"/>
              </w:rPr>
            </w:pPr>
            <w:r w:rsidRPr="00222E79">
              <w:rPr>
                <w:rFonts w:ascii="Times New Roman" w:hAnsi="Times New Roman" w:cs="Times New Roman"/>
                <w:lang w:val="en-CA"/>
              </w:rPr>
              <w:t>Expectations of the parties?</w:t>
            </w:r>
          </w:p>
          <w:p w14:paraId="632FD04F" w14:textId="77777777" w:rsidR="007B4C62" w:rsidRPr="00222E79" w:rsidRDefault="007B4C62" w:rsidP="008E7C0E">
            <w:pPr>
              <w:pStyle w:val="ListParagraph"/>
              <w:numPr>
                <w:ilvl w:val="0"/>
                <w:numId w:val="21"/>
              </w:numPr>
              <w:spacing w:after="0" w:line="240" w:lineRule="auto"/>
              <w:rPr>
                <w:rFonts w:ascii="Times New Roman" w:hAnsi="Times New Roman" w:cs="Times New Roman"/>
                <w:lang w:val="en-CA"/>
              </w:rPr>
            </w:pPr>
            <w:r w:rsidRPr="00222E79">
              <w:rPr>
                <w:rFonts w:ascii="Times New Roman" w:hAnsi="Times New Roman" w:cs="Times New Roman"/>
                <w:lang w:val="en-CA"/>
              </w:rPr>
              <w:t>Property rights involved?</w:t>
            </w:r>
          </w:p>
          <w:p w14:paraId="32F7768B" w14:textId="77777777" w:rsidR="00D815E7" w:rsidRPr="00222E79" w:rsidRDefault="00D815E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2. Residual policy concerns outside the relationships of the parties which may negate the imposition of a DOC? </w:t>
            </w:r>
          </w:p>
          <w:p w14:paraId="6FF2D6C5" w14:textId="3463E57C" w:rsidR="00D815E7" w:rsidRPr="00222E79" w:rsidRDefault="00D815E7" w:rsidP="008E7C0E">
            <w:pPr>
              <w:pStyle w:val="ListParagraph"/>
              <w:numPr>
                <w:ilvl w:val="0"/>
                <w:numId w:val="22"/>
              </w:numPr>
              <w:spacing w:after="0" w:line="240" w:lineRule="auto"/>
              <w:rPr>
                <w:rFonts w:ascii="Times New Roman" w:hAnsi="Times New Roman" w:cs="Times New Roman"/>
                <w:lang w:val="en-CA"/>
              </w:rPr>
            </w:pPr>
            <w:r w:rsidRPr="00222E79">
              <w:rPr>
                <w:rFonts w:ascii="Times New Roman" w:hAnsi="Times New Roman" w:cs="Times New Roman"/>
                <w:lang w:val="en-CA"/>
              </w:rPr>
              <w:t>a. The effect of a duty on other legal obligations. Would recognizing a duty in tort interfere with other aspects of the law?</w:t>
            </w:r>
          </w:p>
          <w:p w14:paraId="54E6D536" w14:textId="5A76BB47" w:rsidR="00D815E7" w:rsidRPr="00222E79" w:rsidRDefault="00D815E7" w:rsidP="008E7C0E">
            <w:pPr>
              <w:pStyle w:val="ListParagraph"/>
              <w:numPr>
                <w:ilvl w:val="0"/>
                <w:numId w:val="2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b. Any potential negative effect on the legal system from recognizing the duty. Would recognizing the duty have a negative effect on the legal system, would it require judges to step out too far from their role, would it take up too much judicial time?  </w:t>
            </w:r>
          </w:p>
          <w:p w14:paraId="57647271" w14:textId="041D0455" w:rsidR="00D815E7" w:rsidRPr="00222E79" w:rsidRDefault="00D815E7" w:rsidP="008E7C0E">
            <w:pPr>
              <w:pStyle w:val="ListParagraph"/>
              <w:numPr>
                <w:ilvl w:val="0"/>
                <w:numId w:val="22"/>
              </w:numPr>
              <w:spacing w:after="0" w:line="240" w:lineRule="auto"/>
              <w:rPr>
                <w:rFonts w:ascii="Times New Roman" w:hAnsi="Times New Roman" w:cs="Times New Roman"/>
                <w:lang w:val="en-CA"/>
              </w:rPr>
            </w:pPr>
            <w:r w:rsidRPr="00222E79">
              <w:rPr>
                <w:rFonts w:ascii="Times New Roman" w:hAnsi="Times New Roman" w:cs="Times New Roman"/>
                <w:lang w:val="en-CA"/>
              </w:rPr>
              <w:lastRenderedPageBreak/>
              <w:t xml:space="preserve">c. Any potential negative effect on society in general. Would recognizing this duty interfere with society too much, would it interfere with other things we like to do. Whether recognizing liability would lead to indeterminate liability - would there be too much liability to too many people for too long? </w:t>
            </w:r>
          </w:p>
          <w:p w14:paraId="49C4EDCB" w14:textId="176D0F55" w:rsidR="00D815E7" w:rsidRPr="00222E79" w:rsidRDefault="00D815E7" w:rsidP="008E7C0E">
            <w:pPr>
              <w:pStyle w:val="ListParagraph"/>
              <w:numPr>
                <w:ilvl w:val="0"/>
                <w:numId w:val="2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 d. Policy vs. operational question – the SCC has come to a view that you can sue government for operational things that they do, but not for true policy decisions that they make – but, if it is an operational decision then you can sue. Government cannot be liable for policy decisions they make but they might be able to be liable for operation decisions which is to protect the democratic mandate of the legislature because that is why we have governments to do things. Government can be liable if they chose something, but they do not do it well. Operations (how they carry out their policy decisions/operations) of policy you maybe can be liable for said the SCC.   </w:t>
            </w:r>
          </w:p>
        </w:tc>
      </w:tr>
      <w:tr w:rsidR="00FC59C8" w:rsidRPr="00222E79" w14:paraId="356E461E" w14:textId="77777777" w:rsidTr="008A39EF">
        <w:tc>
          <w:tcPr>
            <w:tcW w:w="1194" w:type="dxa"/>
          </w:tcPr>
          <w:p w14:paraId="06014591"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Reasoning</w:t>
            </w:r>
          </w:p>
        </w:tc>
        <w:tc>
          <w:tcPr>
            <w:tcW w:w="8866" w:type="dxa"/>
          </w:tcPr>
          <w:p w14:paraId="1DE7A983" w14:textId="4F3A7424" w:rsidR="00FC59C8" w:rsidRPr="00222E79" w:rsidRDefault="00D815E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1. a) it is reasonably foreseeable that if you do not properly regulate mortgage brokers that they could defraud investors and lose them money </w:t>
            </w:r>
          </w:p>
          <w:p w14:paraId="5DD83B8B" w14:textId="77777777" w:rsidR="00D815E7" w:rsidRPr="00222E79" w:rsidRDefault="00D815E7" w:rsidP="008E7C0E">
            <w:pPr>
              <w:spacing w:after="0" w:line="240" w:lineRule="auto"/>
              <w:rPr>
                <w:rFonts w:ascii="Times New Roman" w:hAnsi="Times New Roman" w:cs="Times New Roman"/>
                <w:lang w:val="en-CA"/>
              </w:rPr>
            </w:pPr>
          </w:p>
          <w:p w14:paraId="0CDB9693" w14:textId="77777777" w:rsidR="00D815E7" w:rsidRPr="00222E79" w:rsidRDefault="00D815E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1. b) i. not one of the currently recognized duties in tort law so must conduct a proximity analysis </w:t>
            </w:r>
          </w:p>
          <w:p w14:paraId="1D89458B" w14:textId="77777777" w:rsidR="00D815E7" w:rsidRPr="00222E79" w:rsidRDefault="00D815E7" w:rsidP="008E7C0E">
            <w:pPr>
              <w:pStyle w:val="ListParagraph"/>
              <w:numPr>
                <w:ilvl w:val="0"/>
                <w:numId w:val="23"/>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ii. The factors giving rise to the duty come from statute but it does not impose a duty on registrars to investors but to the public as a whole </w:t>
            </w:r>
          </w:p>
          <w:p w14:paraId="250C80E2" w14:textId="77777777" w:rsidR="00D815E7" w:rsidRPr="00222E79" w:rsidRDefault="00D815E7" w:rsidP="008E7C0E">
            <w:pPr>
              <w:spacing w:after="0" w:line="240" w:lineRule="auto"/>
              <w:rPr>
                <w:rFonts w:ascii="Times New Roman" w:hAnsi="Times New Roman" w:cs="Times New Roman"/>
                <w:lang w:val="en-CA"/>
              </w:rPr>
            </w:pPr>
          </w:p>
          <w:p w14:paraId="70A01823" w14:textId="0E5C2646" w:rsidR="00D815E7" w:rsidRPr="00222E79" w:rsidRDefault="00D815E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2. Government policy v execution: where a governmental actor is given discretionary powers, court must give deference to those decisions. Recognizing a duty in tort would be inconsistent with quasi-judicial role   </w:t>
            </w:r>
          </w:p>
          <w:p w14:paraId="6679A14B" w14:textId="24435781" w:rsidR="00D815E7" w:rsidRPr="00222E79" w:rsidRDefault="00D815E7" w:rsidP="008E7C0E">
            <w:pPr>
              <w:pStyle w:val="ListParagraph"/>
              <w:numPr>
                <w:ilvl w:val="0"/>
                <w:numId w:val="23"/>
              </w:numPr>
              <w:spacing w:after="0" w:line="240" w:lineRule="auto"/>
              <w:rPr>
                <w:rFonts w:ascii="Times New Roman" w:hAnsi="Times New Roman" w:cs="Times New Roman"/>
                <w:lang w:val="en-CA"/>
              </w:rPr>
            </w:pPr>
            <w:r w:rsidRPr="00222E79">
              <w:rPr>
                <w:rFonts w:ascii="Times New Roman" w:hAnsi="Times New Roman" w:cs="Times New Roman"/>
                <w:lang w:val="en-CA"/>
              </w:rPr>
              <w:t>Recognizing this duty would be wrong – would lead to indeterminate liability. Registrar has no means of controlling who invests in mortgages, they can only look after registered mortgage brokers (liable to anyone for anything)</w:t>
            </w:r>
          </w:p>
          <w:p w14:paraId="44265F7F" w14:textId="5AB7765E" w:rsidR="00D815E7" w:rsidRPr="00222E79" w:rsidRDefault="00D815E7" w:rsidP="008E7C0E">
            <w:pPr>
              <w:pStyle w:val="ListParagraph"/>
              <w:numPr>
                <w:ilvl w:val="0"/>
                <w:numId w:val="23"/>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Would be unfair to taxpayers because the mortgage Registrar is not being paid by himself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Taxpayers did not agree to pay for everyone’s mortgage losses </w:t>
            </w:r>
          </w:p>
          <w:p w14:paraId="79D6830B" w14:textId="20800A7C" w:rsidR="00D815E7" w:rsidRPr="00222E79" w:rsidRDefault="00D815E7" w:rsidP="008E7C0E">
            <w:pPr>
              <w:pStyle w:val="ListParagraph"/>
              <w:numPr>
                <w:ilvl w:val="0"/>
                <w:numId w:val="23"/>
              </w:numPr>
              <w:spacing w:after="0" w:line="240" w:lineRule="auto"/>
              <w:rPr>
                <w:rFonts w:ascii="Times New Roman" w:hAnsi="Times New Roman" w:cs="Times New Roman"/>
                <w:lang w:val="en-CA"/>
              </w:rPr>
            </w:pPr>
            <w:r w:rsidRPr="00222E79">
              <w:rPr>
                <w:rFonts w:ascii="Times New Roman" w:hAnsi="Times New Roman" w:cs="Times New Roman"/>
                <w:lang w:val="en-CA"/>
              </w:rPr>
              <w:t>Policy vs. operation and here they think the Registrar is engaged in policy decisions</w:t>
            </w:r>
          </w:p>
        </w:tc>
      </w:tr>
    </w:tbl>
    <w:p w14:paraId="7E0EDB4A" w14:textId="77777777" w:rsidR="00611B42" w:rsidRPr="00222E79" w:rsidRDefault="00611B42" w:rsidP="008E7C0E">
      <w:pPr>
        <w:spacing w:after="0" w:line="240" w:lineRule="auto"/>
        <w:rPr>
          <w:rFonts w:ascii="Times New Roman" w:hAnsi="Times New Roman" w:cs="Times New Roman"/>
          <w:lang w:val="en-CA"/>
        </w:rPr>
      </w:pPr>
    </w:p>
    <w:p w14:paraId="5CF24765" w14:textId="2576D9E7" w:rsidR="00611B42" w:rsidRPr="00222E79" w:rsidRDefault="00F0161E"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Sy</w:t>
      </w:r>
      <w:r w:rsidR="0073710D" w:rsidRPr="00222E79">
        <w:rPr>
          <w:rFonts w:ascii="Times New Roman" w:hAnsi="Times New Roman" w:cs="Times New Roman"/>
          <w:i/>
          <w:iCs/>
          <w:u w:val="single"/>
          <w:lang w:val="en-CA"/>
        </w:rPr>
        <w:t>l</w:t>
      </w:r>
      <w:r w:rsidRPr="00222E79">
        <w:rPr>
          <w:rFonts w:ascii="Times New Roman" w:hAnsi="Times New Roman" w:cs="Times New Roman"/>
          <w:i/>
          <w:iCs/>
          <w:u w:val="single"/>
          <w:lang w:val="en-CA"/>
        </w:rPr>
        <w:t xml:space="preserve"> Apps Secure Treatment Centre v BD</w:t>
      </w:r>
      <w:r w:rsidR="00DE3D03" w:rsidRPr="00222E79">
        <w:rPr>
          <w:rFonts w:ascii="Times New Roman" w:hAnsi="Times New Roman" w:cs="Times New Roman"/>
          <w:i/>
          <w:iCs/>
          <w:u w:val="single"/>
          <w:lang w:val="en-CA"/>
        </w:rPr>
        <w:t xml:space="preserve"> – Government owes duties to protect children in need </w:t>
      </w:r>
      <w:r w:rsidR="0073710D" w:rsidRPr="00222E79">
        <w:rPr>
          <w:rFonts w:ascii="Times New Roman" w:hAnsi="Times New Roman" w:cs="Times New Roman"/>
          <w:i/>
          <w:iCs/>
          <w:u w:val="single"/>
          <w:lang w:val="en-CA"/>
        </w:rPr>
        <w:t>over third parties</w:t>
      </w:r>
    </w:p>
    <w:tbl>
      <w:tblPr>
        <w:tblStyle w:val="TableGrid"/>
        <w:tblW w:w="0" w:type="auto"/>
        <w:tblLook w:val="04A0" w:firstRow="1" w:lastRow="0" w:firstColumn="1" w:lastColumn="0" w:noHBand="0" w:noVBand="1"/>
      </w:tblPr>
      <w:tblGrid>
        <w:gridCol w:w="1194"/>
        <w:gridCol w:w="8866"/>
      </w:tblGrid>
      <w:tr w:rsidR="00FC59C8" w:rsidRPr="00222E79" w14:paraId="5EA68DB9" w14:textId="77777777" w:rsidTr="008A39EF">
        <w:tc>
          <w:tcPr>
            <w:tcW w:w="1194" w:type="dxa"/>
          </w:tcPr>
          <w:p w14:paraId="6284AFCF"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65AD7E5B" w14:textId="1947D390" w:rsidR="00654944" w:rsidRPr="00222E79" w:rsidRDefault="0073710D"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P</w:t>
            </w:r>
            <w:r w:rsidR="00654944" w:rsidRPr="00222E79">
              <w:rPr>
                <w:rFonts w:ascii="Times New Roman" w:hAnsi="Times New Roman" w:cs="Times New Roman"/>
                <w:lang w:val="en-CA"/>
              </w:rPr>
              <w:t>erson at school had written a story about being abused at home and removed the child from the home</w:t>
            </w:r>
            <w:r w:rsidRPr="00222E79">
              <w:rPr>
                <w:rFonts w:ascii="Times New Roman" w:hAnsi="Times New Roman" w:cs="Times New Roman"/>
                <w:lang w:val="en-CA"/>
              </w:rPr>
              <w:t xml:space="preserve">. </w:t>
            </w:r>
            <w:r w:rsidR="00654944" w:rsidRPr="00222E79">
              <w:rPr>
                <w:rFonts w:ascii="Times New Roman" w:hAnsi="Times New Roman" w:cs="Times New Roman"/>
                <w:lang w:val="en-CA"/>
              </w:rPr>
              <w:t xml:space="preserve">Do not allow the family to visit the child at the home </w:t>
            </w:r>
          </w:p>
          <w:p w14:paraId="4BD56151" w14:textId="77777777" w:rsidR="00654944" w:rsidRPr="00222E79" w:rsidRDefault="00654944"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The story was made up or a mistake</w:t>
            </w:r>
          </w:p>
          <w:p w14:paraId="175979E9" w14:textId="0D583B4E" w:rsidR="00FC59C8" w:rsidRPr="00222E79" w:rsidRDefault="00654944"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The family sues – negligently denied them a familial relationship</w:t>
            </w:r>
          </w:p>
        </w:tc>
      </w:tr>
      <w:tr w:rsidR="00FC59C8" w:rsidRPr="00222E79" w14:paraId="46E58B27" w14:textId="77777777" w:rsidTr="008A39EF">
        <w:tc>
          <w:tcPr>
            <w:tcW w:w="1194" w:type="dxa"/>
          </w:tcPr>
          <w:p w14:paraId="69A75170"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52EC1B70" w14:textId="4686B957" w:rsidR="00FC59C8" w:rsidRPr="00222E79" w:rsidRDefault="00654944"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Holding – no duty on the facts of the case </w:t>
            </w:r>
          </w:p>
        </w:tc>
      </w:tr>
      <w:tr w:rsidR="00FC59C8" w:rsidRPr="00222E79" w14:paraId="479210A8" w14:textId="77777777" w:rsidTr="008A39EF">
        <w:tc>
          <w:tcPr>
            <w:tcW w:w="1194" w:type="dxa"/>
          </w:tcPr>
          <w:p w14:paraId="6F182D7C"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0D95D17B" w14:textId="73EC2D49" w:rsidR="00FC59C8" w:rsidRPr="00222E79" w:rsidRDefault="00654944"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Government owes a primary duty to protect a child in need </w:t>
            </w:r>
            <w:r w:rsidR="0073710D" w:rsidRPr="00222E79">
              <w:rPr>
                <w:rFonts w:ascii="Times New Roman" w:hAnsi="Times New Roman" w:cs="Times New Roman"/>
                <w:lang w:val="en-CA"/>
              </w:rPr>
              <w:sym w:font="Wingdings" w:char="F0E0"/>
            </w:r>
            <w:r w:rsidR="0073710D" w:rsidRPr="00222E79">
              <w:rPr>
                <w:rFonts w:ascii="Times New Roman" w:hAnsi="Times New Roman" w:cs="Times New Roman"/>
                <w:lang w:val="en-CA"/>
              </w:rPr>
              <w:t xml:space="preserve"> can have important duties which negate other duties </w:t>
            </w:r>
          </w:p>
        </w:tc>
      </w:tr>
      <w:tr w:rsidR="00FC59C8" w:rsidRPr="00222E79" w14:paraId="04A0D376" w14:textId="77777777" w:rsidTr="008A39EF">
        <w:tc>
          <w:tcPr>
            <w:tcW w:w="1194" w:type="dxa"/>
          </w:tcPr>
          <w:p w14:paraId="4995E6FB"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007A1413" w14:textId="77777777" w:rsidR="00FC59C8" w:rsidRPr="00222E79" w:rsidRDefault="00654944"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Creates a Conflict with the family </w:t>
            </w:r>
          </w:p>
          <w:p w14:paraId="7266F718" w14:textId="77777777" w:rsidR="00654944" w:rsidRPr="00222E79" w:rsidRDefault="00654944"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Cannot reconcile if they owed both a duty </w:t>
            </w:r>
          </w:p>
          <w:p w14:paraId="7322356C" w14:textId="77777777" w:rsidR="00654944" w:rsidRPr="00222E79" w:rsidRDefault="00654944"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Look out to the child and the child alone </w:t>
            </w:r>
          </w:p>
          <w:p w14:paraId="70CAA1ED" w14:textId="77777777" w:rsidR="00654944" w:rsidRPr="00222E79" w:rsidRDefault="00654944"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Does not owe a duty to third parties</w:t>
            </w:r>
          </w:p>
          <w:p w14:paraId="16CAFEE2" w14:textId="15A57E3D" w:rsidR="0073710D" w:rsidRPr="00222E79" w:rsidRDefault="0073710D"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Duty to the child over duty to the family </w:t>
            </w:r>
          </w:p>
        </w:tc>
      </w:tr>
    </w:tbl>
    <w:p w14:paraId="7C786740" w14:textId="77777777" w:rsidR="00611B42" w:rsidRPr="00222E79" w:rsidRDefault="00611B42" w:rsidP="008E7C0E">
      <w:pPr>
        <w:spacing w:after="0" w:line="240" w:lineRule="auto"/>
        <w:rPr>
          <w:rFonts w:ascii="Times New Roman" w:hAnsi="Times New Roman" w:cs="Times New Roman"/>
          <w:lang w:val="en-CA"/>
        </w:rPr>
      </w:pPr>
    </w:p>
    <w:p w14:paraId="2DD99426" w14:textId="40EC1D4C" w:rsidR="00F0161E" w:rsidRPr="00222E79" w:rsidRDefault="00F0161E"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Hill v Hamilton-Wentworth Services Board</w:t>
      </w:r>
      <w:r w:rsidR="00DE3D03" w:rsidRPr="00222E79">
        <w:rPr>
          <w:rFonts w:ascii="Times New Roman" w:hAnsi="Times New Roman" w:cs="Times New Roman"/>
          <w:i/>
          <w:iCs/>
          <w:u w:val="single"/>
          <w:lang w:val="en-CA"/>
        </w:rPr>
        <w:t xml:space="preserve"> – </w:t>
      </w:r>
      <w:r w:rsidR="0073710D" w:rsidRPr="00222E79">
        <w:rPr>
          <w:rFonts w:ascii="Times New Roman" w:hAnsi="Times New Roman" w:cs="Times New Roman"/>
          <w:i/>
          <w:iCs/>
          <w:u w:val="single"/>
          <w:lang w:val="en-CA"/>
        </w:rPr>
        <w:t xml:space="preserve">(DO NOT FOLLOW) police owe a duty of care to the people they investigate over the public duties </w:t>
      </w:r>
    </w:p>
    <w:tbl>
      <w:tblPr>
        <w:tblStyle w:val="TableGrid"/>
        <w:tblW w:w="0" w:type="auto"/>
        <w:tblLook w:val="04A0" w:firstRow="1" w:lastRow="0" w:firstColumn="1" w:lastColumn="0" w:noHBand="0" w:noVBand="1"/>
      </w:tblPr>
      <w:tblGrid>
        <w:gridCol w:w="1194"/>
        <w:gridCol w:w="8866"/>
      </w:tblGrid>
      <w:tr w:rsidR="00FC59C8" w:rsidRPr="00222E79" w14:paraId="7F53D656" w14:textId="77777777" w:rsidTr="008A39EF">
        <w:tc>
          <w:tcPr>
            <w:tcW w:w="1194" w:type="dxa"/>
          </w:tcPr>
          <w:p w14:paraId="28DD018D"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0CFD65A7" w14:textId="77777777" w:rsidR="00F0161E" w:rsidRPr="00222E79" w:rsidRDefault="00F0161E"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Hill was the only indigenous person in a police lineup and wrongly convicted </w:t>
            </w:r>
          </w:p>
          <w:p w14:paraId="3E5AD182" w14:textId="77777777" w:rsidR="00FC59C8" w:rsidRPr="00222E79" w:rsidRDefault="00F0161E"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Interviewed people together  </w:t>
            </w:r>
          </w:p>
          <w:p w14:paraId="41915417" w14:textId="4E240413" w:rsidR="0073710D" w:rsidRPr="00222E79" w:rsidRDefault="0073710D"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Police negligently investigate leading to a bad decision </w:t>
            </w:r>
          </w:p>
        </w:tc>
      </w:tr>
      <w:tr w:rsidR="0073710D" w:rsidRPr="00222E79" w14:paraId="0A5C75F3" w14:textId="77777777" w:rsidTr="008A39EF">
        <w:tc>
          <w:tcPr>
            <w:tcW w:w="1194" w:type="dxa"/>
          </w:tcPr>
          <w:p w14:paraId="6D432DA6" w14:textId="7C2FD9D9" w:rsidR="0073710D" w:rsidRPr="00222E79" w:rsidRDefault="0073710D"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Holding </w:t>
            </w:r>
          </w:p>
        </w:tc>
        <w:tc>
          <w:tcPr>
            <w:tcW w:w="8866" w:type="dxa"/>
          </w:tcPr>
          <w:p w14:paraId="453B2DE5" w14:textId="2A11DD1B" w:rsidR="0073710D" w:rsidRPr="00222E79" w:rsidRDefault="0073710D"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Were negligent in their duty to the accused </w:t>
            </w:r>
          </w:p>
        </w:tc>
      </w:tr>
      <w:tr w:rsidR="00FC59C8" w:rsidRPr="00222E79" w14:paraId="53B62C13" w14:textId="77777777" w:rsidTr="008A39EF">
        <w:tc>
          <w:tcPr>
            <w:tcW w:w="1194" w:type="dxa"/>
          </w:tcPr>
          <w:p w14:paraId="4F151334" w14:textId="73178D9D"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130CC646" w14:textId="7C5961C7" w:rsidR="0073710D" w:rsidRPr="00222E79" w:rsidRDefault="0073710D"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Police can be negligent in their duties and they owe a duty of care to the people they investigate </w:t>
            </w:r>
          </w:p>
          <w:p w14:paraId="01EB90B5" w14:textId="7EC1974A" w:rsidR="0073710D" w:rsidRPr="00222E79" w:rsidRDefault="0073710D"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Dissent – duty to the public is more important than the duty owed to the person being investigated (duty for justice is more important)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police will not fulfil their duty as much if they fear repercussions for their negligence to the accused </w:t>
            </w:r>
          </w:p>
          <w:p w14:paraId="768E7F4A" w14:textId="6C1F256C" w:rsidR="00FC59C8" w:rsidRPr="00222E79" w:rsidRDefault="00F0161E" w:rsidP="008E7C0E">
            <w:pPr>
              <w:spacing w:after="0" w:line="240" w:lineRule="auto"/>
              <w:rPr>
                <w:rFonts w:ascii="Times New Roman" w:hAnsi="Times New Roman" w:cs="Times New Roman"/>
                <w:lang w:val="en-CA"/>
              </w:rPr>
            </w:pPr>
            <w:r w:rsidRPr="00222E79">
              <w:rPr>
                <w:rFonts w:ascii="Times New Roman" w:hAnsi="Times New Roman" w:cs="Times New Roman"/>
                <w:lang w:val="en-CA"/>
              </w:rPr>
              <w:lastRenderedPageBreak/>
              <w:t>Proximity – as a suspect, we will be singled out by the police as an object of investigation, it makes the relationship close (different than Cooper, you are the one being investigated)</w:t>
            </w:r>
          </w:p>
        </w:tc>
      </w:tr>
      <w:tr w:rsidR="00FC59C8" w:rsidRPr="00222E79" w14:paraId="5580F81D" w14:textId="77777777" w:rsidTr="008A39EF">
        <w:tc>
          <w:tcPr>
            <w:tcW w:w="1194" w:type="dxa"/>
          </w:tcPr>
          <w:p w14:paraId="0EC5A7DA"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Reasoning</w:t>
            </w:r>
          </w:p>
        </w:tc>
        <w:tc>
          <w:tcPr>
            <w:tcW w:w="8866" w:type="dxa"/>
          </w:tcPr>
          <w:p w14:paraId="4FC50C98" w14:textId="08E8B47E" w:rsidR="00FC59C8" w:rsidRPr="00222E79" w:rsidRDefault="00F0161E"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Dissent – have a public law duty to investigate and they are trying to superimpose a duty to the other</w:t>
            </w:r>
            <w:r w:rsidR="0073710D" w:rsidRPr="00222E79">
              <w:rPr>
                <w:rFonts w:ascii="Times New Roman" w:hAnsi="Times New Roman" w:cs="Times New Roman"/>
                <w:lang w:val="en-CA"/>
              </w:rPr>
              <w:t>s</w:t>
            </w:r>
            <w:r w:rsidRPr="00222E79">
              <w:rPr>
                <w:rFonts w:ascii="Times New Roman" w:hAnsi="Times New Roman" w:cs="Times New Roman"/>
                <w:lang w:val="en-CA"/>
              </w:rPr>
              <w:t xml:space="preserve">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should be leaving people alone rather than investigating them </w:t>
            </w:r>
          </w:p>
        </w:tc>
      </w:tr>
    </w:tbl>
    <w:p w14:paraId="376068B5" w14:textId="77777777" w:rsidR="00611B42" w:rsidRPr="00222E79" w:rsidRDefault="00611B42" w:rsidP="008E7C0E">
      <w:pPr>
        <w:spacing w:after="0" w:line="240" w:lineRule="auto"/>
        <w:rPr>
          <w:rFonts w:ascii="Times New Roman" w:hAnsi="Times New Roman" w:cs="Times New Roman"/>
          <w:lang w:val="en-CA"/>
        </w:rPr>
      </w:pPr>
    </w:p>
    <w:p w14:paraId="24BA312E" w14:textId="6AE3B7B6" w:rsidR="00611B42" w:rsidRPr="00222E79" w:rsidRDefault="00785D4E"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Deyong v Shenburn </w:t>
      </w:r>
      <w:r w:rsidR="00DE3D03" w:rsidRPr="00222E79">
        <w:rPr>
          <w:rFonts w:ascii="Times New Roman" w:hAnsi="Times New Roman" w:cs="Times New Roman"/>
          <w:i/>
          <w:iCs/>
          <w:u w:val="single"/>
          <w:lang w:val="en-CA"/>
        </w:rPr>
        <w:t xml:space="preserve">– no </w:t>
      </w:r>
      <w:proofErr w:type="spellStart"/>
      <w:r w:rsidR="00DE3D03" w:rsidRPr="00222E79">
        <w:rPr>
          <w:rFonts w:ascii="Times New Roman" w:hAnsi="Times New Roman" w:cs="Times New Roman"/>
          <w:i/>
          <w:iCs/>
          <w:u w:val="single"/>
          <w:lang w:val="en-CA"/>
        </w:rPr>
        <w:t>liablity</w:t>
      </w:r>
      <w:proofErr w:type="spellEnd"/>
      <w:r w:rsidR="00DE3D03" w:rsidRPr="00222E79">
        <w:rPr>
          <w:rFonts w:ascii="Times New Roman" w:hAnsi="Times New Roman" w:cs="Times New Roman"/>
          <w:i/>
          <w:iCs/>
          <w:u w:val="single"/>
          <w:lang w:val="en-CA"/>
        </w:rPr>
        <w:t xml:space="preserve"> for failure to help (non-feasance)</w:t>
      </w:r>
    </w:p>
    <w:tbl>
      <w:tblPr>
        <w:tblStyle w:val="TableGrid"/>
        <w:tblW w:w="0" w:type="auto"/>
        <w:tblLook w:val="04A0" w:firstRow="1" w:lastRow="0" w:firstColumn="1" w:lastColumn="0" w:noHBand="0" w:noVBand="1"/>
      </w:tblPr>
      <w:tblGrid>
        <w:gridCol w:w="1194"/>
        <w:gridCol w:w="8866"/>
      </w:tblGrid>
      <w:tr w:rsidR="00215C78" w:rsidRPr="00222E79" w14:paraId="35163783" w14:textId="77777777" w:rsidTr="008A39EF">
        <w:tc>
          <w:tcPr>
            <w:tcW w:w="1194" w:type="dxa"/>
          </w:tcPr>
          <w:p w14:paraId="4FBB42A8" w14:textId="77777777" w:rsidR="00215C78" w:rsidRPr="00222E79" w:rsidRDefault="00215C7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5DF903DE" w14:textId="5519A38C" w:rsidR="00215C78" w:rsidRPr="00222E79" w:rsidRDefault="00215C78"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P is actor at audition. Asks where to put his coat, director says to put it in the coat room. Coat is stolen, sues for value of coat. Argues owed duty to guard room and RF that it could be stolen. </w:t>
            </w:r>
          </w:p>
        </w:tc>
      </w:tr>
      <w:tr w:rsidR="00215C78" w:rsidRPr="00222E79" w14:paraId="04796485" w14:textId="77777777" w:rsidTr="008A39EF">
        <w:tc>
          <w:tcPr>
            <w:tcW w:w="1194" w:type="dxa"/>
          </w:tcPr>
          <w:p w14:paraId="305C6A97" w14:textId="77777777" w:rsidR="00215C78" w:rsidRPr="00222E79" w:rsidRDefault="00215C7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64720010" w14:textId="5D1893B9" w:rsidR="00215C78" w:rsidRPr="00222E79" w:rsidRDefault="00215C78"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b/>
                <w:bCs/>
              </w:rPr>
              <w:t xml:space="preserve"> </w:t>
            </w:r>
            <w:r w:rsidRPr="00222E79">
              <w:rPr>
                <w:rStyle w:val="PageNumber"/>
                <w:rFonts w:ascii="Times New Roman" w:eastAsia="Arial Unicode MS" w:hAnsi="Times New Roman" w:cs="Times New Roman"/>
              </w:rPr>
              <w:t>Do I owe a duty to my servant to lock the doors for their benefit? Was Shenburn liable for failing to take reasonable care? How far does the duty of care extend?</w:t>
            </w:r>
          </w:p>
        </w:tc>
      </w:tr>
      <w:tr w:rsidR="00215C78" w:rsidRPr="00222E79" w14:paraId="4795159F" w14:textId="77777777" w:rsidTr="008A39EF">
        <w:tc>
          <w:tcPr>
            <w:tcW w:w="1194" w:type="dxa"/>
          </w:tcPr>
          <w:p w14:paraId="4011FBB6" w14:textId="77777777" w:rsidR="00215C78" w:rsidRPr="00222E79" w:rsidRDefault="00215C7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0CF25434" w14:textId="25312F4D" w:rsidR="00215C78" w:rsidRPr="00222E79" w:rsidRDefault="00215C78"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b/>
                <w:bCs/>
              </w:rPr>
              <w:t xml:space="preserve"> </w:t>
            </w:r>
            <w:r w:rsidRPr="00222E79">
              <w:rPr>
                <w:rStyle w:val="PageNumber"/>
                <w:rFonts w:ascii="Times New Roman" w:eastAsia="Arial Unicode MS" w:hAnsi="Times New Roman" w:cs="Times New Roman"/>
              </w:rPr>
              <w:t>Judgement for the D, no duty. Shenburn was not liable</w:t>
            </w:r>
          </w:p>
        </w:tc>
      </w:tr>
      <w:tr w:rsidR="00215C78" w:rsidRPr="00222E79" w14:paraId="51063B8C" w14:textId="77777777" w:rsidTr="008A39EF">
        <w:tc>
          <w:tcPr>
            <w:tcW w:w="1194" w:type="dxa"/>
          </w:tcPr>
          <w:p w14:paraId="3D6B6096" w14:textId="77777777" w:rsidR="00215C78" w:rsidRPr="00222E79" w:rsidRDefault="00215C7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46AF1017" w14:textId="70066DA8" w:rsidR="00215C78" w:rsidRPr="00222E79" w:rsidRDefault="00DE3D03"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C</w:t>
            </w:r>
            <w:r w:rsidR="00215C78" w:rsidRPr="00222E79">
              <w:rPr>
                <w:rStyle w:val="PageNumber"/>
                <w:rFonts w:ascii="Times New Roman" w:eastAsia="Arial Unicode MS" w:hAnsi="Times New Roman" w:cs="Times New Roman"/>
              </w:rPr>
              <w:t xml:space="preserve">annot stretch the ratio in </w:t>
            </w:r>
            <w:r w:rsidR="00215C78" w:rsidRPr="00222E79">
              <w:rPr>
                <w:rStyle w:val="PageNumber"/>
                <w:rFonts w:ascii="Times New Roman" w:eastAsia="Arial Unicode MS" w:hAnsi="Times New Roman" w:cs="Times New Roman"/>
                <w:b/>
                <w:bCs/>
                <w:color w:val="FF49D5"/>
              </w:rPr>
              <w:t>Donoghue</w:t>
            </w:r>
            <w:r w:rsidR="00215C78" w:rsidRPr="00222E79">
              <w:rPr>
                <w:rStyle w:val="PageNumber"/>
                <w:rFonts w:ascii="Times New Roman" w:eastAsia="Arial Unicode MS" w:hAnsi="Times New Roman" w:cs="Times New Roman"/>
              </w:rPr>
              <w:t xml:space="preserve"> to omissions, it was not meant to apply in such circumstances. </w:t>
            </w:r>
            <w:proofErr w:type="spellStart"/>
            <w:r w:rsidR="00215C78" w:rsidRPr="00222E79">
              <w:rPr>
                <w:rStyle w:val="PageNumber"/>
                <w:rFonts w:ascii="Times New Roman" w:eastAsia="Arial Unicode MS" w:hAnsi="Times New Roman" w:cs="Times New Roman"/>
              </w:rPr>
              <w:t>Forseeability</w:t>
            </w:r>
            <w:proofErr w:type="spellEnd"/>
            <w:r w:rsidR="00215C78" w:rsidRPr="00222E79">
              <w:rPr>
                <w:rStyle w:val="PageNumber"/>
                <w:rFonts w:ascii="Times New Roman" w:eastAsia="Arial Unicode MS" w:hAnsi="Times New Roman" w:cs="Times New Roman"/>
              </w:rPr>
              <w:t xml:space="preserve"> of harm is not enough. Plaintiff must have legal right to be protected from what happened.</w:t>
            </w:r>
          </w:p>
          <w:p w14:paraId="5B651C94" w14:textId="1FFAFC9B" w:rsidR="00215C78" w:rsidRPr="00222E79" w:rsidRDefault="00215C78"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In order for there to be a DOC it must relate to a right – no liability for pure omission (failing to help does not generate a duty)</w:t>
            </w:r>
          </w:p>
        </w:tc>
      </w:tr>
      <w:tr w:rsidR="00215C78" w:rsidRPr="00222E79" w14:paraId="6DF78B31" w14:textId="77777777" w:rsidTr="008A39EF">
        <w:tc>
          <w:tcPr>
            <w:tcW w:w="1194" w:type="dxa"/>
          </w:tcPr>
          <w:p w14:paraId="77274545" w14:textId="77777777" w:rsidR="00215C78" w:rsidRPr="00222E79" w:rsidRDefault="00215C7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389958FC" w14:textId="4042988C" w:rsidR="00215C78" w:rsidRPr="00222E79" w:rsidRDefault="00215C78"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Shenburn did not owe a duty to Deyong to secure his goods while he was rehearsing. Relied on </w:t>
            </w:r>
            <w:r w:rsidRPr="00222E79">
              <w:rPr>
                <w:rStyle w:val="PageNumber"/>
                <w:rFonts w:ascii="Times New Roman" w:eastAsia="Arial Unicode MS" w:hAnsi="Times New Roman" w:cs="Times New Roman"/>
                <w:b/>
                <w:bCs/>
                <w:color w:val="FF49D5"/>
              </w:rPr>
              <w:t>Donoghue</w:t>
            </w:r>
            <w:r w:rsidRPr="00222E79">
              <w:rPr>
                <w:rStyle w:val="PageNumber"/>
                <w:rFonts w:ascii="Times New Roman" w:eastAsia="Arial Unicode MS" w:hAnsi="Times New Roman" w:cs="Times New Roman"/>
              </w:rPr>
              <w:t xml:space="preserve"> that you owe a duty to everyone who it is RF that they could suffer because of your negligence</w:t>
            </w:r>
          </w:p>
        </w:tc>
      </w:tr>
    </w:tbl>
    <w:p w14:paraId="2DD7090E" w14:textId="77777777" w:rsidR="00785D4E" w:rsidRPr="00222E79" w:rsidRDefault="00785D4E" w:rsidP="008E7C0E">
      <w:pPr>
        <w:spacing w:after="0" w:line="240" w:lineRule="auto"/>
        <w:rPr>
          <w:rFonts w:ascii="Times New Roman" w:hAnsi="Times New Roman" w:cs="Times New Roman"/>
          <w:lang w:val="en-CA"/>
        </w:rPr>
      </w:pPr>
    </w:p>
    <w:p w14:paraId="1A707108" w14:textId="022301B9" w:rsidR="00785D4E" w:rsidRPr="00222E79" w:rsidRDefault="00785D4E"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Childs </w:t>
      </w:r>
      <w:r w:rsidR="00215C78" w:rsidRPr="00222E79">
        <w:rPr>
          <w:rFonts w:ascii="Times New Roman" w:hAnsi="Times New Roman" w:cs="Times New Roman"/>
          <w:i/>
          <w:iCs/>
          <w:u w:val="single"/>
          <w:lang w:val="en-CA"/>
        </w:rPr>
        <w:t xml:space="preserve">v Desormeaux </w:t>
      </w:r>
      <w:r w:rsidR="00DE3D03" w:rsidRPr="00222E79">
        <w:rPr>
          <w:rFonts w:ascii="Times New Roman" w:hAnsi="Times New Roman" w:cs="Times New Roman"/>
          <w:i/>
          <w:iCs/>
          <w:u w:val="single"/>
          <w:lang w:val="en-CA"/>
        </w:rPr>
        <w:t xml:space="preserve">– Do not owe a duty to partygoers in nonfeasance unless during risky activity or are a bar </w:t>
      </w:r>
      <w:r w:rsidR="009810C4" w:rsidRPr="00222E79">
        <w:rPr>
          <w:rFonts w:ascii="Times New Roman" w:hAnsi="Times New Roman" w:cs="Times New Roman"/>
          <w:i/>
          <w:iCs/>
          <w:u w:val="single"/>
          <w:lang w:val="en-CA"/>
        </w:rPr>
        <w:sym w:font="Wingdings" w:char="F0E0"/>
      </w:r>
      <w:r w:rsidR="009810C4" w:rsidRPr="00222E79">
        <w:rPr>
          <w:rFonts w:ascii="Times New Roman" w:hAnsi="Times New Roman" w:cs="Times New Roman"/>
          <w:i/>
          <w:iCs/>
          <w:u w:val="single"/>
          <w:lang w:val="en-CA"/>
        </w:rPr>
        <w:t xml:space="preserve"> explains the three exceptions for nonfeasance cases </w:t>
      </w:r>
    </w:p>
    <w:tbl>
      <w:tblPr>
        <w:tblStyle w:val="TableGrid"/>
        <w:tblW w:w="0" w:type="auto"/>
        <w:tblLook w:val="04A0" w:firstRow="1" w:lastRow="0" w:firstColumn="1" w:lastColumn="0" w:noHBand="0" w:noVBand="1"/>
      </w:tblPr>
      <w:tblGrid>
        <w:gridCol w:w="1194"/>
        <w:gridCol w:w="8866"/>
      </w:tblGrid>
      <w:tr w:rsidR="00215C78" w:rsidRPr="00222E79" w14:paraId="6CC6E2F5" w14:textId="77777777" w:rsidTr="008A39EF">
        <w:tc>
          <w:tcPr>
            <w:tcW w:w="1194" w:type="dxa"/>
          </w:tcPr>
          <w:p w14:paraId="4CA3DA39" w14:textId="77777777" w:rsidR="00215C78" w:rsidRPr="00222E79" w:rsidRDefault="00215C7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44F7AD79" w14:textId="23BE93AB" w:rsidR="00215C78" w:rsidRPr="00222E79" w:rsidRDefault="00215C78"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Mr. D was at a house party hosted by Dwight Courrier and Julie Zimmerman. Mr. D had a history of heavy drinking and had 12 beers and left to drive home. Mr. C walked out to the car with him and asked if he was ok, he did not show any signs of intoxication. He drove away with 2 passengers and collided with a car, killing of the other car’s passengers and severely injuring Ms. Childs, a teenager. Child’s spine was severed, and she was paralyzed from the waist down. Mr. D pled guilty in court and was sentenced to 10 years in prison. Ms. C is now suing the hosts of the party saying that they are liable for her injuries </w:t>
            </w:r>
          </w:p>
        </w:tc>
      </w:tr>
      <w:tr w:rsidR="00215C78" w:rsidRPr="00222E79" w14:paraId="2FCCD9C8" w14:textId="77777777" w:rsidTr="008A39EF">
        <w:tc>
          <w:tcPr>
            <w:tcW w:w="1194" w:type="dxa"/>
          </w:tcPr>
          <w:p w14:paraId="24FDAF57" w14:textId="77777777" w:rsidR="00215C78" w:rsidRPr="00222E79" w:rsidRDefault="00215C7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333C6A75" w14:textId="0B21EBD9" w:rsidR="00215C78" w:rsidRPr="00222E79" w:rsidRDefault="00215C78" w:rsidP="008E7C0E">
            <w:pPr>
              <w:spacing w:after="0" w:line="240" w:lineRule="auto"/>
              <w:rPr>
                <w:rFonts w:ascii="Times New Roman" w:hAnsi="Times New Roman" w:cs="Times New Roman"/>
                <w:lang w:val="en-CA"/>
              </w:rPr>
            </w:pPr>
            <w:r w:rsidRPr="00222E79">
              <w:rPr>
                <w:rFonts w:ascii="Times New Roman" w:eastAsia="Arial Unicode MS" w:hAnsi="Times New Roman" w:cs="Times New Roman"/>
              </w:rPr>
              <w:t xml:space="preserve">Did the host owe the drunk person (their guest) a DOC? </w:t>
            </w:r>
          </w:p>
        </w:tc>
      </w:tr>
      <w:tr w:rsidR="00215C78" w:rsidRPr="00222E79" w14:paraId="5B1244BA" w14:textId="77777777" w:rsidTr="008A39EF">
        <w:tc>
          <w:tcPr>
            <w:tcW w:w="1194" w:type="dxa"/>
          </w:tcPr>
          <w:p w14:paraId="60CB87E0" w14:textId="77777777" w:rsidR="00215C78" w:rsidRPr="00222E79" w:rsidRDefault="00215C7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7B287B61" w14:textId="18CC6E48" w:rsidR="00215C78" w:rsidRPr="00222E79" w:rsidRDefault="00215C78" w:rsidP="008E7C0E">
            <w:pPr>
              <w:spacing w:after="0" w:line="240" w:lineRule="auto"/>
              <w:rPr>
                <w:rFonts w:ascii="Times New Roman" w:hAnsi="Times New Roman" w:cs="Times New Roman"/>
                <w:lang w:val="en-CA"/>
              </w:rPr>
            </w:pPr>
            <w:r w:rsidRPr="00222E79">
              <w:rPr>
                <w:rFonts w:ascii="Times New Roman" w:eastAsia="Arial Unicode MS" w:hAnsi="Times New Roman" w:cs="Times New Roman"/>
              </w:rPr>
              <w:t>Appeal dismissed</w:t>
            </w:r>
          </w:p>
        </w:tc>
      </w:tr>
      <w:tr w:rsidR="00FC59C8" w:rsidRPr="00222E79" w14:paraId="35ED68F4" w14:textId="77777777" w:rsidTr="008A39EF">
        <w:tc>
          <w:tcPr>
            <w:tcW w:w="1194" w:type="dxa"/>
          </w:tcPr>
          <w:p w14:paraId="66E38396"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0BF6F6BB" w14:textId="77777777" w:rsidR="00FC59C8" w:rsidRPr="00222E79" w:rsidRDefault="00215C78"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People who serve alcohol owe a general DOC to those who use the roads</w:t>
            </w:r>
          </w:p>
          <w:p w14:paraId="4447CBF9" w14:textId="77777777" w:rsidR="00215C78" w:rsidRPr="00222E79" w:rsidRDefault="00215C78"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You’re not liable for pure non-feasances unless you i) created the risk of someone being injured by inviting them to participate or ii) are in a special relationship with the injured person/you owe a public duty to render aid</w:t>
            </w:r>
          </w:p>
          <w:p w14:paraId="413C0089" w14:textId="4A26F25B" w:rsidR="00840583" w:rsidRPr="00222E79" w:rsidRDefault="0084058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Social Host liability does not exist: social host at party where alcohol is served is not under a duty of care to members of the public who may be injured by a guest’s actions, unless host’s conduct implicated them in creation or exacerbation of the risk</w:t>
            </w:r>
          </w:p>
        </w:tc>
      </w:tr>
      <w:tr w:rsidR="00FC59C8" w:rsidRPr="00222E79" w14:paraId="5EDCB797" w14:textId="77777777" w:rsidTr="008A39EF">
        <w:tc>
          <w:tcPr>
            <w:tcW w:w="1194" w:type="dxa"/>
          </w:tcPr>
          <w:p w14:paraId="6FE022AB"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1C78040A" w14:textId="77777777" w:rsidR="00FC59C8" w:rsidRPr="00222E79" w:rsidRDefault="00215C78"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Application of cooper and Hobarts </w:t>
            </w:r>
          </w:p>
          <w:p w14:paraId="05EECD35" w14:textId="0C2BE819" w:rsidR="00215C78" w:rsidRPr="00222E79" w:rsidRDefault="00215C78"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1. was the risk to that person RF – is reasonably foreseeable that drunk people you invite to your party might drive </w:t>
            </w:r>
          </w:p>
          <w:p w14:paraId="0233F927" w14:textId="654531A3" w:rsidR="00840583" w:rsidRPr="00222E79" w:rsidRDefault="00840583"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Hosts did not know he was too drunk to drive, and knowing he had a drinking problem does not mean they were liable for the consequences of his driving.  </w:t>
            </w:r>
          </w:p>
          <w:p w14:paraId="628F3489" w14:textId="77777777" w:rsidR="00215C78" w:rsidRPr="00222E79" w:rsidRDefault="00215C78"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2. proximity – were they owed a duty? </w:t>
            </w:r>
          </w:p>
          <w:p w14:paraId="4B7B0393" w14:textId="50709429" w:rsidR="00840583" w:rsidRPr="00222E79" w:rsidRDefault="00840583"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These are exceptions to the nonfeasance: (i) if you attract people to a dangerous activity then you generally owe a duty to a third party (they did not because having  party is not risky enough to overcome the creating a risk exception), (ii) relationship of paternalism or supervision or control - when I have a right to control somebody then I have duty to see to their best interest (parent-child, teacher-student, prisoners-prising guard) (no you do not get to physically restrain your friends) and (iii) people who exercise a public function or engage in a commercial enterprise which owes duties to the public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When you owe duties to the public then you can owe duties to individuals in the public (this is not a public calling or government so you cannot owe an obligation here)  </w:t>
            </w:r>
          </w:p>
          <w:p w14:paraId="38D15ACB" w14:textId="60F4551F" w:rsidR="00840583" w:rsidRPr="00222E79" w:rsidRDefault="00840583"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lastRenderedPageBreak/>
              <w:t xml:space="preserve">NO proximity as well as not being RF  </w:t>
            </w:r>
          </w:p>
          <w:p w14:paraId="623E3054" w14:textId="75319DC0" w:rsidR="00840583" w:rsidRPr="00222E79" w:rsidRDefault="0084058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Nonfeasance – foreseeability is not the only hurdle that Ms. Childs' case has to jump in order to establish a duty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the hosts did not create a "risky situation" and therefore their failure to act was merely nonfeasance. </w:t>
            </w:r>
          </w:p>
          <w:p w14:paraId="049EE5A6" w14:textId="78C27331" w:rsidR="00840583" w:rsidRPr="00222E79" w:rsidRDefault="00840583"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Partygoers do not check their autonomy at the door of the party – they remain responsible for their own actions. Unless they are reasonably relying on the hosts for their safety (such as a party on a boat), the partygoers are solely responsible for the outcomes of their own actions</w:t>
            </w:r>
          </w:p>
        </w:tc>
      </w:tr>
    </w:tbl>
    <w:p w14:paraId="32F6FE46" w14:textId="77777777" w:rsidR="00785D4E" w:rsidRPr="00222E79" w:rsidRDefault="00785D4E" w:rsidP="008E7C0E">
      <w:pPr>
        <w:spacing w:after="0" w:line="240" w:lineRule="auto"/>
        <w:rPr>
          <w:rFonts w:ascii="Times New Roman" w:hAnsi="Times New Roman" w:cs="Times New Roman"/>
          <w:lang w:val="en-CA"/>
        </w:rPr>
      </w:pPr>
    </w:p>
    <w:p w14:paraId="480EFBD3" w14:textId="4B46E1EA" w:rsidR="00785D4E" w:rsidRPr="00222E79" w:rsidRDefault="00785D4E"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Rankin (Rankin’s Garage and Sales) v JJ </w:t>
      </w:r>
      <w:r w:rsidR="009810C4" w:rsidRPr="00222E79">
        <w:rPr>
          <w:rFonts w:ascii="Times New Roman" w:hAnsi="Times New Roman" w:cs="Times New Roman"/>
          <w:i/>
          <w:iCs/>
          <w:u w:val="single"/>
          <w:lang w:val="en-CA"/>
        </w:rPr>
        <w:t xml:space="preserve">– risk of theft foreseeable, not the risk of injury </w:t>
      </w:r>
    </w:p>
    <w:tbl>
      <w:tblPr>
        <w:tblStyle w:val="TableGrid"/>
        <w:tblW w:w="0" w:type="auto"/>
        <w:tblLook w:val="04A0" w:firstRow="1" w:lastRow="0" w:firstColumn="1" w:lastColumn="0" w:noHBand="0" w:noVBand="1"/>
      </w:tblPr>
      <w:tblGrid>
        <w:gridCol w:w="1194"/>
        <w:gridCol w:w="8866"/>
      </w:tblGrid>
      <w:tr w:rsidR="00FC59C8" w:rsidRPr="00222E79" w14:paraId="769A2FD1" w14:textId="77777777" w:rsidTr="008A39EF">
        <w:tc>
          <w:tcPr>
            <w:tcW w:w="1194" w:type="dxa"/>
          </w:tcPr>
          <w:p w14:paraId="547C1517"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3741E926" w14:textId="7238830A" w:rsidR="00FC59C8" w:rsidRPr="00222E79" w:rsidRDefault="00DE3D0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In July 2006, JJ and his friend CC (15 and 16) were in the home of CC’s mother, DC. The mother supplied the teenagers with alcohol. DC went to bed and the boys continued to drink and smoke marijuana. Boys left the house with the intention of stealing valuables from unlocked cars. The pair eventually made their way to Rankin’s Garage, where they found an unlocked car with the keys in the ashtray. CC and JJ decided to steal the car even though neither had a driver’s license and neither had previously operated a vehicle. A single vehicle accident occurred.. JJ experience a catastrophic brain injury and commenced proceedings against his friend, CC, CC’s mother and the garage owner.</w:t>
            </w:r>
          </w:p>
        </w:tc>
      </w:tr>
      <w:tr w:rsidR="00FC59C8" w:rsidRPr="00222E79" w14:paraId="4CEB8476" w14:textId="77777777" w:rsidTr="008A39EF">
        <w:tc>
          <w:tcPr>
            <w:tcW w:w="1194" w:type="dxa"/>
          </w:tcPr>
          <w:p w14:paraId="14295D0A"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11E302B5" w14:textId="77777777" w:rsidR="00FC59C8" w:rsidRPr="00222E79" w:rsidRDefault="00FC59C8" w:rsidP="008E7C0E">
            <w:pPr>
              <w:spacing w:after="0" w:line="240" w:lineRule="auto"/>
              <w:rPr>
                <w:rFonts w:ascii="Times New Roman" w:hAnsi="Times New Roman" w:cs="Times New Roman"/>
                <w:lang w:val="en-CA"/>
              </w:rPr>
            </w:pPr>
          </w:p>
        </w:tc>
      </w:tr>
      <w:tr w:rsidR="00FC59C8" w:rsidRPr="00222E79" w14:paraId="06DD6E09" w14:textId="77777777" w:rsidTr="008A39EF">
        <w:tc>
          <w:tcPr>
            <w:tcW w:w="1194" w:type="dxa"/>
          </w:tcPr>
          <w:p w14:paraId="0245913E"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41E199FE" w14:textId="6B44920C" w:rsidR="00FC59C8" w:rsidRPr="00222E79" w:rsidRDefault="00DE3D0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Appeal allowed and the claim against Rankin’s Garages dismissed. Majority held no duty of care owed by Rankin to JJ</w:t>
            </w:r>
          </w:p>
        </w:tc>
      </w:tr>
      <w:tr w:rsidR="00FC59C8" w:rsidRPr="00222E79" w14:paraId="732FED5E" w14:textId="77777777" w:rsidTr="008A39EF">
        <w:tc>
          <w:tcPr>
            <w:tcW w:w="1194" w:type="dxa"/>
          </w:tcPr>
          <w:p w14:paraId="77D301B1"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74F4ECDE" w14:textId="45EE40FC" w:rsidR="00FC59C8" w:rsidRPr="00222E79" w:rsidRDefault="003816DF"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Have to foresee the injury, not just the event from which the injury resulted </w:t>
            </w:r>
          </w:p>
        </w:tc>
      </w:tr>
      <w:tr w:rsidR="00FC59C8" w:rsidRPr="00222E79" w14:paraId="173D64E7" w14:textId="77777777" w:rsidTr="008A39EF">
        <w:tc>
          <w:tcPr>
            <w:tcW w:w="1194" w:type="dxa"/>
          </w:tcPr>
          <w:p w14:paraId="10B21E92"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39800C51" w14:textId="77777777" w:rsidR="00FC59C8" w:rsidRPr="00222E79" w:rsidRDefault="00DE3D03"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Stressed that determining whether something is “reasonably foreseeable” is an objective test and </w:t>
            </w:r>
            <w:r w:rsidR="00934497" w:rsidRPr="00222E79">
              <w:rPr>
                <w:rFonts w:ascii="Times New Roman" w:hAnsi="Times New Roman" w:cs="Times New Roman"/>
                <w:lang w:val="en-CA"/>
              </w:rPr>
              <w:t>foreseeability</w:t>
            </w:r>
            <w:r w:rsidRPr="00222E79">
              <w:rPr>
                <w:rFonts w:ascii="Times New Roman" w:hAnsi="Times New Roman" w:cs="Times New Roman"/>
                <w:lang w:val="en-CA"/>
              </w:rPr>
              <w:t xml:space="preserve"> must be present prior to the incident occurring and not with the aid of </w:t>
            </w:r>
            <w:r w:rsidR="00C6026C" w:rsidRPr="00222E79">
              <w:rPr>
                <w:rFonts w:ascii="Times New Roman" w:hAnsi="Times New Roman" w:cs="Times New Roman"/>
                <w:lang w:val="en-CA"/>
              </w:rPr>
              <w:t>hindsight</w:t>
            </w:r>
            <w:r w:rsidRPr="00222E79">
              <w:rPr>
                <w:rFonts w:ascii="Times New Roman" w:hAnsi="Times New Roman" w:cs="Times New Roman"/>
                <w:lang w:val="en-CA"/>
              </w:rPr>
              <w:t>.  SCC reaffirmed that the plaintiff’s criminal conduct was irrelevant in analyzing whether a duty of care existed. Court held that a plaintiff engaging in immoral illegal conduct is not precluded from successfully claiming against tortfeasors. Such behaviour can, however form a part of the CN analysis. Rejected arguments made by the plaintiff that RG as a commercial enterprise owed a positive, duty of care because vehicles are dangerous and JJ was a minor. Said that we don’t want to have people liable for not locking your cars.</w:t>
            </w:r>
          </w:p>
          <w:p w14:paraId="1C4B7E6A" w14:textId="1904CBC5" w:rsidR="009810C4" w:rsidRPr="00222E79" w:rsidRDefault="009810C4"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Risk </w:t>
            </w:r>
            <w:r w:rsidR="003816DF" w:rsidRPr="00222E79">
              <w:rPr>
                <w:rFonts w:ascii="Times New Roman" w:hAnsi="Times New Roman" w:cs="Times New Roman"/>
                <w:lang w:val="en-CA"/>
              </w:rPr>
              <w:t>of</w:t>
            </w:r>
            <w:r w:rsidRPr="00222E79">
              <w:rPr>
                <w:rFonts w:ascii="Times New Roman" w:hAnsi="Times New Roman" w:cs="Times New Roman"/>
                <w:lang w:val="en-CA"/>
              </w:rPr>
              <w:t xml:space="preserve"> theft foreseeable but risk of accident was not </w:t>
            </w:r>
          </w:p>
        </w:tc>
      </w:tr>
    </w:tbl>
    <w:p w14:paraId="436FEF17" w14:textId="77777777" w:rsidR="00785D4E" w:rsidRPr="00222E79" w:rsidRDefault="00785D4E" w:rsidP="008E7C0E">
      <w:pPr>
        <w:spacing w:after="0" w:line="240" w:lineRule="auto"/>
        <w:rPr>
          <w:rFonts w:ascii="Times New Roman" w:hAnsi="Times New Roman" w:cs="Times New Roman"/>
          <w:b/>
          <w:bCs/>
          <w:lang w:val="en-CA"/>
        </w:rPr>
      </w:pPr>
    </w:p>
    <w:p w14:paraId="445B1ECA" w14:textId="0F842686" w:rsidR="00785D4E" w:rsidRPr="00222E79" w:rsidRDefault="007226E3" w:rsidP="00217470">
      <w:pPr>
        <w:pStyle w:val="Heading1"/>
        <w:rPr>
          <w:lang w:val="en-CA"/>
        </w:rPr>
      </w:pPr>
      <w:r w:rsidRPr="00222E79">
        <w:rPr>
          <w:lang w:val="en-CA"/>
        </w:rPr>
        <w:t xml:space="preserve">REMOTENESS </w:t>
      </w:r>
    </w:p>
    <w:p w14:paraId="4F0FBFBD" w14:textId="77777777" w:rsidR="00785D4E" w:rsidRPr="00222E79" w:rsidRDefault="00785D4E" w:rsidP="008E7C0E">
      <w:pPr>
        <w:spacing w:after="0" w:line="240" w:lineRule="auto"/>
        <w:rPr>
          <w:rFonts w:ascii="Times New Roman" w:hAnsi="Times New Roman" w:cs="Times New Roman"/>
          <w:lang w:val="en-CA"/>
        </w:rPr>
      </w:pPr>
    </w:p>
    <w:p w14:paraId="4BA38029" w14:textId="08B1C4D2" w:rsidR="00785D4E" w:rsidRPr="00222E79" w:rsidRDefault="00785D4E"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In Re </w:t>
      </w:r>
      <w:proofErr w:type="spellStart"/>
      <w:r w:rsidRPr="00222E79">
        <w:rPr>
          <w:rFonts w:ascii="Times New Roman" w:hAnsi="Times New Roman" w:cs="Times New Roman"/>
          <w:i/>
          <w:iCs/>
          <w:u w:val="single"/>
          <w:lang w:val="en-CA"/>
        </w:rPr>
        <w:t>Polemis</w:t>
      </w:r>
      <w:proofErr w:type="spellEnd"/>
      <w:r w:rsidRPr="00222E79">
        <w:rPr>
          <w:rFonts w:ascii="Times New Roman" w:hAnsi="Times New Roman" w:cs="Times New Roman"/>
          <w:i/>
          <w:iCs/>
          <w:u w:val="single"/>
          <w:lang w:val="en-CA"/>
        </w:rPr>
        <w:t xml:space="preserve"> and Furness, Withy &amp; Co </w:t>
      </w:r>
      <w:r w:rsidR="00FA5477" w:rsidRPr="00222E79">
        <w:rPr>
          <w:rFonts w:ascii="Times New Roman" w:hAnsi="Times New Roman" w:cs="Times New Roman"/>
          <w:i/>
          <w:iCs/>
          <w:u w:val="single"/>
          <w:lang w:val="en-CA"/>
        </w:rPr>
        <w:t xml:space="preserve">– </w:t>
      </w:r>
      <w:r w:rsidR="00782312" w:rsidRPr="00222E79">
        <w:rPr>
          <w:rFonts w:ascii="Times New Roman" w:hAnsi="Times New Roman" w:cs="Times New Roman"/>
          <w:i/>
          <w:iCs/>
          <w:u w:val="single"/>
          <w:lang w:val="en-CA"/>
        </w:rPr>
        <w:t>A negligent actor is liable for all direct results of the negligent act, even if they were not the exact type of damage foreseen before the accident</w:t>
      </w:r>
      <w:r w:rsidR="00CD656E">
        <w:rPr>
          <w:rFonts w:ascii="Times New Roman" w:hAnsi="Times New Roman" w:cs="Times New Roman"/>
          <w:i/>
          <w:iCs/>
          <w:u w:val="single"/>
          <w:lang w:val="en-CA"/>
        </w:rPr>
        <w:t xml:space="preserve"> </w:t>
      </w:r>
      <w:r w:rsidR="00CD656E" w:rsidRPr="00CD656E">
        <w:rPr>
          <w:rFonts w:ascii="Times New Roman" w:hAnsi="Times New Roman" w:cs="Times New Roman"/>
          <w:i/>
          <w:iCs/>
          <w:u w:val="single"/>
          <w:lang w:val="en-CA"/>
        </w:rPr>
        <w:sym w:font="Wingdings" w:char="F0E0"/>
      </w:r>
      <w:r w:rsidR="00CD656E">
        <w:rPr>
          <w:rFonts w:ascii="Times New Roman" w:hAnsi="Times New Roman" w:cs="Times New Roman"/>
          <w:i/>
          <w:iCs/>
          <w:u w:val="single"/>
          <w:lang w:val="en-CA"/>
        </w:rPr>
        <w:t xml:space="preserve"> overruled by WM1</w:t>
      </w:r>
    </w:p>
    <w:tbl>
      <w:tblPr>
        <w:tblStyle w:val="TableGrid"/>
        <w:tblW w:w="0" w:type="auto"/>
        <w:tblLook w:val="04A0" w:firstRow="1" w:lastRow="0" w:firstColumn="1" w:lastColumn="0" w:noHBand="0" w:noVBand="1"/>
      </w:tblPr>
      <w:tblGrid>
        <w:gridCol w:w="1194"/>
        <w:gridCol w:w="8866"/>
      </w:tblGrid>
      <w:tr w:rsidR="00316277" w:rsidRPr="00222E79" w14:paraId="29581FC0" w14:textId="77777777" w:rsidTr="004D616D">
        <w:tc>
          <w:tcPr>
            <w:tcW w:w="1194" w:type="dxa"/>
          </w:tcPr>
          <w:p w14:paraId="5B736541" w14:textId="77777777" w:rsidR="00316277" w:rsidRPr="00222E79" w:rsidRDefault="00316277" w:rsidP="00316277">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750058B5" w14:textId="2AE1A65B" w:rsidR="00316277" w:rsidRPr="00316277" w:rsidRDefault="00316277" w:rsidP="00316277">
            <w:pPr>
              <w:spacing w:after="0" w:line="240" w:lineRule="auto"/>
              <w:rPr>
                <w:rFonts w:ascii="Times New Roman" w:hAnsi="Times New Roman" w:cs="Times New Roman"/>
                <w:lang w:val="en-CA"/>
              </w:rPr>
            </w:pPr>
            <w:r w:rsidRPr="00316277">
              <w:rPr>
                <w:rStyle w:val="PageNumber"/>
                <w:rFonts w:ascii="Times New Roman" w:eastAsia="Arial Unicode MS" w:hAnsi="Times New Roman" w:cs="Times New Roman"/>
              </w:rPr>
              <w:t>Respondent chartered a steamship to the appellants, who wanted to transport petrol. Due to rough weather, the petrol leaked below the decks. The appellant employed servants to unload the cargo. While doing so, an employee knocked over a plank, igniting a spark which caused the ship to explode and be completely destroyed. The arbitrator found the fire was caused by the appellant’s employees negligence.</w:t>
            </w:r>
          </w:p>
        </w:tc>
      </w:tr>
      <w:tr w:rsidR="00316277" w:rsidRPr="00222E79" w14:paraId="77D31A5C" w14:textId="77777777" w:rsidTr="004D616D">
        <w:tc>
          <w:tcPr>
            <w:tcW w:w="1194" w:type="dxa"/>
          </w:tcPr>
          <w:p w14:paraId="34C6D64D" w14:textId="77777777" w:rsidR="00316277" w:rsidRPr="00222E79" w:rsidRDefault="00316277" w:rsidP="00316277">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4B1821BD" w14:textId="7138B9FB" w:rsidR="00316277" w:rsidRPr="00316277" w:rsidRDefault="00316277" w:rsidP="00316277">
            <w:pPr>
              <w:spacing w:after="0" w:line="240" w:lineRule="auto"/>
              <w:rPr>
                <w:rFonts w:ascii="Times New Roman" w:hAnsi="Times New Roman" w:cs="Times New Roman"/>
                <w:lang w:val="en-CA"/>
              </w:rPr>
            </w:pPr>
            <w:r w:rsidRPr="00316277">
              <w:rPr>
                <w:rStyle w:val="PageNumber"/>
                <w:rFonts w:ascii="Times New Roman" w:eastAsia="Arial Unicode MS" w:hAnsi="Times New Roman" w:cs="Times New Roman"/>
              </w:rPr>
              <w:t xml:space="preserve">was the D’s actions too remote for liability? </w:t>
            </w:r>
          </w:p>
        </w:tc>
      </w:tr>
      <w:tr w:rsidR="00FA5477" w:rsidRPr="00222E79" w14:paraId="4001C237" w14:textId="77777777" w:rsidTr="004D616D">
        <w:tc>
          <w:tcPr>
            <w:tcW w:w="1194" w:type="dxa"/>
          </w:tcPr>
          <w:p w14:paraId="78A73F4B" w14:textId="77777777" w:rsidR="00FA5477" w:rsidRPr="00222E79" w:rsidRDefault="00FA547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43341476" w14:textId="0F10004A" w:rsidR="00FA5477" w:rsidRPr="00222E79" w:rsidRDefault="00782312"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Employee is liable </w:t>
            </w:r>
          </w:p>
        </w:tc>
      </w:tr>
      <w:tr w:rsidR="00FA5477" w:rsidRPr="00222E79" w14:paraId="6596C6BF" w14:textId="77777777" w:rsidTr="004D616D">
        <w:tc>
          <w:tcPr>
            <w:tcW w:w="1194" w:type="dxa"/>
          </w:tcPr>
          <w:p w14:paraId="1E849F89" w14:textId="77777777" w:rsidR="00FA5477" w:rsidRPr="00222E79" w:rsidRDefault="00FA547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2D489116" w14:textId="77777777" w:rsidR="00FA5477" w:rsidRPr="00222E79" w:rsidRDefault="00FA547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Presence or absence of reasonable anticipation of damage is irrelevant; directness deals with the scope of liability</w:t>
            </w:r>
          </w:p>
          <w:p w14:paraId="60E8FF4B" w14:textId="585F4D8F" w:rsidR="00FA5477" w:rsidRPr="00222E79" w:rsidRDefault="00FA5477"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Proper test for remoteness is causation and directness </w:t>
            </w:r>
          </w:p>
        </w:tc>
      </w:tr>
      <w:tr w:rsidR="00FA5477" w:rsidRPr="00222E79" w14:paraId="2903004D" w14:textId="77777777" w:rsidTr="004D616D">
        <w:tc>
          <w:tcPr>
            <w:tcW w:w="1194" w:type="dxa"/>
          </w:tcPr>
          <w:p w14:paraId="645379CE" w14:textId="77777777" w:rsidR="00FA5477" w:rsidRPr="00222E79" w:rsidRDefault="00FA547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7174CDAB" w14:textId="7E75500A" w:rsidR="00FA5477" w:rsidRPr="00222E79" w:rsidRDefault="00CD656E" w:rsidP="008E7C0E">
            <w:pPr>
              <w:spacing w:after="0" w:line="240" w:lineRule="auto"/>
              <w:rPr>
                <w:rFonts w:ascii="Times New Roman" w:hAnsi="Times New Roman" w:cs="Times New Roman"/>
                <w:lang w:val="en-CA"/>
              </w:rPr>
            </w:pPr>
            <w:r>
              <w:rPr>
                <w:rFonts w:ascii="Times New Roman" w:hAnsi="Times New Roman" w:cs="Times New Roman"/>
                <w:lang w:val="en-CA"/>
              </w:rPr>
              <w:t>Test</w:t>
            </w:r>
            <w:r w:rsidRPr="00CD656E">
              <w:rPr>
                <w:rFonts w:ascii="Times New Roman" w:hAnsi="Times New Roman" w:cs="Times New Roman"/>
                <w:lang w:val="en-CA"/>
              </w:rPr>
              <w:t xml:space="preserve"> for remoteness was directness. That RF went to duty. So there is liability on these facts for this reason (you could foresee that injury could occur if you let a plank drop in a ship. Is there a duty? Yes, duty to those beneath. Remote? Damage directly caused.  The fire was directly caused </w:t>
            </w:r>
            <w:r w:rsidRPr="00CD656E">
              <w:rPr>
                <w:rFonts w:ascii="Times New Roman" w:hAnsi="Times New Roman" w:cs="Times New Roman"/>
                <w:lang w:val="en-CA"/>
              </w:rPr>
              <w:lastRenderedPageBreak/>
              <w:t>by the negligence of the employee. Given the breach of duty and the resulting damage, the anticipations of the person whose acts produced the damage are irrelevant. The damages claimed are not too remote.</w:t>
            </w:r>
          </w:p>
        </w:tc>
      </w:tr>
    </w:tbl>
    <w:p w14:paraId="0087DC86" w14:textId="77777777" w:rsidR="00785D4E" w:rsidRPr="00222E79" w:rsidRDefault="00785D4E" w:rsidP="008E7C0E">
      <w:pPr>
        <w:spacing w:after="0" w:line="240" w:lineRule="auto"/>
        <w:rPr>
          <w:rFonts w:ascii="Times New Roman" w:hAnsi="Times New Roman" w:cs="Times New Roman"/>
          <w:lang w:val="en-CA"/>
        </w:rPr>
      </w:pPr>
    </w:p>
    <w:p w14:paraId="31D41C69" w14:textId="7C811948" w:rsidR="00785D4E" w:rsidRPr="00222E79" w:rsidRDefault="00785D4E"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FW Jeffrey and Sons Ltd and Finlayson v Copeland Flour Mills Ltd </w:t>
      </w:r>
      <w:r w:rsidR="00FF030E" w:rsidRPr="00222E79">
        <w:rPr>
          <w:rFonts w:ascii="Times New Roman" w:hAnsi="Times New Roman" w:cs="Times New Roman"/>
          <w:i/>
          <w:iCs/>
          <w:u w:val="single"/>
          <w:lang w:val="en-CA"/>
        </w:rPr>
        <w:t xml:space="preserve">– Confusing duty for remoteness </w:t>
      </w:r>
    </w:p>
    <w:tbl>
      <w:tblPr>
        <w:tblStyle w:val="TableGrid"/>
        <w:tblW w:w="0" w:type="auto"/>
        <w:tblLook w:val="04A0" w:firstRow="1" w:lastRow="0" w:firstColumn="1" w:lastColumn="0" w:noHBand="0" w:noVBand="1"/>
      </w:tblPr>
      <w:tblGrid>
        <w:gridCol w:w="1194"/>
        <w:gridCol w:w="8866"/>
      </w:tblGrid>
      <w:tr w:rsidR="00782312" w:rsidRPr="00222E79" w14:paraId="636A2FA6" w14:textId="77777777" w:rsidTr="008A39EF">
        <w:tc>
          <w:tcPr>
            <w:tcW w:w="1194" w:type="dxa"/>
          </w:tcPr>
          <w:p w14:paraId="2954B4D5" w14:textId="77777777" w:rsidR="00782312" w:rsidRPr="00222E79" w:rsidRDefault="0078231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31AA0AB9" w14:textId="34C78A86" w:rsidR="00782312" w:rsidRPr="00222E79" w:rsidRDefault="00FF030E"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L</w:t>
            </w:r>
            <w:r w:rsidR="00782312" w:rsidRPr="00222E79">
              <w:rPr>
                <w:rStyle w:val="PageNumber"/>
                <w:rFonts w:ascii="Times New Roman" w:eastAsia="Arial Unicode MS" w:hAnsi="Times New Roman" w:cs="Times New Roman"/>
              </w:rPr>
              <w:t>ots connected by tie rods.</w:t>
            </w:r>
            <w:r w:rsidR="00782312" w:rsidRPr="00222E79">
              <w:rPr>
                <w:rStyle w:val="PageNumber"/>
                <w:rFonts w:ascii="Times New Roman" w:eastAsia="Arial Unicode MS" w:hAnsi="Times New Roman" w:cs="Times New Roman"/>
                <w:b/>
                <w:bCs/>
              </w:rPr>
              <w:t xml:space="preserve"> </w:t>
            </w:r>
            <w:r w:rsidR="00782312" w:rsidRPr="00222E79">
              <w:rPr>
                <w:rStyle w:val="PageNumber"/>
                <w:rFonts w:ascii="Times New Roman" w:eastAsia="Arial Unicode MS" w:hAnsi="Times New Roman" w:cs="Times New Roman"/>
              </w:rPr>
              <w:t>The D obtained permission to dig under the north wall of the Finlayson’s block; wall fell, causing the tie rod to pull on the other buildings in the lot, causing damage to all the P’s buildings. P’s sued, awarded damages. The D appealed, arguing liability should stop at the north shop of the Finlayson building. (court establishes he breaches the Bolton v Stone test, and Duty test).</w:t>
            </w:r>
          </w:p>
        </w:tc>
      </w:tr>
      <w:tr w:rsidR="00782312" w:rsidRPr="00222E79" w14:paraId="1C1F1650" w14:textId="77777777" w:rsidTr="008A39EF">
        <w:tc>
          <w:tcPr>
            <w:tcW w:w="1194" w:type="dxa"/>
          </w:tcPr>
          <w:p w14:paraId="7BB2E857" w14:textId="77777777" w:rsidR="00782312" w:rsidRPr="00222E79" w:rsidRDefault="0078231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1988472C" w14:textId="3A1AA98D" w:rsidR="00782312" w:rsidRPr="00222E79" w:rsidRDefault="00782312"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Should liability stop at P1’s lot?</w:t>
            </w:r>
          </w:p>
        </w:tc>
      </w:tr>
      <w:tr w:rsidR="00782312" w:rsidRPr="00222E79" w14:paraId="30FE3B93" w14:textId="77777777" w:rsidTr="008A39EF">
        <w:tc>
          <w:tcPr>
            <w:tcW w:w="1194" w:type="dxa"/>
          </w:tcPr>
          <w:p w14:paraId="6FA7BECC" w14:textId="77777777" w:rsidR="00782312" w:rsidRPr="00222E79" w:rsidRDefault="0078231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114F79BE" w14:textId="2BE75486" w:rsidR="00782312" w:rsidRPr="00222E79" w:rsidRDefault="00782312"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Appeal dismissed. The liability of the defendant is established. </w:t>
            </w:r>
          </w:p>
        </w:tc>
      </w:tr>
      <w:tr w:rsidR="00782312" w:rsidRPr="00222E79" w14:paraId="6D8CE9A9" w14:textId="77777777" w:rsidTr="008A39EF">
        <w:tc>
          <w:tcPr>
            <w:tcW w:w="1194" w:type="dxa"/>
          </w:tcPr>
          <w:p w14:paraId="2440502B" w14:textId="77777777" w:rsidR="00782312" w:rsidRPr="00222E79" w:rsidRDefault="0078231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01B09F15" w14:textId="77777777" w:rsidR="00782312" w:rsidRPr="00222E79" w:rsidRDefault="00782312"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Negligence can be transferred to closely connected plaintiffs.</w:t>
            </w:r>
          </w:p>
          <w:p w14:paraId="376E3FF3" w14:textId="77777777" w:rsidR="00FF030E" w:rsidRPr="00222E79" w:rsidRDefault="00FF030E"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Confusing duties for people for duties to buildings </w:t>
            </w:r>
          </w:p>
          <w:p w14:paraId="2F004709" w14:textId="77777777" w:rsidR="00FF030E" w:rsidRPr="00222E79" w:rsidRDefault="00FF030E"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Incorrect application of Re </w:t>
            </w:r>
            <w:proofErr w:type="spellStart"/>
            <w:r w:rsidRPr="00222E79">
              <w:rPr>
                <w:rFonts w:ascii="Times New Roman" w:hAnsi="Times New Roman" w:cs="Times New Roman"/>
                <w:lang w:val="en-CA"/>
              </w:rPr>
              <w:t>Polemis</w:t>
            </w:r>
            <w:proofErr w:type="spellEnd"/>
            <w:r w:rsidRPr="00222E79">
              <w:rPr>
                <w:rFonts w:ascii="Times New Roman" w:hAnsi="Times New Roman" w:cs="Times New Roman"/>
                <w:lang w:val="en-CA"/>
              </w:rPr>
              <w:t xml:space="preserve"> – first look to see damage was foreseeable </w:t>
            </w:r>
          </w:p>
          <w:p w14:paraId="52504C53" w14:textId="2F67F1A3" w:rsidR="00FF030E" w:rsidRPr="00222E79" w:rsidRDefault="00FF030E"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Confuses duty for remoteness </w:t>
            </w:r>
          </w:p>
        </w:tc>
      </w:tr>
      <w:tr w:rsidR="00782312" w:rsidRPr="00222E79" w14:paraId="2794635E" w14:textId="77777777" w:rsidTr="008A39EF">
        <w:tc>
          <w:tcPr>
            <w:tcW w:w="1194" w:type="dxa"/>
          </w:tcPr>
          <w:p w14:paraId="51ECEC9C" w14:textId="77777777" w:rsidR="00782312" w:rsidRPr="00222E79" w:rsidRDefault="0078231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093DEC06" w14:textId="45FF1646" w:rsidR="00782312" w:rsidRPr="00222E79" w:rsidRDefault="00782312"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Harm to lot 17 not so remote; what could be more direct than tie rods connecting every building? Court says that the damage is director so why shouldn't there be liability?</w:t>
            </w:r>
          </w:p>
        </w:tc>
      </w:tr>
    </w:tbl>
    <w:p w14:paraId="708736F6" w14:textId="77777777" w:rsidR="00785D4E" w:rsidRPr="00222E79" w:rsidRDefault="00785D4E" w:rsidP="008E7C0E">
      <w:pPr>
        <w:spacing w:after="0" w:line="240" w:lineRule="auto"/>
        <w:rPr>
          <w:rFonts w:ascii="Times New Roman" w:hAnsi="Times New Roman" w:cs="Times New Roman"/>
          <w:lang w:val="en-CA"/>
        </w:rPr>
      </w:pPr>
    </w:p>
    <w:p w14:paraId="5A0FA20B" w14:textId="62FB246A" w:rsidR="00785D4E" w:rsidRDefault="00785D4E" w:rsidP="00CD656E">
      <w:pPr>
        <w:pStyle w:val="Heading4"/>
        <w:rPr>
          <w:lang w:val="en-CA"/>
        </w:rPr>
      </w:pPr>
      <w:r w:rsidRPr="00222E79">
        <w:rPr>
          <w:lang w:val="en-CA"/>
        </w:rPr>
        <w:t xml:space="preserve">Prosser, “Palsgraf Revisited” </w:t>
      </w:r>
    </w:p>
    <w:p w14:paraId="148DD2C7" w14:textId="77777777" w:rsidR="00CD656E" w:rsidRDefault="00CD656E" w:rsidP="008E7C0E">
      <w:pPr>
        <w:spacing w:after="0" w:line="240" w:lineRule="auto"/>
        <w:rPr>
          <w:rFonts w:ascii="Times New Roman" w:hAnsi="Times New Roman" w:cs="Times New Roman"/>
          <w:lang w:val="en-CA"/>
        </w:rPr>
      </w:pPr>
      <w:r w:rsidRPr="00CD656E">
        <w:rPr>
          <w:rFonts w:ascii="Times New Roman" w:hAnsi="Times New Roman" w:cs="Times New Roman"/>
          <w:lang w:val="en-CA"/>
        </w:rPr>
        <w:t xml:space="preserve">Prosser says lets skip over duty if we’re taking directness into consideration (couldn’t this all be resolved on directness, he suggests).    </w:t>
      </w:r>
    </w:p>
    <w:p w14:paraId="670684FA" w14:textId="77777777" w:rsidR="00CD656E" w:rsidRDefault="00CD656E" w:rsidP="00CD656E">
      <w:pPr>
        <w:pStyle w:val="ListParagraph"/>
        <w:numPr>
          <w:ilvl w:val="0"/>
          <w:numId w:val="15"/>
        </w:numPr>
        <w:spacing w:after="0" w:line="240" w:lineRule="auto"/>
        <w:rPr>
          <w:rFonts w:ascii="Times New Roman" w:hAnsi="Times New Roman" w:cs="Times New Roman"/>
          <w:lang w:val="en-CA"/>
        </w:rPr>
      </w:pPr>
      <w:r w:rsidRPr="00CD656E">
        <w:rPr>
          <w:rFonts w:ascii="Times New Roman" w:hAnsi="Times New Roman" w:cs="Times New Roman"/>
          <w:lang w:val="en-CA"/>
        </w:rPr>
        <w:t xml:space="preserve">E.g. Palsgraf; why woman couldn’t recover based on directness  </w:t>
      </w:r>
    </w:p>
    <w:p w14:paraId="6B0F8A09" w14:textId="166976FD" w:rsidR="00CD656E" w:rsidRPr="00CD656E" w:rsidRDefault="00CD656E" w:rsidP="00CD656E">
      <w:pPr>
        <w:pStyle w:val="ListParagraph"/>
        <w:numPr>
          <w:ilvl w:val="0"/>
          <w:numId w:val="15"/>
        </w:numPr>
        <w:spacing w:after="0" w:line="240" w:lineRule="auto"/>
        <w:rPr>
          <w:rFonts w:ascii="Times New Roman" w:hAnsi="Times New Roman" w:cs="Times New Roman"/>
          <w:lang w:val="en-CA"/>
        </w:rPr>
      </w:pPr>
      <w:r w:rsidRPr="00CD656E">
        <w:rPr>
          <w:rFonts w:ascii="Times New Roman" w:hAnsi="Times New Roman" w:cs="Times New Roman"/>
          <w:lang w:val="en-CA"/>
        </w:rPr>
        <w:t xml:space="preserve">Question, why can’t Palsgraf recover if the harm is a result of the same cause? </w:t>
      </w:r>
      <w:proofErr w:type="spellStart"/>
      <w:r w:rsidRPr="00CD656E">
        <w:rPr>
          <w:rFonts w:ascii="Times New Roman" w:hAnsi="Times New Roman" w:cs="Times New Roman"/>
          <w:lang w:val="en-CA"/>
        </w:rPr>
        <w:t>Wagonmound</w:t>
      </w:r>
      <w:proofErr w:type="spellEnd"/>
      <w:r w:rsidRPr="00CD656E">
        <w:rPr>
          <w:rFonts w:ascii="Times New Roman" w:hAnsi="Times New Roman" w:cs="Times New Roman"/>
          <w:lang w:val="en-CA"/>
        </w:rPr>
        <w:t xml:space="preserve"> tries to resolve this inconsistency….  </w:t>
      </w:r>
    </w:p>
    <w:p w14:paraId="718F9A42" w14:textId="6ACE69FA" w:rsidR="00785D4E" w:rsidRPr="00222E79" w:rsidRDefault="00785D4E" w:rsidP="008E7C0E">
      <w:pPr>
        <w:spacing w:after="0" w:line="240" w:lineRule="auto"/>
        <w:rPr>
          <w:rFonts w:ascii="Times New Roman" w:hAnsi="Times New Roman" w:cs="Times New Roman"/>
          <w:lang w:val="en-CA"/>
        </w:rPr>
      </w:pPr>
    </w:p>
    <w:p w14:paraId="103808CA" w14:textId="46EC96C1" w:rsidR="00785D4E" w:rsidRPr="00222E79" w:rsidRDefault="00785D4E"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Overseas Tankship (UK) v Morts Dock &amp; Engineering (WM1) </w:t>
      </w:r>
      <w:r w:rsidR="00D50832" w:rsidRPr="00222E79">
        <w:rPr>
          <w:rFonts w:ascii="Times New Roman" w:hAnsi="Times New Roman" w:cs="Times New Roman"/>
          <w:i/>
          <w:iCs/>
          <w:u w:val="single"/>
          <w:lang w:val="en-CA"/>
        </w:rPr>
        <w:t>– Damage suffered by plaintiff must have been RF to recover in negligence</w:t>
      </w:r>
    </w:p>
    <w:tbl>
      <w:tblPr>
        <w:tblStyle w:val="TableGrid"/>
        <w:tblW w:w="0" w:type="auto"/>
        <w:tblLook w:val="04A0" w:firstRow="1" w:lastRow="0" w:firstColumn="1" w:lastColumn="0" w:noHBand="0" w:noVBand="1"/>
      </w:tblPr>
      <w:tblGrid>
        <w:gridCol w:w="1194"/>
        <w:gridCol w:w="8866"/>
      </w:tblGrid>
      <w:tr w:rsidR="00FF030E" w:rsidRPr="00222E79" w14:paraId="54037CFD" w14:textId="77777777" w:rsidTr="008A39EF">
        <w:tc>
          <w:tcPr>
            <w:tcW w:w="1194" w:type="dxa"/>
          </w:tcPr>
          <w:p w14:paraId="02B4E80A" w14:textId="77777777" w:rsidR="00FF030E" w:rsidRPr="00222E79" w:rsidRDefault="00FF030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713687C5" w14:textId="63017C15" w:rsidR="00FF030E" w:rsidRPr="00222E79" w:rsidRDefault="00FF030E"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D charterers of Wagon mound ship. They spill oil into Sydney </w:t>
            </w:r>
            <w:proofErr w:type="spellStart"/>
            <w:r w:rsidRPr="00222E79">
              <w:rPr>
                <w:rStyle w:val="PageNumber"/>
                <w:rFonts w:ascii="Times New Roman" w:eastAsia="Arial Unicode MS" w:hAnsi="Times New Roman" w:cs="Times New Roman"/>
              </w:rPr>
              <w:t>Harbour</w:t>
            </w:r>
            <w:proofErr w:type="spellEnd"/>
            <w:r w:rsidRPr="00222E79">
              <w:rPr>
                <w:rStyle w:val="PageNumber"/>
                <w:rFonts w:ascii="Times New Roman" w:eastAsia="Arial Unicode MS" w:hAnsi="Times New Roman" w:cs="Times New Roman"/>
              </w:rPr>
              <w:t>, which is carried by tide to P’s wharf. P’s employees welding causes sparks, igniting the water, causing damage to the P’s wharf. P’s argument: in fear of contributory negligence, they concede that it was not reasonably foreseeable that a welder’s spark would ignite water. However, conceding that, the P argues they win on breach, duty and that damage was factually caused.</w:t>
            </w:r>
          </w:p>
        </w:tc>
      </w:tr>
      <w:tr w:rsidR="00FF030E" w:rsidRPr="00222E79" w14:paraId="29763E5A" w14:textId="77777777" w:rsidTr="008A39EF">
        <w:tc>
          <w:tcPr>
            <w:tcW w:w="1194" w:type="dxa"/>
          </w:tcPr>
          <w:p w14:paraId="24DEE063" w14:textId="77777777" w:rsidR="00FF030E" w:rsidRPr="00222E79" w:rsidRDefault="00FF030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1552EDB7" w14:textId="4B021189" w:rsidR="00FF030E" w:rsidRPr="00222E79" w:rsidRDefault="00FF030E"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Was it Reasonably foreseeable you could cause damage?</w:t>
            </w:r>
          </w:p>
        </w:tc>
      </w:tr>
      <w:tr w:rsidR="00FF030E" w:rsidRPr="00222E79" w14:paraId="5D614EFC" w14:textId="77777777" w:rsidTr="008A39EF">
        <w:tc>
          <w:tcPr>
            <w:tcW w:w="1194" w:type="dxa"/>
          </w:tcPr>
          <w:p w14:paraId="3842D75D" w14:textId="77777777" w:rsidR="00FF030E" w:rsidRPr="00222E79" w:rsidRDefault="00FF030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774CEE5D" w14:textId="2967A1CB" w:rsidR="00FF030E" w:rsidRPr="00222E79" w:rsidRDefault="00FF030E"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Appeal allowed. Damage was not reasonably foreseeable, too remote.</w:t>
            </w:r>
          </w:p>
        </w:tc>
      </w:tr>
      <w:tr w:rsidR="00FF030E" w:rsidRPr="00222E79" w14:paraId="37C4B34B" w14:textId="77777777" w:rsidTr="008A39EF">
        <w:tc>
          <w:tcPr>
            <w:tcW w:w="1194" w:type="dxa"/>
          </w:tcPr>
          <w:p w14:paraId="791FF448" w14:textId="77777777" w:rsidR="00FF030E" w:rsidRPr="00222E79" w:rsidRDefault="00FF030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6394C19C" w14:textId="07B6A73D" w:rsidR="00FF030E" w:rsidRPr="00222E79" w:rsidRDefault="00FF030E"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Remoteness test: is damage of a kind/type that reasonable foreseeable? (doesn’t have to be direct)</w:t>
            </w:r>
          </w:p>
          <w:p w14:paraId="7A97DE84" w14:textId="77777777" w:rsidR="00D50832" w:rsidRPr="00222E79" w:rsidRDefault="00D50832"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Natural and probable consequences of their acts </w:t>
            </w:r>
          </w:p>
          <w:p w14:paraId="776F97F4" w14:textId="77777777" w:rsidR="00D50832" w:rsidRPr="00222E79" w:rsidRDefault="00D50832"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Directness is a proxy for reasonable foreseeability – good indication but they are not the same thing (overrules directness from Re </w:t>
            </w:r>
            <w:proofErr w:type="spellStart"/>
            <w:r w:rsidRPr="00222E79">
              <w:rPr>
                <w:rFonts w:ascii="Times New Roman" w:hAnsi="Times New Roman" w:cs="Times New Roman"/>
                <w:lang w:val="en-CA"/>
              </w:rPr>
              <w:t>Polemis</w:t>
            </w:r>
            <w:proofErr w:type="spellEnd"/>
            <w:r w:rsidRPr="00222E79">
              <w:rPr>
                <w:rFonts w:ascii="Times New Roman" w:hAnsi="Times New Roman" w:cs="Times New Roman"/>
                <w:lang w:val="en-CA"/>
              </w:rPr>
              <w:t>)</w:t>
            </w:r>
          </w:p>
          <w:p w14:paraId="59EB6D15" w14:textId="2415769C" w:rsidR="0093262F" w:rsidRPr="00222E79" w:rsidRDefault="0093262F"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Reasonably foreseeable that the specific type of damage </w:t>
            </w:r>
            <w:r w:rsidR="00CD656E" w:rsidRPr="00222E79">
              <w:rPr>
                <w:rFonts w:ascii="Times New Roman" w:hAnsi="Times New Roman" w:cs="Times New Roman"/>
                <w:lang w:val="en-CA"/>
              </w:rPr>
              <w:t>would</w:t>
            </w:r>
            <w:r w:rsidRPr="00222E79">
              <w:rPr>
                <w:rFonts w:ascii="Times New Roman" w:hAnsi="Times New Roman" w:cs="Times New Roman"/>
                <w:lang w:val="en-CA"/>
              </w:rPr>
              <w:t xml:space="preserve"> occur </w:t>
            </w:r>
          </w:p>
        </w:tc>
      </w:tr>
      <w:tr w:rsidR="00FF030E" w:rsidRPr="00222E79" w14:paraId="6BC21E88" w14:textId="77777777" w:rsidTr="008A39EF">
        <w:tc>
          <w:tcPr>
            <w:tcW w:w="1194" w:type="dxa"/>
          </w:tcPr>
          <w:p w14:paraId="101F16F8" w14:textId="77777777" w:rsidR="00FF030E" w:rsidRPr="00222E79" w:rsidRDefault="00FF030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72A4C6E7" w14:textId="77777777" w:rsidR="00CD656E" w:rsidRDefault="00FF030E" w:rsidP="008E7C0E">
            <w:pPr>
              <w:spacing w:after="0" w:line="240" w:lineRule="auto"/>
              <w:rPr>
                <w:rStyle w:val="PageNumber"/>
                <w:rFonts w:ascii="Times New Roman" w:eastAsia="Arial Unicode MS" w:hAnsi="Times New Roman" w:cs="Times New Roman"/>
                <w:b/>
                <w:bCs/>
              </w:rPr>
            </w:pPr>
            <w:r w:rsidRPr="00222E79">
              <w:rPr>
                <w:rStyle w:val="PageNumber"/>
                <w:rFonts w:ascii="Times New Roman" w:eastAsia="Arial Unicode MS" w:hAnsi="Times New Roman" w:cs="Times New Roman"/>
              </w:rPr>
              <w:t>Ask: is the damage actually suffered a reasonably foreseeable type? Damage by burning was not damage that could reasonably be said to have been foreseen. There should be no recovery for unforeseeable damage. Just like it should be wrong to allow someone to</w:t>
            </w:r>
            <w:r w:rsidR="00CD656E">
              <w:rPr>
                <w:rStyle w:val="PageNumber"/>
                <w:rFonts w:ascii="Times New Roman" w:eastAsia="Arial Unicode MS" w:hAnsi="Times New Roman" w:cs="Times New Roman"/>
              </w:rPr>
              <w:t xml:space="preserve"> re</w:t>
            </w:r>
            <w:r w:rsidRPr="00222E79">
              <w:rPr>
                <w:rStyle w:val="PageNumber"/>
                <w:rFonts w:ascii="Times New Roman" w:eastAsia="Arial Unicode MS" w:hAnsi="Times New Roman" w:cs="Times New Roman"/>
              </w:rPr>
              <w:t xml:space="preserve">cover for unforeseeable direct damage, no-one should space foreseeable indirect damage. Even though crew breached duty of care, the resulting extensive damage by fire was not reasonably foreseeable. Re </w:t>
            </w:r>
            <w:proofErr w:type="spellStart"/>
            <w:r w:rsidRPr="00222E79">
              <w:rPr>
                <w:rStyle w:val="PageNumber"/>
                <w:rFonts w:ascii="Times New Roman" w:eastAsia="Arial Unicode MS" w:hAnsi="Times New Roman" w:cs="Times New Roman"/>
              </w:rPr>
              <w:t>Polemis</w:t>
            </w:r>
            <w:proofErr w:type="spellEnd"/>
            <w:r w:rsidRPr="00222E79">
              <w:rPr>
                <w:rStyle w:val="PageNumber"/>
                <w:rFonts w:ascii="Times New Roman" w:eastAsia="Arial Unicode MS" w:hAnsi="Times New Roman" w:cs="Times New Roman"/>
              </w:rPr>
              <w:t xml:space="preserve"> as being too harsh, especially on the facts of this case, therefore Re </w:t>
            </w:r>
            <w:proofErr w:type="spellStart"/>
            <w:r w:rsidRPr="00222E79">
              <w:rPr>
                <w:rStyle w:val="PageNumber"/>
                <w:rFonts w:ascii="Times New Roman" w:eastAsia="Arial Unicode MS" w:hAnsi="Times New Roman" w:cs="Times New Roman"/>
              </w:rPr>
              <w:t>Polemis</w:t>
            </w:r>
            <w:proofErr w:type="spellEnd"/>
            <w:r w:rsidRPr="00222E79">
              <w:rPr>
                <w:rStyle w:val="PageNumber"/>
                <w:rFonts w:ascii="Times New Roman" w:eastAsia="Arial Unicode MS" w:hAnsi="Times New Roman" w:cs="Times New Roman"/>
              </w:rPr>
              <w:t xml:space="preserve"> </w:t>
            </w:r>
            <w:r w:rsidRPr="00222E79">
              <w:rPr>
                <w:rStyle w:val="PageNumber"/>
                <w:rFonts w:ascii="Times New Roman" w:eastAsia="Arial Unicode MS" w:hAnsi="Times New Roman" w:cs="Times New Roman"/>
                <w:b/>
                <w:bCs/>
              </w:rPr>
              <w:t>should no longer be regarded as good law</w:t>
            </w:r>
            <w:r w:rsidRPr="00222E79">
              <w:rPr>
                <w:rStyle w:val="PageNumber"/>
                <w:rFonts w:ascii="Times New Roman" w:eastAsia="Arial Unicode MS" w:hAnsi="Times New Roman" w:cs="Times New Roman"/>
              </w:rPr>
              <w:t>.</w:t>
            </w:r>
            <w:r w:rsidRPr="00222E79">
              <w:rPr>
                <w:rStyle w:val="PageNumber"/>
                <w:rFonts w:ascii="Times New Roman" w:eastAsia="Arial Unicode MS" w:hAnsi="Times New Roman" w:cs="Times New Roman"/>
                <w:b/>
                <w:bCs/>
              </w:rPr>
              <w:t xml:space="preserve"> </w:t>
            </w:r>
          </w:p>
          <w:p w14:paraId="6E3D2B94" w14:textId="77777777" w:rsidR="00CD656E" w:rsidRDefault="00CD656E" w:rsidP="008E7C0E">
            <w:pPr>
              <w:spacing w:after="0" w:line="240" w:lineRule="auto"/>
              <w:rPr>
                <w:rStyle w:val="PageNumber"/>
                <w:rFonts w:ascii="Times New Roman" w:eastAsia="Arial Unicode MS" w:hAnsi="Times New Roman" w:cs="Times New Roman"/>
                <w:b/>
                <w:bCs/>
              </w:rPr>
            </w:pPr>
          </w:p>
          <w:p w14:paraId="13C0EFF4" w14:textId="366F7DE3" w:rsidR="00FF030E" w:rsidRPr="00222E79" w:rsidRDefault="00FF030E"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It does not align with current ideas of justice that for an act of negligence which results in some trivial foreseeable damage, that the actor should be liable for all consequence however unforeseeable and however grave, so long as they can be said to be “direct”.  It is a principle of civil liability that a man must be considered to be responsible for the probable consequences of </w:t>
            </w:r>
            <w:r w:rsidRPr="00222E79">
              <w:rPr>
                <w:rStyle w:val="PageNumber"/>
                <w:rFonts w:ascii="Times New Roman" w:eastAsia="Arial Unicode MS" w:hAnsi="Times New Roman" w:cs="Times New Roman"/>
              </w:rPr>
              <w:lastRenderedPageBreak/>
              <w:t xml:space="preserve">his act.  To demand more of him is too harsh a rule, to demand less is to ignore that civilized order requires the observance of a minimum standard of behaviour. </w:t>
            </w:r>
          </w:p>
        </w:tc>
      </w:tr>
    </w:tbl>
    <w:p w14:paraId="1C57FA3F" w14:textId="77777777" w:rsidR="00611B42" w:rsidRPr="00222E79" w:rsidRDefault="00611B42" w:rsidP="008E7C0E">
      <w:pPr>
        <w:spacing w:after="0" w:line="240" w:lineRule="auto"/>
        <w:rPr>
          <w:rFonts w:ascii="Times New Roman" w:hAnsi="Times New Roman" w:cs="Times New Roman"/>
          <w:lang w:val="en-CA"/>
        </w:rPr>
      </w:pPr>
    </w:p>
    <w:p w14:paraId="2781A591" w14:textId="5338CF11" w:rsidR="00785D4E" w:rsidRPr="00222E79" w:rsidRDefault="00785D4E"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Overseas Tankship (UK) v The Miller Steamship Co (WM2) </w:t>
      </w:r>
      <w:r w:rsidR="00EA22B5" w:rsidRPr="00222E79">
        <w:rPr>
          <w:rFonts w:ascii="Times New Roman" w:hAnsi="Times New Roman" w:cs="Times New Roman"/>
          <w:i/>
          <w:iCs/>
          <w:u w:val="single"/>
          <w:lang w:val="en-CA"/>
        </w:rPr>
        <w:t>– Application of WM1 where they did find liability because the consequences were not too remote</w:t>
      </w:r>
    </w:p>
    <w:tbl>
      <w:tblPr>
        <w:tblStyle w:val="TableGrid"/>
        <w:tblW w:w="0" w:type="auto"/>
        <w:tblLook w:val="04A0" w:firstRow="1" w:lastRow="0" w:firstColumn="1" w:lastColumn="0" w:noHBand="0" w:noVBand="1"/>
      </w:tblPr>
      <w:tblGrid>
        <w:gridCol w:w="1194"/>
        <w:gridCol w:w="8866"/>
      </w:tblGrid>
      <w:tr w:rsidR="00D50832" w:rsidRPr="00222E79" w14:paraId="4F470321" w14:textId="77777777" w:rsidTr="008A39EF">
        <w:tc>
          <w:tcPr>
            <w:tcW w:w="1194" w:type="dxa"/>
          </w:tcPr>
          <w:p w14:paraId="111A3EC5" w14:textId="77777777" w:rsidR="00D50832" w:rsidRPr="00222E79" w:rsidRDefault="00D5083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36E6CCAE" w14:textId="50D3477D" w:rsidR="00D50832" w:rsidRPr="00222E79" w:rsidRDefault="00D50832"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P were the owners of the ship lying at the wharf and damaged by the fire. P held that the outbreak of fire was a consequence of the wharf manager’s act of resuming oxyacetylene welding and cutting while the wharf was surrounded by oil; this consequence was reasonably foreseeable. </w:t>
            </w:r>
          </w:p>
        </w:tc>
      </w:tr>
      <w:tr w:rsidR="00D50832" w:rsidRPr="00222E79" w14:paraId="6ECCD0D5" w14:textId="77777777" w:rsidTr="008A39EF">
        <w:tc>
          <w:tcPr>
            <w:tcW w:w="1194" w:type="dxa"/>
          </w:tcPr>
          <w:p w14:paraId="724FF39C" w14:textId="77777777" w:rsidR="00D50832" w:rsidRPr="00222E79" w:rsidRDefault="00D5083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004193B9" w14:textId="546A5D1A" w:rsidR="00D50832" w:rsidRPr="00222E79" w:rsidRDefault="00D50832"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Are the defendants liable for the fire?</w:t>
            </w:r>
          </w:p>
        </w:tc>
      </w:tr>
      <w:tr w:rsidR="00D50832" w:rsidRPr="00222E79" w14:paraId="379F157C" w14:textId="77777777" w:rsidTr="008A39EF">
        <w:tc>
          <w:tcPr>
            <w:tcW w:w="1194" w:type="dxa"/>
          </w:tcPr>
          <w:p w14:paraId="42747729" w14:textId="77777777" w:rsidR="00D50832" w:rsidRPr="00222E79" w:rsidRDefault="00D5083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090C4AD2" w14:textId="29A056B7" w:rsidR="00D50832" w:rsidRPr="00222E79" w:rsidRDefault="00D50832"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D liable on the grounds that “a properly qualified and alert chief engineer would have realized that there was a real risk </w:t>
            </w:r>
          </w:p>
        </w:tc>
      </w:tr>
      <w:tr w:rsidR="00D50832" w:rsidRPr="00222E79" w14:paraId="0B49E551" w14:textId="77777777" w:rsidTr="008A39EF">
        <w:tc>
          <w:tcPr>
            <w:tcW w:w="1194" w:type="dxa"/>
          </w:tcPr>
          <w:p w14:paraId="6D07FC8D" w14:textId="77777777" w:rsidR="00D50832" w:rsidRPr="00222E79" w:rsidRDefault="00D5083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6670AA80" w14:textId="73749F4C" w:rsidR="00D50832" w:rsidRPr="00222E79" w:rsidRDefault="00D50832"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Must consider surrounding circumstances to determine whether damage was RF</w:t>
            </w:r>
          </w:p>
        </w:tc>
      </w:tr>
      <w:tr w:rsidR="00D50832" w:rsidRPr="00222E79" w14:paraId="31B7F04C" w14:textId="77777777" w:rsidTr="008A39EF">
        <w:tc>
          <w:tcPr>
            <w:tcW w:w="1194" w:type="dxa"/>
          </w:tcPr>
          <w:p w14:paraId="2CEF0EB9" w14:textId="77777777" w:rsidR="00D50832" w:rsidRPr="00222E79" w:rsidRDefault="00D5083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6A148ED2" w14:textId="134C8EBF" w:rsidR="00D50832" w:rsidRPr="00222E79" w:rsidRDefault="00D50832"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b/>
                <w:bCs/>
              </w:rPr>
              <w:t xml:space="preserve"> </w:t>
            </w:r>
            <w:r w:rsidRPr="00222E79">
              <w:rPr>
                <w:rStyle w:val="PageNumber"/>
                <w:rFonts w:ascii="Times New Roman" w:eastAsia="Arial Unicode MS" w:hAnsi="Times New Roman" w:cs="Times New Roman"/>
              </w:rPr>
              <w:t>The defendants would regard the oil as difficult, but not impossible to ignore on water. Their experience would probably have been that this rarely happened, and they would have regarded it as a possibility but one that could only become reality in exceptional circumstances. Reasonable person could have foreseen that the oil would burn</w:t>
            </w:r>
          </w:p>
        </w:tc>
      </w:tr>
    </w:tbl>
    <w:p w14:paraId="561ACC64" w14:textId="77777777" w:rsidR="00785D4E" w:rsidRPr="00222E79" w:rsidRDefault="00785D4E" w:rsidP="008E7C0E">
      <w:pPr>
        <w:spacing w:after="0" w:line="240" w:lineRule="auto"/>
        <w:rPr>
          <w:rFonts w:ascii="Times New Roman" w:hAnsi="Times New Roman" w:cs="Times New Roman"/>
          <w:lang w:val="en-CA"/>
        </w:rPr>
      </w:pPr>
    </w:p>
    <w:p w14:paraId="31969F62" w14:textId="37EE8D88" w:rsidR="00785D4E" w:rsidRPr="00222E79" w:rsidRDefault="00785D4E"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South Australia Asset Management Corp v York Montague Ltd </w:t>
      </w:r>
      <w:r w:rsidR="0093262F" w:rsidRPr="00222E79">
        <w:rPr>
          <w:rFonts w:ascii="Times New Roman" w:hAnsi="Times New Roman" w:cs="Times New Roman"/>
          <w:i/>
          <w:iCs/>
          <w:u w:val="single"/>
          <w:lang w:val="en-CA"/>
        </w:rPr>
        <w:t>– damage/injury caused must be a result of the risk that D was negligent to, i.e. within the scope of the duty</w:t>
      </w:r>
      <w:r w:rsidR="00EA22B5" w:rsidRPr="00222E79">
        <w:rPr>
          <w:rFonts w:ascii="Times New Roman" w:hAnsi="Times New Roman" w:cs="Times New Roman"/>
          <w:i/>
          <w:iCs/>
          <w:u w:val="single"/>
          <w:lang w:val="en-CA"/>
        </w:rPr>
        <w:t xml:space="preserve"> </w:t>
      </w:r>
    </w:p>
    <w:tbl>
      <w:tblPr>
        <w:tblStyle w:val="TableGrid"/>
        <w:tblW w:w="0" w:type="auto"/>
        <w:tblLook w:val="04A0" w:firstRow="1" w:lastRow="0" w:firstColumn="1" w:lastColumn="0" w:noHBand="0" w:noVBand="1"/>
      </w:tblPr>
      <w:tblGrid>
        <w:gridCol w:w="1194"/>
        <w:gridCol w:w="8866"/>
      </w:tblGrid>
      <w:tr w:rsidR="00FC59C8" w:rsidRPr="00222E79" w14:paraId="42CFB259" w14:textId="77777777" w:rsidTr="008A39EF">
        <w:tc>
          <w:tcPr>
            <w:tcW w:w="1194" w:type="dxa"/>
          </w:tcPr>
          <w:p w14:paraId="788A5D8F"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6F3441DD" w14:textId="70D393EE" w:rsidR="00FC59C8" w:rsidRPr="00222E79" w:rsidRDefault="0093262F"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Someone wants to go mountaineering and they go to their doctor and ask if their knee is fit to do so and doctor says it is fine. Knee is not fine and had he been told that he would not have gone. He suffers a terrible injury that has nothing to do with his knee. </w:t>
            </w:r>
          </w:p>
        </w:tc>
      </w:tr>
      <w:tr w:rsidR="0093262F" w:rsidRPr="00222E79" w14:paraId="2EA4BE32" w14:textId="77777777" w:rsidTr="008A39EF">
        <w:tc>
          <w:tcPr>
            <w:tcW w:w="1194" w:type="dxa"/>
          </w:tcPr>
          <w:p w14:paraId="34F9CBF0" w14:textId="77777777" w:rsidR="0093262F" w:rsidRPr="00222E79" w:rsidRDefault="0093262F"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6E11743A" w14:textId="24223FCB" w:rsidR="0093262F" w:rsidRPr="00222E79" w:rsidRDefault="0093262F"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Would there be liability </w:t>
            </w:r>
          </w:p>
        </w:tc>
      </w:tr>
      <w:tr w:rsidR="0093262F" w:rsidRPr="00222E79" w14:paraId="0D2C0169" w14:textId="77777777" w:rsidTr="008A39EF">
        <w:tc>
          <w:tcPr>
            <w:tcW w:w="1194" w:type="dxa"/>
          </w:tcPr>
          <w:p w14:paraId="01215803" w14:textId="77777777" w:rsidR="0093262F" w:rsidRPr="00222E79" w:rsidRDefault="0093262F"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773A2861" w14:textId="4CC47A1A" w:rsidR="0093262F" w:rsidRPr="00222E79" w:rsidRDefault="0093262F"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Not liable for losses that result from market fluctuations. </w:t>
            </w:r>
          </w:p>
        </w:tc>
      </w:tr>
      <w:tr w:rsidR="00FC59C8" w:rsidRPr="00222E79" w14:paraId="581718AF" w14:textId="77777777" w:rsidTr="008A39EF">
        <w:tc>
          <w:tcPr>
            <w:tcW w:w="1194" w:type="dxa"/>
          </w:tcPr>
          <w:p w14:paraId="6C3ED4DC"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4178F335" w14:textId="4CA9732A" w:rsidR="00FC59C8" w:rsidRPr="00222E79" w:rsidRDefault="0093262F"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In order to find legal cause, the injury caused must be a manifestation of the risk</w:t>
            </w:r>
          </w:p>
        </w:tc>
      </w:tr>
      <w:tr w:rsidR="00FC59C8" w:rsidRPr="00222E79" w14:paraId="40C6E7EA" w14:textId="77777777" w:rsidTr="008A39EF">
        <w:tc>
          <w:tcPr>
            <w:tcW w:w="1194" w:type="dxa"/>
          </w:tcPr>
          <w:p w14:paraId="091AE903"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6F5A55BA" w14:textId="77777777" w:rsidR="0093262F" w:rsidRPr="00222E79" w:rsidRDefault="0093262F"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The Dr. breached the soc by not examining you thoroughly, owes a duty to patients, an injury from hiking is foreseeable form the wrong advice, would not have gone on the trip but for the advice </w:t>
            </w:r>
          </w:p>
          <w:p w14:paraId="7797BC0D" w14:textId="77777777" w:rsidR="0093262F" w:rsidRPr="00222E79" w:rsidRDefault="0093262F"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No liability because the scope of the duty is unrelated to the knee – are separable ideas</w:t>
            </w:r>
          </w:p>
          <w:p w14:paraId="131625C1" w14:textId="77777777" w:rsidR="0093262F" w:rsidRPr="00222E79" w:rsidRDefault="0093262F"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The Dr. had a duty to give advice about the knee and the risk by negligence is further reinjury to or resulting from the knee </w:t>
            </w:r>
          </w:p>
          <w:p w14:paraId="10573128" w14:textId="3136B91F" w:rsidR="00FC59C8" w:rsidRPr="00222E79" w:rsidRDefault="0093262F"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Is all about the unreasonable risk of the risk (whether they can be tied together) </w:t>
            </w:r>
          </w:p>
          <w:p w14:paraId="6869E018" w14:textId="31ECB4DF" w:rsidR="0093262F" w:rsidRPr="00222E79" w:rsidRDefault="0093262F"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If you believe CA there would be liability because doctor owed duty but there is no liability because the undertaking was to protect you of risks of mountaineering that would occur because of an unfitness with your knee but the injury that a actually occurred was something that was not undertaken by the doctor and so that injury is outside the scope of the undertaking.</w:t>
            </w:r>
          </w:p>
        </w:tc>
      </w:tr>
    </w:tbl>
    <w:p w14:paraId="1AE2AA59" w14:textId="77777777" w:rsidR="00785D4E" w:rsidRDefault="00785D4E" w:rsidP="008E7C0E">
      <w:pPr>
        <w:spacing w:after="0" w:line="240" w:lineRule="auto"/>
        <w:rPr>
          <w:rFonts w:ascii="Times New Roman" w:hAnsi="Times New Roman" w:cs="Times New Roman"/>
          <w:lang w:val="en-CA"/>
        </w:rPr>
      </w:pPr>
    </w:p>
    <w:p w14:paraId="57961E9D" w14:textId="625F4FD5" w:rsidR="00CA0398" w:rsidRPr="00CA0398" w:rsidRDefault="00CA0398" w:rsidP="008E7C0E">
      <w:pPr>
        <w:spacing w:after="0" w:line="240" w:lineRule="auto"/>
        <w:rPr>
          <w:rFonts w:ascii="Times New Roman" w:hAnsi="Times New Roman" w:cs="Times New Roman"/>
          <w:i/>
          <w:iCs/>
          <w:u w:val="single"/>
          <w:lang w:val="en-CA"/>
        </w:rPr>
      </w:pPr>
      <w:r w:rsidRPr="00CA0398">
        <w:rPr>
          <w:rFonts w:ascii="Times New Roman" w:hAnsi="Times New Roman" w:cs="Times New Roman"/>
          <w:i/>
          <w:iCs/>
          <w:u w:val="single"/>
          <w:lang w:val="en-CA"/>
        </w:rPr>
        <w:t>Gorris v Scott – Injury must be within scope of duty</w:t>
      </w:r>
    </w:p>
    <w:tbl>
      <w:tblPr>
        <w:tblStyle w:val="TableGrid"/>
        <w:tblW w:w="0" w:type="auto"/>
        <w:tblLook w:val="04A0" w:firstRow="1" w:lastRow="0" w:firstColumn="1" w:lastColumn="0" w:noHBand="0" w:noVBand="1"/>
      </w:tblPr>
      <w:tblGrid>
        <w:gridCol w:w="1284"/>
        <w:gridCol w:w="8792"/>
      </w:tblGrid>
      <w:tr w:rsidR="00CA0398" w14:paraId="65D950A7" w14:textId="77777777" w:rsidTr="00CA0398">
        <w:tc>
          <w:tcPr>
            <w:tcW w:w="1129" w:type="dxa"/>
          </w:tcPr>
          <w:p w14:paraId="1D9C236D" w14:textId="256FED65" w:rsidR="00CA0398" w:rsidRPr="00CA0398" w:rsidRDefault="00CA0398" w:rsidP="00CA0398">
            <w:pPr>
              <w:spacing w:after="0" w:line="240" w:lineRule="auto"/>
              <w:rPr>
                <w:rFonts w:ascii="Times New Roman" w:hAnsi="Times New Roman" w:cs="Times New Roman"/>
                <w:color w:val="000000" w:themeColor="text1"/>
                <w:lang w:val="en-CA"/>
              </w:rPr>
            </w:pPr>
            <w:r w:rsidRPr="00CA0398">
              <w:rPr>
                <w:rStyle w:val="PageNumber"/>
                <w:rFonts w:ascii="Times New Roman" w:eastAsia="Arial Unicode MS" w:hAnsi="Times New Roman" w:cs="Times New Roman"/>
                <w:b/>
                <w:bCs/>
                <w:color w:val="000000" w:themeColor="text1"/>
              </w:rPr>
              <w:t>Facts</w:t>
            </w:r>
          </w:p>
        </w:tc>
        <w:tc>
          <w:tcPr>
            <w:tcW w:w="8947" w:type="dxa"/>
          </w:tcPr>
          <w:p w14:paraId="0A07BC8E" w14:textId="6BC25A01" w:rsidR="00CA0398" w:rsidRPr="00CA0398" w:rsidRDefault="00CA0398" w:rsidP="00CA0398">
            <w:pPr>
              <w:spacing w:after="0" w:line="240" w:lineRule="auto"/>
              <w:rPr>
                <w:rFonts w:ascii="Times New Roman" w:hAnsi="Times New Roman" w:cs="Times New Roman"/>
                <w:color w:val="000000" w:themeColor="text1"/>
                <w:lang w:val="en-CA"/>
              </w:rPr>
            </w:pPr>
            <w:r w:rsidRPr="00CA0398">
              <w:rPr>
                <w:rStyle w:val="PageNumber"/>
                <w:rFonts w:ascii="Times New Roman" w:eastAsia="Arial Unicode MS" w:hAnsi="Times New Roman" w:cs="Times New Roman"/>
                <w:color w:val="000000" w:themeColor="text1"/>
              </w:rPr>
              <w:t>statute said all sheep on ships must be separately penned due to risk of disease. Sheep were not separately penned. Wave knock the sheep overboard and they drowned. Sheep owner said duty was owed and that the loss was not too remote</w:t>
            </w:r>
          </w:p>
        </w:tc>
      </w:tr>
      <w:tr w:rsidR="00CA0398" w14:paraId="0B4838DF" w14:textId="77777777" w:rsidTr="00CA0398">
        <w:tc>
          <w:tcPr>
            <w:tcW w:w="1129" w:type="dxa"/>
          </w:tcPr>
          <w:p w14:paraId="5CF7F1EE" w14:textId="2BA8D851" w:rsidR="00CA0398" w:rsidRPr="00CA0398" w:rsidRDefault="00CA0398" w:rsidP="00CA0398">
            <w:pPr>
              <w:spacing w:after="0" w:line="240" w:lineRule="auto"/>
              <w:rPr>
                <w:rFonts w:ascii="Times New Roman" w:hAnsi="Times New Roman" w:cs="Times New Roman"/>
                <w:color w:val="000000" w:themeColor="text1"/>
                <w:lang w:val="en-CA"/>
              </w:rPr>
            </w:pPr>
            <w:r w:rsidRPr="00CA0398">
              <w:rPr>
                <w:rStyle w:val="PageNumber"/>
                <w:rFonts w:ascii="Times New Roman" w:eastAsia="Arial Unicode MS" w:hAnsi="Times New Roman" w:cs="Times New Roman"/>
                <w:b/>
                <w:bCs/>
                <w:color w:val="000000" w:themeColor="text1"/>
              </w:rPr>
              <w:t>Held</w:t>
            </w:r>
          </w:p>
        </w:tc>
        <w:tc>
          <w:tcPr>
            <w:tcW w:w="8947" w:type="dxa"/>
          </w:tcPr>
          <w:p w14:paraId="2F091A71" w14:textId="031EB56D" w:rsidR="00CA0398" w:rsidRPr="00CA0398" w:rsidRDefault="00CA0398" w:rsidP="00CA0398">
            <w:pPr>
              <w:spacing w:after="0" w:line="240" w:lineRule="auto"/>
              <w:rPr>
                <w:rFonts w:ascii="Times New Roman" w:hAnsi="Times New Roman" w:cs="Times New Roman"/>
                <w:color w:val="000000" w:themeColor="text1"/>
                <w:lang w:val="en-CA"/>
              </w:rPr>
            </w:pPr>
            <w:r w:rsidRPr="00CA0398">
              <w:rPr>
                <w:rStyle w:val="PageNumber"/>
                <w:rFonts w:ascii="Times New Roman" w:eastAsia="Arial Unicode MS" w:hAnsi="Times New Roman" w:cs="Times New Roman"/>
                <w:color w:val="000000" w:themeColor="text1"/>
              </w:rPr>
              <w:t>no liability, cannot recover</w:t>
            </w:r>
          </w:p>
        </w:tc>
      </w:tr>
      <w:tr w:rsidR="00CA0398" w14:paraId="5D780C94" w14:textId="77777777" w:rsidTr="00CA0398">
        <w:tc>
          <w:tcPr>
            <w:tcW w:w="1129" w:type="dxa"/>
          </w:tcPr>
          <w:p w14:paraId="6CBA71FD" w14:textId="478F9CF3" w:rsidR="00CA0398" w:rsidRPr="00CA0398" w:rsidRDefault="00CA0398" w:rsidP="00CA0398">
            <w:pPr>
              <w:spacing w:after="0" w:line="240" w:lineRule="auto"/>
              <w:rPr>
                <w:rFonts w:ascii="Times New Roman" w:hAnsi="Times New Roman" w:cs="Times New Roman"/>
                <w:color w:val="000000" w:themeColor="text1"/>
                <w:lang w:val="en-CA"/>
              </w:rPr>
            </w:pPr>
            <w:r w:rsidRPr="00CA0398">
              <w:rPr>
                <w:rStyle w:val="PageNumber"/>
                <w:rFonts w:ascii="Times New Roman" w:eastAsia="Arial Unicode MS" w:hAnsi="Times New Roman" w:cs="Times New Roman"/>
                <w:b/>
                <w:bCs/>
                <w:color w:val="000000" w:themeColor="text1"/>
              </w:rPr>
              <w:t>Ratio</w:t>
            </w:r>
          </w:p>
        </w:tc>
        <w:tc>
          <w:tcPr>
            <w:tcW w:w="8947" w:type="dxa"/>
          </w:tcPr>
          <w:p w14:paraId="47B3F2D7" w14:textId="0DE6D692" w:rsidR="00CA0398" w:rsidRPr="00CA0398" w:rsidRDefault="00CA0398" w:rsidP="00CA0398">
            <w:pPr>
              <w:spacing w:after="0" w:line="240" w:lineRule="auto"/>
              <w:rPr>
                <w:rFonts w:ascii="Times New Roman" w:hAnsi="Times New Roman" w:cs="Times New Roman"/>
                <w:color w:val="000000" w:themeColor="text1"/>
                <w:lang w:val="en-CA"/>
              </w:rPr>
            </w:pPr>
            <w:r w:rsidRPr="00CA0398">
              <w:rPr>
                <w:rStyle w:val="PageNumber"/>
                <w:rFonts w:ascii="Times New Roman" w:eastAsia="Arial Unicode MS" w:hAnsi="Times New Roman" w:cs="Times New Roman"/>
                <w:color w:val="000000" w:themeColor="text1"/>
              </w:rPr>
              <w:t>if injury is outside the scope of duty, there will be no liability. Must link duty and injury</w:t>
            </w:r>
          </w:p>
        </w:tc>
      </w:tr>
      <w:tr w:rsidR="00CA0398" w14:paraId="42FDC457" w14:textId="77777777" w:rsidTr="00CA0398">
        <w:tc>
          <w:tcPr>
            <w:tcW w:w="1129" w:type="dxa"/>
          </w:tcPr>
          <w:p w14:paraId="618767E0" w14:textId="4CEFD591" w:rsidR="00CA0398" w:rsidRPr="00CA0398" w:rsidRDefault="00CA0398" w:rsidP="00CA0398">
            <w:pPr>
              <w:spacing w:after="0" w:line="240" w:lineRule="auto"/>
              <w:rPr>
                <w:rFonts w:ascii="Times New Roman" w:hAnsi="Times New Roman" w:cs="Times New Roman"/>
                <w:b/>
                <w:bCs/>
                <w:color w:val="000000" w:themeColor="text1"/>
                <w:lang w:val="en-CA"/>
              </w:rPr>
            </w:pPr>
            <w:r w:rsidRPr="00CA0398">
              <w:rPr>
                <w:rStyle w:val="Heading4Char"/>
                <w:rFonts w:ascii="Times New Roman" w:eastAsia="Arial Unicode MS" w:hAnsi="Times New Roman" w:cs="Times New Roman"/>
                <w:b/>
                <w:bCs/>
                <w:caps w:val="0"/>
                <w:color w:val="000000" w:themeColor="text1"/>
              </w:rPr>
              <w:t>R</w:t>
            </w:r>
            <w:r w:rsidRPr="00CA0398">
              <w:rPr>
                <w:rStyle w:val="Heading4Char"/>
                <w:rFonts w:ascii="Times New Roman" w:hAnsi="Times New Roman" w:cs="Times New Roman"/>
                <w:b/>
                <w:bCs/>
                <w:caps w:val="0"/>
                <w:color w:val="000000" w:themeColor="text1"/>
              </w:rPr>
              <w:t>easoning</w:t>
            </w:r>
          </w:p>
        </w:tc>
        <w:tc>
          <w:tcPr>
            <w:tcW w:w="8947" w:type="dxa"/>
          </w:tcPr>
          <w:p w14:paraId="22A8DB9C" w14:textId="3C83231D" w:rsidR="00CA0398" w:rsidRPr="00CA0398" w:rsidRDefault="00CA0398" w:rsidP="00CA0398">
            <w:pPr>
              <w:spacing w:after="0" w:line="240" w:lineRule="auto"/>
              <w:rPr>
                <w:rFonts w:ascii="Times New Roman" w:hAnsi="Times New Roman" w:cs="Times New Roman"/>
                <w:color w:val="000000" w:themeColor="text1"/>
                <w:lang w:val="en-CA"/>
              </w:rPr>
            </w:pPr>
            <w:r w:rsidRPr="00CA0398">
              <w:rPr>
                <w:rStyle w:val="PageNumber"/>
                <w:rFonts w:ascii="Times New Roman" w:eastAsia="Arial Unicode MS" w:hAnsi="Times New Roman" w:cs="Times New Roman"/>
                <w:color w:val="000000" w:themeColor="text1"/>
              </w:rPr>
              <w:t>scope of duty was not to protect sheep from going overboard bur rather to protect owners from having sheep cross contaminated. Injury was outside scope of duty and therefore there is no recovery. Damage was too more</w:t>
            </w:r>
          </w:p>
        </w:tc>
      </w:tr>
    </w:tbl>
    <w:p w14:paraId="4DC687DC" w14:textId="77777777" w:rsidR="00CA0398" w:rsidRPr="00222E79" w:rsidRDefault="00CA0398" w:rsidP="008E7C0E">
      <w:pPr>
        <w:spacing w:after="0" w:line="240" w:lineRule="auto"/>
        <w:rPr>
          <w:rFonts w:ascii="Times New Roman" w:hAnsi="Times New Roman" w:cs="Times New Roman"/>
          <w:lang w:val="en-CA"/>
        </w:rPr>
      </w:pPr>
    </w:p>
    <w:p w14:paraId="1A98D410" w14:textId="033AD8FB" w:rsidR="00785D4E" w:rsidRPr="00222E79" w:rsidRDefault="00785D4E"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Smith v Leech Brain &amp; Co Ltd </w:t>
      </w:r>
      <w:r w:rsidR="00EA22B5" w:rsidRPr="00222E79">
        <w:rPr>
          <w:rFonts w:ascii="Times New Roman" w:hAnsi="Times New Roman" w:cs="Times New Roman"/>
          <w:i/>
          <w:iCs/>
          <w:u w:val="single"/>
          <w:lang w:val="en-CA"/>
        </w:rPr>
        <w:t>– Wagon Mound No 1 does not overrule Thin Skull Principle. Reasonable foreseeability goes to type of injury, not extent of that injury (thin skull rule)</w:t>
      </w:r>
    </w:p>
    <w:tbl>
      <w:tblPr>
        <w:tblStyle w:val="TableGrid"/>
        <w:tblW w:w="0" w:type="auto"/>
        <w:tblLook w:val="04A0" w:firstRow="1" w:lastRow="0" w:firstColumn="1" w:lastColumn="0" w:noHBand="0" w:noVBand="1"/>
      </w:tblPr>
      <w:tblGrid>
        <w:gridCol w:w="1194"/>
        <w:gridCol w:w="8866"/>
      </w:tblGrid>
      <w:tr w:rsidR="00FC59C8" w:rsidRPr="00222E79" w14:paraId="5A615A2E" w14:textId="77777777" w:rsidTr="008A39EF">
        <w:tc>
          <w:tcPr>
            <w:tcW w:w="1194" w:type="dxa"/>
          </w:tcPr>
          <w:p w14:paraId="29BBC4C4"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237854FE" w14:textId="195A5896" w:rsidR="00FC59C8" w:rsidRPr="00222E79" w:rsidRDefault="00EA22B5"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 widow of deceased Crane operator at D’s galvanizing plant. Operating procedure requires crane operator to shield face w/ piece of metal while looking away from both the crane and vat of molten metal. One day he exposes face, molten metal splashes onto his lip. Burn turns into cancer </w:t>
            </w:r>
            <w:r w:rsidRPr="00222E79">
              <w:rPr>
                <w:rFonts w:ascii="Times New Roman" w:hAnsi="Times New Roman" w:cs="Times New Roman"/>
                <w:lang w:val="en-CA"/>
              </w:rPr>
              <w:lastRenderedPageBreak/>
              <w:t>and dies three years later. But he worked in gas industry and was predisposed to carcinogens, thus strong likelihood that cancer would have developed regardless of the burn. D argued death from cancer is too remote from the injury.</w:t>
            </w:r>
          </w:p>
        </w:tc>
      </w:tr>
      <w:tr w:rsidR="00FC59C8" w:rsidRPr="00222E79" w14:paraId="68B6B43B" w14:textId="77777777" w:rsidTr="008A39EF">
        <w:tc>
          <w:tcPr>
            <w:tcW w:w="1194" w:type="dxa"/>
          </w:tcPr>
          <w:p w14:paraId="63CD829B"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Issue</w:t>
            </w:r>
          </w:p>
        </w:tc>
        <w:tc>
          <w:tcPr>
            <w:tcW w:w="8866" w:type="dxa"/>
          </w:tcPr>
          <w:p w14:paraId="5E1863BA" w14:textId="50112C7C" w:rsidR="00FC59C8" w:rsidRPr="00222E79" w:rsidRDefault="00EA22B5"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Was the harm (splash of metal) too remote? Is Leech liable for Smith’s death?</w:t>
            </w:r>
          </w:p>
        </w:tc>
      </w:tr>
      <w:tr w:rsidR="00FC59C8" w:rsidRPr="00222E79" w14:paraId="164FAFFF" w14:textId="77777777" w:rsidTr="008A39EF">
        <w:tc>
          <w:tcPr>
            <w:tcW w:w="1194" w:type="dxa"/>
          </w:tcPr>
          <w:p w14:paraId="442D1739"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10E0ACBE" w14:textId="3DE48197" w:rsidR="00FC59C8" w:rsidRPr="00222E79" w:rsidRDefault="00EA22B5"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Plaintiff can recover. Burn contributed to or partially caused cancer and death. D responsible for employee’s death because the injury was reasonably foreseeable it just happened to be death rather than a burn. However, since many people in the gas industry don't live very long, they gave less damages because he probably would not have died that much later.</w:t>
            </w:r>
          </w:p>
        </w:tc>
      </w:tr>
      <w:tr w:rsidR="00EA22B5" w:rsidRPr="00222E79" w14:paraId="2CAEDA61" w14:textId="77777777" w:rsidTr="008A39EF">
        <w:tc>
          <w:tcPr>
            <w:tcW w:w="1194" w:type="dxa"/>
          </w:tcPr>
          <w:p w14:paraId="0A1F7B3E" w14:textId="77777777" w:rsidR="00EA22B5" w:rsidRPr="00222E79" w:rsidRDefault="00EA22B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6E1DCDA8" w14:textId="77777777" w:rsidR="00EA22B5" w:rsidRPr="00222E79" w:rsidRDefault="00EA22B5"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What is relevant for reasonable foreseeability (from WM #1) is the type of injury, not the extent of that injury (Smith v Leech Brain). You just have to foresee bodily harm</w:t>
            </w:r>
          </w:p>
          <w:p w14:paraId="74C7B670" w14:textId="44AA2357" w:rsidR="00EA22B5" w:rsidRPr="00222E79" w:rsidRDefault="00EA22B5"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The ruling in Wagon Mound does not apply to cases where the outcome was unforeseeable to a particular P because of a condition that he or she had; rather it is used in situations when the foreseeable connection between the action and the outcome is unreasonable A tortfeasor takes their victim as they find them</w:t>
            </w:r>
          </w:p>
        </w:tc>
      </w:tr>
      <w:tr w:rsidR="00EA22B5" w:rsidRPr="00222E79" w14:paraId="311D8C31" w14:textId="77777777" w:rsidTr="008A39EF">
        <w:tc>
          <w:tcPr>
            <w:tcW w:w="1194" w:type="dxa"/>
          </w:tcPr>
          <w:p w14:paraId="4AFC8019" w14:textId="77777777" w:rsidR="00EA22B5" w:rsidRPr="00222E79" w:rsidRDefault="00EA22B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53CB1626" w14:textId="146113FF" w:rsidR="00EA22B5" w:rsidRPr="00222E79" w:rsidRDefault="00EA22B5"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Neither of the parties arguments were correct, you can rationalize the thin skull rule with the </w:t>
            </w:r>
            <w:proofErr w:type="spellStart"/>
            <w:r w:rsidRPr="00222E79">
              <w:rPr>
                <w:rStyle w:val="PageNumber"/>
                <w:rFonts w:ascii="Times New Roman" w:eastAsia="Arial Unicode MS" w:hAnsi="Times New Roman" w:cs="Times New Roman"/>
              </w:rPr>
              <w:t>Wagonmound</w:t>
            </w:r>
            <w:proofErr w:type="spellEnd"/>
            <w:r w:rsidRPr="00222E79">
              <w:rPr>
                <w:rStyle w:val="PageNumber"/>
                <w:rFonts w:ascii="Times New Roman" w:eastAsia="Arial Unicode MS" w:hAnsi="Times New Roman" w:cs="Times New Roman"/>
              </w:rPr>
              <w:t xml:space="preserve"> with some creativity. </w:t>
            </w:r>
            <w:proofErr w:type="spellStart"/>
            <w:r w:rsidRPr="00222E79">
              <w:rPr>
                <w:rStyle w:val="PageNumber"/>
                <w:rFonts w:ascii="Times New Roman" w:eastAsia="Arial Unicode MS" w:hAnsi="Times New Roman" w:cs="Times New Roman"/>
              </w:rPr>
              <w:t>Wagonmound</w:t>
            </w:r>
            <w:proofErr w:type="spellEnd"/>
            <w:r w:rsidRPr="00222E79">
              <w:rPr>
                <w:rStyle w:val="PageNumber"/>
                <w:rFonts w:ascii="Times New Roman" w:eastAsia="Arial Unicode MS" w:hAnsi="Times New Roman" w:cs="Times New Roman"/>
              </w:rPr>
              <w:t xml:space="preserve"> says that the type of damage has to be reasonably foreseeable and for most personal injury cases the injury that is reasonably foreseeable is personal injury therefore the type of damage is reasonably foreseeable. Thin skull rule only comes into play once you say that the type of damage is reasonably foreseeable because then you are responsible, by mere causation principles, for the full extent. </w:t>
            </w:r>
            <w:proofErr w:type="spellStart"/>
            <w:r w:rsidRPr="00222E79">
              <w:rPr>
                <w:rStyle w:val="PageNumber"/>
                <w:rFonts w:ascii="Times New Roman" w:eastAsia="Arial Unicode MS" w:hAnsi="Times New Roman" w:cs="Times New Roman"/>
              </w:rPr>
              <w:t>Wagonmound</w:t>
            </w:r>
            <w:proofErr w:type="spellEnd"/>
            <w:r w:rsidRPr="00222E79">
              <w:rPr>
                <w:rStyle w:val="PageNumber"/>
                <w:rFonts w:ascii="Times New Roman" w:eastAsia="Arial Unicode MS" w:hAnsi="Times New Roman" w:cs="Times New Roman"/>
              </w:rPr>
              <w:t xml:space="preserve"> is foreseeability of type and thin skull rule goes to the extent of the liability once you have reasonable foreseeability</w:t>
            </w:r>
          </w:p>
        </w:tc>
      </w:tr>
    </w:tbl>
    <w:p w14:paraId="79C29B38" w14:textId="77777777" w:rsidR="00785D4E" w:rsidRPr="00222E79" w:rsidRDefault="00785D4E" w:rsidP="008E7C0E">
      <w:pPr>
        <w:spacing w:after="0" w:line="240" w:lineRule="auto"/>
        <w:rPr>
          <w:rFonts w:ascii="Times New Roman" w:hAnsi="Times New Roman" w:cs="Times New Roman"/>
          <w:lang w:val="en-CA"/>
        </w:rPr>
      </w:pPr>
    </w:p>
    <w:p w14:paraId="0AB4AB21" w14:textId="4DEEDB92" w:rsidR="00785D4E" w:rsidRPr="00222E79" w:rsidRDefault="00785D4E"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Stephenson v Waite </w:t>
      </w:r>
      <w:proofErr w:type="spellStart"/>
      <w:r w:rsidRPr="00222E79">
        <w:rPr>
          <w:rFonts w:ascii="Times New Roman" w:hAnsi="Times New Roman" w:cs="Times New Roman"/>
          <w:i/>
          <w:iCs/>
          <w:u w:val="single"/>
          <w:lang w:val="en-CA"/>
        </w:rPr>
        <w:t>Tileman</w:t>
      </w:r>
      <w:proofErr w:type="spellEnd"/>
      <w:r w:rsidRPr="00222E79">
        <w:rPr>
          <w:rFonts w:ascii="Times New Roman" w:hAnsi="Times New Roman" w:cs="Times New Roman"/>
          <w:i/>
          <w:iCs/>
          <w:u w:val="single"/>
          <w:lang w:val="en-CA"/>
        </w:rPr>
        <w:t xml:space="preserve"> Limited </w:t>
      </w:r>
      <w:r w:rsidR="00EA22B5" w:rsidRPr="00222E79">
        <w:rPr>
          <w:rFonts w:ascii="Times New Roman" w:hAnsi="Times New Roman" w:cs="Times New Roman"/>
          <w:i/>
          <w:iCs/>
          <w:u w:val="single"/>
          <w:lang w:val="en-CA"/>
        </w:rPr>
        <w:t>– application of the thin skull principle</w:t>
      </w:r>
    </w:p>
    <w:tbl>
      <w:tblPr>
        <w:tblStyle w:val="TableGrid"/>
        <w:tblW w:w="0" w:type="auto"/>
        <w:tblLook w:val="04A0" w:firstRow="1" w:lastRow="0" w:firstColumn="1" w:lastColumn="0" w:noHBand="0" w:noVBand="1"/>
      </w:tblPr>
      <w:tblGrid>
        <w:gridCol w:w="1194"/>
        <w:gridCol w:w="8866"/>
      </w:tblGrid>
      <w:tr w:rsidR="00EA22B5" w:rsidRPr="00222E79" w14:paraId="7E6B7AB7" w14:textId="77777777" w:rsidTr="008A39EF">
        <w:tc>
          <w:tcPr>
            <w:tcW w:w="1194" w:type="dxa"/>
          </w:tcPr>
          <w:p w14:paraId="55980C37" w14:textId="77777777" w:rsidR="00EA22B5" w:rsidRPr="00222E79" w:rsidRDefault="00EA22B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451980B5" w14:textId="44258263" w:rsidR="00EA22B5" w:rsidRPr="00222E79" w:rsidRDefault="00EA22B5"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P worked for D’s company. He was a steeple jack (climbed steeples). Wire from D’s company crane breaks, cutting P’s hand. Rope was rusty and fraying. P developed serious virus from cut, and becomes chronically infirm, he has headaches, cannot balance and cannot concentrate. It is unclear whether he had a pre-existing condition that led to this outcome, or whether it was simply a result of a virus entering the wound. Two different doctors say two things (1) pre-existing nervous condition that caused him to freak out and (2) while in the hospital he got a terrible nervous infection. Waite successful at trial based on the </w:t>
            </w:r>
            <w:proofErr w:type="spellStart"/>
            <w:r w:rsidRPr="00222E79">
              <w:rPr>
                <w:rStyle w:val="PageNumber"/>
                <w:rFonts w:ascii="Times New Roman" w:eastAsia="Arial Unicode MS" w:hAnsi="Times New Roman" w:cs="Times New Roman"/>
              </w:rPr>
              <w:t>Wagonmound</w:t>
            </w:r>
            <w:proofErr w:type="spellEnd"/>
            <w:r w:rsidRPr="00222E79">
              <w:rPr>
                <w:rStyle w:val="PageNumber"/>
                <w:rFonts w:ascii="Times New Roman" w:eastAsia="Arial Unicode MS" w:hAnsi="Times New Roman" w:cs="Times New Roman"/>
              </w:rPr>
              <w:t xml:space="preserve"> reasoning – the jury found the outcome to be unforeseeable, and Stephenson appealed.</w:t>
            </w:r>
          </w:p>
        </w:tc>
      </w:tr>
      <w:tr w:rsidR="00EA22B5" w:rsidRPr="00222E79" w14:paraId="4F08EE8E" w14:textId="77777777" w:rsidTr="008A39EF">
        <w:tc>
          <w:tcPr>
            <w:tcW w:w="1194" w:type="dxa"/>
          </w:tcPr>
          <w:p w14:paraId="7C4FABF3" w14:textId="77777777" w:rsidR="00EA22B5" w:rsidRPr="00222E79" w:rsidRDefault="00EA22B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178471A8" w14:textId="6E07DF29" w:rsidR="00EA22B5" w:rsidRPr="00222E79" w:rsidRDefault="00EA22B5"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Is the respondent liable?</w:t>
            </w:r>
          </w:p>
        </w:tc>
      </w:tr>
      <w:tr w:rsidR="00EA22B5" w:rsidRPr="00222E79" w14:paraId="6339D1FA" w14:textId="77777777" w:rsidTr="008A39EF">
        <w:tc>
          <w:tcPr>
            <w:tcW w:w="1194" w:type="dxa"/>
          </w:tcPr>
          <w:p w14:paraId="24B4A417" w14:textId="77777777" w:rsidR="00EA22B5" w:rsidRPr="00222E79" w:rsidRDefault="00EA22B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4107CC6A" w14:textId="3F0927DF" w:rsidR="00EA22B5" w:rsidRPr="00222E79" w:rsidRDefault="00EA22B5"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Appeal allowed, D liable for extent of injury (being infirm). Judgement for plaintiff.</w:t>
            </w:r>
          </w:p>
        </w:tc>
      </w:tr>
      <w:tr w:rsidR="00EA22B5" w:rsidRPr="00222E79" w14:paraId="5C585C1A" w14:textId="77777777" w:rsidTr="008A39EF">
        <w:tc>
          <w:tcPr>
            <w:tcW w:w="1194" w:type="dxa"/>
          </w:tcPr>
          <w:p w14:paraId="3C394AFF" w14:textId="77777777" w:rsidR="00EA22B5" w:rsidRPr="00222E79" w:rsidRDefault="00EA22B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140B023A" w14:textId="77777777" w:rsidR="00EA22B5" w:rsidRPr="00222E79" w:rsidRDefault="00EA22B5"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If initial injury is RF, the link between the initial injury and the defendant’s negligence is one causation.</w:t>
            </w:r>
          </w:p>
          <w:p w14:paraId="50302E1A" w14:textId="77777777" w:rsidR="00EA22B5" w:rsidRPr="00222E79" w:rsidRDefault="00EA22B5"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The P is responsible for all injuries following from the interference which was caused by the negligence. This is saying thin skull is valid.</w:t>
            </w:r>
          </w:p>
          <w:p w14:paraId="7CFEF70B" w14:textId="7A54399D" w:rsidR="00EA22B5" w:rsidRPr="00222E79" w:rsidRDefault="00EA22B5"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Was the initial injury reasonably foreseeable and was the extent of the injury caused by the initial injury? </w:t>
            </w:r>
          </w:p>
        </w:tc>
      </w:tr>
      <w:tr w:rsidR="00EA22B5" w:rsidRPr="00222E79" w14:paraId="3EE115B3" w14:textId="77777777" w:rsidTr="008A39EF">
        <w:tc>
          <w:tcPr>
            <w:tcW w:w="1194" w:type="dxa"/>
          </w:tcPr>
          <w:p w14:paraId="44D23C11" w14:textId="77777777" w:rsidR="00EA22B5" w:rsidRPr="00222E79" w:rsidRDefault="00EA22B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50574439" w14:textId="71E0D342" w:rsidR="00EA22B5" w:rsidRPr="00222E79" w:rsidRDefault="004633EE"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I</w:t>
            </w:r>
            <w:r w:rsidR="00EA22B5" w:rsidRPr="00222E79">
              <w:rPr>
                <w:rStyle w:val="PageNumber"/>
                <w:rFonts w:ascii="Times New Roman" w:eastAsia="Arial Unicode MS" w:hAnsi="Times New Roman" w:cs="Times New Roman"/>
              </w:rPr>
              <w:t xml:space="preserve">t was RF that broken wire would cause injury. Therefore, employer is responsible for extent of injury, regardless that it was not RF. Is it reasonably foreseeable that if you supply worker with bad equipment that he could be injured? Yes. So it is reasonably foreseeable and the </w:t>
            </w:r>
            <w:proofErr w:type="spellStart"/>
            <w:r w:rsidR="00EA22B5" w:rsidRPr="00222E79">
              <w:rPr>
                <w:rStyle w:val="PageNumber"/>
                <w:rFonts w:ascii="Times New Roman" w:eastAsia="Arial Unicode MS" w:hAnsi="Times New Roman" w:cs="Times New Roman"/>
              </w:rPr>
              <w:t>the</w:t>
            </w:r>
            <w:proofErr w:type="spellEnd"/>
            <w:r w:rsidR="00EA22B5" w:rsidRPr="00222E79">
              <w:rPr>
                <w:rStyle w:val="PageNumber"/>
                <w:rFonts w:ascii="Times New Roman" w:eastAsia="Arial Unicode MS" w:hAnsi="Times New Roman" w:cs="Times New Roman"/>
              </w:rPr>
              <w:t xml:space="preserve"> thin skull rule says that they are then liable for the full extent of the injury. Once you have foreseeable damage the limit on the thin skull principle is only that they have to be causally related.</w:t>
            </w:r>
          </w:p>
        </w:tc>
      </w:tr>
    </w:tbl>
    <w:p w14:paraId="36E2E427" w14:textId="77777777" w:rsidR="00785D4E" w:rsidRPr="00222E79" w:rsidRDefault="00785D4E" w:rsidP="008E7C0E">
      <w:pPr>
        <w:spacing w:after="0" w:line="240" w:lineRule="auto"/>
        <w:rPr>
          <w:rFonts w:ascii="Times New Roman" w:hAnsi="Times New Roman" w:cs="Times New Roman"/>
          <w:lang w:val="en-CA"/>
        </w:rPr>
      </w:pPr>
    </w:p>
    <w:p w14:paraId="74A5B49C" w14:textId="478F16F5" w:rsidR="00785D4E" w:rsidRPr="00222E79" w:rsidRDefault="00785D4E" w:rsidP="008E7C0E">
      <w:pPr>
        <w:spacing w:after="0" w:line="240" w:lineRule="auto"/>
        <w:rPr>
          <w:rFonts w:ascii="Times New Roman" w:hAnsi="Times New Roman" w:cs="Times New Roman"/>
          <w:i/>
          <w:iCs/>
          <w:u w:val="single"/>
          <w:lang w:val="en-CA"/>
        </w:rPr>
      </w:pPr>
      <w:proofErr w:type="spellStart"/>
      <w:r w:rsidRPr="00222E79">
        <w:rPr>
          <w:rFonts w:ascii="Times New Roman" w:hAnsi="Times New Roman" w:cs="Times New Roman"/>
          <w:i/>
          <w:iCs/>
          <w:u w:val="single"/>
          <w:lang w:val="en-CA"/>
        </w:rPr>
        <w:t>Cotic</w:t>
      </w:r>
      <w:proofErr w:type="spellEnd"/>
      <w:r w:rsidRPr="00222E79">
        <w:rPr>
          <w:rFonts w:ascii="Times New Roman" w:hAnsi="Times New Roman" w:cs="Times New Roman"/>
          <w:i/>
          <w:iCs/>
          <w:u w:val="single"/>
          <w:lang w:val="en-CA"/>
        </w:rPr>
        <w:t xml:space="preserve"> v Gray </w:t>
      </w:r>
      <w:r w:rsidR="004633EE" w:rsidRPr="00222E79">
        <w:rPr>
          <w:rFonts w:ascii="Times New Roman" w:hAnsi="Times New Roman" w:cs="Times New Roman"/>
          <w:i/>
          <w:iCs/>
          <w:u w:val="single"/>
          <w:lang w:val="en-CA"/>
        </w:rPr>
        <w:t>– takes thin skull rule to its furthest extent; can recover for consequential psychiatric harm</w:t>
      </w:r>
    </w:p>
    <w:tbl>
      <w:tblPr>
        <w:tblStyle w:val="TableGrid"/>
        <w:tblW w:w="0" w:type="auto"/>
        <w:tblLook w:val="04A0" w:firstRow="1" w:lastRow="0" w:firstColumn="1" w:lastColumn="0" w:noHBand="0" w:noVBand="1"/>
      </w:tblPr>
      <w:tblGrid>
        <w:gridCol w:w="1194"/>
        <w:gridCol w:w="8866"/>
      </w:tblGrid>
      <w:tr w:rsidR="004633EE" w:rsidRPr="00222E79" w14:paraId="39D02EA1" w14:textId="77777777" w:rsidTr="008A39EF">
        <w:tc>
          <w:tcPr>
            <w:tcW w:w="1194" w:type="dxa"/>
          </w:tcPr>
          <w:p w14:paraId="5C0A4972" w14:textId="77777777" w:rsidR="004633EE" w:rsidRPr="00222E79" w:rsidRDefault="004633E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11B076F4" w14:textId="7F3AC0C9" w:rsidR="004633EE" w:rsidRPr="00222E79" w:rsidRDefault="004633EE"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P, deceased, suffered from depression. D injures P in car accident, after which the P’s condition worsened, and he commit suicide. TJ found accident caused or contributed death. Insurance argues that suicide was not RF due to car accident. </w:t>
            </w:r>
          </w:p>
        </w:tc>
      </w:tr>
      <w:tr w:rsidR="004633EE" w:rsidRPr="00222E79" w14:paraId="3F67A80D" w14:textId="77777777" w:rsidTr="008A39EF">
        <w:tc>
          <w:tcPr>
            <w:tcW w:w="1194" w:type="dxa"/>
          </w:tcPr>
          <w:p w14:paraId="0299B4FA" w14:textId="77777777" w:rsidR="004633EE" w:rsidRPr="00222E79" w:rsidRDefault="004633E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5DC0902B" w14:textId="0C02CA3F" w:rsidR="004633EE" w:rsidRPr="00222E79" w:rsidRDefault="004633EE"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What is the extent of the defendant’s liability?</w:t>
            </w:r>
          </w:p>
        </w:tc>
      </w:tr>
      <w:tr w:rsidR="004633EE" w:rsidRPr="00222E79" w14:paraId="176F1368" w14:textId="77777777" w:rsidTr="008A39EF">
        <w:tc>
          <w:tcPr>
            <w:tcW w:w="1194" w:type="dxa"/>
          </w:tcPr>
          <w:p w14:paraId="06A6D0D2" w14:textId="77777777" w:rsidR="004633EE" w:rsidRPr="00222E79" w:rsidRDefault="004633E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48A5B073" w14:textId="621583AA" w:rsidR="004633EE" w:rsidRPr="00222E79" w:rsidRDefault="004633EE"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Defendant had to take victim as he found him. Had to compensate wife for his death.</w:t>
            </w:r>
          </w:p>
        </w:tc>
      </w:tr>
      <w:tr w:rsidR="004633EE" w:rsidRPr="00222E79" w14:paraId="6FCF6CFE" w14:textId="77777777" w:rsidTr="008A39EF">
        <w:tc>
          <w:tcPr>
            <w:tcW w:w="1194" w:type="dxa"/>
          </w:tcPr>
          <w:p w14:paraId="1B483847" w14:textId="77777777" w:rsidR="004633EE" w:rsidRPr="00222E79" w:rsidRDefault="004633E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Ratio</w:t>
            </w:r>
          </w:p>
        </w:tc>
        <w:tc>
          <w:tcPr>
            <w:tcW w:w="8866" w:type="dxa"/>
          </w:tcPr>
          <w:p w14:paraId="382696A5" w14:textId="77777777" w:rsidR="004633EE" w:rsidRPr="00222E79" w:rsidRDefault="004633EE"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Reasonably foreseeable a breach would cause injury. Once causation (RF of the injury) is established, defendant is liable for the extent of the injury that results. Thin-skull principle trumps reasonable foreseeability to protect the vulnerable.</w:t>
            </w:r>
          </w:p>
          <w:p w14:paraId="3CA3B7D0" w14:textId="6B0C588B" w:rsidR="004633EE" w:rsidRPr="00222E79" w:rsidRDefault="004633EE"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Controversial case since it broadens reasonable foreseeability in remoteness to psychological injuries</w:t>
            </w:r>
          </w:p>
        </w:tc>
      </w:tr>
      <w:tr w:rsidR="004633EE" w:rsidRPr="00222E79" w14:paraId="743DF0F7" w14:textId="77777777" w:rsidTr="008A39EF">
        <w:tc>
          <w:tcPr>
            <w:tcW w:w="1194" w:type="dxa"/>
          </w:tcPr>
          <w:p w14:paraId="03954297" w14:textId="77777777" w:rsidR="004633EE" w:rsidRPr="00222E79" w:rsidRDefault="004633E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05AD1AED" w14:textId="77777777" w:rsidR="004633EE" w:rsidRPr="00222E79" w:rsidRDefault="004633EE"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The reason we have thin skull principle is because persons are exceptional beings we do not completely understand. Must have a rule that is fair to both. To be liable, defendant must first breach SOC (do something that is wrong to the ordinary person). Once this happens, defendant is responsible for all the consequences. This protects the plaintiff (given fragility) and defendant. Causal link between defendant’s acts and death was established. Although it wasn’t RF that a car accident could cause suicide, it did not break the chain of causation: thin-skull principle would be thwarted by giving independent causal significance to victim’s odd vulnerability.</w:t>
            </w:r>
          </w:p>
          <w:p w14:paraId="776957BC" w14:textId="77777777" w:rsidR="004633EE" w:rsidRPr="00222E79" w:rsidRDefault="004633EE"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RF that negligent driving would cause injury to the person? Then yes, responsible for all injuries that result.  </w:t>
            </w:r>
          </w:p>
          <w:p w14:paraId="10284724" w14:textId="31A73A03" w:rsidR="004633EE" w:rsidRPr="00222E79" w:rsidRDefault="004633EE"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Thin skull rule trumps RF  </w:t>
            </w:r>
          </w:p>
        </w:tc>
      </w:tr>
    </w:tbl>
    <w:p w14:paraId="60D674FB" w14:textId="77777777" w:rsidR="00785D4E" w:rsidRPr="00222E79" w:rsidRDefault="00785D4E" w:rsidP="008E7C0E">
      <w:pPr>
        <w:spacing w:after="0" w:line="240" w:lineRule="auto"/>
        <w:rPr>
          <w:rFonts w:ascii="Times New Roman" w:hAnsi="Times New Roman" w:cs="Times New Roman"/>
          <w:lang w:val="en-CA"/>
        </w:rPr>
      </w:pPr>
    </w:p>
    <w:p w14:paraId="65875F04" w14:textId="7B6EB57B" w:rsidR="00785D4E" w:rsidRPr="00222E79" w:rsidRDefault="00785D4E"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Hughes v Lord Advocate </w:t>
      </w:r>
      <w:r w:rsidR="00154D47" w:rsidRPr="00222E79">
        <w:rPr>
          <w:rFonts w:ascii="Times New Roman" w:hAnsi="Times New Roman" w:cs="Times New Roman"/>
          <w:i/>
          <w:iCs/>
          <w:u w:val="single"/>
          <w:lang w:val="en-CA"/>
        </w:rPr>
        <w:t xml:space="preserve">– the focus is on genus of injury (i.e. the foreseeability of some injury), not species (i.e. the event that would cause the specific injury)  </w:t>
      </w:r>
    </w:p>
    <w:tbl>
      <w:tblPr>
        <w:tblStyle w:val="TableGrid"/>
        <w:tblW w:w="0" w:type="auto"/>
        <w:tblLook w:val="04A0" w:firstRow="1" w:lastRow="0" w:firstColumn="1" w:lastColumn="0" w:noHBand="0" w:noVBand="1"/>
      </w:tblPr>
      <w:tblGrid>
        <w:gridCol w:w="1194"/>
        <w:gridCol w:w="8866"/>
      </w:tblGrid>
      <w:tr w:rsidR="001609D6" w:rsidRPr="00222E79" w14:paraId="79929189" w14:textId="77777777" w:rsidTr="008A39EF">
        <w:tc>
          <w:tcPr>
            <w:tcW w:w="1194" w:type="dxa"/>
          </w:tcPr>
          <w:p w14:paraId="0752191D" w14:textId="77777777" w:rsidR="001609D6" w:rsidRPr="00222E79" w:rsidRDefault="001609D6"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739A17DE" w14:textId="2E884E24" w:rsidR="001609D6" w:rsidRPr="00222E79" w:rsidRDefault="001609D6"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Boy climbs into unattended manhole; lamp falls over, causes explosion, boy gets knocked back into hole, tries to climb out but is burnt due to heat of ladder caused by the explosion. dismissed the case stating that the actual event that led to the injuries was the explosion, and that it was not RF as it resulted from numerous unlikely events, and Hughes appealed.</w:t>
            </w:r>
          </w:p>
        </w:tc>
      </w:tr>
      <w:tr w:rsidR="001609D6" w:rsidRPr="00222E79" w14:paraId="45ADB400" w14:textId="77777777" w:rsidTr="008A39EF">
        <w:tc>
          <w:tcPr>
            <w:tcW w:w="1194" w:type="dxa"/>
          </w:tcPr>
          <w:p w14:paraId="06E63892" w14:textId="77777777" w:rsidR="001609D6" w:rsidRPr="00222E79" w:rsidRDefault="001609D6"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4914FFFF" w14:textId="3E2A87CE" w:rsidR="001609D6" w:rsidRPr="00222E79" w:rsidRDefault="001609D6"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Are the defendants liable? Was the injury of a description that was RF? Does foreseeability of the actual event caused the injury matter, or foreseeability of injury (species v genus?) Are the workman responsible for having their fingers burnt off?</w:t>
            </w:r>
          </w:p>
        </w:tc>
      </w:tr>
      <w:tr w:rsidR="001609D6" w:rsidRPr="00222E79" w14:paraId="236D3E68" w14:textId="77777777" w:rsidTr="008A39EF">
        <w:tc>
          <w:tcPr>
            <w:tcW w:w="1194" w:type="dxa"/>
          </w:tcPr>
          <w:p w14:paraId="33DF4017" w14:textId="77777777" w:rsidR="001609D6" w:rsidRPr="00222E79" w:rsidRDefault="001609D6"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16AA6EE6" w14:textId="65679584" w:rsidR="001609D6" w:rsidRPr="00222E79" w:rsidRDefault="001609D6"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Appeal allowed, D liable for damages. Post Office workers were negligent in leaving their manhood unattended</w:t>
            </w:r>
          </w:p>
        </w:tc>
      </w:tr>
      <w:tr w:rsidR="001609D6" w:rsidRPr="00222E79" w14:paraId="6F8FF03D" w14:textId="77777777" w:rsidTr="008A39EF">
        <w:tc>
          <w:tcPr>
            <w:tcW w:w="1194" w:type="dxa"/>
          </w:tcPr>
          <w:p w14:paraId="30FFCEE2" w14:textId="77777777" w:rsidR="001609D6" w:rsidRPr="00222E79" w:rsidRDefault="001609D6"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60B0894B" w14:textId="16AE7627" w:rsidR="001609D6" w:rsidRPr="00222E79" w:rsidRDefault="001609D6"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It is the genus of the injury, not species, that must be within the scope of duty contemplated. Should not be too specific/general with respect to the type of injury. As long as the injury can be foreseen, there will be proximate cause, regardless of whether or not the means to the injury were different than expected (i.e. no liability if injury is different in type than was reasonably foreseeable)</w:t>
            </w:r>
          </w:p>
        </w:tc>
      </w:tr>
      <w:tr w:rsidR="001609D6" w:rsidRPr="00222E79" w14:paraId="4D42DE72" w14:textId="77777777" w:rsidTr="008A39EF">
        <w:tc>
          <w:tcPr>
            <w:tcW w:w="1194" w:type="dxa"/>
          </w:tcPr>
          <w:p w14:paraId="000046E1" w14:textId="77777777" w:rsidR="001609D6" w:rsidRPr="00222E79" w:rsidRDefault="001609D6"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25ABDCD0" w14:textId="3DF77170" w:rsidR="001609D6" w:rsidRPr="00222E79" w:rsidRDefault="001609D6" w:rsidP="008E7C0E">
            <w:pPr>
              <w:spacing w:after="0" w:line="240" w:lineRule="auto"/>
              <w:rPr>
                <w:rFonts w:ascii="Times New Roman" w:hAnsi="Times New Roman" w:cs="Times New Roman"/>
                <w:lang w:val="en-CA"/>
              </w:rPr>
            </w:pPr>
            <w:r w:rsidRPr="00222E79">
              <w:rPr>
                <w:rStyle w:val="PageNumber"/>
                <w:rFonts w:ascii="Times New Roman" w:hAnsi="Times New Roman" w:cs="Times New Roman"/>
              </w:rPr>
              <w:t>T</w:t>
            </w:r>
            <w:r w:rsidRPr="00222E79">
              <w:rPr>
                <w:rStyle w:val="PageNumber"/>
                <w:rFonts w:ascii="Times New Roman" w:eastAsia="Arial Unicode MS" w:hAnsi="Times New Roman" w:cs="Times New Roman"/>
              </w:rPr>
              <w:t xml:space="preserve">he injury sustained was within the scope of the duty of the post officers. If the lamp fell and broke, it was not unlikely the plaintiff would be burned. However, no-one would have expected that the fallen lamp would cause an explosion. It was so unlikely as to be unforeseeable. The accident was caused by a known source of danger, but caused in a way, which could not have been foreseen. This is no defence. The explosion was an immaterial event in the chain of causation. The Post Office workers’ negligence (leaving the clamps unattended) were a cause of the plaintiff’s burns. Mum test: why should you not guard an exposed manhole surrounded by gas lamps? Someone could fall in, and maybe get burned. </w:t>
            </w:r>
          </w:p>
        </w:tc>
      </w:tr>
    </w:tbl>
    <w:p w14:paraId="1AAA5D73" w14:textId="77777777" w:rsidR="00785D4E" w:rsidRPr="00222E79" w:rsidRDefault="00785D4E" w:rsidP="008E7C0E">
      <w:pPr>
        <w:spacing w:after="0" w:line="240" w:lineRule="auto"/>
        <w:rPr>
          <w:rFonts w:ascii="Times New Roman" w:hAnsi="Times New Roman" w:cs="Times New Roman"/>
          <w:lang w:val="en-CA"/>
        </w:rPr>
      </w:pPr>
    </w:p>
    <w:p w14:paraId="01CAD10C" w14:textId="3676288B" w:rsidR="00785D4E" w:rsidRPr="00222E79" w:rsidRDefault="00785D4E"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Doughty v Turner Manufacturing Co Ltd </w:t>
      </w:r>
      <w:r w:rsidR="00851524" w:rsidRPr="00222E79">
        <w:rPr>
          <w:rFonts w:ascii="Times New Roman" w:hAnsi="Times New Roman" w:cs="Times New Roman"/>
          <w:i/>
          <w:iCs/>
          <w:u w:val="single"/>
          <w:lang w:val="en-CA"/>
        </w:rPr>
        <w:t xml:space="preserve">– considering remoteness with regard to the standard of care – the damage must be RF within the scope of the risk </w:t>
      </w:r>
    </w:p>
    <w:tbl>
      <w:tblPr>
        <w:tblStyle w:val="TableGrid"/>
        <w:tblW w:w="10060" w:type="dxa"/>
        <w:tblLook w:val="04A0" w:firstRow="1" w:lastRow="0" w:firstColumn="1" w:lastColumn="0" w:noHBand="0" w:noVBand="1"/>
      </w:tblPr>
      <w:tblGrid>
        <w:gridCol w:w="1194"/>
        <w:gridCol w:w="8866"/>
      </w:tblGrid>
      <w:tr w:rsidR="00154D47" w:rsidRPr="00222E79" w14:paraId="712A4331" w14:textId="77777777" w:rsidTr="008A39EF">
        <w:tc>
          <w:tcPr>
            <w:tcW w:w="1194" w:type="dxa"/>
          </w:tcPr>
          <w:p w14:paraId="195C9C99" w14:textId="77777777" w:rsidR="00154D47" w:rsidRPr="00222E79" w:rsidRDefault="00154D4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10F0639D" w14:textId="5F0D5BF1" w:rsidR="00154D47" w:rsidRPr="00222E79" w:rsidRDefault="00154D47"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D had a factory in which two cauldrons were used to heat up metal parts. No-one knew the lids would explode if they fell into the liquid. Lid explodes when it falls into vat of molten liquid, injuring the P with the spilled hot liquid. P sues employer.</w:t>
            </w:r>
          </w:p>
        </w:tc>
      </w:tr>
      <w:tr w:rsidR="00154D47" w:rsidRPr="00222E79" w14:paraId="00017B17" w14:textId="77777777" w:rsidTr="008A39EF">
        <w:tc>
          <w:tcPr>
            <w:tcW w:w="1194" w:type="dxa"/>
          </w:tcPr>
          <w:p w14:paraId="7D60A1BD" w14:textId="77777777" w:rsidR="00154D47" w:rsidRPr="00222E79" w:rsidRDefault="00154D4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7F29C1EC" w14:textId="1E8D276F" w:rsidR="00154D47" w:rsidRPr="00222E79" w:rsidRDefault="00154D47"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Are the defendants liable for the plaintiff’s injuries?</w:t>
            </w:r>
          </w:p>
        </w:tc>
      </w:tr>
      <w:tr w:rsidR="00154D47" w:rsidRPr="00222E79" w14:paraId="06EF3A73" w14:textId="77777777" w:rsidTr="008A39EF">
        <w:tc>
          <w:tcPr>
            <w:tcW w:w="1194" w:type="dxa"/>
          </w:tcPr>
          <w:p w14:paraId="53DBDAAD" w14:textId="77777777" w:rsidR="00154D47" w:rsidRPr="00222E79" w:rsidRDefault="00154D4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3460F6F7" w14:textId="282EA2F8" w:rsidR="00154D47" w:rsidRPr="00222E79" w:rsidRDefault="00154D47"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No liability on these facts; the chemical explosion was unforeseeable. No recovery because the injury that actually occurred was outside of the scope of the risk that the defendant had a duty to protect himself from.</w:t>
            </w:r>
          </w:p>
        </w:tc>
      </w:tr>
      <w:tr w:rsidR="00154D47" w:rsidRPr="00222E79" w14:paraId="1F40C26A" w14:textId="77777777" w:rsidTr="008A39EF">
        <w:tc>
          <w:tcPr>
            <w:tcW w:w="1194" w:type="dxa"/>
          </w:tcPr>
          <w:p w14:paraId="22A203A7" w14:textId="77777777" w:rsidR="00154D47" w:rsidRPr="00222E79" w:rsidRDefault="00154D4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3C72E826" w14:textId="5365A1A4" w:rsidR="00154D47" w:rsidRPr="00222E79" w:rsidRDefault="00851524" w:rsidP="008E7C0E">
            <w:pPr>
              <w:spacing w:after="0" w:line="240" w:lineRule="auto"/>
              <w:rPr>
                <w:rFonts w:ascii="Times New Roman" w:hAnsi="Times New Roman" w:cs="Times New Roman"/>
                <w:lang w:val="en-CA"/>
              </w:rPr>
            </w:pPr>
            <w:r w:rsidRPr="00222E79">
              <w:rPr>
                <w:rStyle w:val="PageNumber"/>
                <w:rFonts w:ascii="Times New Roman" w:hAnsi="Times New Roman" w:cs="Times New Roman"/>
                <w:color w:val="000000"/>
              </w:rPr>
              <w:t>Foreseeability of the injury must be within the scope of the standard of care</w:t>
            </w:r>
            <w:r w:rsidR="00154D47" w:rsidRPr="00222E79">
              <w:rPr>
                <w:rStyle w:val="PageNumber"/>
                <w:rFonts w:ascii="Times New Roman" w:eastAsia="Arial Unicode MS" w:hAnsi="Times New Roman" w:cs="Times New Roman"/>
              </w:rPr>
              <w:t>.</w:t>
            </w:r>
          </w:p>
        </w:tc>
      </w:tr>
      <w:tr w:rsidR="00154D47" w:rsidRPr="00222E79" w14:paraId="4E393730" w14:textId="77777777" w:rsidTr="008A39EF">
        <w:tc>
          <w:tcPr>
            <w:tcW w:w="1194" w:type="dxa"/>
          </w:tcPr>
          <w:p w14:paraId="126F105C" w14:textId="77777777" w:rsidR="00154D47" w:rsidRPr="00222E79" w:rsidRDefault="00154D4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49D36792" w14:textId="66A7565C" w:rsidR="00154D47" w:rsidRPr="00222E79" w:rsidRDefault="00851524"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F</w:t>
            </w:r>
            <w:r w:rsidR="00154D47" w:rsidRPr="00222E79">
              <w:rPr>
                <w:rStyle w:val="PageNumber"/>
                <w:rFonts w:ascii="Times New Roman" w:eastAsia="Arial Unicode MS" w:hAnsi="Times New Roman" w:cs="Times New Roman"/>
              </w:rPr>
              <w:t xml:space="preserve">oreseeability of injury must be linked to the breach of the standard of care. The only duty owed to Doughty was to ensure that he would not be injured if the top fell in the molten liquid and </w:t>
            </w:r>
            <w:r w:rsidR="00154D47" w:rsidRPr="00222E79">
              <w:rPr>
                <w:rStyle w:val="PageNumber"/>
                <w:rFonts w:ascii="Times New Roman" w:eastAsia="Arial Unicode MS" w:hAnsi="Times New Roman" w:cs="Times New Roman"/>
              </w:rPr>
              <w:lastRenderedPageBreak/>
              <w:t>splashed some over the side. The only reason he was injured was because of the unforeseeable explosion. Turner did not have a duty to protect Doughty from this, as they could not have foreseen it. Distinguished from Hughes. If everyone followed the SOC, the injury still would of happened so it is not related to a breach of the standard of care it is related to an unknown risk.</w:t>
            </w:r>
          </w:p>
        </w:tc>
      </w:tr>
    </w:tbl>
    <w:p w14:paraId="7B69850A" w14:textId="77777777" w:rsidR="00785D4E" w:rsidRPr="00222E79" w:rsidRDefault="00785D4E" w:rsidP="008E7C0E">
      <w:pPr>
        <w:spacing w:after="0" w:line="240" w:lineRule="auto"/>
        <w:rPr>
          <w:rFonts w:ascii="Times New Roman" w:hAnsi="Times New Roman" w:cs="Times New Roman"/>
          <w:lang w:val="en-CA"/>
        </w:rPr>
      </w:pPr>
    </w:p>
    <w:p w14:paraId="1D2A80F1" w14:textId="48ED9E9D" w:rsidR="00785D4E" w:rsidRDefault="00785D4E" w:rsidP="00AA13F1">
      <w:pPr>
        <w:pStyle w:val="Heading4"/>
        <w:rPr>
          <w:lang w:val="en-CA"/>
        </w:rPr>
      </w:pPr>
      <w:r w:rsidRPr="00222E79">
        <w:rPr>
          <w:lang w:val="en-CA"/>
        </w:rPr>
        <w:t xml:space="preserve">Keeton, Legal Cause in the law of Torts </w:t>
      </w:r>
    </w:p>
    <w:p w14:paraId="656A9DB2" w14:textId="77777777" w:rsidR="00AA13F1" w:rsidRDefault="00AA13F1" w:rsidP="008E7C0E">
      <w:pPr>
        <w:spacing w:after="0" w:line="240" w:lineRule="auto"/>
        <w:rPr>
          <w:rFonts w:ascii="Times New Roman" w:hAnsi="Times New Roman" w:cs="Times New Roman"/>
          <w:lang w:val="en-CA"/>
        </w:rPr>
      </w:pPr>
    </w:p>
    <w:p w14:paraId="37B80943" w14:textId="77777777" w:rsidR="00AA13F1" w:rsidRDefault="00AA13F1" w:rsidP="008E7C0E">
      <w:pPr>
        <w:spacing w:after="0" w:line="240" w:lineRule="auto"/>
        <w:rPr>
          <w:rFonts w:ascii="Times New Roman" w:hAnsi="Times New Roman" w:cs="Times New Roman"/>
          <w:lang w:val="en-CA"/>
        </w:rPr>
      </w:pPr>
      <w:r w:rsidRPr="00AA13F1">
        <w:rPr>
          <w:rFonts w:ascii="Times New Roman" w:hAnsi="Times New Roman" w:cs="Times New Roman"/>
          <w:lang w:val="en-CA"/>
        </w:rPr>
        <w:t xml:space="preserve">As a matter of legal realism, RF and remoteness tests do not determine outcome </w:t>
      </w:r>
    </w:p>
    <w:p w14:paraId="5A4E3CA4" w14:textId="77777777" w:rsidR="00AA13F1" w:rsidRDefault="00AA13F1" w:rsidP="00AA13F1">
      <w:pPr>
        <w:pStyle w:val="ListParagraph"/>
        <w:numPr>
          <w:ilvl w:val="0"/>
          <w:numId w:val="15"/>
        </w:numPr>
        <w:spacing w:after="0" w:line="240" w:lineRule="auto"/>
        <w:rPr>
          <w:rFonts w:ascii="Times New Roman" w:hAnsi="Times New Roman" w:cs="Times New Roman"/>
          <w:lang w:val="en-CA"/>
        </w:rPr>
      </w:pPr>
      <w:r w:rsidRPr="00AA13F1">
        <w:rPr>
          <w:rFonts w:ascii="Times New Roman" w:hAnsi="Times New Roman" w:cs="Times New Roman"/>
          <w:lang w:val="en-CA"/>
        </w:rPr>
        <w:t xml:space="preserve">E.g. husband and wife are in a camper near a road, a truck carrying barrels of oil passes by; a barrel dislodges, hits the husband in the head and he suffers severe injuries. The wife was pregnant at that time, then miscarries. The case went to the supreme court on whether the D was liable for the miscarriage. The SCC held that recovery for the head injury should be allowed, while recovery for the wife should be reversed because it was too much to foresee the injuries such as Ms. Carey received. Resolved on the basis of likelihood.  </w:t>
      </w:r>
    </w:p>
    <w:p w14:paraId="5F8A7260" w14:textId="77777777" w:rsidR="00AA13F1" w:rsidRDefault="00AA13F1" w:rsidP="00AA13F1">
      <w:pPr>
        <w:spacing w:after="0" w:line="240" w:lineRule="auto"/>
        <w:rPr>
          <w:rFonts w:ascii="Times New Roman" w:hAnsi="Times New Roman" w:cs="Times New Roman"/>
          <w:lang w:val="en-CA"/>
        </w:rPr>
      </w:pPr>
      <w:r w:rsidRPr="00AA13F1">
        <w:rPr>
          <w:rFonts w:ascii="Times New Roman" w:hAnsi="Times New Roman" w:cs="Times New Roman"/>
          <w:lang w:val="en-CA"/>
        </w:rPr>
        <w:t xml:space="preserve">TJ says there is liability to both, SC says that there is liability to the husband but not to wife for miscarriage </w:t>
      </w:r>
    </w:p>
    <w:p w14:paraId="0D8B2089" w14:textId="47E70C0F" w:rsidR="00AA13F1" w:rsidRDefault="00AA13F1" w:rsidP="00AA13F1">
      <w:pPr>
        <w:pStyle w:val="ListParagraph"/>
        <w:numPr>
          <w:ilvl w:val="0"/>
          <w:numId w:val="15"/>
        </w:numPr>
        <w:spacing w:after="0" w:line="240" w:lineRule="auto"/>
        <w:rPr>
          <w:rFonts w:ascii="Times New Roman" w:hAnsi="Times New Roman" w:cs="Times New Roman"/>
          <w:lang w:val="en-CA"/>
        </w:rPr>
      </w:pPr>
      <w:r w:rsidRPr="00AA13F1">
        <w:rPr>
          <w:rFonts w:ascii="Times New Roman" w:hAnsi="Times New Roman" w:cs="Times New Roman"/>
          <w:lang w:val="en-CA"/>
        </w:rPr>
        <w:t>Liability determined in relation to the risks by which we say the D is negligent  → not liable if harm is outside scope of risk for which we’ve said he’s negligent. So</w:t>
      </w:r>
      <w:r>
        <w:rPr>
          <w:rFonts w:ascii="Times New Roman" w:hAnsi="Times New Roman" w:cs="Times New Roman"/>
          <w:lang w:val="en-CA"/>
        </w:rPr>
        <w:t>,</w:t>
      </w:r>
      <w:r w:rsidRPr="00AA13F1">
        <w:rPr>
          <w:rFonts w:ascii="Times New Roman" w:hAnsi="Times New Roman" w:cs="Times New Roman"/>
          <w:lang w:val="en-CA"/>
        </w:rPr>
        <w:t xml:space="preserve"> the duty in the example above has nothing to do with causing miscarriages (SAMCO) </w:t>
      </w:r>
    </w:p>
    <w:p w14:paraId="58A127C1" w14:textId="2041827B" w:rsidR="00AA13F1" w:rsidRDefault="00AA13F1" w:rsidP="00AA13F1">
      <w:pPr>
        <w:pStyle w:val="ListParagraph"/>
        <w:numPr>
          <w:ilvl w:val="0"/>
          <w:numId w:val="15"/>
        </w:numPr>
        <w:spacing w:after="0" w:line="240" w:lineRule="auto"/>
        <w:rPr>
          <w:rFonts w:ascii="Times New Roman" w:hAnsi="Times New Roman" w:cs="Times New Roman"/>
          <w:lang w:val="en-CA"/>
        </w:rPr>
      </w:pPr>
      <w:r w:rsidRPr="00AA13F1">
        <w:rPr>
          <w:rFonts w:ascii="Times New Roman" w:hAnsi="Times New Roman" w:cs="Times New Roman"/>
          <w:lang w:val="en-CA"/>
        </w:rPr>
        <w:t xml:space="preserve">Can’t figure out remoteness if you can’t figure out why they were negligent in the first place → yes and no simultaneously? Resolve this question within scope of the duty.  </w:t>
      </w:r>
    </w:p>
    <w:p w14:paraId="74067411" w14:textId="77777777" w:rsidR="00AA13F1" w:rsidRPr="00AA13F1" w:rsidRDefault="00AA13F1" w:rsidP="00AA13F1">
      <w:pPr>
        <w:spacing w:after="0" w:line="240" w:lineRule="auto"/>
        <w:rPr>
          <w:rFonts w:ascii="Times New Roman" w:hAnsi="Times New Roman" w:cs="Times New Roman"/>
          <w:lang w:val="en-CA"/>
        </w:rPr>
      </w:pPr>
      <w:r w:rsidRPr="00AA13F1">
        <w:rPr>
          <w:rFonts w:ascii="Times New Roman" w:hAnsi="Times New Roman" w:cs="Times New Roman"/>
          <w:lang w:val="en-CA"/>
        </w:rPr>
        <w:t xml:space="preserve">Also, she couldn’t recover because miscarriage is pure loss   </w:t>
      </w:r>
    </w:p>
    <w:p w14:paraId="478B1453" w14:textId="77777777" w:rsidR="00AA13F1" w:rsidRDefault="00AA13F1" w:rsidP="00AA13F1">
      <w:pPr>
        <w:pStyle w:val="ListParagraph"/>
        <w:numPr>
          <w:ilvl w:val="0"/>
          <w:numId w:val="15"/>
        </w:numPr>
        <w:spacing w:after="0" w:line="240" w:lineRule="auto"/>
        <w:rPr>
          <w:rFonts w:ascii="Times New Roman" w:hAnsi="Times New Roman" w:cs="Times New Roman"/>
          <w:lang w:val="en-CA"/>
        </w:rPr>
      </w:pPr>
      <w:r w:rsidRPr="00AA13F1">
        <w:rPr>
          <w:rFonts w:ascii="Times New Roman" w:hAnsi="Times New Roman" w:cs="Times New Roman"/>
          <w:lang w:val="en-CA"/>
        </w:rPr>
        <w:t xml:space="preserve">miscarriages are out because they are outside the scope of the risk </w:t>
      </w:r>
    </w:p>
    <w:p w14:paraId="4B2AC0D1" w14:textId="77777777" w:rsidR="00AA13F1" w:rsidRDefault="00AA13F1" w:rsidP="00AA13F1">
      <w:pPr>
        <w:pStyle w:val="ListParagraph"/>
        <w:numPr>
          <w:ilvl w:val="0"/>
          <w:numId w:val="15"/>
        </w:numPr>
        <w:spacing w:after="0" w:line="240" w:lineRule="auto"/>
        <w:rPr>
          <w:rFonts w:ascii="Times New Roman" w:hAnsi="Times New Roman" w:cs="Times New Roman"/>
          <w:lang w:val="en-CA"/>
        </w:rPr>
      </w:pPr>
      <w:r w:rsidRPr="00AA13F1">
        <w:rPr>
          <w:rFonts w:ascii="Times New Roman" w:hAnsi="Times New Roman" w:cs="Times New Roman"/>
          <w:lang w:val="en-CA"/>
        </w:rPr>
        <w:t>the descriptions of risk and result are fact oriented. Risk description is a more significant influence on a particular decision than the choice of rule on legal caus</w:t>
      </w:r>
      <w:r>
        <w:rPr>
          <w:rFonts w:ascii="Times New Roman" w:hAnsi="Times New Roman" w:cs="Times New Roman"/>
          <w:lang w:val="en-CA"/>
        </w:rPr>
        <w:t>e</w:t>
      </w:r>
    </w:p>
    <w:p w14:paraId="1918E23C" w14:textId="50439151" w:rsidR="00AA13F1" w:rsidRPr="00AA13F1" w:rsidRDefault="00AA13F1" w:rsidP="00AA13F1">
      <w:pPr>
        <w:pStyle w:val="ListParagraph"/>
        <w:numPr>
          <w:ilvl w:val="0"/>
          <w:numId w:val="15"/>
        </w:numPr>
        <w:spacing w:after="0" w:line="240" w:lineRule="auto"/>
        <w:rPr>
          <w:rFonts w:ascii="Times New Roman" w:hAnsi="Times New Roman" w:cs="Times New Roman"/>
          <w:lang w:val="en-CA"/>
        </w:rPr>
      </w:pPr>
      <w:r w:rsidRPr="00AA13F1">
        <w:rPr>
          <w:rFonts w:ascii="Times New Roman" w:hAnsi="Times New Roman" w:cs="Times New Roman"/>
          <w:lang w:val="en-CA"/>
        </w:rPr>
        <w:t xml:space="preserve">Judges make a choice related to the orientation of the description of risk: either toward generality (type of harm) or toward particularity (mechanism of harm)  </w:t>
      </w:r>
    </w:p>
    <w:p w14:paraId="71ED3940" w14:textId="77777777" w:rsidR="00785D4E" w:rsidRPr="00222E79" w:rsidRDefault="00785D4E" w:rsidP="008E7C0E">
      <w:pPr>
        <w:spacing w:after="0" w:line="240" w:lineRule="auto"/>
        <w:rPr>
          <w:rFonts w:ascii="Times New Roman" w:hAnsi="Times New Roman" w:cs="Times New Roman"/>
          <w:lang w:val="en-CA"/>
        </w:rPr>
      </w:pPr>
    </w:p>
    <w:p w14:paraId="659BC35B" w14:textId="077ECAB2" w:rsidR="00785D4E" w:rsidRPr="00222E79" w:rsidRDefault="00785D4E" w:rsidP="00AA13F1">
      <w:pPr>
        <w:pStyle w:val="Heading4"/>
        <w:rPr>
          <w:lang w:val="en-CA"/>
        </w:rPr>
      </w:pPr>
      <w:r w:rsidRPr="00222E79">
        <w:rPr>
          <w:lang w:val="en-CA"/>
        </w:rPr>
        <w:t xml:space="preserve">Morris, “Duty, Negligence and Causation” </w:t>
      </w:r>
    </w:p>
    <w:p w14:paraId="05CFDF6D" w14:textId="77777777" w:rsidR="00785D4E" w:rsidRDefault="00785D4E" w:rsidP="008E7C0E">
      <w:pPr>
        <w:spacing w:after="0" w:line="240" w:lineRule="auto"/>
        <w:rPr>
          <w:rFonts w:ascii="Times New Roman" w:hAnsi="Times New Roman" w:cs="Times New Roman"/>
          <w:lang w:val="en-CA"/>
        </w:rPr>
      </w:pPr>
    </w:p>
    <w:p w14:paraId="014580B7" w14:textId="77777777" w:rsidR="00AA13F1" w:rsidRDefault="00AA13F1" w:rsidP="008E7C0E">
      <w:pPr>
        <w:spacing w:after="0" w:line="240" w:lineRule="auto"/>
        <w:rPr>
          <w:rFonts w:ascii="Times New Roman" w:hAnsi="Times New Roman" w:cs="Times New Roman"/>
          <w:lang w:val="en-CA"/>
        </w:rPr>
      </w:pPr>
      <w:r w:rsidRPr="00AA13F1">
        <w:rPr>
          <w:rFonts w:ascii="Times New Roman" w:hAnsi="Times New Roman" w:cs="Times New Roman"/>
          <w:lang w:val="en-CA"/>
        </w:rPr>
        <w:t xml:space="preserve">Whether the particular accident and resulting damage is foreseeable. Three classes of foreseeability: </w:t>
      </w:r>
    </w:p>
    <w:p w14:paraId="3AE94316" w14:textId="77777777" w:rsidR="00AA13F1" w:rsidRDefault="00AA13F1" w:rsidP="00AA13F1">
      <w:pPr>
        <w:pStyle w:val="ListParagraph"/>
        <w:numPr>
          <w:ilvl w:val="0"/>
          <w:numId w:val="60"/>
        </w:numPr>
        <w:spacing w:after="0" w:line="240" w:lineRule="auto"/>
        <w:rPr>
          <w:rFonts w:ascii="Times New Roman" w:hAnsi="Times New Roman" w:cs="Times New Roman"/>
          <w:lang w:val="en-CA"/>
        </w:rPr>
      </w:pPr>
      <w:r w:rsidRPr="00AA13F1">
        <w:rPr>
          <w:rFonts w:ascii="Times New Roman" w:hAnsi="Times New Roman" w:cs="Times New Roman"/>
          <w:b/>
          <w:bCs/>
          <w:lang w:val="en-CA"/>
        </w:rPr>
        <w:t>Ordinary</w:t>
      </w:r>
      <w:r w:rsidRPr="00AA13F1">
        <w:rPr>
          <w:rFonts w:ascii="Times New Roman" w:hAnsi="Times New Roman" w:cs="Times New Roman"/>
          <w:lang w:val="en-CA"/>
        </w:rPr>
        <w:t xml:space="preserve">: damage from misconduct impossible to convince judges that they were unforeseeable (falling brick). Risk of injury is clear.  </w:t>
      </w:r>
    </w:p>
    <w:p w14:paraId="49F10B61" w14:textId="6E04230D" w:rsidR="00AA13F1" w:rsidRDefault="00AA13F1" w:rsidP="00AA13F1">
      <w:pPr>
        <w:pStyle w:val="ListParagraph"/>
        <w:numPr>
          <w:ilvl w:val="0"/>
          <w:numId w:val="60"/>
        </w:numPr>
        <w:spacing w:after="0" w:line="240" w:lineRule="auto"/>
        <w:rPr>
          <w:rFonts w:ascii="Times New Roman" w:hAnsi="Times New Roman" w:cs="Times New Roman"/>
          <w:lang w:val="en-CA"/>
        </w:rPr>
      </w:pPr>
      <w:r w:rsidRPr="00AA13F1">
        <w:rPr>
          <w:rFonts w:ascii="Times New Roman" w:hAnsi="Times New Roman" w:cs="Times New Roman"/>
          <w:b/>
          <w:bCs/>
          <w:lang w:val="en-CA"/>
        </w:rPr>
        <w:t>Extraordinary</w:t>
      </w:r>
      <w:r>
        <w:rPr>
          <w:rFonts w:ascii="Times New Roman" w:hAnsi="Times New Roman" w:cs="Times New Roman"/>
          <w:lang w:val="en-CA"/>
        </w:rPr>
        <w:t>:</w:t>
      </w:r>
      <w:r w:rsidRPr="00AA13F1">
        <w:rPr>
          <w:rFonts w:ascii="Times New Roman" w:hAnsi="Times New Roman" w:cs="Times New Roman"/>
          <w:lang w:val="en-CA"/>
        </w:rPr>
        <w:t xml:space="preserve"> unarguably unforeseeable (car accident and getting shot) – Can’t convince that the shooting of another human is caused by driving negligently (can’t assume that rescue will invite someone shooting them)  </w:t>
      </w:r>
    </w:p>
    <w:p w14:paraId="3CA2701C" w14:textId="77777777" w:rsidR="00AA13F1" w:rsidRDefault="00AA13F1" w:rsidP="00AA13F1">
      <w:pPr>
        <w:pStyle w:val="ListParagraph"/>
        <w:numPr>
          <w:ilvl w:val="0"/>
          <w:numId w:val="60"/>
        </w:numPr>
        <w:spacing w:after="0" w:line="240" w:lineRule="auto"/>
        <w:rPr>
          <w:rFonts w:ascii="Times New Roman" w:hAnsi="Times New Roman" w:cs="Times New Roman"/>
          <w:lang w:val="en-CA"/>
        </w:rPr>
      </w:pPr>
      <w:r w:rsidRPr="00AA13F1">
        <w:rPr>
          <w:rFonts w:ascii="Times New Roman" w:hAnsi="Times New Roman" w:cs="Times New Roman"/>
          <w:lang w:val="en-CA"/>
        </w:rPr>
        <w:t xml:space="preserve">In Between- winnable or losable. Consequences that are neither typical nor wildly freakish  </w:t>
      </w:r>
    </w:p>
    <w:p w14:paraId="2F6A8F51" w14:textId="77777777" w:rsidR="00AA13F1" w:rsidRDefault="00AA13F1" w:rsidP="00AA13F1">
      <w:pPr>
        <w:spacing w:after="0" w:line="240" w:lineRule="auto"/>
        <w:rPr>
          <w:rFonts w:ascii="Times New Roman" w:hAnsi="Times New Roman" w:cs="Times New Roman"/>
          <w:lang w:val="en-CA"/>
        </w:rPr>
      </w:pPr>
    </w:p>
    <w:p w14:paraId="0660EFE8" w14:textId="77777777" w:rsidR="00AA13F1" w:rsidRPr="00AA13F1" w:rsidRDefault="00AA13F1" w:rsidP="00AA13F1">
      <w:pPr>
        <w:spacing w:after="0" w:line="240" w:lineRule="auto"/>
        <w:rPr>
          <w:rFonts w:ascii="Times New Roman" w:hAnsi="Times New Roman" w:cs="Times New Roman"/>
          <w:u w:val="single"/>
          <w:lang w:val="en-CA"/>
        </w:rPr>
      </w:pPr>
      <w:r w:rsidRPr="00AA13F1">
        <w:rPr>
          <w:rFonts w:ascii="Times New Roman" w:hAnsi="Times New Roman" w:cs="Times New Roman"/>
          <w:u w:val="single"/>
          <w:lang w:val="en-CA"/>
        </w:rPr>
        <w:t xml:space="preserve">Details are significant </w:t>
      </w:r>
    </w:p>
    <w:p w14:paraId="24AA0F60" w14:textId="77777777" w:rsidR="00AA13F1" w:rsidRDefault="00AA13F1" w:rsidP="00AA13F1">
      <w:pPr>
        <w:pStyle w:val="ListParagraph"/>
        <w:numPr>
          <w:ilvl w:val="0"/>
          <w:numId w:val="15"/>
        </w:numPr>
        <w:spacing w:after="0" w:line="240" w:lineRule="auto"/>
        <w:rPr>
          <w:rFonts w:ascii="Times New Roman" w:hAnsi="Times New Roman" w:cs="Times New Roman"/>
          <w:lang w:val="en-CA"/>
        </w:rPr>
      </w:pPr>
      <w:r w:rsidRPr="00AA13F1">
        <w:rPr>
          <w:rFonts w:ascii="Times New Roman" w:hAnsi="Times New Roman" w:cs="Times New Roman"/>
          <w:lang w:val="en-CA"/>
        </w:rPr>
        <w:t xml:space="preserve">If significant, consequences are unforeseeable </w:t>
      </w:r>
    </w:p>
    <w:p w14:paraId="02636123" w14:textId="77777777" w:rsidR="00AA13F1" w:rsidRDefault="00AA13F1" w:rsidP="00AA13F1">
      <w:pPr>
        <w:pStyle w:val="ListParagraph"/>
        <w:numPr>
          <w:ilvl w:val="0"/>
          <w:numId w:val="15"/>
        </w:numPr>
        <w:spacing w:after="0" w:line="240" w:lineRule="auto"/>
        <w:rPr>
          <w:rFonts w:ascii="Times New Roman" w:hAnsi="Times New Roman" w:cs="Times New Roman"/>
          <w:lang w:val="en-CA"/>
        </w:rPr>
      </w:pPr>
      <w:r w:rsidRPr="00AA13F1">
        <w:rPr>
          <w:rFonts w:ascii="Times New Roman" w:hAnsi="Times New Roman" w:cs="Times New Roman"/>
          <w:lang w:val="en-CA"/>
        </w:rPr>
        <w:t xml:space="preserve">If insignificant, consequences are foreseeable.   </w:t>
      </w:r>
    </w:p>
    <w:p w14:paraId="33AAB0EF" w14:textId="77777777" w:rsidR="00AA13F1" w:rsidRDefault="00AA13F1" w:rsidP="00AA13F1">
      <w:pPr>
        <w:spacing w:after="0" w:line="240" w:lineRule="auto"/>
        <w:rPr>
          <w:rFonts w:ascii="Times New Roman" w:hAnsi="Times New Roman" w:cs="Times New Roman"/>
          <w:lang w:val="en-CA"/>
        </w:rPr>
      </w:pPr>
    </w:p>
    <w:p w14:paraId="16A0247D" w14:textId="77777777" w:rsidR="00AA13F1" w:rsidRDefault="00AA13F1" w:rsidP="00AA13F1">
      <w:pPr>
        <w:spacing w:after="0" w:line="240" w:lineRule="auto"/>
        <w:rPr>
          <w:rFonts w:ascii="Times New Roman" w:hAnsi="Times New Roman" w:cs="Times New Roman"/>
          <w:lang w:val="en-CA"/>
        </w:rPr>
      </w:pPr>
      <w:r w:rsidRPr="00AA13F1">
        <w:rPr>
          <w:rFonts w:ascii="Times New Roman" w:hAnsi="Times New Roman" w:cs="Times New Roman"/>
          <w:lang w:val="en-CA"/>
        </w:rPr>
        <w:t xml:space="preserve">Foreseeability can be determined only after significant facts have been described  </w:t>
      </w:r>
    </w:p>
    <w:p w14:paraId="126A3D52" w14:textId="77777777" w:rsidR="00AA13F1" w:rsidRDefault="00AA13F1" w:rsidP="00AA13F1">
      <w:pPr>
        <w:pStyle w:val="ListParagraph"/>
        <w:numPr>
          <w:ilvl w:val="0"/>
          <w:numId w:val="15"/>
        </w:numPr>
        <w:spacing w:after="0" w:line="240" w:lineRule="auto"/>
        <w:rPr>
          <w:rFonts w:ascii="Times New Roman" w:hAnsi="Times New Roman" w:cs="Times New Roman"/>
          <w:lang w:val="en-CA"/>
        </w:rPr>
      </w:pPr>
      <w:r w:rsidRPr="00AA13F1">
        <w:rPr>
          <w:rFonts w:ascii="Times New Roman" w:hAnsi="Times New Roman" w:cs="Times New Roman"/>
          <w:lang w:val="en-CA"/>
        </w:rPr>
        <w:t xml:space="preserve">If general, accident is foreseeable – win for the plaintiff   </w:t>
      </w:r>
    </w:p>
    <w:p w14:paraId="3CA50E99" w14:textId="7EA67CD4" w:rsidR="00AA13F1" w:rsidRPr="00AA13F1" w:rsidRDefault="00AA13F1" w:rsidP="00AA13F1">
      <w:pPr>
        <w:pStyle w:val="ListParagraph"/>
        <w:numPr>
          <w:ilvl w:val="0"/>
          <w:numId w:val="15"/>
        </w:numPr>
        <w:spacing w:after="0" w:line="240" w:lineRule="auto"/>
        <w:rPr>
          <w:rFonts w:ascii="Times New Roman" w:hAnsi="Times New Roman" w:cs="Times New Roman"/>
          <w:lang w:val="en-CA"/>
        </w:rPr>
      </w:pPr>
      <w:r w:rsidRPr="00AA13F1">
        <w:rPr>
          <w:rFonts w:ascii="Times New Roman" w:hAnsi="Times New Roman" w:cs="Times New Roman"/>
          <w:lang w:val="en-CA"/>
        </w:rPr>
        <w:t xml:space="preserve">If detailed, accident is unforeseeable – win for the defendant  </w:t>
      </w:r>
    </w:p>
    <w:p w14:paraId="61C360FC" w14:textId="77777777" w:rsidR="00AA13F1" w:rsidRDefault="00AA13F1" w:rsidP="00AA13F1">
      <w:pPr>
        <w:spacing w:after="0" w:line="240" w:lineRule="auto"/>
        <w:rPr>
          <w:rFonts w:ascii="Times New Roman" w:hAnsi="Times New Roman" w:cs="Times New Roman"/>
          <w:lang w:val="en-CA"/>
        </w:rPr>
      </w:pPr>
      <w:r w:rsidRPr="00AA13F1">
        <w:rPr>
          <w:rFonts w:ascii="Times New Roman" w:hAnsi="Times New Roman" w:cs="Times New Roman"/>
          <w:lang w:val="en-CA"/>
        </w:rPr>
        <w:t xml:space="preserve">Danger is that if too much or too little detail will become suspect to a jury  </w:t>
      </w:r>
    </w:p>
    <w:p w14:paraId="4EC17075" w14:textId="77777777" w:rsidR="00AA13F1" w:rsidRDefault="00AA13F1" w:rsidP="00AA13F1">
      <w:pPr>
        <w:spacing w:after="0" w:line="240" w:lineRule="auto"/>
        <w:rPr>
          <w:rFonts w:ascii="Times New Roman" w:hAnsi="Times New Roman" w:cs="Times New Roman"/>
          <w:lang w:val="en-CA"/>
        </w:rPr>
      </w:pPr>
    </w:p>
    <w:p w14:paraId="3454A197" w14:textId="1227DA0D" w:rsidR="00AA13F1" w:rsidRPr="00AA13F1" w:rsidRDefault="00AA13F1" w:rsidP="00AA13F1">
      <w:pPr>
        <w:spacing w:after="0" w:line="240" w:lineRule="auto"/>
        <w:rPr>
          <w:rFonts w:ascii="Times New Roman" w:hAnsi="Times New Roman" w:cs="Times New Roman"/>
          <w:lang w:val="en-CA"/>
        </w:rPr>
      </w:pPr>
      <w:r w:rsidRPr="00AA13F1">
        <w:rPr>
          <w:rFonts w:ascii="Times New Roman" w:hAnsi="Times New Roman" w:cs="Times New Roman"/>
          <w:lang w:val="en-CA"/>
        </w:rPr>
        <w:t xml:space="preserve">Foreseeability requirement cannot function as a “test” of the scope of liability, yet the idea that responsibility should be limited to foreseeable consequences remains potent. This influences decisions   </w:t>
      </w:r>
    </w:p>
    <w:p w14:paraId="68B03947" w14:textId="77777777" w:rsidR="00AA13F1" w:rsidRPr="00222E79" w:rsidRDefault="00AA13F1" w:rsidP="008E7C0E">
      <w:pPr>
        <w:spacing w:after="0" w:line="240" w:lineRule="auto"/>
        <w:rPr>
          <w:rFonts w:ascii="Times New Roman" w:hAnsi="Times New Roman" w:cs="Times New Roman"/>
          <w:lang w:val="en-CA"/>
        </w:rPr>
      </w:pPr>
    </w:p>
    <w:p w14:paraId="2A75217A" w14:textId="303C7A34" w:rsidR="00785D4E" w:rsidRPr="00222E79" w:rsidRDefault="00785D4E"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Jolley v Sutton London Borough Council </w:t>
      </w:r>
      <w:r w:rsidR="001876AD" w:rsidRPr="00222E79">
        <w:rPr>
          <w:rFonts w:ascii="Times New Roman" w:hAnsi="Times New Roman" w:cs="Times New Roman"/>
          <w:i/>
          <w:iCs/>
          <w:u w:val="single"/>
          <w:lang w:val="en-CA"/>
        </w:rPr>
        <w:t>– foreseeability is to genus, not particulars</w:t>
      </w:r>
    </w:p>
    <w:tbl>
      <w:tblPr>
        <w:tblStyle w:val="TableGrid"/>
        <w:tblW w:w="0" w:type="auto"/>
        <w:tblLook w:val="04A0" w:firstRow="1" w:lastRow="0" w:firstColumn="1" w:lastColumn="0" w:noHBand="0" w:noVBand="1"/>
      </w:tblPr>
      <w:tblGrid>
        <w:gridCol w:w="1194"/>
        <w:gridCol w:w="8866"/>
      </w:tblGrid>
      <w:tr w:rsidR="00851524" w:rsidRPr="00222E79" w14:paraId="41321FD5" w14:textId="77777777" w:rsidTr="008A39EF">
        <w:tc>
          <w:tcPr>
            <w:tcW w:w="1194" w:type="dxa"/>
          </w:tcPr>
          <w:p w14:paraId="0406FC8A" w14:textId="77777777" w:rsidR="00851524" w:rsidRPr="00222E79" w:rsidRDefault="00851524"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1B12F448" w14:textId="764A0D99" w:rsidR="00851524" w:rsidRPr="00222E79" w:rsidRDefault="00851524"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D failed to remove abandoned boat from shore. Boys find it, jack it up, but due to rotten floor boards, the boat falls on boy causing serious injuries, rendered a quadriplegic. He sues the </w:t>
            </w:r>
            <w:r w:rsidRPr="00222E79">
              <w:rPr>
                <w:rStyle w:val="PageNumber"/>
                <w:rFonts w:ascii="Times New Roman" w:eastAsia="Arial Unicode MS" w:hAnsi="Times New Roman" w:cs="Times New Roman"/>
              </w:rPr>
              <w:lastRenderedPageBreak/>
              <w:t>Council Estate and says that they had a duty to remove the boat or at least render it non dangerous, they reached that duty, were negligent, breached the SOC and therefore owed him damages. But CA found that kind of injury suffered was not RF and therefore the P’s accident was of a different kind than the D could reasonably have foreseen. TJ said the test was whether it was RF that children would play with a boat and suffer injury? CA said the only thing that was reasonably foreseeable was that the child would stand on the boat and fall through, other than that the boat is no different than a heavy rock and it is not RF that a child would prop up a rock therefore it was not RF they would play with boat. D liable for failing to protect people from falling through the boat, not it falling on to them.</w:t>
            </w:r>
          </w:p>
        </w:tc>
      </w:tr>
      <w:tr w:rsidR="00851524" w:rsidRPr="00222E79" w14:paraId="47CCEEE6" w14:textId="77777777" w:rsidTr="008A39EF">
        <w:tc>
          <w:tcPr>
            <w:tcW w:w="1194" w:type="dxa"/>
          </w:tcPr>
          <w:p w14:paraId="3AFC18A1" w14:textId="77777777" w:rsidR="00851524" w:rsidRPr="00222E79" w:rsidRDefault="00851524"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Issue</w:t>
            </w:r>
          </w:p>
        </w:tc>
        <w:tc>
          <w:tcPr>
            <w:tcW w:w="8866" w:type="dxa"/>
          </w:tcPr>
          <w:p w14:paraId="7449A1B1" w14:textId="11F8A1EB" w:rsidR="00851524" w:rsidRPr="00222E79" w:rsidRDefault="00851524"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Was the wider risk reasonably foreseeable or only a narrow risk?</w:t>
            </w:r>
          </w:p>
        </w:tc>
      </w:tr>
      <w:tr w:rsidR="00851524" w:rsidRPr="00222E79" w14:paraId="4C43ED5C" w14:textId="77777777" w:rsidTr="008A39EF">
        <w:tc>
          <w:tcPr>
            <w:tcW w:w="1194" w:type="dxa"/>
          </w:tcPr>
          <w:p w14:paraId="1BF5C11A" w14:textId="77777777" w:rsidR="00851524" w:rsidRPr="00222E79" w:rsidRDefault="00851524"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3DFDCA3A" w14:textId="0A68671A" w:rsidR="00851524" w:rsidRPr="00222E79" w:rsidRDefault="00851524"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Appeal allowed. The actual injury fell within that description. Agrees with TJ that the more general description of the risk is the better one on these facts. D is liable for the injury because the genus is what matters, not the particulars</w:t>
            </w:r>
          </w:p>
        </w:tc>
      </w:tr>
      <w:tr w:rsidR="00851524" w:rsidRPr="00222E79" w14:paraId="286BC55F" w14:textId="77777777" w:rsidTr="008A39EF">
        <w:tc>
          <w:tcPr>
            <w:tcW w:w="1194" w:type="dxa"/>
          </w:tcPr>
          <w:p w14:paraId="64F5B78A" w14:textId="77777777" w:rsidR="00851524" w:rsidRPr="00222E79" w:rsidRDefault="00851524"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418F1029" w14:textId="7FA02858" w:rsidR="00851524" w:rsidRPr="00222E79" w:rsidRDefault="00851524"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Injury must only fall within a type that was reasonably foreseeable. Foreseeability is not as to the particulars but to the genus; unless the injury is of a description which is reasonably foreseeable, it is outside the scope of duty or too remote. </w:t>
            </w:r>
          </w:p>
        </w:tc>
      </w:tr>
      <w:tr w:rsidR="00851524" w:rsidRPr="00222E79" w14:paraId="727BFBEC" w14:textId="77777777" w:rsidTr="008A39EF">
        <w:tc>
          <w:tcPr>
            <w:tcW w:w="1194" w:type="dxa"/>
          </w:tcPr>
          <w:p w14:paraId="497F8422" w14:textId="77777777" w:rsidR="00851524" w:rsidRPr="00222E79" w:rsidRDefault="00851524"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3BFCF627" w14:textId="3E38A8D0" w:rsidR="00851524" w:rsidRPr="00222E79" w:rsidRDefault="00851524"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Both specific and general risk could be avoided by removing boat. Injury should be assessed in general terms. Says one way to test is to ask if the SOC had been complied with, whether the bigger injury would also have been taken away. If the Council had taken away the boat both the specific injury (falling through it) and the general injury (crushing) would of been taken away without much more expense to Council. He also says the boat was different than a stone or rock because the boat was an attractive nuisance that was abandoned which told the children that it was theirs to play with. “Injured while playing” is the better description because if Council had done what to was supposed to do, both risks would have been taken way. Treating them as one set of risk doesn't create any additional burden on Council. Boat should have been taken away.</w:t>
            </w:r>
          </w:p>
        </w:tc>
      </w:tr>
    </w:tbl>
    <w:p w14:paraId="35D1DB6C" w14:textId="77777777" w:rsidR="00DB08A9" w:rsidRPr="00222E79" w:rsidRDefault="00DB08A9" w:rsidP="008E7C0E">
      <w:pPr>
        <w:spacing w:after="0" w:line="240" w:lineRule="auto"/>
        <w:rPr>
          <w:rFonts w:ascii="Times New Roman" w:hAnsi="Times New Roman" w:cs="Times New Roman"/>
          <w:lang w:val="en-CA"/>
        </w:rPr>
      </w:pPr>
    </w:p>
    <w:p w14:paraId="53230650" w14:textId="08079F8C" w:rsidR="00DB08A9" w:rsidRPr="00222E79" w:rsidRDefault="00DB08A9"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Bradford v Kanellos </w:t>
      </w:r>
      <w:r w:rsidR="00C113DA" w:rsidRPr="00222E79">
        <w:rPr>
          <w:rStyle w:val="PageNumber"/>
          <w:rFonts w:ascii="Times New Roman" w:hAnsi="Times New Roman" w:cs="Times New Roman"/>
          <w:i/>
          <w:iCs/>
          <w:color w:val="FF49D5"/>
          <w:u w:val="single"/>
        </w:rPr>
        <w:t xml:space="preserve">– </w:t>
      </w:r>
      <w:r w:rsidR="00C113DA" w:rsidRPr="00222E79">
        <w:rPr>
          <w:rStyle w:val="PageNumber"/>
          <w:rFonts w:ascii="Times New Roman" w:hAnsi="Times New Roman" w:cs="Times New Roman"/>
          <w:i/>
          <w:iCs/>
          <w:color w:val="000000"/>
          <w:u w:val="single"/>
        </w:rPr>
        <w:t>if an intervening act is not a foreseeable risk, then there is no liability</w:t>
      </w:r>
    </w:p>
    <w:tbl>
      <w:tblPr>
        <w:tblStyle w:val="TableGrid"/>
        <w:tblW w:w="0" w:type="auto"/>
        <w:tblLook w:val="04A0" w:firstRow="1" w:lastRow="0" w:firstColumn="1" w:lastColumn="0" w:noHBand="0" w:noVBand="1"/>
      </w:tblPr>
      <w:tblGrid>
        <w:gridCol w:w="1194"/>
        <w:gridCol w:w="8866"/>
      </w:tblGrid>
      <w:tr w:rsidR="00C113DA" w:rsidRPr="00222E79" w14:paraId="7F703142" w14:textId="77777777" w:rsidTr="008A39EF">
        <w:tc>
          <w:tcPr>
            <w:tcW w:w="1194" w:type="dxa"/>
          </w:tcPr>
          <w:p w14:paraId="231B835C" w14:textId="77777777" w:rsidR="00C113DA" w:rsidRPr="00222E79" w:rsidRDefault="00C113DA"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718B134C" w14:textId="7C9D006F" w:rsidR="00C113DA" w:rsidRPr="00222E79" w:rsidRDefault="00C113DA"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P is a customer at a restaurant. Gas griddle catches fire, immediately extinguished with internal system. System makes a popping sound, someone shouts that there was a </w:t>
            </w:r>
            <w:r w:rsidRPr="00DF2655">
              <w:rPr>
                <w:rStyle w:val="PageNumber"/>
                <w:rFonts w:ascii="Times New Roman" w:eastAsia="Arial Unicode MS" w:hAnsi="Times New Roman" w:cs="Times New Roman"/>
                <w:b/>
                <w:bCs/>
              </w:rPr>
              <w:t>gas leak</w:t>
            </w:r>
            <w:r w:rsidRPr="00222E79">
              <w:rPr>
                <w:rStyle w:val="PageNumber"/>
                <w:rFonts w:ascii="Times New Roman" w:eastAsia="Arial Unicode MS" w:hAnsi="Times New Roman" w:cs="Times New Roman"/>
              </w:rPr>
              <w:t xml:space="preserve"> and building was going to explode. Patrons rush out, woman knocked over and injured by the crowd. P claimed restaurant was negligent in letting the griddle get greasy. Restaurant admits that they should have cleaned oven, but he did everything correctly afterward. Restaurant says the person sued should be the customer who yelled and their negligence broke the chain of causation of restaurants liability. TJ said restaurant is liable because actions of the third party were RF. Court of Appeal, guy shouting was an actus nous that broke the chain of causation and if they want to charge anyone they have to charge the person who yelled. </w:t>
            </w:r>
          </w:p>
        </w:tc>
      </w:tr>
      <w:tr w:rsidR="00C113DA" w:rsidRPr="00222E79" w14:paraId="129D3C65" w14:textId="77777777" w:rsidTr="008A39EF">
        <w:tc>
          <w:tcPr>
            <w:tcW w:w="1194" w:type="dxa"/>
          </w:tcPr>
          <w:p w14:paraId="0E1EAB56" w14:textId="77777777" w:rsidR="00C113DA" w:rsidRPr="00222E79" w:rsidRDefault="00C113DA"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499FCD8B" w14:textId="726A8C80" w:rsidR="00C113DA" w:rsidRPr="00222E79" w:rsidRDefault="00C113DA"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Is the respondent liable for the wife’s injuries? Are the actions of the person who yelled ‘gas’ an actus novus? What is the test for figuring out whether something is a novus actus. If they’re not a novus actus, that means the restaurant owner could be sued, plus the person who intervened could be responsible (if they did so negligently). </w:t>
            </w:r>
          </w:p>
        </w:tc>
      </w:tr>
      <w:tr w:rsidR="00C113DA" w:rsidRPr="00222E79" w14:paraId="0CA03943" w14:textId="77777777" w:rsidTr="008A39EF">
        <w:tc>
          <w:tcPr>
            <w:tcW w:w="1194" w:type="dxa"/>
          </w:tcPr>
          <w:p w14:paraId="35229B93" w14:textId="77777777" w:rsidR="00C113DA" w:rsidRPr="00222E79" w:rsidRDefault="00C113DA"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0BB728AD" w14:textId="651368BE" w:rsidR="00C113DA" w:rsidRPr="00222E79" w:rsidRDefault="00C113DA"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Appeal dismissed. Wife’s injury was not reasonably foreseeable. The person who yelled was the novus actus interveniens. No liability on restaurant</w:t>
            </w:r>
          </w:p>
        </w:tc>
      </w:tr>
      <w:tr w:rsidR="00FC59C8" w:rsidRPr="00222E79" w14:paraId="3E96AB1F" w14:textId="77777777" w:rsidTr="008A39EF">
        <w:tc>
          <w:tcPr>
            <w:tcW w:w="1194" w:type="dxa"/>
          </w:tcPr>
          <w:p w14:paraId="79C16C98"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4B803A13" w14:textId="77777777" w:rsidR="00C113DA" w:rsidRPr="00222E79" w:rsidRDefault="00C113DA" w:rsidP="008E7C0E">
            <w:pPr>
              <w:pStyle w:val="Standard"/>
              <w:spacing w:after="0" w:line="240" w:lineRule="auto"/>
              <w:contextualSpacing/>
              <w:rPr>
                <w:rFonts w:ascii="Times New Roman" w:hAnsi="Times New Roman"/>
                <w:bCs/>
              </w:rPr>
            </w:pPr>
            <w:r w:rsidRPr="00222E79">
              <w:rPr>
                <w:rFonts w:ascii="Times New Roman" w:hAnsi="Times New Roman"/>
                <w:bCs/>
              </w:rPr>
              <w:t>BLL: I) The test for novus actus is whether the actions of the third party are RF.  (</w:t>
            </w:r>
            <w:r w:rsidRPr="00222E79">
              <w:rPr>
                <w:rFonts w:ascii="Times New Roman" w:hAnsi="Times New Roman"/>
                <w:bCs/>
                <w:i/>
              </w:rPr>
              <w:t>Bradford v Kanellos</w:t>
            </w:r>
            <w:r w:rsidRPr="00222E79">
              <w:rPr>
                <w:rFonts w:ascii="Times New Roman" w:hAnsi="Times New Roman"/>
                <w:bCs/>
              </w:rPr>
              <w:t>)</w:t>
            </w:r>
          </w:p>
          <w:p w14:paraId="1140C74B" w14:textId="77777777" w:rsidR="00C113DA" w:rsidRPr="00222E79" w:rsidRDefault="00C113DA" w:rsidP="008E7C0E">
            <w:pPr>
              <w:pStyle w:val="Standard"/>
              <w:spacing w:after="0" w:line="240" w:lineRule="auto"/>
              <w:contextualSpacing/>
              <w:rPr>
                <w:rFonts w:ascii="Times New Roman" w:hAnsi="Times New Roman"/>
                <w:bCs/>
              </w:rPr>
            </w:pPr>
            <w:r w:rsidRPr="00222E79">
              <w:rPr>
                <w:rFonts w:ascii="Times New Roman" w:hAnsi="Times New Roman"/>
                <w:bCs/>
              </w:rPr>
              <w:t>BLL: II) Proving someone is a novus actus is a complete ‘defence’ to a claim against negligence. (</w:t>
            </w:r>
            <w:r w:rsidRPr="00222E79">
              <w:rPr>
                <w:rFonts w:ascii="Times New Roman" w:hAnsi="Times New Roman"/>
                <w:bCs/>
                <w:i/>
              </w:rPr>
              <w:t>Bradford v Kanellos</w:t>
            </w:r>
            <w:r w:rsidRPr="00222E79">
              <w:rPr>
                <w:rFonts w:ascii="Times New Roman" w:hAnsi="Times New Roman"/>
                <w:bCs/>
              </w:rPr>
              <w:t>)</w:t>
            </w:r>
          </w:p>
          <w:p w14:paraId="0C6FF856" w14:textId="4673ECC8" w:rsidR="00FC59C8" w:rsidRPr="00222E79" w:rsidRDefault="00C113DA" w:rsidP="008E7C0E">
            <w:pPr>
              <w:pStyle w:val="Standard"/>
              <w:spacing w:after="0" w:line="240" w:lineRule="auto"/>
              <w:contextualSpacing/>
              <w:rPr>
                <w:rFonts w:ascii="Times New Roman" w:hAnsi="Times New Roman"/>
                <w:b/>
              </w:rPr>
            </w:pPr>
            <w:r w:rsidRPr="00222E79">
              <w:rPr>
                <w:rFonts w:ascii="Times New Roman" w:hAnsi="Times New Roman"/>
                <w:bCs/>
              </w:rPr>
              <w:t>BLL: III) If the third party is not a novus actus and is negligent, they can be a joint tortfeasors with the defendant.  This means that either can be sued for 100% of the damages and then they are responsible to sue the other if they want to recoup the losses. (</w:t>
            </w:r>
            <w:r w:rsidRPr="00222E79">
              <w:rPr>
                <w:rFonts w:ascii="Times New Roman" w:hAnsi="Times New Roman"/>
                <w:bCs/>
                <w:i/>
              </w:rPr>
              <w:t>Bradford v Kanellos</w:t>
            </w:r>
            <w:r w:rsidRPr="00222E79">
              <w:rPr>
                <w:rFonts w:ascii="Times New Roman" w:hAnsi="Times New Roman"/>
                <w:bCs/>
              </w:rPr>
              <w:t>)</w:t>
            </w:r>
          </w:p>
        </w:tc>
      </w:tr>
      <w:tr w:rsidR="00FC59C8" w:rsidRPr="00222E79" w14:paraId="4AF75B76" w14:textId="77777777" w:rsidTr="008A39EF">
        <w:tc>
          <w:tcPr>
            <w:tcW w:w="1194" w:type="dxa"/>
          </w:tcPr>
          <w:p w14:paraId="352FA0B9"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7F35B896" w14:textId="74F5D3A7" w:rsidR="00FC59C8" w:rsidRPr="00222E79" w:rsidRDefault="00C113DA"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injury sustained from hysterical conduct of patron. greasy griddle too remote; not foreseeable that someone would should ‘ it’s going to explode.’ Furthermore, even the hysterical conduct could not be considered negligent- it was a very human response to a situation. What happened isn’t one of the risks of the negligent conduct (not foreseeable that a stampede would occur as a result of a </w:t>
            </w:r>
            <w:r w:rsidRPr="00222E79">
              <w:rPr>
                <w:rFonts w:ascii="Times New Roman" w:hAnsi="Times New Roman" w:cs="Times New Roman"/>
                <w:lang w:val="en-CA"/>
              </w:rPr>
              <w:lastRenderedPageBreak/>
              <w:t>small stove fire). Ask yourself was the consequence that occurred, a stampede in fear of a gas explosion, fairly to be regarded within the risk of the defendant failure to properly clean the grill. Wife’s injuries resulted from the conduct of a 3rd party, which occurred then the safety appliance properly fulfilled its function. This was not within the risk created by the respondent’s negligence in permitting grease to accumulate on the grill. Was the consequence (stampede) fairly to be regarded as within the risk of the defendant’s failure to clean the grill? No.</w:t>
            </w:r>
          </w:p>
        </w:tc>
      </w:tr>
    </w:tbl>
    <w:p w14:paraId="48E4ADFC" w14:textId="0EEA9F82" w:rsidR="00DB08A9" w:rsidRPr="00222E79" w:rsidRDefault="00DB08A9" w:rsidP="008E7C0E">
      <w:pPr>
        <w:spacing w:after="0" w:line="240" w:lineRule="auto"/>
        <w:rPr>
          <w:rFonts w:ascii="Times New Roman" w:hAnsi="Times New Roman" w:cs="Times New Roman"/>
          <w:lang w:val="en-CA"/>
        </w:rPr>
      </w:pPr>
    </w:p>
    <w:p w14:paraId="4C93C90F" w14:textId="6200F05F" w:rsidR="00DB08A9" w:rsidRPr="00222E79" w:rsidRDefault="00DB08A9"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Home Office v Dorset Yacht Co Ltd </w:t>
      </w:r>
      <w:r w:rsidR="00C113DA" w:rsidRPr="00222E79">
        <w:rPr>
          <w:rFonts w:ascii="Times New Roman" w:hAnsi="Times New Roman" w:cs="Times New Roman"/>
          <w:i/>
          <w:iCs/>
          <w:u w:val="single"/>
          <w:lang w:val="en-CA"/>
        </w:rPr>
        <w:t xml:space="preserve">– </w:t>
      </w:r>
      <w:r w:rsidR="003F2EDD" w:rsidRPr="00222E79">
        <w:rPr>
          <w:rFonts w:ascii="Times New Roman" w:hAnsi="Times New Roman" w:cs="Times New Roman"/>
          <w:i/>
          <w:iCs/>
          <w:u w:val="single"/>
          <w:lang w:val="en-CA"/>
        </w:rPr>
        <w:t xml:space="preserve">Narrower test than Bradford </w:t>
      </w:r>
      <w:r w:rsidR="003F2EDD" w:rsidRPr="00222E79">
        <w:rPr>
          <w:rFonts w:ascii="Times New Roman" w:hAnsi="Times New Roman" w:cs="Times New Roman"/>
          <w:i/>
          <w:iCs/>
          <w:u w:val="single"/>
          <w:lang w:val="en-CA"/>
        </w:rPr>
        <w:sym w:font="Wingdings" w:char="F0E0"/>
      </w:r>
      <w:r w:rsidR="003F2EDD" w:rsidRPr="00222E79">
        <w:rPr>
          <w:rFonts w:ascii="Times New Roman" w:hAnsi="Times New Roman" w:cs="Times New Roman"/>
          <w:i/>
          <w:iCs/>
          <w:u w:val="single"/>
          <w:lang w:val="en-CA"/>
        </w:rPr>
        <w:t xml:space="preserve"> novus actus must be the very thing to be expected (most reasonably foreseeable novus actus)</w:t>
      </w:r>
    </w:p>
    <w:tbl>
      <w:tblPr>
        <w:tblStyle w:val="TableGrid"/>
        <w:tblW w:w="0" w:type="auto"/>
        <w:tblLook w:val="04A0" w:firstRow="1" w:lastRow="0" w:firstColumn="1" w:lastColumn="0" w:noHBand="0" w:noVBand="1"/>
      </w:tblPr>
      <w:tblGrid>
        <w:gridCol w:w="1194"/>
        <w:gridCol w:w="8866"/>
      </w:tblGrid>
      <w:tr w:rsidR="00FC59C8" w:rsidRPr="00222E79" w14:paraId="083390CE" w14:textId="77777777" w:rsidTr="008A39EF">
        <w:tc>
          <w:tcPr>
            <w:tcW w:w="1194" w:type="dxa"/>
          </w:tcPr>
          <w:p w14:paraId="0E7C9935"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5D0E49D6" w14:textId="4F2A6A34" w:rsidR="00FC59C8" w:rsidRPr="00222E79" w:rsidRDefault="00143F81"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Borstal trainees were under the supervision of Home Office officers. During the night, the officers slept instead of overseeing the boys. 7 boys escaped on a yacht. They crashed into another yacht and cause significant damage to it. Home Office is alleged to be vicariously liable for the officer’s conduct.</w:t>
            </w:r>
          </w:p>
        </w:tc>
      </w:tr>
      <w:tr w:rsidR="00143F81" w:rsidRPr="00222E79" w14:paraId="00208DB4" w14:textId="77777777" w:rsidTr="008A39EF">
        <w:tc>
          <w:tcPr>
            <w:tcW w:w="1194" w:type="dxa"/>
          </w:tcPr>
          <w:p w14:paraId="3D46DE31" w14:textId="77777777" w:rsidR="00143F81" w:rsidRPr="00222E79" w:rsidRDefault="00143F81"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62C6CFD8" w14:textId="0C566B5E" w:rsidR="00143F81" w:rsidRPr="00222E79" w:rsidRDefault="00143F81"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Whether the home office owed any duty of care to the respondents capable of giving rise to liability in damage. Can Home Office owe a duty to people in the vicinity? If so, what is the scope?</w:t>
            </w:r>
          </w:p>
        </w:tc>
      </w:tr>
      <w:tr w:rsidR="00143F81" w:rsidRPr="00222E79" w14:paraId="3A95E79A" w14:textId="77777777" w:rsidTr="008A39EF">
        <w:tc>
          <w:tcPr>
            <w:tcW w:w="1194" w:type="dxa"/>
          </w:tcPr>
          <w:p w14:paraId="7BE8EC02" w14:textId="77777777" w:rsidR="00143F81" w:rsidRPr="00222E79" w:rsidRDefault="00143F81"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31B2FCB8" w14:textId="42E76D42" w:rsidR="00143F81" w:rsidRPr="00222E79" w:rsidRDefault="00143F81"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There is a duty of care owed. The damage is not too remote.</w:t>
            </w:r>
          </w:p>
        </w:tc>
      </w:tr>
      <w:tr w:rsidR="00143F81" w:rsidRPr="00222E79" w14:paraId="61A960C9" w14:textId="77777777" w:rsidTr="008A39EF">
        <w:tc>
          <w:tcPr>
            <w:tcW w:w="1194" w:type="dxa"/>
          </w:tcPr>
          <w:p w14:paraId="23E2C0BC" w14:textId="77777777" w:rsidR="00143F81" w:rsidRPr="00222E79" w:rsidRDefault="00143F81"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4D08B234" w14:textId="6A61BEF3" w:rsidR="00143F81" w:rsidRPr="00222E79" w:rsidRDefault="00143F81"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Where human actions links the original wrongdoing of the defendant and the loss suffered by the plaintiff, if that actual was likely to happen, it will not be a novus actus, and will not break the chain of causation. Governments do not have a special tort duty which other individuals would not have. Government are not liable unless individuals would be liable.</w:t>
            </w:r>
          </w:p>
        </w:tc>
      </w:tr>
      <w:tr w:rsidR="00FC59C8" w:rsidRPr="00222E79" w14:paraId="46F65E1E" w14:textId="77777777" w:rsidTr="008A39EF">
        <w:tc>
          <w:tcPr>
            <w:tcW w:w="1194" w:type="dxa"/>
          </w:tcPr>
          <w:p w14:paraId="39F2EE70"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35752D8F" w14:textId="3BB544A8" w:rsidR="00CB201D" w:rsidRPr="00222E79" w:rsidRDefault="00CB201D" w:rsidP="008E7C0E">
            <w:pPr>
              <w:suppressAutoHyphens/>
              <w:autoSpaceDN w:val="0"/>
              <w:spacing w:after="0" w:line="240" w:lineRule="auto"/>
              <w:textAlignment w:val="baseline"/>
              <w:rPr>
                <w:rFonts w:ascii="Times New Roman" w:hAnsi="Times New Roman" w:cs="Times New Roman"/>
              </w:rPr>
            </w:pPr>
            <w:r w:rsidRPr="00222E79">
              <w:rPr>
                <w:rFonts w:ascii="Times New Roman" w:hAnsi="Times New Roman" w:cs="Times New Roman"/>
                <w:b/>
                <w:bCs/>
                <w:u w:val="single"/>
              </w:rPr>
              <w:t>Reid</w:t>
            </w:r>
            <w:r w:rsidRPr="00222E79">
              <w:rPr>
                <w:rFonts w:ascii="Times New Roman" w:hAnsi="Times New Roman" w:cs="Times New Roman"/>
              </w:rPr>
              <w:t xml:space="preserve"> – They had a duty and it was RF that the boys would smash a yacht upon that duty not being upheld </w:t>
            </w:r>
            <w:r w:rsidRPr="00222E79">
              <w:rPr>
                <w:rFonts w:ascii="Times New Roman" w:hAnsi="Times New Roman" w:cs="Times New Roman"/>
              </w:rPr>
              <w:sym w:font="Wingdings" w:char="F0E0"/>
            </w:r>
            <w:r w:rsidRPr="00222E79">
              <w:rPr>
                <w:rFonts w:ascii="Times New Roman" w:hAnsi="Times New Roman" w:cs="Times New Roman"/>
              </w:rPr>
              <w:t xml:space="preserve"> In this case, the actions of the boys were the very thing that could have been expected in the circumstances (the guards falling asleep)—therefore, they aren’t a novus actus</w:t>
            </w:r>
          </w:p>
          <w:p w14:paraId="41C8F089" w14:textId="751C7C26" w:rsidR="00CB201D" w:rsidRPr="00222E79" w:rsidRDefault="00CB201D" w:rsidP="008E7C0E">
            <w:pPr>
              <w:pStyle w:val="ListParagraph"/>
              <w:numPr>
                <w:ilvl w:val="0"/>
                <w:numId w:val="15"/>
              </w:numPr>
              <w:suppressAutoHyphens/>
              <w:autoSpaceDN w:val="0"/>
              <w:spacing w:after="0" w:line="240" w:lineRule="auto"/>
              <w:textAlignment w:val="baseline"/>
              <w:rPr>
                <w:rFonts w:ascii="Times New Roman" w:hAnsi="Times New Roman" w:cs="Times New Roman"/>
              </w:rPr>
            </w:pPr>
            <w:r w:rsidRPr="00222E79">
              <w:rPr>
                <w:rFonts w:ascii="Times New Roman" w:hAnsi="Times New Roman" w:cs="Times New Roman"/>
              </w:rPr>
              <w:t xml:space="preserve">Public policy – would not open the floodgates for home office to be liable upon every prisoner escape, only those where they breached the standard of care </w:t>
            </w:r>
          </w:p>
          <w:p w14:paraId="40F01983" w14:textId="77777777" w:rsidR="00FC59C8" w:rsidRPr="00222E79" w:rsidRDefault="00FC59C8" w:rsidP="008E7C0E">
            <w:pPr>
              <w:spacing w:after="0" w:line="240" w:lineRule="auto"/>
              <w:rPr>
                <w:rFonts w:ascii="Times New Roman" w:hAnsi="Times New Roman" w:cs="Times New Roman"/>
                <w:lang w:val="en-CA"/>
              </w:rPr>
            </w:pPr>
          </w:p>
          <w:p w14:paraId="00C138AD" w14:textId="034BB3C5" w:rsidR="00CB201D" w:rsidRPr="00222E79" w:rsidRDefault="00CB201D" w:rsidP="008E7C0E">
            <w:pPr>
              <w:spacing w:after="0" w:line="240" w:lineRule="auto"/>
              <w:rPr>
                <w:rFonts w:ascii="Times New Roman" w:hAnsi="Times New Roman" w:cs="Times New Roman"/>
                <w:lang w:val="en-CA"/>
              </w:rPr>
            </w:pPr>
            <w:r w:rsidRPr="00222E79">
              <w:rPr>
                <w:rFonts w:ascii="Times New Roman" w:hAnsi="Times New Roman" w:cs="Times New Roman"/>
                <w:b/>
                <w:bCs/>
                <w:u w:val="single"/>
                <w:lang w:val="en-CA"/>
              </w:rPr>
              <w:t>Diplock</w:t>
            </w:r>
            <w:r w:rsidRPr="00222E79">
              <w:rPr>
                <w:rFonts w:ascii="Times New Roman" w:hAnsi="Times New Roman" w:cs="Times New Roman"/>
                <w:lang w:val="en-CA"/>
              </w:rPr>
              <w:t xml:space="preserve"> – A) Inductive.  Review all of the current cases, and then try to come up with some proposition about all of the cases.  Ex. “In all the cases there were a duty of care, I found that A,B,C,D were present” (i.e. Atkin)  </w:t>
            </w:r>
          </w:p>
          <w:p w14:paraId="307EBF47" w14:textId="77777777" w:rsidR="00CB201D" w:rsidRPr="00222E79" w:rsidRDefault="00CB201D"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B) Deductive.  Come up with a principle from your research.  “Therefore, in all cases where you have A,B,C,D = Duty (find the BLL). You come up with a rule you can apply (i.e. Neighbour)  </w:t>
            </w:r>
          </w:p>
          <w:p w14:paraId="1B6D5520" w14:textId="77777777" w:rsidR="00CB201D" w:rsidRPr="00222E79" w:rsidRDefault="00CB201D"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 Choice.  The judge will typically find that one of the elements is missing.  There is no C present in this case.  This is the rare time when judges might make law by ruling that C is inessential and substituting something (or nothing) in its place.  </w:t>
            </w:r>
          </w:p>
          <w:p w14:paraId="20E449E2" w14:textId="77777777" w:rsidR="00CB201D" w:rsidRPr="00222E79" w:rsidRDefault="00CB201D" w:rsidP="008E7C0E">
            <w:pPr>
              <w:pStyle w:val="ListParagraph"/>
              <w:numPr>
                <w:ilvl w:val="1"/>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How should judges decide this:  </w:t>
            </w:r>
          </w:p>
          <w:p w14:paraId="254B6722" w14:textId="77777777" w:rsidR="00CB201D" w:rsidRPr="00222E79" w:rsidRDefault="00CB201D" w:rsidP="008E7C0E">
            <w:pPr>
              <w:pStyle w:val="ListParagraph"/>
              <w:numPr>
                <w:ilvl w:val="1"/>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Justice (interpersonal morality, corrective justice): we make this decision based only on the rules of interpersonal morality  </w:t>
            </w:r>
          </w:p>
          <w:p w14:paraId="3B689B96" w14:textId="77777777" w:rsidR="00CB201D" w:rsidRPr="00222E79" w:rsidRDefault="00CB201D" w:rsidP="008E7C0E">
            <w:pPr>
              <w:pStyle w:val="ListParagraph"/>
              <w:numPr>
                <w:ilvl w:val="1"/>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Policy: how will decision effect society (how can this decision advantage visible minorities)  </w:t>
            </w:r>
          </w:p>
          <w:p w14:paraId="4D5BD722" w14:textId="2FC88A26" w:rsidR="00CB201D" w:rsidRPr="00222E79" w:rsidRDefault="00CB201D" w:rsidP="008E7C0E">
            <w:pPr>
              <w:pStyle w:val="ListParagraph"/>
              <w:numPr>
                <w:ilvl w:val="1"/>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Ex: privity of contract – as a matter of justice privity is 100% correct (based on rights).  Based on policy (ex. Economic efficiency) privity is useless.  </w:t>
            </w:r>
          </w:p>
          <w:p w14:paraId="47999BF5" w14:textId="77777777" w:rsidR="00CB201D" w:rsidRPr="00222E79" w:rsidRDefault="00CB201D"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D) Your rule is Not Universal.  Keep in mind that when you determine the BLL you may not have considered all the criteria that make it NOT a duty of care (since no one has read every case).  Actual universal rule would be A,B,C,D and NOT X,Y,Z = Duty.  But we never actually spell this all out so we need to keep in mind that BLL rules are not universal.  </w:t>
            </w:r>
          </w:p>
          <w:p w14:paraId="7C88D1D8" w14:textId="77777777" w:rsidR="000F3643" w:rsidRPr="00222E79" w:rsidRDefault="000F3643" w:rsidP="008E7C0E">
            <w:pPr>
              <w:suppressAutoHyphens/>
              <w:autoSpaceDN w:val="0"/>
              <w:spacing w:after="0" w:line="240" w:lineRule="auto"/>
              <w:textAlignment w:val="baseline"/>
              <w:rPr>
                <w:rFonts w:ascii="Times New Roman" w:hAnsi="Times New Roman" w:cs="Times New Roman"/>
              </w:rPr>
            </w:pPr>
            <w:r w:rsidRPr="00222E79">
              <w:rPr>
                <w:rFonts w:ascii="Times New Roman" w:hAnsi="Times New Roman" w:cs="Times New Roman"/>
              </w:rPr>
              <w:t>The requirements for a duty of care by the guard (from previous cases)</w:t>
            </w:r>
          </w:p>
          <w:p w14:paraId="27E750C5" w14:textId="0AB65098" w:rsidR="000F3643" w:rsidRPr="00222E79" w:rsidRDefault="000F3643" w:rsidP="008E7C0E">
            <w:pPr>
              <w:pStyle w:val="ListParagraph"/>
              <w:numPr>
                <w:ilvl w:val="0"/>
                <w:numId w:val="15"/>
              </w:numPr>
              <w:suppressAutoHyphens/>
              <w:autoSpaceDN w:val="0"/>
              <w:spacing w:after="0" w:line="240" w:lineRule="auto"/>
              <w:textAlignment w:val="baseline"/>
              <w:rPr>
                <w:rFonts w:ascii="Times New Roman" w:hAnsi="Times New Roman" w:cs="Times New Roman"/>
              </w:rPr>
            </w:pPr>
            <w:r w:rsidRPr="00222E79">
              <w:rPr>
                <w:rFonts w:ascii="Times New Roman" w:hAnsi="Times New Roman" w:cs="Times New Roman"/>
              </w:rPr>
              <w:t xml:space="preserve">1) Defendant had a </w:t>
            </w:r>
            <w:r w:rsidRPr="00222E79">
              <w:rPr>
                <w:rFonts w:ascii="Times New Roman" w:hAnsi="Times New Roman" w:cs="Times New Roman"/>
                <w:i/>
              </w:rPr>
              <w:t>right</w:t>
            </w:r>
            <w:r w:rsidRPr="00222E79">
              <w:rPr>
                <w:rFonts w:ascii="Times New Roman" w:hAnsi="Times New Roman" w:cs="Times New Roman"/>
              </w:rPr>
              <w:t xml:space="preserve"> to detain 3</w:t>
            </w:r>
            <w:r w:rsidRPr="00222E79">
              <w:rPr>
                <w:rFonts w:ascii="Times New Roman" w:hAnsi="Times New Roman" w:cs="Times New Roman"/>
                <w:vertAlign w:val="superscript"/>
              </w:rPr>
              <w:t>rd</w:t>
            </w:r>
            <w:r w:rsidRPr="00222E79">
              <w:rPr>
                <w:rFonts w:ascii="Times New Roman" w:hAnsi="Times New Roman" w:cs="Times New Roman"/>
              </w:rPr>
              <w:t xml:space="preserve"> party</w:t>
            </w:r>
          </w:p>
          <w:p w14:paraId="70124E6F" w14:textId="35CAFADB" w:rsidR="000F3643" w:rsidRPr="00222E79" w:rsidRDefault="000F3643" w:rsidP="008E7C0E">
            <w:pPr>
              <w:pStyle w:val="ListParagraph"/>
              <w:numPr>
                <w:ilvl w:val="0"/>
                <w:numId w:val="15"/>
              </w:numPr>
              <w:suppressAutoHyphens/>
              <w:autoSpaceDN w:val="0"/>
              <w:spacing w:after="0" w:line="240" w:lineRule="auto"/>
              <w:textAlignment w:val="baseline"/>
              <w:rPr>
                <w:rFonts w:ascii="Times New Roman" w:hAnsi="Times New Roman" w:cs="Times New Roman"/>
              </w:rPr>
            </w:pPr>
            <w:r w:rsidRPr="00222E79">
              <w:rPr>
                <w:rFonts w:ascii="Times New Roman" w:hAnsi="Times New Roman" w:cs="Times New Roman"/>
              </w:rPr>
              <w:t xml:space="preserve">2) Defendant has </w:t>
            </w:r>
            <w:r w:rsidRPr="00222E79">
              <w:rPr>
                <w:rFonts w:ascii="Times New Roman" w:hAnsi="Times New Roman" w:cs="Times New Roman"/>
                <w:i/>
              </w:rPr>
              <w:t>actual control</w:t>
            </w:r>
            <w:r w:rsidRPr="00222E79">
              <w:rPr>
                <w:rFonts w:ascii="Times New Roman" w:hAnsi="Times New Roman" w:cs="Times New Roman"/>
              </w:rPr>
              <w:t xml:space="preserve"> at the time [MISSING IN THIS CASE]</w:t>
            </w:r>
          </w:p>
          <w:p w14:paraId="0957F35C" w14:textId="006E0185" w:rsidR="000F3643" w:rsidRPr="00222E79" w:rsidRDefault="000F3643" w:rsidP="008E7C0E">
            <w:pPr>
              <w:pStyle w:val="ListParagraph"/>
              <w:numPr>
                <w:ilvl w:val="0"/>
                <w:numId w:val="15"/>
              </w:numPr>
              <w:suppressAutoHyphens/>
              <w:autoSpaceDN w:val="0"/>
              <w:spacing w:after="0" w:line="240" w:lineRule="auto"/>
              <w:textAlignment w:val="baseline"/>
              <w:rPr>
                <w:rFonts w:ascii="Times New Roman" w:hAnsi="Times New Roman" w:cs="Times New Roman"/>
                <w:i/>
              </w:rPr>
            </w:pPr>
            <w:r w:rsidRPr="00222E79">
              <w:rPr>
                <w:rFonts w:ascii="Times New Roman" w:hAnsi="Times New Roman" w:cs="Times New Roman"/>
                <w:i/>
              </w:rPr>
              <w:t>3) Causation</w:t>
            </w:r>
          </w:p>
          <w:p w14:paraId="0E1FCDA4" w14:textId="5858413C" w:rsidR="000F3643" w:rsidRPr="00222E79" w:rsidRDefault="000F3643" w:rsidP="008E7C0E">
            <w:pPr>
              <w:pStyle w:val="ListParagraph"/>
              <w:numPr>
                <w:ilvl w:val="0"/>
                <w:numId w:val="15"/>
              </w:numPr>
              <w:suppressAutoHyphens/>
              <w:autoSpaceDN w:val="0"/>
              <w:spacing w:after="0" w:line="240" w:lineRule="auto"/>
              <w:textAlignment w:val="baseline"/>
              <w:rPr>
                <w:rFonts w:ascii="Times New Roman" w:hAnsi="Times New Roman" w:cs="Times New Roman"/>
              </w:rPr>
            </w:pPr>
            <w:r w:rsidRPr="00222E79">
              <w:rPr>
                <w:rFonts w:ascii="Times New Roman" w:hAnsi="Times New Roman" w:cs="Times New Roman"/>
              </w:rPr>
              <w:t xml:space="preserve">4) Defendant could also </w:t>
            </w:r>
            <w:r w:rsidRPr="00222E79">
              <w:rPr>
                <w:rFonts w:ascii="Times New Roman" w:hAnsi="Times New Roman" w:cs="Times New Roman"/>
                <w:i/>
              </w:rPr>
              <w:t>control</w:t>
            </w:r>
            <w:r w:rsidRPr="00222E79">
              <w:rPr>
                <w:rFonts w:ascii="Times New Roman" w:hAnsi="Times New Roman" w:cs="Times New Roman"/>
              </w:rPr>
              <w:t xml:space="preserve"> the actions of the </w:t>
            </w:r>
            <w:r w:rsidRPr="00222E79">
              <w:rPr>
                <w:rFonts w:ascii="Times New Roman" w:hAnsi="Times New Roman" w:cs="Times New Roman"/>
                <w:i/>
              </w:rPr>
              <w:t>plaintiff</w:t>
            </w:r>
            <w:r w:rsidRPr="00222E79">
              <w:rPr>
                <w:rFonts w:ascii="Times New Roman" w:hAnsi="Times New Roman" w:cs="Times New Roman"/>
              </w:rPr>
              <w:t xml:space="preserve"> [MISSING IN THIS CASE]</w:t>
            </w:r>
          </w:p>
          <w:p w14:paraId="7520CF69" w14:textId="18D92CE6" w:rsidR="000F3643" w:rsidRPr="00222E79" w:rsidRDefault="000F3643" w:rsidP="008E7C0E">
            <w:pPr>
              <w:pStyle w:val="ListParagraph"/>
              <w:numPr>
                <w:ilvl w:val="0"/>
                <w:numId w:val="15"/>
              </w:numPr>
              <w:suppressAutoHyphens/>
              <w:autoSpaceDN w:val="0"/>
              <w:spacing w:after="0" w:line="240" w:lineRule="auto"/>
              <w:textAlignment w:val="baseline"/>
              <w:rPr>
                <w:rFonts w:ascii="Times New Roman" w:hAnsi="Times New Roman" w:cs="Times New Roman"/>
              </w:rPr>
            </w:pPr>
            <w:r w:rsidRPr="00222E79">
              <w:rPr>
                <w:rFonts w:ascii="Times New Roman" w:hAnsi="Times New Roman" w:cs="Times New Roman"/>
              </w:rPr>
              <w:lastRenderedPageBreak/>
              <w:t xml:space="preserve">5) Defendant could </w:t>
            </w:r>
            <w:r w:rsidRPr="00222E79">
              <w:rPr>
                <w:rFonts w:ascii="Times New Roman" w:hAnsi="Times New Roman" w:cs="Times New Roman"/>
                <w:i/>
              </w:rPr>
              <w:t>reasonably foresee</w:t>
            </w:r>
            <w:r w:rsidRPr="00222E79">
              <w:rPr>
                <w:rFonts w:ascii="Times New Roman" w:hAnsi="Times New Roman" w:cs="Times New Roman"/>
              </w:rPr>
              <w:t xml:space="preserve"> that plaintiff is likely to sustain damage.</w:t>
            </w:r>
          </w:p>
          <w:p w14:paraId="2780F05B" w14:textId="132F2F98" w:rsidR="000F3643" w:rsidRPr="00222E79" w:rsidRDefault="000F3643" w:rsidP="008E7C0E">
            <w:pPr>
              <w:pStyle w:val="ListParagraph"/>
              <w:numPr>
                <w:ilvl w:val="1"/>
                <w:numId w:val="15"/>
              </w:numPr>
              <w:suppressAutoHyphens/>
              <w:autoSpaceDN w:val="0"/>
              <w:spacing w:after="0" w:line="240" w:lineRule="auto"/>
              <w:textAlignment w:val="baseline"/>
              <w:rPr>
                <w:rFonts w:ascii="Times New Roman" w:hAnsi="Times New Roman" w:cs="Times New Roman"/>
              </w:rPr>
            </w:pPr>
            <w:r w:rsidRPr="00222E79">
              <w:rPr>
                <w:rFonts w:ascii="Times New Roman" w:hAnsi="Times New Roman" w:cs="Times New Roman"/>
              </w:rPr>
              <w:t>Subbing in proximity (to escape) for the damaged property for 2 and 4 since they are missing and there can still be liability</w:t>
            </w:r>
          </w:p>
          <w:p w14:paraId="0652A0F6" w14:textId="77777777" w:rsidR="000F3643" w:rsidRPr="00222E79" w:rsidRDefault="000F3643" w:rsidP="008E7C0E">
            <w:pPr>
              <w:pStyle w:val="ListParagraph"/>
              <w:numPr>
                <w:ilvl w:val="1"/>
                <w:numId w:val="15"/>
              </w:numPr>
              <w:suppressAutoHyphens/>
              <w:autoSpaceDN w:val="0"/>
              <w:spacing w:after="0" w:line="240" w:lineRule="auto"/>
              <w:textAlignment w:val="baseline"/>
              <w:rPr>
                <w:rFonts w:ascii="Times New Roman" w:hAnsi="Times New Roman" w:cs="Times New Roman"/>
              </w:rPr>
            </w:pPr>
            <w:r w:rsidRPr="00222E79">
              <w:rPr>
                <w:rFonts w:ascii="Times New Roman" w:hAnsi="Times New Roman" w:cs="Times New Roman"/>
              </w:rPr>
              <w:t xml:space="preserve">Is consistent with other English law – does not want there to be too much liability (policy – limitation of liability) </w:t>
            </w:r>
          </w:p>
          <w:p w14:paraId="1D03E27E" w14:textId="77777777" w:rsidR="000F3643" w:rsidRPr="00222E79" w:rsidRDefault="000F3643" w:rsidP="008E7C0E">
            <w:pPr>
              <w:suppressAutoHyphens/>
              <w:autoSpaceDN w:val="0"/>
              <w:spacing w:after="0" w:line="240" w:lineRule="auto"/>
              <w:textAlignment w:val="baseline"/>
              <w:rPr>
                <w:rFonts w:ascii="Times New Roman" w:hAnsi="Times New Roman" w:cs="Times New Roman"/>
              </w:rPr>
            </w:pPr>
          </w:p>
          <w:p w14:paraId="03A8BA6E" w14:textId="77777777" w:rsidR="000F3643" w:rsidRPr="00222E79" w:rsidRDefault="000F3643" w:rsidP="008E7C0E">
            <w:pPr>
              <w:suppressAutoHyphens/>
              <w:autoSpaceDN w:val="0"/>
              <w:spacing w:after="0" w:line="240" w:lineRule="auto"/>
              <w:textAlignment w:val="baseline"/>
              <w:rPr>
                <w:rFonts w:ascii="Times New Roman" w:hAnsi="Times New Roman" w:cs="Times New Roman"/>
                <w:lang w:val="en-CA"/>
              </w:rPr>
            </w:pPr>
            <w:proofErr w:type="spellStart"/>
            <w:r w:rsidRPr="00222E79">
              <w:rPr>
                <w:rFonts w:ascii="Times New Roman" w:hAnsi="Times New Roman" w:cs="Times New Roman"/>
              </w:rPr>
              <w:t>Dilhorne</w:t>
            </w:r>
            <w:proofErr w:type="spellEnd"/>
            <w:r w:rsidRPr="00222E79">
              <w:rPr>
                <w:rFonts w:ascii="Times New Roman" w:hAnsi="Times New Roman" w:cs="Times New Roman"/>
              </w:rPr>
              <w:t xml:space="preserve"> – </w:t>
            </w:r>
            <w:r w:rsidR="00C72CB5" w:rsidRPr="00222E79">
              <w:rPr>
                <w:rFonts w:ascii="Times New Roman" w:hAnsi="Times New Roman" w:cs="Times New Roman"/>
                <w:lang w:val="en-CA"/>
              </w:rPr>
              <w:t>agrees with Diplock that Donahue and Stevenson can be the test</w:t>
            </w:r>
          </w:p>
          <w:p w14:paraId="22B6BAB4" w14:textId="77777777" w:rsidR="00C72CB5" w:rsidRPr="00222E79" w:rsidRDefault="00C72CB5" w:rsidP="008E7C0E">
            <w:pPr>
              <w:pStyle w:val="ListParagraph"/>
              <w:numPr>
                <w:ilvl w:val="0"/>
                <w:numId w:val="15"/>
              </w:numPr>
              <w:suppressAutoHyphens/>
              <w:autoSpaceDN w:val="0"/>
              <w:spacing w:after="0" w:line="240" w:lineRule="auto"/>
              <w:textAlignment w:val="baseline"/>
              <w:rPr>
                <w:rFonts w:ascii="Times New Roman" w:hAnsi="Times New Roman" w:cs="Times New Roman"/>
              </w:rPr>
            </w:pPr>
            <w:r w:rsidRPr="00222E79">
              <w:rPr>
                <w:rFonts w:ascii="Times New Roman" w:hAnsi="Times New Roman" w:cs="Times New Roman"/>
              </w:rPr>
              <w:t xml:space="preserve">Policy is for the job of politicians not courts </w:t>
            </w:r>
          </w:p>
          <w:p w14:paraId="609F9E71" w14:textId="28B846E6" w:rsidR="00C72CB5" w:rsidRPr="00222E79" w:rsidRDefault="00C72CB5" w:rsidP="008E7C0E">
            <w:pPr>
              <w:pStyle w:val="ListParagraph"/>
              <w:numPr>
                <w:ilvl w:val="0"/>
                <w:numId w:val="15"/>
              </w:numPr>
              <w:suppressAutoHyphens/>
              <w:autoSpaceDN w:val="0"/>
              <w:spacing w:after="0" w:line="240" w:lineRule="auto"/>
              <w:textAlignment w:val="baseline"/>
              <w:rPr>
                <w:rFonts w:ascii="Times New Roman" w:hAnsi="Times New Roman" w:cs="Times New Roman"/>
              </w:rPr>
            </w:pPr>
            <w:r w:rsidRPr="00222E79">
              <w:rPr>
                <w:rFonts w:ascii="Times New Roman" w:hAnsi="Times New Roman" w:cs="Times New Roman"/>
              </w:rPr>
              <w:t xml:space="preserve">Donoghue and Stevenson is incorrect in cases of </w:t>
            </w:r>
            <w:r w:rsidR="0025296B" w:rsidRPr="00222E79">
              <w:rPr>
                <w:rFonts w:ascii="Times New Roman" w:hAnsi="Times New Roman" w:cs="Times New Roman"/>
              </w:rPr>
              <w:t xml:space="preserve">nonfeasance since it cannot be true that there is a duty every time where is reasonable foreseeability and proximity </w:t>
            </w:r>
          </w:p>
          <w:p w14:paraId="0BE0ECB9" w14:textId="77777777" w:rsidR="0025296B" w:rsidRPr="00222E79" w:rsidRDefault="0025296B" w:rsidP="008E7C0E">
            <w:pPr>
              <w:pStyle w:val="ListParagraph"/>
              <w:numPr>
                <w:ilvl w:val="0"/>
                <w:numId w:val="15"/>
              </w:numPr>
              <w:suppressAutoHyphens/>
              <w:autoSpaceDN w:val="0"/>
              <w:spacing w:after="0" w:line="240" w:lineRule="auto"/>
              <w:textAlignment w:val="baseline"/>
              <w:rPr>
                <w:rFonts w:ascii="Times New Roman" w:hAnsi="Times New Roman" w:cs="Times New Roman"/>
              </w:rPr>
            </w:pPr>
            <w:r w:rsidRPr="00222E79">
              <w:rPr>
                <w:rFonts w:ascii="Times New Roman" w:hAnsi="Times New Roman" w:cs="Times New Roman"/>
              </w:rPr>
              <w:t xml:space="preserve">D v S is a test of legal closeness not physical closeness </w:t>
            </w:r>
            <w:r w:rsidRPr="00222E79">
              <w:rPr>
                <w:rFonts w:ascii="Times New Roman" w:hAnsi="Times New Roman" w:cs="Times New Roman"/>
              </w:rPr>
              <w:sym w:font="Wingdings" w:char="F0E0"/>
            </w:r>
            <w:r w:rsidRPr="00222E79">
              <w:rPr>
                <w:rFonts w:ascii="Times New Roman" w:hAnsi="Times New Roman" w:cs="Times New Roman"/>
              </w:rPr>
              <w:t xml:space="preserve"> needs to be limited by proximity or there would be vicarious liability </w:t>
            </w:r>
          </w:p>
          <w:p w14:paraId="37B21C59" w14:textId="09745CF9" w:rsidR="0025296B" w:rsidRPr="00222E79" w:rsidRDefault="0025296B" w:rsidP="008E7C0E">
            <w:pPr>
              <w:pStyle w:val="ListParagraph"/>
              <w:numPr>
                <w:ilvl w:val="1"/>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Court is being asked to create a new duty on old facts – never been a case of liability for escape so there should not be liability </w:t>
            </w:r>
          </w:p>
        </w:tc>
      </w:tr>
    </w:tbl>
    <w:p w14:paraId="6440FA8D" w14:textId="77777777" w:rsidR="00DB08A9" w:rsidRPr="00222E79" w:rsidRDefault="00DB08A9" w:rsidP="008E7C0E">
      <w:pPr>
        <w:spacing w:after="0" w:line="240" w:lineRule="auto"/>
        <w:rPr>
          <w:rFonts w:ascii="Times New Roman" w:hAnsi="Times New Roman" w:cs="Times New Roman"/>
          <w:lang w:val="en-CA"/>
        </w:rPr>
      </w:pPr>
    </w:p>
    <w:p w14:paraId="3A9849F2" w14:textId="2DAD4DD0" w:rsidR="00DB08A9" w:rsidRPr="00222E79" w:rsidRDefault="00DB08A9"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Lamb v London Borough of Camden </w:t>
      </w:r>
      <w:r w:rsidR="00DE7940" w:rsidRPr="00222E79">
        <w:rPr>
          <w:rFonts w:ascii="Times New Roman" w:hAnsi="Times New Roman" w:cs="Times New Roman"/>
          <w:i/>
          <w:iCs/>
          <w:u w:val="single"/>
          <w:lang w:val="en-CA"/>
        </w:rPr>
        <w:t xml:space="preserve">– </w:t>
      </w:r>
      <w:r w:rsidR="00DE7940" w:rsidRPr="00222E79">
        <w:rPr>
          <w:rStyle w:val="PageNumber"/>
          <w:rFonts w:ascii="Times New Roman" w:hAnsi="Times New Roman" w:cs="Times New Roman"/>
          <w:i/>
          <w:iCs/>
          <w:color w:val="000000"/>
          <w:u w:val="single"/>
        </w:rPr>
        <w:t>defendant is only liable for the act of a 3rd party where the party intervention is a foreseeable consequence of the original negligence, but policy considerations may negate awarding damages</w:t>
      </w:r>
    </w:p>
    <w:tbl>
      <w:tblPr>
        <w:tblStyle w:val="TableGrid"/>
        <w:tblW w:w="0" w:type="auto"/>
        <w:tblLook w:val="04A0" w:firstRow="1" w:lastRow="0" w:firstColumn="1" w:lastColumn="0" w:noHBand="0" w:noVBand="1"/>
      </w:tblPr>
      <w:tblGrid>
        <w:gridCol w:w="1194"/>
        <w:gridCol w:w="8866"/>
      </w:tblGrid>
      <w:tr w:rsidR="00DE7940" w:rsidRPr="00222E79" w14:paraId="0F038DCF" w14:textId="77777777" w:rsidTr="008A39EF">
        <w:tc>
          <w:tcPr>
            <w:tcW w:w="1194" w:type="dxa"/>
          </w:tcPr>
          <w:p w14:paraId="7485924A" w14:textId="77777777" w:rsidR="00DE7940" w:rsidRPr="00222E79" w:rsidRDefault="00DE794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434A2894" w14:textId="25023825" w:rsidR="00DE7940" w:rsidRPr="00222E79" w:rsidRDefault="00DE794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The plaintiff Mrs. Lamb, who owned a house off Hamstead Heath in London, had leased this property to a tenant and then travelled to America. Whilst away, the defendant Camden London Borough Council carried out building works nearby which included the digging of a trench. This caused a water main to burst, which in turn caused subsidence. The house became uninhabitable and the tenant moved out. Mrs. Lamb returned from America for six weeks to prepare the house for repair work and one of the things she did was to put all the furniture into storage. She then returned to America. However, the house was now invaded by squatters who caused some £30,000 worth of damage. Having finally evicted the squatters and carried out the repair work, Mrs. Lamb sued the Council, who admitted liability for nuisance. She could of sued the squatters but they had no money. There was thus no issue with the Council paying for the subsidence damage on its own (£50,000). </w:t>
            </w:r>
          </w:p>
        </w:tc>
      </w:tr>
      <w:tr w:rsidR="00DE7940" w:rsidRPr="00222E79" w14:paraId="3B099CC3" w14:textId="77777777" w:rsidTr="008A39EF">
        <w:tc>
          <w:tcPr>
            <w:tcW w:w="1194" w:type="dxa"/>
          </w:tcPr>
          <w:p w14:paraId="16640216" w14:textId="77777777" w:rsidR="00DE7940" w:rsidRPr="00222E79" w:rsidRDefault="00DE794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15B0CF33" w14:textId="6130B782" w:rsidR="00DE7940" w:rsidRPr="00222E79" w:rsidRDefault="00DE794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Can Mrs. Lamb recover from the council for the squatters’ damage? Is the damage a foreseeable consequence of the Borough’s negligence? Are the squatters a novus actus meaning they are the ones responsible?</w:t>
            </w:r>
          </w:p>
        </w:tc>
      </w:tr>
      <w:tr w:rsidR="00DE7940" w:rsidRPr="00222E79" w14:paraId="1D6EFAAE" w14:textId="77777777" w:rsidTr="008A39EF">
        <w:tc>
          <w:tcPr>
            <w:tcW w:w="1194" w:type="dxa"/>
          </w:tcPr>
          <w:p w14:paraId="7ACFB862" w14:textId="77777777" w:rsidR="00DE7940" w:rsidRPr="00222E79" w:rsidRDefault="00DE794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0DE175C0" w14:textId="34650E65" w:rsidR="00DE7940" w:rsidRPr="00222E79" w:rsidRDefault="00DE794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Appeal dismissed. Council not liable for acts of the squatters. Judgment for D. Damage was too remote</w:t>
            </w:r>
          </w:p>
        </w:tc>
      </w:tr>
      <w:tr w:rsidR="00FC59C8" w:rsidRPr="00222E79" w14:paraId="266D4FF4" w14:textId="77777777" w:rsidTr="008A39EF">
        <w:tc>
          <w:tcPr>
            <w:tcW w:w="1194" w:type="dxa"/>
          </w:tcPr>
          <w:p w14:paraId="459393F7"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2B18E0E1" w14:textId="77777777" w:rsidR="00FC59C8" w:rsidRPr="00222E79" w:rsidRDefault="0025296B"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Judges just use remoteness, RF, duty to cover up their policy decisions—opposite of what Diplock said in Home Office—Denning says he just figures out and outcome and makes up some bullshit</w:t>
            </w:r>
          </w:p>
          <w:p w14:paraId="49A051C2" w14:textId="6370D823" w:rsidR="0025296B" w:rsidRPr="00222E79" w:rsidRDefault="0025296B"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D is only liable for the act of a 3</w:t>
            </w:r>
            <w:r w:rsidRPr="00222E79">
              <w:rPr>
                <w:rFonts w:ascii="Times New Roman" w:hAnsi="Times New Roman" w:cs="Times New Roman"/>
                <w:vertAlign w:val="superscript"/>
                <w:lang w:val="en-CA"/>
              </w:rPr>
              <w:t>rd</w:t>
            </w:r>
            <w:r w:rsidRPr="00222E79">
              <w:rPr>
                <w:rFonts w:ascii="Times New Roman" w:hAnsi="Times New Roman" w:cs="Times New Roman"/>
                <w:lang w:val="en-CA"/>
              </w:rPr>
              <w:t xml:space="preserve"> party where they intervention is a RF consequence or the original negligence – policy considerations may negate awarding damage </w:t>
            </w:r>
          </w:p>
        </w:tc>
      </w:tr>
      <w:tr w:rsidR="00FC59C8" w:rsidRPr="00222E79" w14:paraId="519718D6" w14:textId="77777777" w:rsidTr="008A39EF">
        <w:tc>
          <w:tcPr>
            <w:tcW w:w="1194" w:type="dxa"/>
          </w:tcPr>
          <w:p w14:paraId="4AA0FA43"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7B8E4536" w14:textId="77777777" w:rsidR="0025296B" w:rsidRPr="00222E79" w:rsidRDefault="0025296B"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Denning – He said he doesn't care about the binding authority and says that Reid’s test in Dorset Yacht was wrong because it extends liability beyond all reason. the test is too expansive and allows damages to be assessed when they should not. Two tests kicking around: 1) reasonable foreseeability, and 2) very thing to be expected. He says either of these tests do not answer the question beach of how uncivilized England has become. He says that they have ways to make people not liable in English law; (1) no duty, (2) damage is too remote (3) change the rules of causation to say that causation has not been made out. Ways that he uses to make people he doesn't think should be liable not liable.  </w:t>
            </w:r>
          </w:p>
          <w:p w14:paraId="396DD271" w14:textId="1FD0D126" w:rsidR="0025296B" w:rsidRPr="00222E79" w:rsidRDefault="0025296B"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Said that determining when a duty is owed is a question of policy. Must ask who had the duty then reverse engineer it. Ask whose job was to do something to keep out the squatters, and if they got in, to evict them? It was the job of the homeowner through her agents. Mrs. Lamb paved the way for squatters by leaving the house empty. There was a reasonably foreseeable risk squatters might enter. If Lamb had insured against damage, insurer should pay the loss  </w:t>
            </w:r>
          </w:p>
          <w:p w14:paraId="01BD97C8" w14:textId="55B283E5" w:rsidR="0025296B" w:rsidRPr="00222E79" w:rsidRDefault="0025296B" w:rsidP="008E7C0E">
            <w:pPr>
              <w:pStyle w:val="ListParagraph"/>
              <w:numPr>
                <w:ilvl w:val="0"/>
                <w:numId w:val="15"/>
              </w:numPr>
              <w:spacing w:after="0" w:line="240" w:lineRule="auto"/>
              <w:rPr>
                <w:rFonts w:ascii="Times New Roman" w:hAnsi="Times New Roman" w:cs="Times New Roman"/>
                <w:lang w:val="en-CA"/>
              </w:rPr>
            </w:pPr>
            <w:r w:rsidRPr="00222E79">
              <w:rPr>
                <w:rFonts w:ascii="Times New Roman" w:hAnsi="Times New Roman" w:cs="Times New Roman"/>
                <w:lang w:val="en-CA"/>
              </w:rPr>
              <w:lastRenderedPageBreak/>
              <w:t xml:space="preserve">Decides if there should be liability and reverse engineers it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is the homeowner’s liability to get rid of the squatters </w:t>
            </w:r>
          </w:p>
          <w:p w14:paraId="3862189B" w14:textId="51FFF903" w:rsidR="0025296B" w:rsidRPr="00222E79" w:rsidRDefault="0025296B" w:rsidP="008E7C0E">
            <w:pPr>
              <w:spacing w:after="0" w:line="240" w:lineRule="auto"/>
              <w:rPr>
                <w:rFonts w:ascii="Times New Roman" w:hAnsi="Times New Roman" w:cs="Times New Roman"/>
                <w:lang w:val="en-CA"/>
              </w:rPr>
            </w:pPr>
          </w:p>
          <w:p w14:paraId="45B16B8F" w14:textId="19144356" w:rsidR="0025296B" w:rsidRPr="00222E79" w:rsidRDefault="0025296B"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Watkins –</w:t>
            </w:r>
            <w:r w:rsidRPr="00222E79">
              <w:rPr>
                <w:rFonts w:ascii="Times New Roman" w:hAnsi="Times New Roman" w:cs="Times New Roman"/>
              </w:rPr>
              <w:t xml:space="preserve"> </w:t>
            </w:r>
            <w:r w:rsidRPr="00222E79">
              <w:rPr>
                <w:rFonts w:ascii="Times New Roman" w:hAnsi="Times New Roman" w:cs="Times New Roman"/>
                <w:lang w:val="en-CA"/>
              </w:rPr>
              <w:t xml:space="preserve">Says that in situations like these, judges should use their instincts to decide whether or not the outcome is too remote to deserve damages. Usually there is a clear </w:t>
            </w:r>
            <w:r w:rsidR="009D33E1" w:rsidRPr="00222E79">
              <w:rPr>
                <w:rFonts w:ascii="Times New Roman" w:hAnsi="Times New Roman" w:cs="Times New Roman"/>
                <w:lang w:val="en-CA"/>
              </w:rPr>
              <w:t>common-sense</w:t>
            </w:r>
            <w:r w:rsidRPr="00222E79">
              <w:rPr>
                <w:rFonts w:ascii="Times New Roman" w:hAnsi="Times New Roman" w:cs="Times New Roman"/>
                <w:lang w:val="en-CA"/>
              </w:rPr>
              <w:t xml:space="preserve"> answer.  </w:t>
            </w:r>
          </w:p>
          <w:p w14:paraId="2877D29D" w14:textId="3320F5EE" w:rsidR="0025296B" w:rsidRPr="00222E79" w:rsidRDefault="009D33E1" w:rsidP="008E7C0E">
            <w:pPr>
              <w:pStyle w:val="ListParagraph"/>
              <w:numPr>
                <w:ilvl w:val="0"/>
                <w:numId w:val="27"/>
              </w:numPr>
              <w:spacing w:after="0" w:line="240" w:lineRule="auto"/>
              <w:rPr>
                <w:rFonts w:ascii="Times New Roman" w:hAnsi="Times New Roman" w:cs="Times New Roman"/>
                <w:lang w:val="en-CA"/>
              </w:rPr>
            </w:pPr>
            <w:r w:rsidRPr="00222E79">
              <w:rPr>
                <w:rFonts w:ascii="Times New Roman" w:hAnsi="Times New Roman" w:cs="Times New Roman"/>
                <w:lang w:val="en-CA"/>
              </w:rPr>
              <w:t>WM</w:t>
            </w:r>
            <w:r w:rsidR="0025296B" w:rsidRPr="00222E79">
              <w:rPr>
                <w:rFonts w:ascii="Times New Roman" w:hAnsi="Times New Roman" w:cs="Times New Roman"/>
                <w:lang w:val="en-CA"/>
              </w:rPr>
              <w:t xml:space="preserve"> test was not meant to be totally determinative. If it is not RF you cannot be responsible for it but just because it is RF does not necessarily mean D is liable.</w:t>
            </w:r>
          </w:p>
          <w:p w14:paraId="4A97FACD" w14:textId="77777777" w:rsidR="0025296B" w:rsidRPr="00222E79" w:rsidRDefault="0025296B" w:rsidP="008E7C0E">
            <w:pPr>
              <w:pStyle w:val="ListParagraph"/>
              <w:numPr>
                <w:ilvl w:val="0"/>
                <w:numId w:val="27"/>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Watkins said he had a gut-feeling (even though it was RF) that the city should win (so he says it wasn’t RF) </w:t>
            </w:r>
          </w:p>
          <w:p w14:paraId="50EC1E78" w14:textId="77777777" w:rsidR="0025296B" w:rsidRPr="00222E79" w:rsidRDefault="0025296B" w:rsidP="008E7C0E">
            <w:pPr>
              <w:pStyle w:val="ListParagraph"/>
              <w:numPr>
                <w:ilvl w:val="0"/>
                <w:numId w:val="27"/>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The time, nature of the act makes me think city shouldn’t be responsible </w:t>
            </w:r>
          </w:p>
          <w:p w14:paraId="4A34FF3C" w14:textId="77777777" w:rsidR="0025296B" w:rsidRPr="00222E79" w:rsidRDefault="0025296B" w:rsidP="008E7C0E">
            <w:pPr>
              <w:pStyle w:val="ListParagraph"/>
              <w:numPr>
                <w:ilvl w:val="0"/>
                <w:numId w:val="27"/>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Think about the person committing it </w:t>
            </w:r>
            <w:r w:rsidRPr="00222E79">
              <w:rPr>
                <w:rFonts w:ascii="Times New Roman" w:hAnsi="Times New Roman" w:cs="Times New Roman"/>
                <w:lang w:val="en-CA"/>
              </w:rPr>
              <w:tab/>
            </w:r>
          </w:p>
          <w:p w14:paraId="1BF423AD" w14:textId="77777777" w:rsidR="0025296B" w:rsidRPr="00222E79" w:rsidRDefault="0025296B" w:rsidP="008E7C0E">
            <w:pPr>
              <w:pStyle w:val="ListParagraph"/>
              <w:numPr>
                <w:ilvl w:val="0"/>
                <w:numId w:val="27"/>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Think about the antisocial intent of the person committing it. Person committing it was a criminal </w:t>
            </w:r>
          </w:p>
          <w:p w14:paraId="77920C65" w14:textId="59F75AF3" w:rsidR="0025296B" w:rsidRPr="00222E79" w:rsidRDefault="0025296B"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All this makes me think that the squatters and not the city should be responsible </w:t>
            </w:r>
          </w:p>
          <w:p w14:paraId="4A73A382" w14:textId="77777777" w:rsidR="0025296B" w:rsidRPr="00222E79" w:rsidRDefault="0025296B" w:rsidP="008E7C0E">
            <w:pPr>
              <w:spacing w:after="0" w:line="240" w:lineRule="auto"/>
              <w:rPr>
                <w:rFonts w:ascii="Times New Roman" w:hAnsi="Times New Roman" w:cs="Times New Roman"/>
                <w:lang w:val="en-CA"/>
              </w:rPr>
            </w:pPr>
          </w:p>
          <w:p w14:paraId="08EAC3B5" w14:textId="77777777" w:rsidR="0025296B" w:rsidRPr="00222E79" w:rsidRDefault="0025296B"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Oliver </w:t>
            </w:r>
            <w:r w:rsidR="009D33E1" w:rsidRPr="00222E79">
              <w:rPr>
                <w:rFonts w:ascii="Times New Roman" w:hAnsi="Times New Roman" w:cs="Times New Roman"/>
                <w:lang w:val="en-CA"/>
              </w:rPr>
              <w:t xml:space="preserve">– Reid’s test does not limit liability enough </w:t>
            </w:r>
            <w:r w:rsidR="009D33E1" w:rsidRPr="00222E79">
              <w:rPr>
                <w:rFonts w:ascii="Times New Roman" w:hAnsi="Times New Roman" w:cs="Times New Roman"/>
                <w:lang w:val="en-CA"/>
              </w:rPr>
              <w:sym w:font="Wingdings" w:char="F0E0"/>
            </w:r>
            <w:r w:rsidR="009D33E1" w:rsidRPr="00222E79">
              <w:rPr>
                <w:rFonts w:ascii="Times New Roman" w:hAnsi="Times New Roman" w:cs="Times New Roman"/>
                <w:lang w:val="en-CA"/>
              </w:rPr>
              <w:t xml:space="preserve"> new standard needs to be likelihood amounting to inevitability </w:t>
            </w:r>
          </w:p>
          <w:p w14:paraId="4D3B83F2" w14:textId="77777777" w:rsidR="009D33E1" w:rsidRPr="00222E79" w:rsidRDefault="009D33E1" w:rsidP="008E7C0E">
            <w:pPr>
              <w:pStyle w:val="ListParagraph"/>
              <w:numPr>
                <w:ilvl w:val="0"/>
                <w:numId w:val="27"/>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Reasonable person would not RF that puncturing a water main would fill the plaintiff’s house with squatters.  </w:t>
            </w:r>
          </w:p>
          <w:p w14:paraId="7F4B9863" w14:textId="77777777" w:rsidR="009D33E1" w:rsidRPr="00222E79" w:rsidRDefault="009D33E1" w:rsidP="008E7C0E">
            <w:pPr>
              <w:pStyle w:val="ListParagraph"/>
              <w:numPr>
                <w:ilvl w:val="0"/>
                <w:numId w:val="27"/>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If your mother told you not to swing the pick axe, what reasons would she list? You might flood the house, you might hurt each other, etc. Ask yourself why is it wrong to dig in a ditch? No-one would ever think that you should be careful not to swing a pick axe was because squatters would take over your property? Therefore it is not RF. Used the mother test to come to a conclusion where foreseeability does not give you the answer. </w:t>
            </w:r>
          </w:p>
          <w:p w14:paraId="2A9D15C9" w14:textId="77777777" w:rsidR="009D33E1" w:rsidRPr="00222E79" w:rsidRDefault="009D33E1" w:rsidP="008E7C0E">
            <w:pPr>
              <w:pStyle w:val="ListParagraph"/>
              <w:numPr>
                <w:ilvl w:val="0"/>
                <w:numId w:val="27"/>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She would never warn that squatters might rip the walls, so NOT RF that squatters would arise.   </w:t>
            </w:r>
          </w:p>
          <w:p w14:paraId="1CADC624" w14:textId="6D929B2F" w:rsidR="009D33E1" w:rsidRPr="00222E79" w:rsidRDefault="009D33E1" w:rsidP="008E7C0E">
            <w:pPr>
              <w:pStyle w:val="ListParagraph"/>
              <w:numPr>
                <w:ilvl w:val="0"/>
                <w:numId w:val="27"/>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London is a hell hole and so anything really could be RF or “the thing to be expected.” But the problem is that this would lead to indeterminate liability. So maybe we need “likelihood also amounting to inevitability” – so he is trying to make a new standard.   </w:t>
            </w:r>
          </w:p>
        </w:tc>
      </w:tr>
    </w:tbl>
    <w:p w14:paraId="02163CA8" w14:textId="72FD4B13" w:rsidR="00DB08A9" w:rsidRPr="00217470" w:rsidRDefault="00DB08A9" w:rsidP="00217470">
      <w:pPr>
        <w:pStyle w:val="Heading1"/>
        <w:rPr>
          <w:lang w:val="en-CA"/>
        </w:rPr>
      </w:pPr>
      <w:r w:rsidRPr="00222E79">
        <w:rPr>
          <w:lang w:val="en-CA"/>
        </w:rPr>
        <w:lastRenderedPageBreak/>
        <w:t>Cause in Fact</w:t>
      </w:r>
    </w:p>
    <w:p w14:paraId="6ADADDC3" w14:textId="38B1929A" w:rsidR="00DB08A9" w:rsidRPr="00222E79" w:rsidRDefault="007226E3" w:rsidP="00217470">
      <w:pPr>
        <w:pStyle w:val="Heading2"/>
        <w:rPr>
          <w:lang w:val="en-CA"/>
        </w:rPr>
      </w:pPr>
      <w:r w:rsidRPr="00222E79">
        <w:rPr>
          <w:lang w:val="en-CA"/>
        </w:rPr>
        <w:t>1. THE NATURE OF FACTUAL CAUSATION</w:t>
      </w:r>
    </w:p>
    <w:p w14:paraId="16DA9097" w14:textId="77777777" w:rsidR="000B2310" w:rsidRPr="00222E79" w:rsidRDefault="000B2310" w:rsidP="008E7C0E">
      <w:pPr>
        <w:spacing w:after="0" w:line="240" w:lineRule="auto"/>
        <w:rPr>
          <w:rFonts w:ascii="Times New Roman" w:hAnsi="Times New Roman" w:cs="Times New Roman"/>
          <w:lang w:val="en-CA"/>
        </w:rPr>
      </w:pPr>
    </w:p>
    <w:p w14:paraId="324FA725" w14:textId="166ADB04" w:rsidR="000B2310" w:rsidRPr="00222E79" w:rsidRDefault="000B2310"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Barnett v Chelsea and Kensington Hospital Management Committee</w:t>
      </w:r>
      <w:r w:rsidR="00BA5262" w:rsidRPr="00222E79">
        <w:rPr>
          <w:rFonts w:ascii="Times New Roman" w:hAnsi="Times New Roman" w:cs="Times New Roman"/>
          <w:i/>
          <w:iCs/>
          <w:u w:val="single"/>
          <w:lang w:val="en-CA"/>
        </w:rPr>
        <w:t xml:space="preserve"> –</w:t>
      </w:r>
      <w:r w:rsidR="00BA5262" w:rsidRPr="00222E79">
        <w:rPr>
          <w:rFonts w:ascii="Times New Roman" w:hAnsi="Times New Roman" w:cs="Times New Roman"/>
        </w:rPr>
        <w:t xml:space="preserve"> </w:t>
      </w:r>
      <w:r w:rsidR="00BA5262" w:rsidRPr="00222E79">
        <w:rPr>
          <w:rFonts w:ascii="Times New Roman" w:hAnsi="Times New Roman" w:cs="Times New Roman"/>
          <w:i/>
          <w:iCs/>
          <w:u w:val="single"/>
          <w:lang w:val="en-CA"/>
        </w:rPr>
        <w:t>no liability where injury is not factually caused by D’s negligence</w:t>
      </w:r>
    </w:p>
    <w:tbl>
      <w:tblPr>
        <w:tblStyle w:val="TableGrid"/>
        <w:tblW w:w="0" w:type="auto"/>
        <w:tblLook w:val="04A0" w:firstRow="1" w:lastRow="0" w:firstColumn="1" w:lastColumn="0" w:noHBand="0" w:noVBand="1"/>
      </w:tblPr>
      <w:tblGrid>
        <w:gridCol w:w="1271"/>
        <w:gridCol w:w="8789"/>
      </w:tblGrid>
      <w:tr w:rsidR="000B2310" w:rsidRPr="00222E79" w14:paraId="6ADEB0B3" w14:textId="77777777" w:rsidTr="008A39EF">
        <w:tc>
          <w:tcPr>
            <w:tcW w:w="1271" w:type="dxa"/>
          </w:tcPr>
          <w:p w14:paraId="34CBF29C"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789" w:type="dxa"/>
          </w:tcPr>
          <w:p w14:paraId="0F271F0B" w14:textId="77777777" w:rsidR="000B2310" w:rsidRPr="00222E79" w:rsidRDefault="000B231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 is the widow of William Barnett who died from arsenical poisoning. Claims damages on behalf of herself and children as dependants. D committee were at all material times responsible for the management of St. Stephen’s Hospital. Deceased was employed as a watchman and drank tea while on the job. Complained of heat and started vomiting. Drove to the hospital where one of the men said he was vomiting but not from the tea. The Dr told them to go home  </w:t>
            </w:r>
          </w:p>
        </w:tc>
      </w:tr>
      <w:tr w:rsidR="000B2310" w:rsidRPr="00222E79" w14:paraId="74FC68C8" w14:textId="77777777" w:rsidTr="008A39EF">
        <w:tc>
          <w:tcPr>
            <w:tcW w:w="1271" w:type="dxa"/>
          </w:tcPr>
          <w:p w14:paraId="7C2DBCB5"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789" w:type="dxa"/>
          </w:tcPr>
          <w:p w14:paraId="01AD6B5C" w14:textId="77777777" w:rsidR="000B2310" w:rsidRPr="00222E79" w:rsidRDefault="000B231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Is the causal because of the refusal of admittance?</w:t>
            </w:r>
          </w:p>
        </w:tc>
      </w:tr>
      <w:tr w:rsidR="000B2310" w:rsidRPr="00222E79" w14:paraId="0833F224" w14:textId="77777777" w:rsidTr="008A39EF">
        <w:tc>
          <w:tcPr>
            <w:tcW w:w="1271" w:type="dxa"/>
          </w:tcPr>
          <w:p w14:paraId="124CC1FD"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789" w:type="dxa"/>
          </w:tcPr>
          <w:p w14:paraId="25BABEBC" w14:textId="77777777" w:rsidR="000B2310" w:rsidRPr="00222E79" w:rsidRDefault="000B231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Failed to establish that the D’s negligence caused the death of the deceased </w:t>
            </w:r>
          </w:p>
        </w:tc>
      </w:tr>
      <w:tr w:rsidR="000B2310" w:rsidRPr="00222E79" w14:paraId="551519EC" w14:textId="77777777" w:rsidTr="008A39EF">
        <w:tc>
          <w:tcPr>
            <w:tcW w:w="1271" w:type="dxa"/>
          </w:tcPr>
          <w:p w14:paraId="4BDCF943"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789" w:type="dxa"/>
          </w:tcPr>
          <w:p w14:paraId="7F318DE1" w14:textId="77777777" w:rsidR="000B2310" w:rsidRPr="00222E79" w:rsidRDefault="00A31F82"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Test f</w:t>
            </w:r>
            <w:r w:rsidR="00BA5262" w:rsidRPr="00222E79">
              <w:rPr>
                <w:rFonts w:ascii="Times New Roman" w:hAnsi="Times New Roman" w:cs="Times New Roman"/>
                <w:lang w:val="en-CA"/>
              </w:rPr>
              <w:t xml:space="preserve">or causation is but for causation </w:t>
            </w:r>
          </w:p>
          <w:p w14:paraId="7753634B" w14:textId="0462AB20" w:rsidR="00BA5262" w:rsidRPr="00222E79" w:rsidRDefault="00BA5262" w:rsidP="008E7C0E">
            <w:pPr>
              <w:pStyle w:val="ListParagraph"/>
              <w:numPr>
                <w:ilvl w:val="0"/>
                <w:numId w:val="27"/>
              </w:numPr>
              <w:spacing w:after="0" w:line="240" w:lineRule="auto"/>
              <w:rPr>
                <w:rFonts w:ascii="Times New Roman" w:hAnsi="Times New Roman" w:cs="Times New Roman"/>
                <w:lang w:val="en-CA"/>
              </w:rPr>
            </w:pPr>
            <w:r w:rsidRPr="00222E79">
              <w:rPr>
                <w:rFonts w:ascii="Times New Roman" w:hAnsi="Times New Roman" w:cs="Times New Roman"/>
                <w:lang w:val="en-CA"/>
              </w:rPr>
              <w:t>If the injury would have occurred anyway, then no factual causation. For factual causation: plaintiff must establish, on a balance of probabilities that “but for” the defendant’s negligence, his/her injury would not have occurred. If the injury would have occurred regardless, there is no cause in fact.</w:t>
            </w:r>
          </w:p>
        </w:tc>
      </w:tr>
      <w:tr w:rsidR="000B2310" w:rsidRPr="00222E79" w14:paraId="33C49937" w14:textId="77777777" w:rsidTr="008A39EF">
        <w:tc>
          <w:tcPr>
            <w:tcW w:w="1271" w:type="dxa"/>
          </w:tcPr>
          <w:p w14:paraId="25905F4F"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Reasoning</w:t>
            </w:r>
          </w:p>
        </w:tc>
        <w:tc>
          <w:tcPr>
            <w:tcW w:w="8789" w:type="dxa"/>
          </w:tcPr>
          <w:p w14:paraId="2EA514BE" w14:textId="77777777" w:rsidR="000B2310" w:rsidRPr="00222E79" w:rsidRDefault="000B231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IV drip would not have been set up before 12 noon, and if potassium loss was suspected it could not have been discovered until 12.30. </w:t>
            </w:r>
          </w:p>
          <w:p w14:paraId="0E199BF6" w14:textId="77777777" w:rsidR="000B2310" w:rsidRPr="00222E79" w:rsidRDefault="000B2310"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If the deceased had not been treated until after 12 noon the chances of survival were not good</w:t>
            </w:r>
          </w:p>
          <w:p w14:paraId="0780E52B" w14:textId="77777777" w:rsidR="000B2310" w:rsidRPr="00222E79" w:rsidRDefault="000B2310" w:rsidP="008E7C0E">
            <w:pPr>
              <w:spacing w:after="0" w:line="240" w:lineRule="auto"/>
              <w:rPr>
                <w:rFonts w:ascii="Times New Roman" w:hAnsi="Times New Roman" w:cs="Times New Roman"/>
                <w:lang w:val="en-CA"/>
              </w:rPr>
            </w:pPr>
          </w:p>
          <w:p w14:paraId="76E449F5" w14:textId="77777777" w:rsidR="000B2310" w:rsidRPr="00222E79" w:rsidRDefault="000B231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Arsenic poisoning brought about by 2 conditions – dehydration and disturbance of the enzyme process</w:t>
            </w:r>
          </w:p>
          <w:p w14:paraId="2EF623B5" w14:textId="77777777" w:rsidR="000B2310" w:rsidRPr="00222E79" w:rsidRDefault="000B2310"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Only way to deal with this is to use the specific B.A.L.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no reasonable prospect of the deceased being given B.A.L. before the time he died</w:t>
            </w:r>
          </w:p>
        </w:tc>
      </w:tr>
    </w:tbl>
    <w:p w14:paraId="1836B13E" w14:textId="77777777" w:rsidR="000B2310" w:rsidRPr="00222E79" w:rsidRDefault="000B2310" w:rsidP="008E7C0E">
      <w:pPr>
        <w:spacing w:after="0" w:line="240" w:lineRule="auto"/>
        <w:rPr>
          <w:rFonts w:ascii="Times New Roman" w:hAnsi="Times New Roman" w:cs="Times New Roman"/>
          <w:lang w:val="en-CA"/>
        </w:rPr>
      </w:pPr>
    </w:p>
    <w:p w14:paraId="77EB4CE6" w14:textId="0E503650" w:rsidR="005C210A" w:rsidRPr="00222E79" w:rsidRDefault="005C210A"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Richard v Canadian National Railways </w:t>
      </w:r>
      <w:r w:rsidR="00BA5262" w:rsidRPr="00222E79">
        <w:rPr>
          <w:rFonts w:ascii="Times New Roman" w:hAnsi="Times New Roman" w:cs="Times New Roman"/>
          <w:i/>
          <w:iCs/>
          <w:u w:val="single"/>
          <w:lang w:val="en-CA"/>
        </w:rPr>
        <w:t>– no liability where injury would have occurred anyways</w:t>
      </w:r>
    </w:p>
    <w:tbl>
      <w:tblPr>
        <w:tblStyle w:val="TableGrid"/>
        <w:tblW w:w="0" w:type="auto"/>
        <w:tblLook w:val="04A0" w:firstRow="1" w:lastRow="0" w:firstColumn="1" w:lastColumn="0" w:noHBand="0" w:noVBand="1"/>
      </w:tblPr>
      <w:tblGrid>
        <w:gridCol w:w="1194"/>
        <w:gridCol w:w="8866"/>
      </w:tblGrid>
      <w:tr w:rsidR="00BA5262" w:rsidRPr="00222E79" w14:paraId="1F05BDDA" w14:textId="77777777" w:rsidTr="008A39EF">
        <w:tc>
          <w:tcPr>
            <w:tcW w:w="1194" w:type="dxa"/>
          </w:tcPr>
          <w:p w14:paraId="2CA0A7B4" w14:textId="77777777" w:rsidR="00BA5262" w:rsidRPr="00222E79" w:rsidRDefault="00BA526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2A4E75B1" w14:textId="5F86A215" w:rsidR="00BA5262" w:rsidRPr="00222E79" w:rsidRDefault="00BA5262"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P in car on ferry falls asleep. He hears someone yell ‘we’re here’, so he guns it and drives off the end of ferry. He sues CNR and says they were negligent because they did not put the yellow tape at end of the ferry to warn him to stop.</w:t>
            </w:r>
          </w:p>
        </w:tc>
      </w:tr>
      <w:tr w:rsidR="00BA5262" w:rsidRPr="00222E79" w14:paraId="387331CD" w14:textId="77777777" w:rsidTr="008A39EF">
        <w:tc>
          <w:tcPr>
            <w:tcW w:w="1194" w:type="dxa"/>
          </w:tcPr>
          <w:p w14:paraId="3A5110AA" w14:textId="11D29294" w:rsidR="00BA5262" w:rsidRPr="00222E79" w:rsidRDefault="00BA526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52F913A3" w14:textId="181F93D7" w:rsidR="00BA5262" w:rsidRPr="00222E79" w:rsidRDefault="00BA5262"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No liability. Not actual causation.</w:t>
            </w:r>
          </w:p>
        </w:tc>
      </w:tr>
      <w:tr w:rsidR="00BA5262" w:rsidRPr="00222E79" w14:paraId="46DBC224" w14:textId="77777777" w:rsidTr="008A39EF">
        <w:tc>
          <w:tcPr>
            <w:tcW w:w="1194" w:type="dxa"/>
          </w:tcPr>
          <w:p w14:paraId="3195A0E6" w14:textId="6636AA2E" w:rsidR="00BA5262" w:rsidRPr="00222E79" w:rsidRDefault="00BA526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544A70F1" w14:textId="4899FD10" w:rsidR="00BA5262" w:rsidRPr="00222E79" w:rsidRDefault="00BA5262"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No negligence where the D’s negligence did not factually cause the injury </w:t>
            </w:r>
            <w:r w:rsidRPr="00222E79">
              <w:rPr>
                <w:rStyle w:val="PageNumber"/>
                <w:rFonts w:ascii="Times New Roman" w:eastAsia="Arial Unicode MS" w:hAnsi="Times New Roman" w:cs="Times New Roman"/>
              </w:rPr>
              <w:sym w:font="Wingdings" w:char="F0E0"/>
            </w:r>
            <w:r w:rsidRPr="00222E79">
              <w:rPr>
                <w:rStyle w:val="PageNumber"/>
                <w:rFonts w:ascii="Times New Roman" w:eastAsia="Arial Unicode MS" w:hAnsi="Times New Roman" w:cs="Times New Roman"/>
              </w:rPr>
              <w:t xml:space="preserve"> was negligence but it did not factually cause the injuries </w:t>
            </w:r>
          </w:p>
        </w:tc>
      </w:tr>
      <w:tr w:rsidR="00BA5262" w:rsidRPr="00222E79" w14:paraId="2ED9BC03" w14:textId="77777777" w:rsidTr="008A39EF">
        <w:tc>
          <w:tcPr>
            <w:tcW w:w="1194" w:type="dxa"/>
          </w:tcPr>
          <w:p w14:paraId="364A5A4B" w14:textId="2B2D3F50" w:rsidR="00BA5262" w:rsidRPr="00222E79" w:rsidRDefault="00BA526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Reasoning </w:t>
            </w:r>
          </w:p>
        </w:tc>
        <w:tc>
          <w:tcPr>
            <w:tcW w:w="8866" w:type="dxa"/>
          </w:tcPr>
          <w:p w14:paraId="5D76BA66" w14:textId="14E48D19" w:rsidR="00BA5262" w:rsidRPr="00222E79" w:rsidRDefault="00BA5262"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given that he was in a sleepy state he would have driven off the boat regardless. So does not pass but for test.  </w:t>
            </w:r>
            <w:r w:rsidRPr="00222E79">
              <w:rPr>
                <w:rFonts w:ascii="Times New Roman" w:eastAsia="Arial Unicode MS" w:hAnsi="Times New Roman" w:cs="Times New Roman"/>
              </w:rPr>
              <w:t>Rope would not have made a difference. Richards would have driven off even without a rope.</w:t>
            </w:r>
          </w:p>
        </w:tc>
      </w:tr>
    </w:tbl>
    <w:p w14:paraId="19D8AC0E" w14:textId="77777777" w:rsidR="005C210A" w:rsidRPr="00222E79" w:rsidRDefault="005C210A" w:rsidP="008E7C0E">
      <w:pPr>
        <w:spacing w:after="0" w:line="240" w:lineRule="auto"/>
        <w:rPr>
          <w:rFonts w:ascii="Times New Roman" w:hAnsi="Times New Roman" w:cs="Times New Roman"/>
          <w:lang w:val="en-CA"/>
        </w:rPr>
      </w:pPr>
    </w:p>
    <w:p w14:paraId="053A5E56" w14:textId="20777F44" w:rsidR="000B2310" w:rsidRPr="00222E79" w:rsidRDefault="000B2310"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Lambton v Mellish </w:t>
      </w:r>
      <w:r w:rsidR="00BA5262" w:rsidRPr="00222E79">
        <w:rPr>
          <w:rFonts w:ascii="Times New Roman" w:hAnsi="Times New Roman" w:cs="Times New Roman"/>
          <w:i/>
          <w:iCs/>
          <w:u w:val="single"/>
          <w:lang w:val="en-CA"/>
        </w:rPr>
        <w:t xml:space="preserve">– cases with multiple causes call for an alternative to the “but-for” test </w:t>
      </w:r>
      <w:r w:rsidR="00BA5262" w:rsidRPr="00222E79">
        <w:rPr>
          <w:rFonts w:ascii="Times New Roman" w:hAnsi="Times New Roman" w:cs="Times New Roman"/>
          <w:i/>
          <w:iCs/>
          <w:u w:val="single"/>
          <w:lang w:val="en-CA"/>
        </w:rPr>
        <w:sym w:font="Wingdings" w:char="F0E0"/>
      </w:r>
      <w:r w:rsidR="006D7D49" w:rsidRPr="00222E79">
        <w:rPr>
          <w:rFonts w:ascii="Times New Roman" w:hAnsi="Times New Roman" w:cs="Times New Roman"/>
          <w:i/>
          <w:iCs/>
          <w:u w:val="single"/>
          <w:lang w:val="en-CA"/>
        </w:rPr>
        <w:t xml:space="preserve"> </w:t>
      </w:r>
      <w:r w:rsidR="00BA5262" w:rsidRPr="00222E79">
        <w:rPr>
          <w:rFonts w:ascii="Times New Roman" w:hAnsi="Times New Roman" w:cs="Times New Roman"/>
          <w:i/>
          <w:iCs/>
          <w:u w:val="single"/>
          <w:lang w:val="en-CA"/>
        </w:rPr>
        <w:t xml:space="preserve"> substantial contributing factor (duplicative causation)</w:t>
      </w:r>
    </w:p>
    <w:tbl>
      <w:tblPr>
        <w:tblStyle w:val="TableGrid"/>
        <w:tblW w:w="0" w:type="auto"/>
        <w:tblLook w:val="04A0" w:firstRow="1" w:lastRow="0" w:firstColumn="1" w:lastColumn="0" w:noHBand="0" w:noVBand="1"/>
      </w:tblPr>
      <w:tblGrid>
        <w:gridCol w:w="1271"/>
        <w:gridCol w:w="8789"/>
      </w:tblGrid>
      <w:tr w:rsidR="000B2310" w:rsidRPr="00222E79" w14:paraId="1ED186EB" w14:textId="77777777" w:rsidTr="008A39EF">
        <w:tc>
          <w:tcPr>
            <w:tcW w:w="1271" w:type="dxa"/>
          </w:tcPr>
          <w:p w14:paraId="2B41AF4F"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789" w:type="dxa"/>
          </w:tcPr>
          <w:p w14:paraId="11EF27AB" w14:textId="77777777" w:rsidR="000B2310" w:rsidRPr="00222E79" w:rsidRDefault="000B231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P occupies apartment in building with D1 and D2. D1 and D2 both play music; the aggregate sum of their playing gives rise to the level of nuisance. P sues D1 and D2, requests an injunction. P sues them both and says that the two of them combined are causing him a nuisance and was an interference with the reasonable enjoyment of his land. D said that they’re not factually causing P’s claim because the only test we have is the “but for test” which means we have to prove without my wrong, it would not have occurred. This is a duplicative case. </w:t>
            </w:r>
          </w:p>
        </w:tc>
      </w:tr>
      <w:tr w:rsidR="000B2310" w:rsidRPr="00222E79" w14:paraId="0D5E0319" w14:textId="77777777" w:rsidTr="008A39EF">
        <w:tc>
          <w:tcPr>
            <w:tcW w:w="1271" w:type="dxa"/>
          </w:tcPr>
          <w:p w14:paraId="673196E6"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789" w:type="dxa"/>
          </w:tcPr>
          <w:p w14:paraId="7476D1DD" w14:textId="77777777" w:rsidR="000B2310" w:rsidRPr="00222E79" w:rsidRDefault="000B231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Is Mellish liable even though Cox’s organ created most of the noise?</w:t>
            </w:r>
          </w:p>
        </w:tc>
      </w:tr>
      <w:tr w:rsidR="000B2310" w:rsidRPr="00222E79" w14:paraId="62E77038" w14:textId="77777777" w:rsidTr="008A39EF">
        <w:tc>
          <w:tcPr>
            <w:tcW w:w="1271" w:type="dxa"/>
          </w:tcPr>
          <w:p w14:paraId="6AA99AA4"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789" w:type="dxa"/>
          </w:tcPr>
          <w:p w14:paraId="079E6723" w14:textId="77777777" w:rsidR="000B2310" w:rsidRPr="00222E79" w:rsidRDefault="000B231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Judgement for the plaintiff. Both Ds are liable because when you have an aggregate cause, they are both contributing so they are both liable. Injunction granted.</w:t>
            </w:r>
          </w:p>
        </w:tc>
      </w:tr>
      <w:tr w:rsidR="000B2310" w:rsidRPr="00222E79" w14:paraId="5FEBCA6D" w14:textId="77777777" w:rsidTr="008A39EF">
        <w:tc>
          <w:tcPr>
            <w:tcW w:w="1271" w:type="dxa"/>
          </w:tcPr>
          <w:p w14:paraId="63C9119F"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789" w:type="dxa"/>
          </w:tcPr>
          <w:p w14:paraId="33B5F593" w14:textId="77777777" w:rsidR="000B2310" w:rsidRPr="00222E79" w:rsidRDefault="000B2310"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If the noise you make is a </w:t>
            </w:r>
            <w:r w:rsidRPr="00222E79">
              <w:rPr>
                <w:rStyle w:val="PageNumber"/>
                <w:rFonts w:ascii="Times New Roman" w:eastAsia="Arial Unicode MS" w:hAnsi="Times New Roman" w:cs="Times New Roman"/>
                <w:b/>
                <w:bCs/>
              </w:rPr>
              <w:t>substantial contributing factor to the whole injury</w:t>
            </w:r>
            <w:r w:rsidRPr="00222E79">
              <w:rPr>
                <w:rStyle w:val="PageNumber"/>
                <w:rFonts w:ascii="Times New Roman" w:eastAsia="Arial Unicode MS" w:hAnsi="Times New Roman" w:cs="Times New Roman"/>
              </w:rPr>
              <w:t xml:space="preserve">, you can be liable. </w:t>
            </w:r>
          </w:p>
          <w:p w14:paraId="669AE90F" w14:textId="6BCAFB2B" w:rsidR="000B2310" w:rsidRPr="00222E79" w:rsidRDefault="000B2310" w:rsidP="008E7C0E">
            <w:pPr>
              <w:pStyle w:val="ListParagraph"/>
              <w:numPr>
                <w:ilvl w:val="0"/>
                <w:numId w:val="9"/>
              </w:num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If the acts of two persons, each aware of what the other is doing, amounts in sum to an actionable wrong, each must comply with a remedy against the total cause of complain</w:t>
            </w:r>
            <w:r w:rsidR="00BA5262" w:rsidRPr="00222E79">
              <w:rPr>
                <w:rStyle w:val="PageNumber"/>
                <w:rFonts w:ascii="Times New Roman" w:eastAsia="Arial Unicode MS" w:hAnsi="Times New Roman" w:cs="Times New Roman"/>
              </w:rPr>
              <w:t xml:space="preserve">t </w:t>
            </w:r>
            <w:r w:rsidR="00BA5262" w:rsidRPr="00222E79">
              <w:rPr>
                <w:rStyle w:val="PageNumber"/>
                <w:rFonts w:ascii="Times New Roman" w:eastAsia="Arial Unicode MS" w:hAnsi="Times New Roman" w:cs="Times New Roman"/>
              </w:rPr>
              <w:sym w:font="Wingdings" w:char="F0E0"/>
            </w:r>
            <w:r w:rsidR="00BA5262" w:rsidRPr="00222E79">
              <w:rPr>
                <w:rStyle w:val="PageNumber"/>
                <w:rFonts w:ascii="Times New Roman" w:eastAsia="Arial Unicode MS" w:hAnsi="Times New Roman" w:cs="Times New Roman"/>
              </w:rPr>
              <w:t xml:space="preserve"> both are liable</w:t>
            </w:r>
            <w:r w:rsidRPr="00222E79">
              <w:rPr>
                <w:rStyle w:val="PageNumber"/>
                <w:rFonts w:ascii="Times New Roman" w:eastAsia="Arial Unicode MS" w:hAnsi="Times New Roman" w:cs="Times New Roman"/>
              </w:rPr>
              <w:t xml:space="preserve"> </w:t>
            </w:r>
          </w:p>
        </w:tc>
      </w:tr>
      <w:tr w:rsidR="000B2310" w:rsidRPr="00222E79" w14:paraId="4F54A6B2" w14:textId="77777777" w:rsidTr="008A39EF">
        <w:tc>
          <w:tcPr>
            <w:tcW w:w="1271" w:type="dxa"/>
          </w:tcPr>
          <w:p w14:paraId="73C1999A"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789" w:type="dxa"/>
          </w:tcPr>
          <w:p w14:paraId="652E9943" w14:textId="77777777" w:rsidR="000B2310" w:rsidRPr="00222E79" w:rsidRDefault="000B2310"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Each of the men is making a noise and each is adding his quantum until the whole constitutes a nuisance.  Each hears the other, and is adding to the sum which makes up the nuisance.  Each noise separately constitutes a nuisance.  Each is separately liable. </w:t>
            </w:r>
          </w:p>
          <w:p w14:paraId="47BA83F8" w14:textId="77777777" w:rsidR="000B2310" w:rsidRPr="00222E79" w:rsidRDefault="000B2310" w:rsidP="008E7C0E">
            <w:pPr>
              <w:pStyle w:val="ListParagraph"/>
              <w:numPr>
                <w:ilvl w:val="0"/>
                <w:numId w:val="9"/>
              </w:numPr>
              <w:spacing w:after="0" w:line="240" w:lineRule="auto"/>
              <w:rPr>
                <w:rStyle w:val="PageNumber"/>
                <w:rFonts w:ascii="Times New Roman" w:hAnsi="Times New Roman" w:cs="Times New Roman"/>
                <w:lang w:val="en-CA"/>
              </w:rPr>
            </w:pPr>
            <w:r w:rsidRPr="00222E79">
              <w:rPr>
                <w:rStyle w:val="PageNumber"/>
                <w:rFonts w:ascii="Times New Roman" w:eastAsia="Arial Unicode MS" w:hAnsi="Times New Roman" w:cs="Times New Roman"/>
              </w:rPr>
              <w:t>“it is no defence to any one person among the hundred to say that what he does causes no damage to the complainant”.</w:t>
            </w:r>
          </w:p>
          <w:p w14:paraId="596598C2" w14:textId="77777777" w:rsidR="000B2310" w:rsidRPr="00222E79" w:rsidRDefault="000B2310" w:rsidP="008E7C0E">
            <w:pPr>
              <w:pStyle w:val="ListParagraph"/>
              <w:numPr>
                <w:ilvl w:val="0"/>
                <w:numId w:val="9"/>
              </w:numPr>
              <w:spacing w:after="0" w:line="240" w:lineRule="auto"/>
              <w:rPr>
                <w:rStyle w:val="PageNumber"/>
                <w:rFonts w:ascii="Times New Roman" w:hAnsi="Times New Roman" w:cs="Times New Roman"/>
                <w:lang w:val="en-CA"/>
              </w:rPr>
            </w:pPr>
            <w:r w:rsidRPr="00222E79">
              <w:rPr>
                <w:rStyle w:val="PageNumber"/>
                <w:rFonts w:ascii="Times New Roman" w:eastAsia="Arial Unicode MS" w:hAnsi="Times New Roman" w:cs="Times New Roman"/>
              </w:rPr>
              <w:t xml:space="preserve">Even though they are not acting in purposeful combination with each other, Mellish nevertheless contributed to the noise and is responsible with Cox for the total noise, which constitutes the nuisance complained of. </w:t>
            </w:r>
          </w:p>
          <w:p w14:paraId="29A23840" w14:textId="77777777" w:rsidR="000B2310" w:rsidRPr="00222E79" w:rsidRDefault="000B2310" w:rsidP="008E7C0E">
            <w:pPr>
              <w:pStyle w:val="ListParagraph"/>
              <w:numPr>
                <w:ilvl w:val="0"/>
                <w:numId w:val="9"/>
              </w:num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The amount of noise caused by one may not amount to a nuisance, but the noise vacuumed by both causes a nuisance</w:t>
            </w:r>
          </w:p>
        </w:tc>
      </w:tr>
    </w:tbl>
    <w:p w14:paraId="7D8BE462" w14:textId="77777777" w:rsidR="000B2310" w:rsidRPr="00222E79" w:rsidRDefault="000B2310" w:rsidP="008E7C0E">
      <w:pPr>
        <w:spacing w:after="0" w:line="240" w:lineRule="auto"/>
        <w:rPr>
          <w:rFonts w:ascii="Times New Roman" w:hAnsi="Times New Roman" w:cs="Times New Roman"/>
          <w:lang w:val="en-CA"/>
        </w:rPr>
      </w:pPr>
    </w:p>
    <w:p w14:paraId="752A8224" w14:textId="3E52EC57" w:rsidR="005C210A" w:rsidRPr="00222E79" w:rsidRDefault="005C210A" w:rsidP="008E7C0E">
      <w:pPr>
        <w:spacing w:after="0" w:line="240" w:lineRule="auto"/>
        <w:rPr>
          <w:rFonts w:ascii="Times New Roman" w:hAnsi="Times New Roman" w:cs="Times New Roman"/>
          <w:i/>
          <w:iCs/>
          <w:u w:val="single"/>
          <w:lang w:val="en-CA"/>
        </w:rPr>
      </w:pPr>
      <w:proofErr w:type="spellStart"/>
      <w:r w:rsidRPr="00222E79">
        <w:rPr>
          <w:rFonts w:ascii="Times New Roman" w:hAnsi="Times New Roman" w:cs="Times New Roman"/>
          <w:i/>
          <w:iCs/>
          <w:u w:val="single"/>
          <w:lang w:val="en-CA"/>
        </w:rPr>
        <w:t>Arniel</w:t>
      </w:r>
      <w:proofErr w:type="spellEnd"/>
      <w:r w:rsidRPr="00222E79">
        <w:rPr>
          <w:rFonts w:ascii="Times New Roman" w:hAnsi="Times New Roman" w:cs="Times New Roman"/>
          <w:i/>
          <w:iCs/>
          <w:u w:val="single"/>
          <w:lang w:val="en-CA"/>
        </w:rPr>
        <w:t xml:space="preserve"> v Patterson (1931) </w:t>
      </w:r>
      <w:r w:rsidR="00180750" w:rsidRPr="00222E79">
        <w:rPr>
          <w:rFonts w:ascii="Times New Roman" w:hAnsi="Times New Roman" w:cs="Times New Roman"/>
          <w:i/>
          <w:iCs/>
          <w:u w:val="single"/>
          <w:lang w:val="en-CA"/>
        </w:rPr>
        <w:t>– material contribution test also applies to negligence claims (cannot half kill a sheep)</w:t>
      </w:r>
    </w:p>
    <w:tbl>
      <w:tblPr>
        <w:tblStyle w:val="TableGrid"/>
        <w:tblW w:w="0" w:type="auto"/>
        <w:tblLook w:val="04A0" w:firstRow="1" w:lastRow="0" w:firstColumn="1" w:lastColumn="0" w:noHBand="0" w:noVBand="1"/>
      </w:tblPr>
      <w:tblGrid>
        <w:gridCol w:w="1194"/>
        <w:gridCol w:w="8866"/>
      </w:tblGrid>
      <w:tr w:rsidR="00FC59C8" w:rsidRPr="00222E79" w14:paraId="1247D1DD" w14:textId="77777777" w:rsidTr="008A39EF">
        <w:tc>
          <w:tcPr>
            <w:tcW w:w="1194" w:type="dxa"/>
          </w:tcPr>
          <w:p w14:paraId="5AF2BAC1"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2CF37121" w14:textId="347C2773" w:rsidR="00FC59C8" w:rsidRPr="00222E79" w:rsidRDefault="0018075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Two people had hunting dogs and they escaped and cornered a sheep and they growled at it and scared it and the sheep had a heart attack and died. Owner of the sheep sued for the value of the sheep and they said that they were not liable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They apply the material contribution test.  </w:t>
            </w:r>
          </w:p>
        </w:tc>
      </w:tr>
      <w:tr w:rsidR="00FC59C8" w:rsidRPr="00222E79" w14:paraId="46FCF4E2" w14:textId="77777777" w:rsidTr="008A39EF">
        <w:tc>
          <w:tcPr>
            <w:tcW w:w="1194" w:type="dxa"/>
          </w:tcPr>
          <w:p w14:paraId="684ABAB6"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15E9D780" w14:textId="3D256C54" w:rsidR="00FC59C8" w:rsidRPr="00222E79" w:rsidRDefault="0018075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Can both dogs be liable?</w:t>
            </w:r>
          </w:p>
        </w:tc>
      </w:tr>
      <w:tr w:rsidR="00FC59C8" w:rsidRPr="00222E79" w14:paraId="349DA6A9" w14:textId="77777777" w:rsidTr="008A39EF">
        <w:tc>
          <w:tcPr>
            <w:tcW w:w="1194" w:type="dxa"/>
          </w:tcPr>
          <w:p w14:paraId="714B6275"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Holding</w:t>
            </w:r>
          </w:p>
        </w:tc>
        <w:tc>
          <w:tcPr>
            <w:tcW w:w="8866" w:type="dxa"/>
          </w:tcPr>
          <w:p w14:paraId="740D12F8" w14:textId="3164A3CE" w:rsidR="00FC59C8" w:rsidRPr="00222E79" w:rsidRDefault="0018075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Both dogs are liable</w:t>
            </w:r>
          </w:p>
        </w:tc>
      </w:tr>
      <w:tr w:rsidR="00FC59C8" w:rsidRPr="00222E79" w14:paraId="52C68612" w14:textId="77777777" w:rsidTr="008A39EF">
        <w:tc>
          <w:tcPr>
            <w:tcW w:w="1194" w:type="dxa"/>
          </w:tcPr>
          <w:p w14:paraId="1F0F70E5"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2E6AD051" w14:textId="0EA34A17" w:rsidR="00FC59C8" w:rsidRPr="00222E79" w:rsidRDefault="0018075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Where one party is a material contribution to the negligence, there will be liability </w:t>
            </w:r>
          </w:p>
        </w:tc>
      </w:tr>
      <w:tr w:rsidR="00FC59C8" w:rsidRPr="00222E79" w14:paraId="74D90A76" w14:textId="77777777" w:rsidTr="008A39EF">
        <w:tc>
          <w:tcPr>
            <w:tcW w:w="1194" w:type="dxa"/>
          </w:tcPr>
          <w:p w14:paraId="251247CB"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4958F5C3" w14:textId="0C672459" w:rsidR="00FC59C8" w:rsidRPr="00222E79" w:rsidRDefault="0018075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Cannot half kill a sheep and impossible to know which dog did most of the damage as they were both material contributions to the negligence </w:t>
            </w:r>
          </w:p>
        </w:tc>
      </w:tr>
    </w:tbl>
    <w:p w14:paraId="48FEE1D5" w14:textId="77777777" w:rsidR="005C210A" w:rsidRPr="00222E79" w:rsidRDefault="005C210A" w:rsidP="008E7C0E">
      <w:pPr>
        <w:spacing w:after="0" w:line="240" w:lineRule="auto"/>
        <w:rPr>
          <w:rFonts w:ascii="Times New Roman" w:hAnsi="Times New Roman" w:cs="Times New Roman"/>
          <w:lang w:val="en-CA"/>
        </w:rPr>
      </w:pPr>
    </w:p>
    <w:p w14:paraId="7AC58F1D" w14:textId="482309F4" w:rsidR="000B2310" w:rsidRPr="00222E79" w:rsidRDefault="000B2310"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Corey v Havener</w:t>
      </w:r>
      <w:r w:rsidR="00180750" w:rsidRPr="00222E79">
        <w:rPr>
          <w:rFonts w:ascii="Times New Roman" w:hAnsi="Times New Roman" w:cs="Times New Roman"/>
          <w:i/>
          <w:iCs/>
          <w:u w:val="single"/>
          <w:lang w:val="en-CA"/>
        </w:rPr>
        <w:t xml:space="preserve"> – using the material contribution test instead of but for (must pay full amount then sue one another)</w:t>
      </w:r>
    </w:p>
    <w:tbl>
      <w:tblPr>
        <w:tblStyle w:val="TableGrid"/>
        <w:tblW w:w="0" w:type="auto"/>
        <w:tblLook w:val="04A0" w:firstRow="1" w:lastRow="0" w:firstColumn="1" w:lastColumn="0" w:noHBand="0" w:noVBand="1"/>
      </w:tblPr>
      <w:tblGrid>
        <w:gridCol w:w="1271"/>
        <w:gridCol w:w="8789"/>
      </w:tblGrid>
      <w:tr w:rsidR="000B2310" w:rsidRPr="00222E79" w14:paraId="245EC0E5" w14:textId="77777777" w:rsidTr="008A39EF">
        <w:tc>
          <w:tcPr>
            <w:tcW w:w="1271" w:type="dxa"/>
          </w:tcPr>
          <w:p w14:paraId="08105422"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789" w:type="dxa"/>
          </w:tcPr>
          <w:p w14:paraId="757854EB" w14:textId="77777777" w:rsidR="000B2310" w:rsidRPr="00222E79" w:rsidRDefault="000B2310" w:rsidP="008E7C0E">
            <w:pPr>
              <w:autoSpaceDE w:val="0"/>
              <w:autoSpaceDN w:val="0"/>
              <w:adjustRightInd w:val="0"/>
              <w:spacing w:after="0" w:line="240" w:lineRule="auto"/>
              <w:rPr>
                <w:rFonts w:ascii="Times New Roman" w:hAnsi="Times New Roman" w:cs="Times New Roman"/>
              </w:rPr>
            </w:pPr>
            <w:r w:rsidRPr="00222E79">
              <w:rPr>
                <w:rFonts w:ascii="Times New Roman" w:hAnsi="Times New Roman" w:cs="Times New Roman"/>
              </w:rPr>
              <w:t>P was riding his carriage on the highway when the two Ds came up from behind mounted on motor tricycles, which emitted smoke and made a loud noise, passed the P at a high speed, one on each side, thus frightening the horse on the carriage and causing the P personal injuries</w:t>
            </w:r>
          </w:p>
        </w:tc>
      </w:tr>
      <w:tr w:rsidR="000B2310" w:rsidRPr="00222E79" w14:paraId="5371CFA6" w14:textId="77777777" w:rsidTr="008A39EF">
        <w:tc>
          <w:tcPr>
            <w:tcW w:w="1271" w:type="dxa"/>
          </w:tcPr>
          <w:p w14:paraId="621ADF0A"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789" w:type="dxa"/>
          </w:tcPr>
          <w:p w14:paraId="3BEB7845" w14:textId="77777777" w:rsidR="000B2310" w:rsidRPr="00222E79" w:rsidRDefault="000B231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Can both be held liable?</w:t>
            </w:r>
          </w:p>
        </w:tc>
      </w:tr>
      <w:tr w:rsidR="000B2310" w:rsidRPr="00222E79" w14:paraId="7C679A61" w14:textId="77777777" w:rsidTr="008A39EF">
        <w:tc>
          <w:tcPr>
            <w:tcW w:w="1271" w:type="dxa"/>
          </w:tcPr>
          <w:p w14:paraId="5037F250"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789" w:type="dxa"/>
          </w:tcPr>
          <w:p w14:paraId="0D57CD31" w14:textId="77777777" w:rsidR="000B2310" w:rsidRPr="00222E79" w:rsidRDefault="000B231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In favour of P </w:t>
            </w:r>
          </w:p>
        </w:tc>
      </w:tr>
      <w:tr w:rsidR="000B2310" w:rsidRPr="00222E79" w14:paraId="3D0E7568" w14:textId="77777777" w:rsidTr="008A39EF">
        <w:tc>
          <w:tcPr>
            <w:tcW w:w="1271" w:type="dxa"/>
          </w:tcPr>
          <w:p w14:paraId="2D9A6351"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789" w:type="dxa"/>
          </w:tcPr>
          <w:p w14:paraId="16E0D971" w14:textId="77777777" w:rsidR="000B2310" w:rsidRPr="00222E79" w:rsidRDefault="000B231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If tort </w:t>
            </w:r>
            <w:proofErr w:type="spellStart"/>
            <w:r w:rsidRPr="00222E79">
              <w:rPr>
                <w:rFonts w:ascii="Times New Roman" w:hAnsi="Times New Roman" w:cs="Times New Roman"/>
                <w:lang w:val="en-CA"/>
              </w:rPr>
              <w:t>feasor</w:t>
            </w:r>
            <w:proofErr w:type="spellEnd"/>
            <w:r w:rsidRPr="00222E79">
              <w:rPr>
                <w:rFonts w:ascii="Times New Roman" w:hAnsi="Times New Roman" w:cs="Times New Roman"/>
                <w:lang w:val="en-CA"/>
              </w:rPr>
              <w:t xml:space="preserve"> each materially contributed to the injury that is enough to bind both to pay the full amount despite the fact that they do not pass the but for test</w:t>
            </w:r>
          </w:p>
          <w:p w14:paraId="4B0294AC" w14:textId="77777777" w:rsidR="000B2310" w:rsidRPr="00222E79" w:rsidRDefault="000B2310"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Each is liable to cross sue the other tort </w:t>
            </w:r>
            <w:proofErr w:type="spellStart"/>
            <w:r w:rsidRPr="00222E79">
              <w:rPr>
                <w:rFonts w:ascii="Times New Roman" w:hAnsi="Times New Roman" w:cs="Times New Roman"/>
                <w:lang w:val="en-CA"/>
              </w:rPr>
              <w:t>feasor</w:t>
            </w:r>
            <w:proofErr w:type="spellEnd"/>
            <w:r w:rsidRPr="00222E79">
              <w:rPr>
                <w:rFonts w:ascii="Times New Roman" w:hAnsi="Times New Roman" w:cs="Times New Roman"/>
                <w:lang w:val="en-CA"/>
              </w:rPr>
              <w:t xml:space="preserve"> (P wants to sue the rich one) – jointly and severally liable </w:t>
            </w:r>
          </w:p>
        </w:tc>
      </w:tr>
    </w:tbl>
    <w:p w14:paraId="6EBAF856" w14:textId="77777777" w:rsidR="000B2310" w:rsidRPr="00222E79" w:rsidRDefault="000B2310" w:rsidP="008E7C0E">
      <w:pPr>
        <w:spacing w:after="0" w:line="240" w:lineRule="auto"/>
        <w:rPr>
          <w:rFonts w:ascii="Times New Roman" w:hAnsi="Times New Roman" w:cs="Times New Roman"/>
          <w:lang w:val="en-CA"/>
        </w:rPr>
      </w:pPr>
    </w:p>
    <w:p w14:paraId="15D5E81E" w14:textId="6D172093" w:rsidR="000B2310" w:rsidRPr="00222E79" w:rsidRDefault="000B2310"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Kingston v Chicago and NW Ry</w:t>
      </w:r>
      <w:r w:rsidR="00180750" w:rsidRPr="00222E79">
        <w:rPr>
          <w:rFonts w:ascii="Times New Roman" w:hAnsi="Times New Roman" w:cs="Times New Roman"/>
          <w:i/>
          <w:iCs/>
          <w:u w:val="single"/>
          <w:lang w:val="en-CA"/>
        </w:rPr>
        <w:t xml:space="preserve"> – two causes, one tortious and one non-tortious = no liability</w:t>
      </w:r>
    </w:p>
    <w:tbl>
      <w:tblPr>
        <w:tblStyle w:val="TableGrid"/>
        <w:tblW w:w="0" w:type="auto"/>
        <w:tblLook w:val="04A0" w:firstRow="1" w:lastRow="0" w:firstColumn="1" w:lastColumn="0" w:noHBand="0" w:noVBand="1"/>
      </w:tblPr>
      <w:tblGrid>
        <w:gridCol w:w="1271"/>
        <w:gridCol w:w="8789"/>
      </w:tblGrid>
      <w:tr w:rsidR="000B2310" w:rsidRPr="00222E79" w14:paraId="221FCA68" w14:textId="77777777" w:rsidTr="008A39EF">
        <w:tc>
          <w:tcPr>
            <w:tcW w:w="1271" w:type="dxa"/>
          </w:tcPr>
          <w:p w14:paraId="4A367787"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789" w:type="dxa"/>
          </w:tcPr>
          <w:p w14:paraId="26944B77" w14:textId="77777777" w:rsidR="000B2310" w:rsidRPr="00222E79" w:rsidRDefault="000B231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Sparks from D’s locomotive stared a fire which merged with an unknown fire 940ft from the property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united and destroyed the property </w:t>
            </w:r>
          </w:p>
        </w:tc>
      </w:tr>
      <w:tr w:rsidR="000B2310" w:rsidRPr="00222E79" w14:paraId="61BBD16F" w14:textId="77777777" w:rsidTr="008A39EF">
        <w:tc>
          <w:tcPr>
            <w:tcW w:w="1271" w:type="dxa"/>
          </w:tcPr>
          <w:p w14:paraId="38A4B7C5"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789" w:type="dxa"/>
          </w:tcPr>
          <w:p w14:paraId="222ADF0E" w14:textId="77777777" w:rsidR="000B2310" w:rsidRPr="00222E79" w:rsidRDefault="000B231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Is the D railway liable?</w:t>
            </w:r>
          </w:p>
        </w:tc>
      </w:tr>
      <w:tr w:rsidR="000B2310" w:rsidRPr="00222E79" w14:paraId="1F249EA2" w14:textId="77777777" w:rsidTr="008A39EF">
        <w:tc>
          <w:tcPr>
            <w:tcW w:w="1271" w:type="dxa"/>
          </w:tcPr>
          <w:p w14:paraId="7D5E75BF"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789" w:type="dxa"/>
          </w:tcPr>
          <w:p w14:paraId="2BD82C34" w14:textId="77777777" w:rsidR="000B2310" w:rsidRPr="00222E79" w:rsidRDefault="000B231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D is liable for the whole injury </w:t>
            </w:r>
          </w:p>
        </w:tc>
      </w:tr>
      <w:tr w:rsidR="000B2310" w:rsidRPr="00222E79" w14:paraId="0D2F360A" w14:textId="77777777" w:rsidTr="008A39EF">
        <w:tc>
          <w:tcPr>
            <w:tcW w:w="1271" w:type="dxa"/>
          </w:tcPr>
          <w:p w14:paraId="5AE67B3A"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789" w:type="dxa"/>
          </w:tcPr>
          <w:p w14:paraId="571239C2" w14:textId="77777777" w:rsidR="000B2310" w:rsidRPr="00222E79" w:rsidRDefault="000B231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Where there are two duplicate causes, one tortious and one non-tortious, there is no material contribution by the tortious cause. </w:t>
            </w:r>
          </w:p>
          <w:p w14:paraId="713EB193" w14:textId="5CE4645B" w:rsidR="000B2310" w:rsidRPr="00222E79" w:rsidRDefault="000B2310"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The law assumes unknown causes are tortious. The onus is on the defendant to prove it was natural. If there is one tortious and one innocent </w:t>
            </w:r>
            <w:r w:rsidR="00F04481" w:rsidRPr="00222E79">
              <w:rPr>
                <w:rFonts w:ascii="Times New Roman" w:hAnsi="Times New Roman" w:cs="Times New Roman"/>
                <w:lang w:val="en-CA"/>
              </w:rPr>
              <w:t>simultaneous</w:t>
            </w:r>
            <w:r w:rsidRPr="00222E79">
              <w:rPr>
                <w:rFonts w:ascii="Times New Roman" w:hAnsi="Times New Roman" w:cs="Times New Roman"/>
                <w:lang w:val="en-CA"/>
              </w:rPr>
              <w:t xml:space="preserve"> causes, then there is no liability. If there are two tortious duplicative causes, then there is liability.</w:t>
            </w:r>
          </w:p>
        </w:tc>
      </w:tr>
      <w:tr w:rsidR="000B2310" w:rsidRPr="00222E79" w14:paraId="04871AA7" w14:textId="77777777" w:rsidTr="008A39EF">
        <w:tc>
          <w:tcPr>
            <w:tcW w:w="1271" w:type="dxa"/>
          </w:tcPr>
          <w:p w14:paraId="6738C4D1"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789" w:type="dxa"/>
          </w:tcPr>
          <w:p w14:paraId="07E3860F" w14:textId="77777777" w:rsidR="000B2310" w:rsidRPr="00222E79" w:rsidRDefault="000B231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Either fire on its own would have destroyed the plaintiff’s property. Here, the fires were of comparatively equal rank, so neither can be considered an intervening or superseding cause. </w:t>
            </w:r>
          </w:p>
          <w:p w14:paraId="3E9A91CA" w14:textId="77777777" w:rsidR="000B2310" w:rsidRPr="00222E79" w:rsidRDefault="000B2310"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No causation for “but for” test - could always say the other fire would have burned it down, to escape liability (penalizes the innocent plaintiff)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If we assume both are tortious, this looks like Lambton v Mellish. </w:t>
            </w:r>
          </w:p>
          <w:p w14:paraId="4AD7CFE5" w14:textId="77777777" w:rsidR="000B2310" w:rsidRPr="00222E79" w:rsidRDefault="000B2310"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If the defendant proves the second fire was not tortious, there is to be no liability. </w:t>
            </w:r>
          </w:p>
          <w:p w14:paraId="544F520A" w14:textId="77777777" w:rsidR="000B2310" w:rsidRPr="00222E79" w:rsidRDefault="000B2310"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Turns on policy: plaintiff should be able to recover – should be able to live in a world without torts. </w:t>
            </w:r>
          </w:p>
          <w:p w14:paraId="020B3F46" w14:textId="77777777" w:rsidR="000B2310" w:rsidRPr="00222E79" w:rsidRDefault="000B2310"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General principle is that there are no torts committed. Therefore, argument that there is no liability because of other torts doesn't make sense.</w:t>
            </w:r>
          </w:p>
        </w:tc>
      </w:tr>
    </w:tbl>
    <w:p w14:paraId="4E163151" w14:textId="77777777" w:rsidR="000B2310" w:rsidRPr="00222E79" w:rsidRDefault="000B2310" w:rsidP="008E7C0E">
      <w:pPr>
        <w:spacing w:after="0" w:line="240" w:lineRule="auto"/>
        <w:rPr>
          <w:rFonts w:ascii="Times New Roman" w:hAnsi="Times New Roman" w:cs="Times New Roman"/>
          <w:lang w:val="en-CA"/>
        </w:rPr>
      </w:pPr>
    </w:p>
    <w:p w14:paraId="446EC72F" w14:textId="77777777" w:rsidR="000B2310" w:rsidRPr="00222E79" w:rsidRDefault="000B2310"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Peaslee, “Multiple Causation and Damage”</w:t>
      </w:r>
    </w:p>
    <w:p w14:paraId="68DC2DAA" w14:textId="77777777" w:rsidR="000B2310" w:rsidRPr="00222E79" w:rsidRDefault="000B231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Where strictly concurring cases are wrongful, the rule holding each responsible of the damage done by all renders the solution plain – what about in the case where only one of the acts is tortious </w:t>
      </w:r>
    </w:p>
    <w:p w14:paraId="61D0B98F" w14:textId="77777777" w:rsidR="000B2310" w:rsidRPr="00222E79" w:rsidRDefault="000B2310"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Recovery would make P better off than he would have been if D had done no wrong </w:t>
      </w:r>
    </w:p>
    <w:p w14:paraId="1F6B84E2" w14:textId="77777777" w:rsidR="000B2310" w:rsidRPr="00222E79" w:rsidRDefault="000B2310" w:rsidP="008E7C0E">
      <w:pPr>
        <w:pStyle w:val="ListParagraph"/>
        <w:numPr>
          <w:ilvl w:val="1"/>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If the innocent cause is actual, it is not apparent how the later can be considered the cause of the loss </w:t>
      </w:r>
    </w:p>
    <w:p w14:paraId="7AD59516" w14:textId="77777777" w:rsidR="000B2310" w:rsidRPr="00222E79" w:rsidRDefault="000B2310" w:rsidP="008E7C0E">
      <w:pPr>
        <w:pStyle w:val="ListParagraph"/>
        <w:numPr>
          <w:ilvl w:val="1"/>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D’s acts might have furnished some cause for the fire but the fire at that time and under those circumstances did not injure the P and neither moral justification nor logic would charge the wrongdoer for damage which he had not caused </w:t>
      </w:r>
    </w:p>
    <w:p w14:paraId="6EC555AA" w14:textId="77777777" w:rsidR="000B2310" w:rsidRPr="00222E79" w:rsidRDefault="000B2310"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Where both are tortfeasors, the rule that each is liable for the result the two caused gives a full recovery from either </w:t>
      </w:r>
    </w:p>
    <w:p w14:paraId="23745185" w14:textId="77777777" w:rsidR="000B2310" w:rsidRPr="00222E79" w:rsidRDefault="000B2310" w:rsidP="008E7C0E">
      <w:pPr>
        <w:pStyle w:val="ListParagraph"/>
        <w:numPr>
          <w:ilvl w:val="1"/>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Can escape liability for the innocent cause since neither he has not done the injury </w:t>
      </w:r>
    </w:p>
    <w:p w14:paraId="40683169" w14:textId="77777777" w:rsidR="000B2310" w:rsidRPr="00222E79" w:rsidRDefault="000B2310"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Joint tortfeasor ground does not exist doe all the damage where one of the causes was innocent </w:t>
      </w:r>
    </w:p>
    <w:p w14:paraId="783C57AB" w14:textId="77777777" w:rsidR="000B2310" w:rsidRPr="00222E79" w:rsidRDefault="000B2310" w:rsidP="008E7C0E">
      <w:pPr>
        <w:spacing w:after="0" w:line="240" w:lineRule="auto"/>
        <w:rPr>
          <w:rFonts w:ascii="Times New Roman" w:hAnsi="Times New Roman" w:cs="Times New Roman"/>
          <w:lang w:val="en-CA"/>
        </w:rPr>
      </w:pPr>
    </w:p>
    <w:p w14:paraId="3DFC22BF" w14:textId="77777777" w:rsidR="000B2310" w:rsidRPr="00222E79" w:rsidRDefault="000B2310"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Wright, “Causation in Tort Law”</w:t>
      </w:r>
    </w:p>
    <w:p w14:paraId="0CCDDB52" w14:textId="77777777" w:rsidR="000B2310" w:rsidRPr="00222E79" w:rsidRDefault="000B2310"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lastRenderedPageBreak/>
        <w:t>NESS</w:t>
      </w:r>
      <w:r w:rsidRPr="00222E79">
        <w:rPr>
          <w:rFonts w:ascii="Times New Roman" w:hAnsi="Times New Roman" w:cs="Times New Roman"/>
          <w:lang w:val="en-CA"/>
        </w:rPr>
        <w:t xml:space="preserve"> (Necessary Element of a Sufficient Set) test of cause in fact – a particular condition is the cause of a specific consequence only if it was a </w:t>
      </w:r>
      <w:r w:rsidRPr="00222E79">
        <w:rPr>
          <w:rFonts w:ascii="Times New Roman" w:hAnsi="Times New Roman" w:cs="Times New Roman"/>
          <w:b/>
          <w:bCs/>
          <w:lang w:val="en-CA"/>
        </w:rPr>
        <w:t>necessary element of antecedent actual conditions that was sufficient for the occurrence of the consequence</w:t>
      </w:r>
      <w:r w:rsidRPr="00222E79">
        <w:rPr>
          <w:rFonts w:ascii="Times New Roman" w:hAnsi="Times New Roman" w:cs="Times New Roman"/>
          <w:lang w:val="en-CA"/>
        </w:rPr>
        <w:t xml:space="preserve"> </w:t>
      </w:r>
    </w:p>
    <w:p w14:paraId="50639BC6" w14:textId="77777777" w:rsidR="000B2310" w:rsidRPr="00222E79" w:rsidRDefault="000B2310"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In pollution case, each D’s pollution contributed to the injury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limit of 5 units, 4 are already in circulation, the addition of one more is necessary for the sufficiency of a set of actual antecedent conditions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not affected by additional units</w:t>
      </w:r>
    </w:p>
    <w:p w14:paraId="185BE39B" w14:textId="77777777" w:rsidR="000B2310" w:rsidRPr="00222E79" w:rsidRDefault="000B2310"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Analogous to fires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if 2 of 3 fires were sufficient for injury, but none by themselves were sufficient, each was a cause of the injury since each was necessary for the sufficiency of the injury </w:t>
      </w:r>
    </w:p>
    <w:p w14:paraId="183781A2" w14:textId="77777777" w:rsidR="000B2310" w:rsidRPr="00222E79" w:rsidRDefault="000B2310" w:rsidP="008E7C0E">
      <w:pPr>
        <w:pStyle w:val="ListParagraph"/>
        <w:numPr>
          <w:ilvl w:val="1"/>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Applies in situations where one was not tortious and one is independently sufficient </w:t>
      </w:r>
      <w:r w:rsidRPr="00222E79">
        <w:rPr>
          <w:rFonts w:ascii="Times New Roman" w:hAnsi="Times New Roman" w:cs="Times New Roman"/>
          <w:lang w:val="en-CA"/>
        </w:rPr>
        <w:softHyphen/>
        <w:t xml:space="preserve">– the first was </w:t>
      </w:r>
      <w:r w:rsidRPr="00222E79">
        <w:rPr>
          <w:rFonts w:ascii="Times New Roman" w:hAnsi="Times New Roman" w:cs="Times New Roman"/>
          <w:b/>
          <w:bCs/>
          <w:lang w:val="en-CA"/>
        </w:rPr>
        <w:t>at least large enough</w:t>
      </w:r>
      <w:r w:rsidRPr="00222E79">
        <w:rPr>
          <w:rFonts w:ascii="Times New Roman" w:hAnsi="Times New Roman" w:cs="Times New Roman"/>
          <w:lang w:val="en-CA"/>
        </w:rPr>
        <w:t xml:space="preserve"> to be sufficient for the injury if it merged with a fire the size of the second (not affected by the fact that the other fire was independently sufficient) </w:t>
      </w:r>
    </w:p>
    <w:p w14:paraId="2474F2E7" w14:textId="77777777" w:rsidR="000B2310" w:rsidRPr="00222E79" w:rsidRDefault="000B2310" w:rsidP="008E7C0E">
      <w:pPr>
        <w:pStyle w:val="ListParagraph"/>
        <w:numPr>
          <w:ilvl w:val="1"/>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At least enough – the condition is an actual one that existed on the particular occasion (describes a certain factual situation) </w:t>
      </w:r>
    </w:p>
    <w:p w14:paraId="35975399" w14:textId="77777777" w:rsidR="000B2310" w:rsidRPr="00222E79" w:rsidRDefault="000B231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Test attributes causal status to a very small fire that merges with an overwhelming large fire – small fire was a duplicate cause of any resulting injury </w:t>
      </w:r>
    </w:p>
    <w:p w14:paraId="2A8C0017" w14:textId="77777777" w:rsidR="000B2310" w:rsidRPr="00222E79" w:rsidRDefault="000B2310" w:rsidP="008E7C0E">
      <w:pPr>
        <w:spacing w:after="0" w:line="240" w:lineRule="auto"/>
        <w:rPr>
          <w:rFonts w:ascii="Times New Roman" w:hAnsi="Times New Roman" w:cs="Times New Roman"/>
          <w:lang w:val="en-CA"/>
        </w:rPr>
      </w:pPr>
    </w:p>
    <w:p w14:paraId="54881FAE" w14:textId="33DB1257" w:rsidR="000B2310" w:rsidRPr="00222E79" w:rsidRDefault="000B2310"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Sunrise Co v Lake Winnipeg </w:t>
      </w:r>
      <w:r w:rsidR="00F04481" w:rsidRPr="00222E79">
        <w:rPr>
          <w:rFonts w:ascii="Times New Roman" w:hAnsi="Times New Roman" w:cs="Times New Roman"/>
          <w:i/>
          <w:iCs/>
          <w:u w:val="single"/>
          <w:lang w:val="en-CA"/>
        </w:rPr>
        <w:t>– sequential causes, one tortious and one non-tortious; does not matter what happens afterwards unless the second act is an independent intervening act</w:t>
      </w:r>
    </w:p>
    <w:tbl>
      <w:tblPr>
        <w:tblStyle w:val="TableGrid"/>
        <w:tblW w:w="10060" w:type="dxa"/>
        <w:tblLook w:val="04A0" w:firstRow="1" w:lastRow="0" w:firstColumn="1" w:lastColumn="0" w:noHBand="0" w:noVBand="1"/>
      </w:tblPr>
      <w:tblGrid>
        <w:gridCol w:w="1271"/>
        <w:gridCol w:w="8789"/>
      </w:tblGrid>
      <w:tr w:rsidR="000B2310" w:rsidRPr="00222E79" w14:paraId="6494CD74" w14:textId="77777777" w:rsidTr="008A39EF">
        <w:tc>
          <w:tcPr>
            <w:tcW w:w="1271" w:type="dxa"/>
          </w:tcPr>
          <w:p w14:paraId="053431DA"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789" w:type="dxa"/>
          </w:tcPr>
          <w:p w14:paraId="3E69314B" w14:textId="77777777" w:rsidR="000B2310" w:rsidRPr="00222E79" w:rsidRDefault="000B2310" w:rsidP="008E7C0E">
            <w:pPr>
              <w:spacing w:after="0" w:line="240" w:lineRule="auto"/>
              <w:rPr>
                <w:rFonts w:ascii="Times New Roman" w:hAnsi="Times New Roman" w:cs="Times New Roman"/>
                <w:lang w:val="en-CA"/>
              </w:rPr>
            </w:pPr>
            <w:r w:rsidRPr="00222E79">
              <w:rPr>
                <w:rFonts w:ascii="Times New Roman" w:eastAsia="Arial Unicode MS" w:hAnsi="Times New Roman" w:cs="Times New Roman"/>
              </w:rPr>
              <w:t xml:space="preserve">The Kalliopi L met, but did not collide with, the Lake Winipeg. Immediately after, the Kalliopi ran aground. Lake Winnipeg and her owners </w:t>
            </w:r>
            <w:r w:rsidRPr="00222E79">
              <w:rPr>
                <w:rFonts w:ascii="Times New Roman" w:eastAsia="Arial Unicode MS" w:hAnsi="Times New Roman" w:cs="Times New Roman"/>
                <w:b/>
                <w:bCs/>
              </w:rPr>
              <w:t>were entirely responsible</w:t>
            </w:r>
            <w:r w:rsidRPr="00222E79">
              <w:rPr>
                <w:rFonts w:ascii="Times New Roman" w:eastAsia="Arial Unicode MS" w:hAnsi="Times New Roman" w:cs="Times New Roman"/>
              </w:rPr>
              <w:t xml:space="preserve"> for this. While going to a dock, the Kalliopi ran around again (not D</w:t>
            </w:r>
            <w:r w:rsidRPr="00222E79">
              <w:rPr>
                <w:rFonts w:ascii="Times New Roman" w:hAnsi="Times New Roman" w:cs="Times New Roman"/>
              </w:rPr>
              <w:t>’s</w:t>
            </w:r>
            <w:r w:rsidRPr="00222E79">
              <w:rPr>
                <w:rFonts w:ascii="Times New Roman" w:eastAsia="Arial Unicode MS" w:hAnsi="Times New Roman" w:cs="Times New Roman"/>
              </w:rPr>
              <w:t xml:space="preserve"> fault, unrelated). Each grounding alone would have required the Kalliopi to be docked and repaired. The time in dock due to both incidents was 27 days. However, if the groundings were separate, would have been docked for 27 days for the 1</w:t>
            </w:r>
            <w:r w:rsidRPr="00222E79">
              <w:rPr>
                <w:rStyle w:val="PageNumber"/>
                <w:rFonts w:ascii="Times New Roman" w:eastAsia="Arial Unicode MS" w:hAnsi="Times New Roman" w:cs="Times New Roman"/>
                <w:vertAlign w:val="superscript"/>
              </w:rPr>
              <w:t>st</w:t>
            </w:r>
            <w:r w:rsidRPr="00222E79">
              <w:rPr>
                <w:rFonts w:ascii="Times New Roman" w:eastAsia="Arial Unicode MS" w:hAnsi="Times New Roman" w:cs="Times New Roman"/>
              </w:rPr>
              <w:t xml:space="preserve"> incident, and 14 days for the 2</w:t>
            </w:r>
            <w:r w:rsidRPr="00222E79">
              <w:rPr>
                <w:rStyle w:val="PageNumber"/>
                <w:rFonts w:ascii="Times New Roman" w:eastAsia="Arial Unicode MS" w:hAnsi="Times New Roman" w:cs="Times New Roman"/>
                <w:vertAlign w:val="superscript"/>
              </w:rPr>
              <w:t>nd</w:t>
            </w:r>
            <w:r w:rsidRPr="00222E79">
              <w:rPr>
                <w:rFonts w:ascii="Times New Roman" w:eastAsia="Arial Unicode MS" w:hAnsi="Times New Roman" w:cs="Times New Roman"/>
              </w:rPr>
              <w:t>.</w:t>
            </w:r>
          </w:p>
        </w:tc>
      </w:tr>
      <w:tr w:rsidR="000B2310" w:rsidRPr="00222E79" w14:paraId="070457A1" w14:textId="77777777" w:rsidTr="008A39EF">
        <w:tc>
          <w:tcPr>
            <w:tcW w:w="1271" w:type="dxa"/>
          </w:tcPr>
          <w:p w14:paraId="3B9AD8B9"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789" w:type="dxa"/>
          </w:tcPr>
          <w:p w14:paraId="3E78F52B" w14:textId="77777777" w:rsidR="000B2310" w:rsidRPr="00222E79" w:rsidRDefault="000B2310"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Who is responsible for the loss of profit resulting from the detention for 27 days of the Kalliopi L? </w:t>
            </w:r>
          </w:p>
          <w:p w14:paraId="416242CB" w14:textId="77777777" w:rsidR="000B2310" w:rsidRPr="00222E79" w:rsidRDefault="000B2310" w:rsidP="008E7C0E">
            <w:pPr>
              <w:pStyle w:val="ListParagraph"/>
              <w:numPr>
                <w:ilvl w:val="0"/>
                <w:numId w:val="9"/>
              </w:numPr>
              <w:spacing w:after="0" w:line="240" w:lineRule="auto"/>
              <w:rPr>
                <w:rStyle w:val="PageNumber"/>
                <w:rFonts w:ascii="Times New Roman" w:hAnsi="Times New Roman" w:cs="Times New Roman"/>
                <w:lang w:val="en-CA"/>
              </w:rPr>
            </w:pPr>
            <w:r w:rsidRPr="00222E79">
              <w:rPr>
                <w:rStyle w:val="PageNumber"/>
                <w:rFonts w:ascii="Times New Roman" w:eastAsia="Arial Unicode MS" w:hAnsi="Times New Roman" w:cs="Times New Roman"/>
              </w:rPr>
              <w:t xml:space="preserve">How much is the D responsible for the loss of profit resulting from 27 days of repair? </w:t>
            </w:r>
          </w:p>
          <w:p w14:paraId="71A94D38" w14:textId="77777777" w:rsidR="000B2310" w:rsidRPr="00222E79" w:rsidRDefault="000B2310" w:rsidP="008E7C0E">
            <w:pPr>
              <w:pStyle w:val="ListParagraph"/>
              <w:numPr>
                <w:ilvl w:val="0"/>
                <w:numId w:val="9"/>
              </w:num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Can damages be reduced in the event of independent, successive non tortious injury? </w:t>
            </w:r>
          </w:p>
        </w:tc>
      </w:tr>
      <w:tr w:rsidR="000B2310" w:rsidRPr="00222E79" w14:paraId="082FAF52" w14:textId="77777777" w:rsidTr="008A39EF">
        <w:tc>
          <w:tcPr>
            <w:tcW w:w="1271" w:type="dxa"/>
          </w:tcPr>
          <w:p w14:paraId="4CA27FBF"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789" w:type="dxa"/>
          </w:tcPr>
          <w:p w14:paraId="110BAE70" w14:textId="77777777" w:rsidR="000B2310" w:rsidRPr="00222E79" w:rsidRDefault="000B231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Judgement for the P. Winnipeg liable for full 27 days of repair (notwithstanding second incident). Responsible for the injury it caused.</w:t>
            </w:r>
          </w:p>
        </w:tc>
      </w:tr>
      <w:tr w:rsidR="000B2310" w:rsidRPr="00222E79" w14:paraId="4E53B0F7" w14:textId="77777777" w:rsidTr="008A39EF">
        <w:tc>
          <w:tcPr>
            <w:tcW w:w="1271" w:type="dxa"/>
          </w:tcPr>
          <w:p w14:paraId="28658BD9"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789" w:type="dxa"/>
          </w:tcPr>
          <w:p w14:paraId="5AB2BA01" w14:textId="77777777" w:rsidR="000B2310" w:rsidRPr="00222E79" w:rsidRDefault="000B2310"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b/>
                <w:bCs/>
              </w:rPr>
              <w:t xml:space="preserve">In </w:t>
            </w:r>
            <w:r w:rsidRPr="00222E79">
              <w:rPr>
                <w:rStyle w:val="PageNumber"/>
                <w:rFonts w:ascii="Times New Roman" w:eastAsia="Arial Unicode MS" w:hAnsi="Times New Roman" w:cs="Times New Roman"/>
              </w:rPr>
              <w:t xml:space="preserve">damage to personal property, the tortfeasor is responsible for damages no matter what happens after tortious event; the second event, tortious or non-tortious, is </w:t>
            </w:r>
            <w:r w:rsidRPr="00222E79">
              <w:rPr>
                <w:rStyle w:val="PageNumber"/>
                <w:rFonts w:ascii="Times New Roman" w:eastAsia="Arial Unicode MS" w:hAnsi="Times New Roman" w:cs="Times New Roman"/>
                <w:b/>
                <w:bCs/>
              </w:rPr>
              <w:t>irrelevant to the estimation of damage</w:t>
            </w:r>
            <w:r w:rsidRPr="00222E79">
              <w:rPr>
                <w:rStyle w:val="PageNumber"/>
                <w:rFonts w:ascii="Times New Roman" w:eastAsia="Arial Unicode MS" w:hAnsi="Times New Roman" w:cs="Times New Roman"/>
              </w:rPr>
              <w:t xml:space="preserve">s, and will not result in diminution of losses </w:t>
            </w:r>
            <w:r w:rsidRPr="00222E79">
              <w:rPr>
                <w:rStyle w:val="PageNumber"/>
                <w:rFonts w:ascii="Times New Roman" w:eastAsia="Arial Unicode MS" w:hAnsi="Times New Roman" w:cs="Times New Roman"/>
                <w:b/>
                <w:bCs/>
              </w:rPr>
              <w:t>UNLESS it is an independent intervening event</w:t>
            </w:r>
            <w:r w:rsidRPr="00222E79">
              <w:rPr>
                <w:rStyle w:val="PageNumber"/>
                <w:rFonts w:ascii="Times New Roman" w:eastAsia="Arial Unicode MS" w:hAnsi="Times New Roman" w:cs="Times New Roman"/>
              </w:rPr>
              <w:t xml:space="preserve">. </w:t>
            </w:r>
          </w:p>
          <w:p w14:paraId="11834504" w14:textId="77777777" w:rsidR="000B2310" w:rsidRPr="00222E79" w:rsidRDefault="000B2310" w:rsidP="008E7C0E">
            <w:pPr>
              <w:pStyle w:val="ListParagraph"/>
              <w:numPr>
                <w:ilvl w:val="0"/>
                <w:numId w:val="9"/>
              </w:numPr>
              <w:spacing w:after="0" w:line="240" w:lineRule="auto"/>
              <w:rPr>
                <w:rStyle w:val="PageNumber"/>
                <w:rFonts w:ascii="Times New Roman" w:hAnsi="Times New Roman" w:cs="Times New Roman"/>
                <w:lang w:val="en-CA"/>
              </w:rPr>
            </w:pPr>
            <w:r w:rsidRPr="00222E79">
              <w:rPr>
                <w:rStyle w:val="PageNumber"/>
                <w:rFonts w:ascii="Times New Roman" w:eastAsia="Arial Unicode MS" w:hAnsi="Times New Roman" w:cs="Times New Roman"/>
              </w:rPr>
              <w:t xml:space="preserve">In property damage cases, the </w:t>
            </w:r>
            <w:r w:rsidRPr="00222E79">
              <w:rPr>
                <w:rStyle w:val="PageNumber"/>
                <w:rFonts w:ascii="Times New Roman" w:eastAsia="Arial Unicode MS" w:hAnsi="Times New Roman" w:cs="Times New Roman"/>
                <w:b/>
                <w:bCs/>
              </w:rPr>
              <w:t>first in time rul</w:t>
            </w:r>
            <w:r w:rsidRPr="00222E79">
              <w:rPr>
                <w:rStyle w:val="PageNumber"/>
                <w:rFonts w:ascii="Times New Roman" w:eastAsia="Arial Unicode MS" w:hAnsi="Times New Roman" w:cs="Times New Roman"/>
              </w:rPr>
              <w:t xml:space="preserve">e is appropriate when dealing with successive causes; i.e. no sharing between wrongdoer and a subsequent non-tortious/tortious event. Note: If second incident was tortious, T1 could sue T2 for indemnity. Tort </w:t>
            </w:r>
            <w:proofErr w:type="spellStart"/>
            <w:r w:rsidRPr="00222E79">
              <w:rPr>
                <w:rStyle w:val="PageNumber"/>
                <w:rFonts w:ascii="Times New Roman" w:eastAsia="Arial Unicode MS" w:hAnsi="Times New Roman" w:cs="Times New Roman"/>
              </w:rPr>
              <w:t>feasor</w:t>
            </w:r>
            <w:proofErr w:type="spellEnd"/>
            <w:r w:rsidRPr="00222E79">
              <w:rPr>
                <w:rStyle w:val="PageNumber"/>
                <w:rFonts w:ascii="Times New Roman" w:eastAsia="Arial Unicode MS" w:hAnsi="Times New Roman" w:cs="Times New Roman"/>
              </w:rPr>
              <w:t xml:space="preserve"> is responsible for subsequent events, unless there is a novus actus.</w:t>
            </w:r>
          </w:p>
          <w:p w14:paraId="15969EB8" w14:textId="17E10208" w:rsidR="00B93137" w:rsidRPr="00222E79" w:rsidRDefault="00B93137" w:rsidP="008E7C0E">
            <w:pPr>
              <w:pStyle w:val="ListParagraph"/>
              <w:numPr>
                <w:ilvl w:val="0"/>
                <w:numId w:val="9"/>
              </w:num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First in time rule – first person is responsible for subsequent damage </w:t>
            </w:r>
          </w:p>
        </w:tc>
      </w:tr>
      <w:tr w:rsidR="000B2310" w:rsidRPr="00222E79" w14:paraId="1BB3A6F0" w14:textId="77777777" w:rsidTr="008A39EF">
        <w:tc>
          <w:tcPr>
            <w:tcW w:w="1271" w:type="dxa"/>
          </w:tcPr>
          <w:p w14:paraId="7BB8CF70"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789" w:type="dxa"/>
          </w:tcPr>
          <w:p w14:paraId="7BFB0879" w14:textId="77777777" w:rsidR="000B2310" w:rsidRPr="00222E79" w:rsidRDefault="000B2310"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No causal link between the second incident and loss of profit suffered by the owners of the </w:t>
            </w:r>
            <w:proofErr w:type="spellStart"/>
            <w:r w:rsidRPr="00222E79">
              <w:rPr>
                <w:rStyle w:val="PageNumber"/>
                <w:rFonts w:ascii="Times New Roman" w:eastAsia="Arial Unicode MS" w:hAnsi="Times New Roman" w:cs="Times New Roman"/>
              </w:rPr>
              <w:t>Kallipoli</w:t>
            </w:r>
            <w:proofErr w:type="spellEnd"/>
            <w:r w:rsidRPr="00222E79">
              <w:rPr>
                <w:rStyle w:val="PageNumber"/>
                <w:rFonts w:ascii="Times New Roman" w:eastAsia="Arial Unicode MS" w:hAnsi="Times New Roman" w:cs="Times New Roman"/>
              </w:rPr>
              <w:t xml:space="preserve">, such damage being coincidental </w:t>
            </w:r>
            <w:r w:rsidRPr="00222E79">
              <w:rPr>
                <w:rStyle w:val="PageNumber"/>
                <w:rFonts w:ascii="Times New Roman" w:eastAsia="Arial Unicode MS" w:hAnsi="Times New Roman" w:cs="Times New Roman"/>
              </w:rPr>
              <w:sym w:font="Wingdings" w:char="F0E0"/>
            </w:r>
            <w:r w:rsidRPr="00222E79">
              <w:rPr>
                <w:rStyle w:val="PageNumber"/>
                <w:rFonts w:ascii="Times New Roman" w:eastAsia="Arial Unicode MS" w:hAnsi="Times New Roman" w:cs="Times New Roman"/>
              </w:rPr>
              <w:t xml:space="preserve"> nature of the second casualty, tortious or otherwise, is irrelevant </w:t>
            </w:r>
          </w:p>
          <w:p w14:paraId="688115D9" w14:textId="77777777" w:rsidR="000B2310" w:rsidRPr="00222E79" w:rsidRDefault="000B2310" w:rsidP="008E7C0E">
            <w:pPr>
              <w:pStyle w:val="ListParagraph"/>
              <w:numPr>
                <w:ilvl w:val="0"/>
                <w:numId w:val="9"/>
              </w:numPr>
              <w:spacing w:after="0" w:line="240" w:lineRule="auto"/>
              <w:rPr>
                <w:rStyle w:val="PageNumber"/>
                <w:rFonts w:ascii="Times New Roman" w:hAnsi="Times New Roman" w:cs="Times New Roman"/>
                <w:lang w:val="en-CA"/>
              </w:rPr>
            </w:pPr>
            <w:r w:rsidRPr="00222E79">
              <w:rPr>
                <w:rStyle w:val="PageNumber"/>
                <w:rFonts w:ascii="Times New Roman" w:eastAsia="Arial Unicode MS" w:hAnsi="Times New Roman" w:cs="Times New Roman"/>
              </w:rPr>
              <w:t xml:space="preserve">General principle in shipping and personal injury is the same, application is different. </w:t>
            </w:r>
          </w:p>
          <w:p w14:paraId="3B300478" w14:textId="77777777" w:rsidR="000B2310" w:rsidRPr="00222E79" w:rsidRDefault="000B2310" w:rsidP="008E7C0E">
            <w:pPr>
              <w:pStyle w:val="ListParagraph"/>
              <w:numPr>
                <w:ilvl w:val="0"/>
                <w:numId w:val="9"/>
              </w:numPr>
              <w:spacing w:after="0" w:line="240" w:lineRule="auto"/>
              <w:rPr>
                <w:rStyle w:val="PageNumber"/>
                <w:rFonts w:ascii="Times New Roman" w:hAnsi="Times New Roman" w:cs="Times New Roman"/>
                <w:lang w:val="en-CA"/>
              </w:rPr>
            </w:pPr>
            <w:r w:rsidRPr="00222E79">
              <w:rPr>
                <w:rStyle w:val="PageNumber"/>
                <w:rFonts w:ascii="Times New Roman" w:eastAsia="Arial Unicode MS" w:hAnsi="Times New Roman" w:cs="Times New Roman"/>
              </w:rPr>
              <w:t xml:space="preserve">Inherent differences in the injuries sustained mitigate against any meaningful comparison between the two areas </w:t>
            </w:r>
            <w:r w:rsidRPr="00222E79">
              <w:rPr>
                <w:rStyle w:val="PageNumber"/>
                <w:rFonts w:ascii="Times New Roman" w:eastAsia="Arial Unicode MS" w:hAnsi="Times New Roman" w:cs="Times New Roman"/>
              </w:rPr>
              <w:sym w:font="Wingdings" w:char="F0E0"/>
            </w:r>
            <w:r w:rsidRPr="00222E79">
              <w:rPr>
                <w:rStyle w:val="PageNumber"/>
                <w:rFonts w:ascii="Times New Roman" w:eastAsia="Arial Unicode MS" w:hAnsi="Times New Roman" w:cs="Times New Roman"/>
              </w:rPr>
              <w:t>second casualty is irrelevant in this determination.</w:t>
            </w:r>
          </w:p>
          <w:p w14:paraId="3C2832E1" w14:textId="77777777" w:rsidR="000B2310" w:rsidRPr="00222E79" w:rsidRDefault="000B2310" w:rsidP="008E7C0E">
            <w:pPr>
              <w:spacing w:after="0" w:line="240" w:lineRule="auto"/>
              <w:rPr>
                <w:rFonts w:ascii="Times New Roman" w:hAnsi="Times New Roman" w:cs="Times New Roman"/>
                <w:lang w:val="en-CA"/>
              </w:rPr>
            </w:pPr>
          </w:p>
          <w:p w14:paraId="4C68729D" w14:textId="77777777" w:rsidR="000B2310" w:rsidRPr="00222E79" w:rsidRDefault="000B231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First incident directly prevented the boat from making profits (first time rule) </w:t>
            </w:r>
            <w:r w:rsidRPr="00222E79">
              <w:rPr>
                <w:rFonts w:ascii="Times New Roman" w:hAnsi="Times New Roman" w:cs="Times New Roman"/>
                <w:lang w:val="en-CA"/>
              </w:rPr>
              <w:sym w:font="Wingdings" w:char="F0E0"/>
            </w:r>
            <w:r w:rsidRPr="00222E79">
              <w:rPr>
                <w:rFonts w:ascii="Times New Roman" w:hAnsi="Times New Roman" w:cs="Times New Roman"/>
                <w:lang w:val="en-CA"/>
              </w:rPr>
              <w:t xml:space="preserve"> no causal link between the second incident and the loss of profit; the damage was coincidental</w:t>
            </w:r>
          </w:p>
          <w:p w14:paraId="04A012C2" w14:textId="77777777" w:rsidR="00B93137" w:rsidRPr="00222E79" w:rsidRDefault="00B93137" w:rsidP="008E7C0E">
            <w:pPr>
              <w:spacing w:after="0" w:line="240" w:lineRule="auto"/>
              <w:rPr>
                <w:rFonts w:ascii="Times New Roman" w:hAnsi="Times New Roman" w:cs="Times New Roman"/>
                <w:lang w:val="en-CA"/>
              </w:rPr>
            </w:pPr>
          </w:p>
          <w:p w14:paraId="72345A3F" w14:textId="77777777" w:rsidR="00B93137" w:rsidRPr="00222E79" w:rsidRDefault="00B93137" w:rsidP="008E7C0E">
            <w:pPr>
              <w:pStyle w:val="Standard"/>
              <w:spacing w:after="0" w:line="240" w:lineRule="auto"/>
              <w:contextualSpacing/>
              <w:rPr>
                <w:rFonts w:ascii="Times New Roman" w:hAnsi="Times New Roman"/>
                <w:b/>
              </w:rPr>
            </w:pPr>
            <w:r w:rsidRPr="00222E79">
              <w:rPr>
                <w:rFonts w:ascii="Times New Roman" w:hAnsi="Times New Roman"/>
              </w:rPr>
              <w:t>(L’Heureux Dube)</w:t>
            </w:r>
            <w:r w:rsidRPr="00222E79">
              <w:rPr>
                <w:rFonts w:ascii="Times New Roman" w:hAnsi="Times New Roman"/>
                <w:b/>
              </w:rPr>
              <w:t xml:space="preserve">: </w:t>
            </w:r>
            <w:r w:rsidRPr="00222E79">
              <w:rPr>
                <w:rFonts w:ascii="Times New Roman" w:hAnsi="Times New Roman"/>
              </w:rPr>
              <w:t>Considers different ways to divide liability:</w:t>
            </w:r>
          </w:p>
          <w:p w14:paraId="5D772004" w14:textId="77777777" w:rsidR="00B93137" w:rsidRPr="00222E79" w:rsidRDefault="00B93137" w:rsidP="008E7C0E">
            <w:pPr>
              <w:pStyle w:val="ListParagraph"/>
              <w:suppressAutoHyphens/>
              <w:autoSpaceDN w:val="0"/>
              <w:spacing w:after="0" w:line="240" w:lineRule="auto"/>
              <w:ind w:left="360"/>
              <w:textAlignment w:val="baseline"/>
              <w:rPr>
                <w:rFonts w:ascii="Times New Roman" w:hAnsi="Times New Roman" w:cs="Times New Roman"/>
              </w:rPr>
            </w:pPr>
            <w:r w:rsidRPr="00222E79">
              <w:rPr>
                <w:rFonts w:ascii="Times New Roman" w:hAnsi="Times New Roman" w:cs="Times New Roman"/>
              </w:rPr>
              <w:t>They say Winnipeg should have to pay for 20 days.</w:t>
            </w:r>
          </w:p>
          <w:p w14:paraId="3E142055" w14:textId="77777777" w:rsidR="00B93137" w:rsidRPr="00222E79" w:rsidRDefault="00B93137" w:rsidP="008E7C0E">
            <w:pPr>
              <w:pStyle w:val="ListParagraph"/>
              <w:suppressAutoHyphens/>
              <w:autoSpaceDN w:val="0"/>
              <w:spacing w:after="0" w:line="240" w:lineRule="auto"/>
              <w:ind w:left="360"/>
              <w:textAlignment w:val="baseline"/>
              <w:rPr>
                <w:rFonts w:ascii="Times New Roman" w:hAnsi="Times New Roman" w:cs="Times New Roman"/>
              </w:rPr>
            </w:pPr>
            <w:r w:rsidRPr="00222E79">
              <w:rPr>
                <w:rFonts w:ascii="Times New Roman" w:hAnsi="Times New Roman" w:cs="Times New Roman"/>
              </w:rPr>
              <w:t xml:space="preserve">I) </w:t>
            </w:r>
            <w:r w:rsidRPr="00222E79">
              <w:rPr>
                <w:rFonts w:ascii="Times New Roman" w:hAnsi="Times New Roman" w:cs="Times New Roman"/>
                <w:b/>
              </w:rPr>
              <w:t xml:space="preserve">Full diminishment: </w:t>
            </w:r>
            <w:r w:rsidRPr="00222E79">
              <w:rPr>
                <w:rFonts w:ascii="Times New Roman" w:hAnsi="Times New Roman" w:cs="Times New Roman"/>
              </w:rPr>
              <w:t xml:space="preserve">We could make a </w:t>
            </w:r>
            <w:r w:rsidRPr="00222E79">
              <w:rPr>
                <w:rFonts w:ascii="Times New Roman" w:hAnsi="Times New Roman" w:cs="Times New Roman"/>
                <w:i/>
              </w:rPr>
              <w:t>full diminishment</w:t>
            </w:r>
            <w:r w:rsidRPr="00222E79">
              <w:rPr>
                <w:rFonts w:ascii="Times New Roman" w:hAnsi="Times New Roman" w:cs="Times New Roman"/>
              </w:rPr>
              <w:t xml:space="preserve"> (t1-t2) 27-13 = 14</w:t>
            </w:r>
          </w:p>
          <w:p w14:paraId="25291F6B" w14:textId="77777777" w:rsidR="00B93137" w:rsidRPr="00222E79" w:rsidRDefault="00B93137" w:rsidP="008E7C0E">
            <w:pPr>
              <w:pStyle w:val="ListParagraph"/>
              <w:numPr>
                <w:ilvl w:val="2"/>
                <w:numId w:val="26"/>
              </w:numPr>
              <w:suppressAutoHyphens/>
              <w:autoSpaceDN w:val="0"/>
              <w:spacing w:after="0" w:line="240" w:lineRule="auto"/>
              <w:textAlignment w:val="baseline"/>
              <w:rPr>
                <w:rFonts w:ascii="Times New Roman" w:hAnsi="Times New Roman" w:cs="Times New Roman"/>
              </w:rPr>
            </w:pPr>
            <w:r w:rsidRPr="00222E79">
              <w:rPr>
                <w:rFonts w:ascii="Times New Roman" w:hAnsi="Times New Roman" w:cs="Times New Roman"/>
              </w:rPr>
              <w:lastRenderedPageBreak/>
              <w:t>This works fine in this case.  But what if T1 caused 27 days of damages and T2 caused 27 days damage then the first person is not on the hook for anything—so doesn’t like it</w:t>
            </w:r>
          </w:p>
          <w:p w14:paraId="35A70ABD" w14:textId="77777777" w:rsidR="00B93137" w:rsidRPr="00222E79" w:rsidRDefault="00B93137" w:rsidP="008E7C0E">
            <w:pPr>
              <w:pStyle w:val="ListParagraph"/>
              <w:suppressAutoHyphens/>
              <w:autoSpaceDN w:val="0"/>
              <w:spacing w:after="0" w:line="240" w:lineRule="auto"/>
              <w:ind w:left="360"/>
              <w:textAlignment w:val="baseline"/>
              <w:rPr>
                <w:rFonts w:ascii="Times New Roman" w:hAnsi="Times New Roman" w:cs="Times New Roman"/>
              </w:rPr>
            </w:pPr>
            <w:r w:rsidRPr="00222E79">
              <w:rPr>
                <w:rFonts w:ascii="Times New Roman" w:hAnsi="Times New Roman" w:cs="Times New Roman"/>
              </w:rPr>
              <w:t xml:space="preserve">II) </w:t>
            </w:r>
            <w:r w:rsidRPr="00222E79">
              <w:rPr>
                <w:rFonts w:ascii="Times New Roman" w:hAnsi="Times New Roman" w:cs="Times New Roman"/>
                <w:b/>
              </w:rPr>
              <w:t>First-in-time</w:t>
            </w:r>
          </w:p>
          <w:p w14:paraId="6453B758" w14:textId="77777777" w:rsidR="00B93137" w:rsidRPr="00222E79" w:rsidRDefault="00B93137" w:rsidP="008E7C0E">
            <w:pPr>
              <w:pStyle w:val="ListParagraph"/>
              <w:numPr>
                <w:ilvl w:val="1"/>
                <w:numId w:val="26"/>
              </w:numPr>
              <w:suppressAutoHyphens/>
              <w:autoSpaceDN w:val="0"/>
              <w:spacing w:after="0" w:line="240" w:lineRule="auto"/>
              <w:textAlignment w:val="baseline"/>
              <w:rPr>
                <w:rFonts w:ascii="Times New Roman" w:hAnsi="Times New Roman" w:cs="Times New Roman"/>
              </w:rPr>
            </w:pPr>
            <w:r w:rsidRPr="00222E79">
              <w:rPr>
                <w:rFonts w:ascii="Times New Roman" w:hAnsi="Times New Roman" w:cs="Times New Roman"/>
              </w:rPr>
              <w:t>She says majority view isn’t fair</w:t>
            </w:r>
          </w:p>
          <w:p w14:paraId="7AAD9E21" w14:textId="77777777" w:rsidR="00B93137" w:rsidRPr="00222E79" w:rsidRDefault="00B93137" w:rsidP="008E7C0E">
            <w:pPr>
              <w:pStyle w:val="ListParagraph"/>
              <w:suppressAutoHyphens/>
              <w:autoSpaceDN w:val="0"/>
              <w:spacing w:after="0" w:line="240" w:lineRule="auto"/>
              <w:ind w:left="360"/>
              <w:textAlignment w:val="baseline"/>
              <w:rPr>
                <w:rFonts w:ascii="Times New Roman" w:hAnsi="Times New Roman" w:cs="Times New Roman"/>
                <w:b/>
              </w:rPr>
            </w:pPr>
            <w:r w:rsidRPr="00222E79">
              <w:rPr>
                <w:rFonts w:ascii="Times New Roman" w:hAnsi="Times New Roman" w:cs="Times New Roman"/>
              </w:rPr>
              <w:t xml:space="preserve">III) </w:t>
            </w:r>
            <w:r w:rsidRPr="00222E79">
              <w:rPr>
                <w:rFonts w:ascii="Times New Roman" w:hAnsi="Times New Roman" w:cs="Times New Roman"/>
                <w:b/>
              </w:rPr>
              <w:t xml:space="preserve">She wants to use pro-rata apportionment:  EXAM: Defence (for </w:t>
            </w:r>
            <w:r w:rsidRPr="00222E79">
              <w:rPr>
                <w:rFonts w:ascii="Times New Roman" w:hAnsi="Times New Roman" w:cs="Times New Roman"/>
                <w:b/>
                <w:i/>
              </w:rPr>
              <w:t xml:space="preserve">property </w:t>
            </w:r>
            <w:r w:rsidRPr="00222E79">
              <w:rPr>
                <w:rFonts w:ascii="Times New Roman" w:hAnsi="Times New Roman" w:cs="Times New Roman"/>
                <w:b/>
              </w:rPr>
              <w:t xml:space="preserve">damage) could argue First-in-time rule shouldn’t apply, but rather, a Pro-rata apportionment should be applied (Dissent in </w:t>
            </w:r>
            <w:r w:rsidRPr="00222E79">
              <w:rPr>
                <w:rFonts w:ascii="Times New Roman" w:hAnsi="Times New Roman" w:cs="Times New Roman"/>
                <w:b/>
                <w:i/>
              </w:rPr>
              <w:t>Lake Winnipeg</w:t>
            </w:r>
            <w:r w:rsidRPr="00222E79">
              <w:rPr>
                <w:rFonts w:ascii="Times New Roman" w:hAnsi="Times New Roman" w:cs="Times New Roman"/>
                <w:b/>
              </w:rPr>
              <w:t>)</w:t>
            </w:r>
          </w:p>
          <w:p w14:paraId="71985F28" w14:textId="77777777" w:rsidR="00B93137" w:rsidRPr="00222E79" w:rsidRDefault="00B93137" w:rsidP="008E7C0E">
            <w:pPr>
              <w:pStyle w:val="ListParagraph"/>
              <w:numPr>
                <w:ilvl w:val="2"/>
                <w:numId w:val="26"/>
              </w:numPr>
              <w:suppressAutoHyphens/>
              <w:autoSpaceDN w:val="0"/>
              <w:spacing w:after="0" w:line="240" w:lineRule="auto"/>
              <w:textAlignment w:val="baseline"/>
              <w:rPr>
                <w:rFonts w:ascii="Times New Roman" w:hAnsi="Times New Roman" w:cs="Times New Roman"/>
              </w:rPr>
            </w:pPr>
            <w:r w:rsidRPr="00222E79">
              <w:rPr>
                <w:rFonts w:ascii="Times New Roman" w:hAnsi="Times New Roman" w:cs="Times New Roman"/>
                <w:b/>
              </w:rPr>
              <w:t>13</w:t>
            </w:r>
            <w:r w:rsidRPr="00222E79">
              <w:rPr>
                <w:rFonts w:ascii="Times New Roman" w:hAnsi="Times New Roman" w:cs="Times New Roman"/>
              </w:rPr>
              <w:t xml:space="preserve"> + (.5)14 = 20--- note that it should be 14/2 + 13(*.5) but judges are dumb</w:t>
            </w:r>
          </w:p>
          <w:p w14:paraId="6D34BFEC" w14:textId="116B6ACC" w:rsidR="00B93137" w:rsidRPr="00222E79" w:rsidRDefault="00B93137" w:rsidP="008E7C0E">
            <w:pPr>
              <w:pStyle w:val="ListParagraph"/>
              <w:numPr>
                <w:ilvl w:val="3"/>
                <w:numId w:val="26"/>
              </w:numPr>
              <w:suppressAutoHyphens/>
              <w:autoSpaceDN w:val="0"/>
              <w:spacing w:after="0" w:line="240" w:lineRule="auto"/>
              <w:textAlignment w:val="baseline"/>
              <w:rPr>
                <w:rFonts w:ascii="Times New Roman" w:hAnsi="Times New Roman" w:cs="Times New Roman"/>
              </w:rPr>
            </w:pPr>
            <w:r w:rsidRPr="00222E79">
              <w:rPr>
                <w:rFonts w:ascii="Times New Roman" w:hAnsi="Times New Roman" w:cs="Times New Roman"/>
              </w:rPr>
              <w:t>She based this logic off the Ontario Negligence Act—this doesn’t apply in the open seas—but she just liked the rule</w:t>
            </w:r>
          </w:p>
        </w:tc>
      </w:tr>
    </w:tbl>
    <w:p w14:paraId="561815BC" w14:textId="77777777" w:rsidR="000B2310" w:rsidRPr="00222E79" w:rsidRDefault="000B2310" w:rsidP="008E7C0E">
      <w:pPr>
        <w:spacing w:after="0" w:line="240" w:lineRule="auto"/>
        <w:rPr>
          <w:rFonts w:ascii="Times New Roman" w:hAnsi="Times New Roman" w:cs="Times New Roman"/>
          <w:lang w:val="en-CA"/>
        </w:rPr>
      </w:pPr>
    </w:p>
    <w:p w14:paraId="7506B140" w14:textId="36D3422F" w:rsidR="000B2310" w:rsidRPr="00222E79" w:rsidRDefault="000B2310"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Baker v Willoughby</w:t>
      </w:r>
      <w:r w:rsidR="00B93137" w:rsidRPr="00222E79">
        <w:rPr>
          <w:rFonts w:ascii="Times New Roman" w:hAnsi="Times New Roman" w:cs="Times New Roman"/>
          <w:i/>
          <w:iCs/>
          <w:u w:val="single"/>
          <w:lang w:val="en-CA"/>
        </w:rPr>
        <w:t xml:space="preserve"> – </w:t>
      </w:r>
      <w:r w:rsidR="00B93137" w:rsidRPr="00222E79">
        <w:rPr>
          <w:rStyle w:val="PageNumber"/>
          <w:rFonts w:ascii="Times New Roman" w:hAnsi="Times New Roman" w:cs="Times New Roman"/>
          <w:i/>
          <w:iCs/>
          <w:color w:val="000000"/>
          <w:u w:val="single"/>
        </w:rPr>
        <w:t>personal injury damages with intervening tortious acts: losses will not be diminished due to successive tortfeasor, court considers the two tortious acts “concurrent causes”</w:t>
      </w:r>
    </w:p>
    <w:tbl>
      <w:tblPr>
        <w:tblStyle w:val="TableGrid"/>
        <w:tblW w:w="0" w:type="auto"/>
        <w:tblLook w:val="04A0" w:firstRow="1" w:lastRow="0" w:firstColumn="1" w:lastColumn="0" w:noHBand="0" w:noVBand="1"/>
      </w:tblPr>
      <w:tblGrid>
        <w:gridCol w:w="1271"/>
        <w:gridCol w:w="8789"/>
      </w:tblGrid>
      <w:tr w:rsidR="000B2310" w:rsidRPr="00222E79" w14:paraId="74FC0286" w14:textId="77777777" w:rsidTr="008A39EF">
        <w:tc>
          <w:tcPr>
            <w:tcW w:w="1271" w:type="dxa"/>
          </w:tcPr>
          <w:p w14:paraId="1CCAC9EE"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789" w:type="dxa"/>
          </w:tcPr>
          <w:p w14:paraId="2AB175AC" w14:textId="77777777" w:rsidR="000B2310" w:rsidRPr="00222E79" w:rsidRDefault="000B231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Two independent torts occurred. P was in a car accident that the first tortfeasor caused (in which P injured his left leg) and shortly thereafter a robber shot him in his left leg during the course of a robbery. The later injury necessitated immediate amputation of his leg. D argued that he should not be liable for the P’s lost income after the date of the robbery. Person is injured tortiously, but before the trial is done they are shot and their leg was blown off.</w:t>
            </w:r>
          </w:p>
        </w:tc>
      </w:tr>
      <w:tr w:rsidR="000B2310" w:rsidRPr="00222E79" w14:paraId="7980A4B1" w14:textId="77777777" w:rsidTr="008A39EF">
        <w:tc>
          <w:tcPr>
            <w:tcW w:w="1271" w:type="dxa"/>
          </w:tcPr>
          <w:p w14:paraId="02F9D3FB"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789" w:type="dxa"/>
          </w:tcPr>
          <w:p w14:paraId="4545FD0E" w14:textId="77777777" w:rsidR="000B2310" w:rsidRPr="00222E79" w:rsidRDefault="000B2310"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Is D still liable? </w:t>
            </w:r>
          </w:p>
          <w:p w14:paraId="2909D6C2" w14:textId="77777777" w:rsidR="000B2310" w:rsidRPr="00222E79" w:rsidRDefault="000B2310" w:rsidP="008E7C0E">
            <w:pPr>
              <w:pStyle w:val="ListParagraph"/>
              <w:numPr>
                <w:ilvl w:val="0"/>
                <w:numId w:val="9"/>
              </w:num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Whether D could pay reduced damages on the ground that the disability P suffered resulting from the first tort ceased to be an effective cause of further loss after robbery</w:t>
            </w:r>
          </w:p>
        </w:tc>
      </w:tr>
      <w:tr w:rsidR="000B2310" w:rsidRPr="00222E79" w14:paraId="702A37D8" w14:textId="77777777" w:rsidTr="008A39EF">
        <w:tc>
          <w:tcPr>
            <w:tcW w:w="1271" w:type="dxa"/>
          </w:tcPr>
          <w:p w14:paraId="573B20CC"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789" w:type="dxa"/>
          </w:tcPr>
          <w:p w14:paraId="12660DC0" w14:textId="77777777" w:rsidR="000B2310" w:rsidRPr="00222E79" w:rsidRDefault="000B231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Judgement for the P. D liable for all losses (even after robbery). No diminishment of damages for a tortious second event. </w:t>
            </w:r>
            <w:r w:rsidRPr="00222E79">
              <w:rPr>
                <w:rStyle w:val="PageNumber"/>
                <w:rFonts w:ascii="Times New Roman" w:eastAsia="Arial Unicode MS" w:hAnsi="Times New Roman" w:cs="Times New Roman"/>
                <w:b/>
                <w:bCs/>
              </w:rPr>
              <w:t>But if there is a non-tortious independent event, that must be taken into account.</w:t>
            </w:r>
            <w:r w:rsidRPr="00222E79">
              <w:rPr>
                <w:rStyle w:val="PageNumber"/>
                <w:rFonts w:ascii="Times New Roman" w:eastAsia="Arial Unicode MS" w:hAnsi="Times New Roman" w:cs="Times New Roman"/>
              </w:rPr>
              <w:t xml:space="preserve"> </w:t>
            </w:r>
          </w:p>
        </w:tc>
      </w:tr>
      <w:tr w:rsidR="000B2310" w:rsidRPr="00222E79" w14:paraId="1369E5D0" w14:textId="77777777" w:rsidTr="008A39EF">
        <w:tc>
          <w:tcPr>
            <w:tcW w:w="1271" w:type="dxa"/>
          </w:tcPr>
          <w:p w14:paraId="1EAD430C"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789" w:type="dxa"/>
          </w:tcPr>
          <w:p w14:paraId="77F1D449" w14:textId="77777777" w:rsidR="000B2310" w:rsidRPr="00222E79" w:rsidRDefault="000B231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If there is an intervening and independent tortious event, we do not take into account what happened in the second tort. Person responsible for the first tort is responsible for the whole injury.</w:t>
            </w:r>
          </w:p>
        </w:tc>
      </w:tr>
      <w:tr w:rsidR="000B2310" w:rsidRPr="00222E79" w14:paraId="4E9832DD" w14:textId="77777777" w:rsidTr="008A39EF">
        <w:tc>
          <w:tcPr>
            <w:tcW w:w="1271" w:type="dxa"/>
          </w:tcPr>
          <w:p w14:paraId="60A2289D"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789" w:type="dxa"/>
          </w:tcPr>
          <w:p w14:paraId="47FCF6E3" w14:textId="77777777" w:rsidR="000B2310" w:rsidRPr="00222E79" w:rsidRDefault="000B231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Actions of D and robber were concurrent causes of income loss, therefore the D had to compensate for entire loss</w:t>
            </w:r>
          </w:p>
        </w:tc>
      </w:tr>
    </w:tbl>
    <w:p w14:paraId="2F287AA2" w14:textId="77777777" w:rsidR="0022125E" w:rsidRPr="00222E79" w:rsidRDefault="0022125E" w:rsidP="008E7C0E">
      <w:pPr>
        <w:spacing w:after="0" w:line="240" w:lineRule="auto"/>
        <w:rPr>
          <w:rFonts w:ascii="Times New Roman" w:hAnsi="Times New Roman" w:cs="Times New Roman"/>
          <w:lang w:val="en-CA"/>
        </w:rPr>
      </w:pPr>
    </w:p>
    <w:tbl>
      <w:tblPr>
        <w:tblStyle w:val="TableGrid"/>
        <w:tblW w:w="0" w:type="auto"/>
        <w:tblLook w:val="04A0" w:firstRow="1" w:lastRow="0" w:firstColumn="1" w:lastColumn="0" w:noHBand="0" w:noVBand="1"/>
      </w:tblPr>
      <w:tblGrid>
        <w:gridCol w:w="1980"/>
        <w:gridCol w:w="3685"/>
        <w:gridCol w:w="4395"/>
      </w:tblGrid>
      <w:tr w:rsidR="0022125E" w:rsidRPr="00222E79" w14:paraId="3B364B82" w14:textId="77777777" w:rsidTr="0022125E">
        <w:tc>
          <w:tcPr>
            <w:tcW w:w="1980" w:type="dxa"/>
          </w:tcPr>
          <w:p w14:paraId="3EF558FE" w14:textId="77777777" w:rsidR="0022125E" w:rsidRPr="00222E79" w:rsidRDefault="0022125E" w:rsidP="008E7C0E">
            <w:pPr>
              <w:spacing w:after="0" w:line="240" w:lineRule="auto"/>
              <w:rPr>
                <w:rFonts w:ascii="Times New Roman" w:hAnsi="Times New Roman" w:cs="Times New Roman"/>
                <w:lang w:val="en-CA"/>
              </w:rPr>
            </w:pPr>
          </w:p>
        </w:tc>
        <w:tc>
          <w:tcPr>
            <w:tcW w:w="3685" w:type="dxa"/>
          </w:tcPr>
          <w:p w14:paraId="6563CE54" w14:textId="77777777" w:rsidR="0022125E" w:rsidRPr="00222E79" w:rsidRDefault="0022125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Tortious</w:t>
            </w:r>
          </w:p>
        </w:tc>
        <w:tc>
          <w:tcPr>
            <w:tcW w:w="4395" w:type="dxa"/>
          </w:tcPr>
          <w:p w14:paraId="40EF6659" w14:textId="77777777" w:rsidR="0022125E" w:rsidRPr="00222E79" w:rsidRDefault="0022125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Not tortious </w:t>
            </w:r>
          </w:p>
        </w:tc>
      </w:tr>
      <w:tr w:rsidR="0022125E" w:rsidRPr="00222E79" w14:paraId="61F6844D" w14:textId="77777777" w:rsidTr="0022125E">
        <w:tc>
          <w:tcPr>
            <w:tcW w:w="1980" w:type="dxa"/>
          </w:tcPr>
          <w:p w14:paraId="2CFB98A3" w14:textId="77777777" w:rsidR="0022125E" w:rsidRPr="00222E79" w:rsidRDefault="0022125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Property </w:t>
            </w:r>
          </w:p>
        </w:tc>
        <w:tc>
          <w:tcPr>
            <w:tcW w:w="3685" w:type="dxa"/>
          </w:tcPr>
          <w:p w14:paraId="4B1B79F5" w14:textId="77777777" w:rsidR="0022125E" w:rsidRPr="00222E79" w:rsidRDefault="0022125E"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Not taken into account</w:t>
            </w:r>
          </w:p>
        </w:tc>
        <w:tc>
          <w:tcPr>
            <w:tcW w:w="4395" w:type="dxa"/>
          </w:tcPr>
          <w:p w14:paraId="7822968D" w14:textId="77777777" w:rsidR="0022125E" w:rsidRPr="00222E79" w:rsidRDefault="0022125E"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Not taken into account </w:t>
            </w:r>
          </w:p>
        </w:tc>
      </w:tr>
      <w:tr w:rsidR="0022125E" w:rsidRPr="00222E79" w14:paraId="54CD1663" w14:textId="77777777" w:rsidTr="0022125E">
        <w:tc>
          <w:tcPr>
            <w:tcW w:w="1980" w:type="dxa"/>
          </w:tcPr>
          <w:p w14:paraId="493E5929" w14:textId="77777777" w:rsidR="0022125E" w:rsidRPr="00222E79" w:rsidRDefault="0022125E"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Personal </w:t>
            </w:r>
          </w:p>
        </w:tc>
        <w:tc>
          <w:tcPr>
            <w:tcW w:w="3685" w:type="dxa"/>
          </w:tcPr>
          <w:p w14:paraId="77EF55E7" w14:textId="77777777" w:rsidR="0022125E" w:rsidRPr="00222E79" w:rsidRDefault="0022125E"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Not taken into account</w:t>
            </w:r>
          </w:p>
        </w:tc>
        <w:tc>
          <w:tcPr>
            <w:tcW w:w="4395" w:type="dxa"/>
          </w:tcPr>
          <w:p w14:paraId="33BF8138" w14:textId="77777777" w:rsidR="0022125E" w:rsidRPr="00222E79" w:rsidRDefault="0022125E"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Yes, taken into account </w:t>
            </w:r>
          </w:p>
        </w:tc>
      </w:tr>
    </w:tbl>
    <w:p w14:paraId="1754E6D7" w14:textId="77777777" w:rsidR="0022125E" w:rsidRPr="00222E79" w:rsidRDefault="0022125E" w:rsidP="008E7C0E">
      <w:pPr>
        <w:spacing w:after="0" w:line="240" w:lineRule="auto"/>
        <w:rPr>
          <w:rFonts w:ascii="Times New Roman" w:hAnsi="Times New Roman" w:cs="Times New Roman"/>
          <w:b/>
          <w:bCs/>
          <w:lang w:val="en-CA"/>
        </w:rPr>
      </w:pPr>
    </w:p>
    <w:p w14:paraId="2D6B5DE5" w14:textId="6A203C8A" w:rsidR="000B2310" w:rsidRPr="00222E79" w:rsidRDefault="000B2310"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Jobling v Associated Dairy</w:t>
      </w:r>
      <w:r w:rsidR="003752C0" w:rsidRPr="00222E79">
        <w:rPr>
          <w:rStyle w:val="Heading4Char"/>
          <w:rFonts w:ascii="Times New Roman" w:hAnsi="Times New Roman" w:cs="Times New Roman"/>
          <w:color w:val="000000"/>
          <w:u w:val="single"/>
        </w:rPr>
        <w:t xml:space="preserve"> – </w:t>
      </w:r>
      <w:r w:rsidR="003752C0" w:rsidRPr="00222E79">
        <w:rPr>
          <w:rStyle w:val="PageNumber"/>
          <w:rFonts w:ascii="Times New Roman" w:hAnsi="Times New Roman" w:cs="Times New Roman"/>
          <w:i/>
          <w:iCs/>
          <w:color w:val="000000"/>
          <w:u w:val="single"/>
        </w:rPr>
        <w:t>personal injury damages with non-tortious intervening injury will reduce losses</w:t>
      </w:r>
    </w:p>
    <w:tbl>
      <w:tblPr>
        <w:tblStyle w:val="TableGrid"/>
        <w:tblW w:w="0" w:type="auto"/>
        <w:tblLook w:val="04A0" w:firstRow="1" w:lastRow="0" w:firstColumn="1" w:lastColumn="0" w:noHBand="0" w:noVBand="1"/>
      </w:tblPr>
      <w:tblGrid>
        <w:gridCol w:w="1271"/>
        <w:gridCol w:w="8789"/>
      </w:tblGrid>
      <w:tr w:rsidR="000B2310" w:rsidRPr="00222E79" w14:paraId="15442302" w14:textId="77777777" w:rsidTr="008A39EF">
        <w:tc>
          <w:tcPr>
            <w:tcW w:w="1271" w:type="dxa"/>
          </w:tcPr>
          <w:p w14:paraId="0AFDDF94"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789" w:type="dxa"/>
          </w:tcPr>
          <w:p w14:paraId="4876EBE2" w14:textId="522679D4" w:rsidR="000B2310" w:rsidRPr="00222E79" w:rsidRDefault="000B231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D’s negligence caused P to suffer a back </w:t>
            </w:r>
            <w:r w:rsidR="003752C0" w:rsidRPr="00222E79">
              <w:rPr>
                <w:rStyle w:val="PageNumber"/>
                <w:rFonts w:ascii="Times New Roman" w:eastAsia="Arial Unicode MS" w:hAnsi="Times New Roman" w:cs="Times New Roman"/>
              </w:rPr>
              <w:t>injury and</w:t>
            </w:r>
            <w:r w:rsidRPr="00222E79">
              <w:rPr>
                <w:rStyle w:val="PageNumber"/>
                <w:rFonts w:ascii="Times New Roman" w:eastAsia="Arial Unicode MS" w:hAnsi="Times New Roman" w:cs="Times New Roman"/>
              </w:rPr>
              <w:t xml:space="preserve"> incapacitated him </w:t>
            </w:r>
            <w:r w:rsidRPr="00222E79">
              <w:rPr>
                <w:rStyle w:val="PageNumber"/>
                <w:rFonts w:ascii="Times New Roman" w:eastAsia="Arial Unicode MS" w:hAnsi="Times New Roman" w:cs="Times New Roman"/>
              </w:rPr>
              <w:sym w:font="Wingdings" w:char="F0E0"/>
            </w:r>
            <w:r w:rsidRPr="00222E79">
              <w:rPr>
                <w:rStyle w:val="PageNumber"/>
                <w:rFonts w:ascii="Times New Roman" w:eastAsia="Arial Unicode MS" w:hAnsi="Times New Roman" w:cs="Times New Roman"/>
              </w:rPr>
              <w:t xml:space="preserve"> limited to light work only. Before trial, P developed spinal disease, which completely incapacitated him, precluding him from all work. P wants compensation for all income lost representing the totality of work.</w:t>
            </w:r>
          </w:p>
        </w:tc>
      </w:tr>
      <w:tr w:rsidR="000B2310" w:rsidRPr="00222E79" w14:paraId="3A0F671A" w14:textId="77777777" w:rsidTr="008A39EF">
        <w:tc>
          <w:tcPr>
            <w:tcW w:w="1271" w:type="dxa"/>
          </w:tcPr>
          <w:p w14:paraId="71FFB866"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789" w:type="dxa"/>
          </w:tcPr>
          <w:p w14:paraId="7A52157D" w14:textId="77777777" w:rsidR="000B2310" w:rsidRPr="00222E79" w:rsidRDefault="000B231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Was D liable for loss of earnings on the basis of partial incapacity continuing throughout the period which, in the absence of the onset of the spinal disease would have represented the balance of the D’s normal working life, or if it was limited to loss of earnings up to the time when the disease resulted in total incapacity?</w:t>
            </w:r>
          </w:p>
        </w:tc>
      </w:tr>
      <w:tr w:rsidR="000B2310" w:rsidRPr="00222E79" w14:paraId="663DF918" w14:textId="77777777" w:rsidTr="008A39EF">
        <w:tc>
          <w:tcPr>
            <w:tcW w:w="1271" w:type="dxa"/>
          </w:tcPr>
          <w:p w14:paraId="7BF332AC"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789" w:type="dxa"/>
          </w:tcPr>
          <w:p w14:paraId="3BEBF5B5" w14:textId="77777777" w:rsidR="000B2310" w:rsidRPr="00222E79" w:rsidRDefault="000B231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D liable for loss of earning up to when disease result in total incapacity. </w:t>
            </w:r>
          </w:p>
        </w:tc>
      </w:tr>
      <w:tr w:rsidR="000B2310" w:rsidRPr="00222E79" w14:paraId="63331948" w14:textId="77777777" w:rsidTr="008A39EF">
        <w:tc>
          <w:tcPr>
            <w:tcW w:w="1271" w:type="dxa"/>
          </w:tcPr>
          <w:p w14:paraId="7289ED79"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789" w:type="dxa"/>
          </w:tcPr>
          <w:p w14:paraId="30684068" w14:textId="77777777" w:rsidR="000B2310" w:rsidRPr="00222E79" w:rsidRDefault="000B2310"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If there is a subsequent non-tortious event, must take this into account- damages will be reduced (tortfeasor does not have to pay for it). </w:t>
            </w:r>
          </w:p>
          <w:p w14:paraId="2A7B9C97" w14:textId="77777777" w:rsidR="000B2310" w:rsidRPr="00222E79" w:rsidRDefault="000B2310" w:rsidP="008E7C0E">
            <w:pPr>
              <w:pStyle w:val="ListParagraph"/>
              <w:numPr>
                <w:ilvl w:val="0"/>
                <w:numId w:val="9"/>
              </w:num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D is liable for injuries caused or contributed to by his negligence; presence of other non-tortious contributing causes will reduce the extent of the D’s liability damages will be limited to the period before the disease was discovered, or at least reduced.</w:t>
            </w:r>
          </w:p>
        </w:tc>
      </w:tr>
    </w:tbl>
    <w:p w14:paraId="3A5DC37C" w14:textId="77777777" w:rsidR="000B2310" w:rsidRPr="00222E79" w:rsidRDefault="000B2310" w:rsidP="008E7C0E">
      <w:pPr>
        <w:spacing w:after="0" w:line="240" w:lineRule="auto"/>
        <w:rPr>
          <w:rFonts w:ascii="Times New Roman" w:hAnsi="Times New Roman" w:cs="Times New Roman"/>
          <w:lang w:val="en-CA"/>
        </w:rPr>
      </w:pPr>
    </w:p>
    <w:p w14:paraId="3A214E34" w14:textId="05F0B92B" w:rsidR="000B2310" w:rsidRPr="00222E79" w:rsidRDefault="000B2310"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Saunders System Birmingham v Adams</w:t>
      </w:r>
      <w:r w:rsidR="003752C0" w:rsidRPr="00222E79">
        <w:rPr>
          <w:rFonts w:ascii="Times New Roman" w:hAnsi="Times New Roman" w:cs="Times New Roman"/>
          <w:i/>
          <w:iCs/>
          <w:u w:val="single"/>
          <w:lang w:val="en-CA"/>
        </w:rPr>
        <w:t xml:space="preserve"> – no liability for pre-emptive causation because but-for test fails</w:t>
      </w:r>
    </w:p>
    <w:tbl>
      <w:tblPr>
        <w:tblStyle w:val="TableGrid"/>
        <w:tblW w:w="0" w:type="auto"/>
        <w:tblLook w:val="04A0" w:firstRow="1" w:lastRow="0" w:firstColumn="1" w:lastColumn="0" w:noHBand="0" w:noVBand="1"/>
      </w:tblPr>
      <w:tblGrid>
        <w:gridCol w:w="1271"/>
        <w:gridCol w:w="8789"/>
      </w:tblGrid>
      <w:tr w:rsidR="000B2310" w:rsidRPr="00222E79" w14:paraId="25203EA5" w14:textId="77777777" w:rsidTr="008A39EF">
        <w:tc>
          <w:tcPr>
            <w:tcW w:w="1271" w:type="dxa"/>
          </w:tcPr>
          <w:p w14:paraId="2AC1F8C8"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Facts</w:t>
            </w:r>
          </w:p>
        </w:tc>
        <w:tc>
          <w:tcPr>
            <w:tcW w:w="8789" w:type="dxa"/>
          </w:tcPr>
          <w:p w14:paraId="6E71ECF7" w14:textId="77777777" w:rsidR="000B2310" w:rsidRPr="00222E79" w:rsidRDefault="000B2310"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D rented a car that had defective brakes to Ms. Green, who in turn injured the P, through her negligent driving. Ms. Green didn’t push the breaks, but the rental car provider’s brakes were defective. So, Ms. Green would have run down P anyway. </w:t>
            </w:r>
          </w:p>
          <w:p w14:paraId="239CB78B" w14:textId="77777777" w:rsidR="000B2310" w:rsidRPr="00222E79" w:rsidRDefault="000B2310" w:rsidP="008E7C0E">
            <w:pPr>
              <w:spacing w:after="0" w:line="240" w:lineRule="auto"/>
              <w:rPr>
                <w:rStyle w:val="PageNumber"/>
                <w:rFonts w:ascii="Times New Roman" w:eastAsia="Arial Unicode MS" w:hAnsi="Times New Roman" w:cs="Times New Roman"/>
              </w:rPr>
            </w:pPr>
          </w:p>
          <w:p w14:paraId="4E3A140E" w14:textId="77777777" w:rsidR="000B2310" w:rsidRPr="00222E79" w:rsidRDefault="000B2310" w:rsidP="008E7C0E">
            <w:pPr>
              <w:spacing w:after="0" w:line="240" w:lineRule="auto"/>
              <w:rPr>
                <w:rFonts w:ascii="Times New Roman" w:eastAsia="Arial Unicode MS" w:hAnsi="Times New Roman" w:cs="Times New Roman"/>
              </w:rPr>
            </w:pPr>
            <w:r w:rsidRPr="00222E79">
              <w:rPr>
                <w:rStyle w:val="PageNumber"/>
                <w:rFonts w:ascii="Times New Roman" w:eastAsia="Arial Unicode MS" w:hAnsi="Times New Roman" w:cs="Times New Roman"/>
              </w:rPr>
              <w:t xml:space="preserve">Jury Instructions: The jury had been instructed that if Mrs. Green did not use the brake until she was so close to Mrs. Adams that it would have been impossible to avoid striking her, damages could not be awarded to Mrs. Adams </w:t>
            </w:r>
            <w:r w:rsidRPr="00222E79">
              <w:rPr>
                <w:rStyle w:val="PageNumber"/>
                <w:rFonts w:ascii="Times New Roman" w:eastAsia="Arial Unicode MS" w:hAnsi="Times New Roman" w:cs="Times New Roman"/>
              </w:rPr>
              <w:sym w:font="Wingdings" w:char="F0E0"/>
            </w:r>
            <w:r w:rsidRPr="00222E79">
              <w:rPr>
                <w:rStyle w:val="PageNumber"/>
                <w:rFonts w:ascii="Times New Roman" w:eastAsia="Arial Unicode MS" w:hAnsi="Times New Roman" w:cs="Times New Roman"/>
              </w:rPr>
              <w:t xml:space="preserve"> no liability even if applying the brakes could not have stopped the injury.  </w:t>
            </w:r>
          </w:p>
        </w:tc>
      </w:tr>
      <w:tr w:rsidR="000B2310" w:rsidRPr="00222E79" w14:paraId="6FC2BB1D" w14:textId="77777777" w:rsidTr="008A39EF">
        <w:tc>
          <w:tcPr>
            <w:tcW w:w="1271" w:type="dxa"/>
          </w:tcPr>
          <w:p w14:paraId="61100672"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789" w:type="dxa"/>
          </w:tcPr>
          <w:p w14:paraId="3ED440B2" w14:textId="4B18AAEF" w:rsidR="000B2310" w:rsidRPr="00222E79" w:rsidRDefault="000B231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Who factually caused the person’s injury (ran her down)?</w:t>
            </w:r>
          </w:p>
        </w:tc>
      </w:tr>
      <w:tr w:rsidR="000B2310" w:rsidRPr="00222E79" w14:paraId="6319050A" w14:textId="77777777" w:rsidTr="008A39EF">
        <w:tc>
          <w:tcPr>
            <w:tcW w:w="1271" w:type="dxa"/>
          </w:tcPr>
          <w:p w14:paraId="1C912832" w14:textId="77777777" w:rsidR="000B2310" w:rsidRPr="00222E79" w:rsidRDefault="000B231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789" w:type="dxa"/>
          </w:tcPr>
          <w:p w14:paraId="07BFC5EF" w14:textId="77777777" w:rsidR="000B2310" w:rsidRPr="00222E79" w:rsidRDefault="000B231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No liability as of ‘but for’ test (accident still would have happened due to defective breaks)</w:t>
            </w:r>
          </w:p>
        </w:tc>
      </w:tr>
      <w:tr w:rsidR="003752C0" w:rsidRPr="00222E79" w14:paraId="16240E04" w14:textId="77777777" w:rsidTr="008A39EF">
        <w:tc>
          <w:tcPr>
            <w:tcW w:w="1271" w:type="dxa"/>
          </w:tcPr>
          <w:p w14:paraId="6511B8C9" w14:textId="28D9E052" w:rsidR="003752C0" w:rsidRPr="00222E79" w:rsidRDefault="003752C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789" w:type="dxa"/>
          </w:tcPr>
          <w:p w14:paraId="73EAEA1B" w14:textId="794CB882" w:rsidR="003752C0" w:rsidRPr="00222E79" w:rsidRDefault="003752C0"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If a party’s contribution to the injury isn’t realized (didn’t eventuate), there is no liability </w:t>
            </w:r>
            <w:r w:rsidRPr="00222E79">
              <w:rPr>
                <w:rStyle w:val="PageNumber"/>
                <w:rFonts w:ascii="Times New Roman" w:eastAsia="Arial Unicode MS" w:hAnsi="Times New Roman" w:cs="Times New Roman"/>
              </w:rPr>
              <w:sym w:font="Wingdings" w:char="F0E0"/>
            </w:r>
            <w:r w:rsidRPr="00222E79">
              <w:rPr>
                <w:rStyle w:val="PageNumber"/>
                <w:rFonts w:ascii="Times New Roman" w:eastAsia="Arial Unicode MS" w:hAnsi="Times New Roman" w:cs="Times New Roman"/>
              </w:rPr>
              <w:t xml:space="preserve"> negligence of the brakes did not come to effect</w:t>
            </w:r>
          </w:p>
        </w:tc>
      </w:tr>
      <w:tr w:rsidR="003752C0" w:rsidRPr="00222E79" w14:paraId="07C4FA7F" w14:textId="77777777" w:rsidTr="008A39EF">
        <w:tc>
          <w:tcPr>
            <w:tcW w:w="1271" w:type="dxa"/>
          </w:tcPr>
          <w:p w14:paraId="16A0831F" w14:textId="5799043C" w:rsidR="003752C0" w:rsidRPr="00222E79" w:rsidRDefault="003752C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 xml:space="preserve">Reasoning </w:t>
            </w:r>
          </w:p>
        </w:tc>
        <w:tc>
          <w:tcPr>
            <w:tcW w:w="8789" w:type="dxa"/>
          </w:tcPr>
          <w:p w14:paraId="26D30073" w14:textId="79EFF769" w:rsidR="003752C0" w:rsidRPr="00222E79" w:rsidRDefault="003752C0"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NESS test: pre-emptive causation. Only Ms. Green driving car should be responsible because her negligence not pushing breaks means that the negligence of the garage did not come into effect.</w:t>
            </w:r>
          </w:p>
        </w:tc>
      </w:tr>
    </w:tbl>
    <w:p w14:paraId="0BB63A80" w14:textId="77777777" w:rsidR="007226E3" w:rsidRPr="00222E79" w:rsidRDefault="007226E3" w:rsidP="008E7C0E">
      <w:pPr>
        <w:spacing w:after="0" w:line="240" w:lineRule="auto"/>
        <w:rPr>
          <w:rFonts w:ascii="Times New Roman" w:hAnsi="Times New Roman" w:cs="Times New Roman"/>
          <w:lang w:val="en-CA"/>
        </w:rPr>
      </w:pPr>
    </w:p>
    <w:p w14:paraId="30A85FCA" w14:textId="1D97FE3B" w:rsidR="007226E3" w:rsidRPr="00222E79" w:rsidRDefault="007226E3"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Wright v Cambridge Medical Group </w:t>
      </w:r>
      <w:r w:rsidR="00C76E20" w:rsidRPr="00222E79">
        <w:rPr>
          <w:rFonts w:ascii="Times New Roman" w:hAnsi="Times New Roman" w:cs="Times New Roman"/>
          <w:i/>
          <w:iCs/>
          <w:u w:val="single"/>
          <w:lang w:val="en-CA"/>
        </w:rPr>
        <w:t>–– a party may not use the potential subsequent negligence of another to escape liability from his own negligence which factually caused the damage</w:t>
      </w:r>
    </w:p>
    <w:tbl>
      <w:tblPr>
        <w:tblStyle w:val="TableGrid"/>
        <w:tblW w:w="0" w:type="auto"/>
        <w:tblLook w:val="04A0" w:firstRow="1" w:lastRow="0" w:firstColumn="1" w:lastColumn="0" w:noHBand="0" w:noVBand="1"/>
      </w:tblPr>
      <w:tblGrid>
        <w:gridCol w:w="1194"/>
        <w:gridCol w:w="8866"/>
      </w:tblGrid>
      <w:tr w:rsidR="00C76E20" w:rsidRPr="00222E79" w14:paraId="008CE4EF" w14:textId="77777777" w:rsidTr="008A39EF">
        <w:tc>
          <w:tcPr>
            <w:tcW w:w="1194" w:type="dxa"/>
          </w:tcPr>
          <w:p w14:paraId="45733BCA" w14:textId="77777777" w:rsidR="00C76E20" w:rsidRPr="00222E79" w:rsidRDefault="00C76E2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70C99603" w14:textId="0369B56A" w:rsidR="00C76E20" w:rsidRPr="00222E79" w:rsidRDefault="00C76E2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D physician negligently failed to refer the P to hospital, but at hospital, because of negligent system failings within relevant department, would also not have provide the appropriate treatment in the time to prevent the P’s injury</w:t>
            </w:r>
          </w:p>
        </w:tc>
      </w:tr>
      <w:tr w:rsidR="00C76E20" w:rsidRPr="00222E79" w14:paraId="3A11E413" w14:textId="77777777" w:rsidTr="008A39EF">
        <w:tc>
          <w:tcPr>
            <w:tcW w:w="1194" w:type="dxa"/>
          </w:tcPr>
          <w:p w14:paraId="38375142" w14:textId="77777777" w:rsidR="00C76E20" w:rsidRPr="00222E79" w:rsidRDefault="00C76E2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3D351FCE" w14:textId="0E0915A3" w:rsidR="00C76E20" w:rsidRPr="00222E79" w:rsidRDefault="00C76E2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who should be responsible, the failings of hospital or first doctor?</w:t>
            </w:r>
          </w:p>
        </w:tc>
      </w:tr>
      <w:tr w:rsidR="00C76E20" w:rsidRPr="00222E79" w14:paraId="01D69E1D" w14:textId="77777777" w:rsidTr="008A39EF">
        <w:tc>
          <w:tcPr>
            <w:tcW w:w="1194" w:type="dxa"/>
          </w:tcPr>
          <w:p w14:paraId="5B677641" w14:textId="77777777" w:rsidR="00C76E20" w:rsidRPr="00222E79" w:rsidRDefault="00C76E2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2B309526" w14:textId="0D8FD6AD" w:rsidR="00C76E20" w:rsidRPr="00222E79" w:rsidRDefault="00C76E2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First doctor liable</w:t>
            </w:r>
          </w:p>
        </w:tc>
      </w:tr>
      <w:tr w:rsidR="00C76E20" w:rsidRPr="00222E79" w14:paraId="1E69D27E" w14:textId="77777777" w:rsidTr="008A39EF">
        <w:tc>
          <w:tcPr>
            <w:tcW w:w="1194" w:type="dxa"/>
          </w:tcPr>
          <w:p w14:paraId="217C60B4" w14:textId="77777777" w:rsidR="00C76E20" w:rsidRPr="00222E79" w:rsidRDefault="00C76E2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3B96ACA4" w14:textId="622B50C2" w:rsidR="00C76E20" w:rsidRPr="00222E79" w:rsidRDefault="00C76E2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Doctor cannot escape liability by proving that without his actions, injury still would have occurred. (1) where a Dr has negligently failed to refer a patient to the hospital, and as a consequence, she has lost opportunity to be treated as she should have been by a hospital, Doctor cannot escape liability by establishing that the hospital would have negligently failed to treat the patient appropriately, even if he had referred her. (2) proper clinical treatment encompasses the monetary equivalent of proper clinical treatment provided by the ability to sue if one does not receive proper clinical treatment</w:t>
            </w:r>
          </w:p>
        </w:tc>
      </w:tr>
      <w:tr w:rsidR="00C76E20" w:rsidRPr="00222E79" w14:paraId="229384A5" w14:textId="77777777" w:rsidTr="008A39EF">
        <w:tc>
          <w:tcPr>
            <w:tcW w:w="1194" w:type="dxa"/>
          </w:tcPr>
          <w:p w14:paraId="5CBCE71D" w14:textId="77777777" w:rsidR="00C76E20" w:rsidRPr="00222E79" w:rsidRDefault="00C76E2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55FB3E57" w14:textId="32C61F3C" w:rsidR="00C76E20" w:rsidRPr="00222E79" w:rsidRDefault="00C76E2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Doctor cannot escape liability - he deprive her of the opportunity to be treated properly, which would have been reflected by the fact that she would have been able to recover damages from them if she was treated improperly</w:t>
            </w:r>
          </w:p>
        </w:tc>
      </w:tr>
    </w:tbl>
    <w:p w14:paraId="7755681C" w14:textId="77777777" w:rsidR="00DB08A9" w:rsidRPr="00222E79" w:rsidRDefault="00DB08A9" w:rsidP="008E7C0E">
      <w:pPr>
        <w:spacing w:after="0" w:line="240" w:lineRule="auto"/>
        <w:rPr>
          <w:rFonts w:ascii="Times New Roman" w:hAnsi="Times New Roman" w:cs="Times New Roman"/>
          <w:lang w:val="en-CA"/>
        </w:rPr>
      </w:pPr>
    </w:p>
    <w:p w14:paraId="5CFD085F" w14:textId="43B169E4" w:rsidR="005C210A" w:rsidRPr="00222E79" w:rsidRDefault="005C210A"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McBride &amp; Steel, “Suing for the Loss of a Right to Sue: Why Wright Is Wrong”</w:t>
      </w:r>
    </w:p>
    <w:p w14:paraId="6F4CC3A6" w14:textId="77777777" w:rsidR="005C210A" w:rsidRPr="00222E79" w:rsidRDefault="005C210A" w:rsidP="008E7C0E">
      <w:pPr>
        <w:spacing w:after="0" w:line="240" w:lineRule="auto"/>
        <w:rPr>
          <w:rFonts w:ascii="Times New Roman" w:hAnsi="Times New Roman" w:cs="Times New Roman"/>
          <w:lang w:val="en-CA"/>
        </w:rPr>
      </w:pPr>
    </w:p>
    <w:p w14:paraId="584A22DF" w14:textId="10BE494C" w:rsidR="007226E3" w:rsidRPr="00222E79" w:rsidRDefault="007226E3"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Athey v </w:t>
      </w:r>
      <w:proofErr w:type="spellStart"/>
      <w:r w:rsidRPr="00222E79">
        <w:rPr>
          <w:rFonts w:ascii="Times New Roman" w:hAnsi="Times New Roman" w:cs="Times New Roman"/>
          <w:i/>
          <w:iCs/>
          <w:u w:val="single"/>
          <w:lang w:val="en-CA"/>
        </w:rPr>
        <w:t>Leonati</w:t>
      </w:r>
      <w:proofErr w:type="spellEnd"/>
      <w:r w:rsidRPr="00222E79">
        <w:rPr>
          <w:rFonts w:ascii="Times New Roman" w:hAnsi="Times New Roman" w:cs="Times New Roman"/>
          <w:i/>
          <w:iCs/>
          <w:u w:val="single"/>
          <w:lang w:val="en-CA"/>
        </w:rPr>
        <w:t xml:space="preserve"> </w:t>
      </w:r>
      <w:r w:rsidR="00D665AE" w:rsidRPr="00222E79">
        <w:rPr>
          <w:rFonts w:ascii="Times New Roman" w:hAnsi="Times New Roman" w:cs="Times New Roman"/>
          <w:i/>
          <w:iCs/>
          <w:u w:val="single"/>
          <w:lang w:val="en-CA"/>
        </w:rPr>
        <w:t xml:space="preserve">– </w:t>
      </w:r>
      <w:r w:rsidR="00D665AE" w:rsidRPr="00222E79">
        <w:rPr>
          <w:rStyle w:val="PageNumber"/>
          <w:rFonts w:ascii="Times New Roman" w:hAnsi="Times New Roman" w:cs="Times New Roman"/>
          <w:i/>
          <w:iCs/>
          <w:color w:val="000000"/>
          <w:u w:val="single"/>
        </w:rPr>
        <w:t>pre-existing condition; material contribution test</w:t>
      </w:r>
    </w:p>
    <w:tbl>
      <w:tblPr>
        <w:tblStyle w:val="TableGrid"/>
        <w:tblW w:w="0" w:type="auto"/>
        <w:tblLook w:val="04A0" w:firstRow="1" w:lastRow="0" w:firstColumn="1" w:lastColumn="0" w:noHBand="0" w:noVBand="1"/>
      </w:tblPr>
      <w:tblGrid>
        <w:gridCol w:w="1194"/>
        <w:gridCol w:w="8866"/>
      </w:tblGrid>
      <w:tr w:rsidR="00FC59C8" w:rsidRPr="00222E79" w14:paraId="1B9B146F" w14:textId="77777777" w:rsidTr="008A39EF">
        <w:tc>
          <w:tcPr>
            <w:tcW w:w="1194" w:type="dxa"/>
          </w:tcPr>
          <w:p w14:paraId="10547D25"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1451A7B2" w14:textId="4BEA436A" w:rsidR="00FC59C8" w:rsidRPr="00222E79" w:rsidRDefault="00936C38"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P suffered back injury due to D’s negligent car accident. P subsequently herniated her disk during mild stretching routine which causes his extreme pain. Herniation was caused by combination of car accident and pre-existing disposition</w:t>
            </w:r>
          </w:p>
        </w:tc>
      </w:tr>
      <w:tr w:rsidR="00936C38" w:rsidRPr="00222E79" w14:paraId="788B6C71" w14:textId="77777777" w:rsidTr="008A39EF">
        <w:tc>
          <w:tcPr>
            <w:tcW w:w="1194" w:type="dxa"/>
          </w:tcPr>
          <w:p w14:paraId="276BA5B7" w14:textId="77777777" w:rsidR="00936C38" w:rsidRPr="00222E79" w:rsidRDefault="00936C3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67C12A94" w14:textId="0BC5D6B2" w:rsidR="00936C38" w:rsidRPr="00222E79" w:rsidRDefault="00936C38"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Is the defendant liable for total injury? Should apportionment occur with presence of </w:t>
            </w:r>
            <w:r w:rsidR="00D665AE" w:rsidRPr="00222E79">
              <w:rPr>
                <w:rStyle w:val="PageNumber"/>
                <w:rFonts w:ascii="Times New Roman" w:eastAsia="Arial Unicode MS" w:hAnsi="Times New Roman" w:cs="Times New Roman"/>
              </w:rPr>
              <w:t>non-tortious</w:t>
            </w:r>
            <w:r w:rsidRPr="00222E79">
              <w:rPr>
                <w:rStyle w:val="PageNumber"/>
                <w:rFonts w:ascii="Times New Roman" w:eastAsia="Arial Unicode MS" w:hAnsi="Times New Roman" w:cs="Times New Roman"/>
              </w:rPr>
              <w:t xml:space="preserve"> pre-injuries?</w:t>
            </w:r>
          </w:p>
        </w:tc>
      </w:tr>
      <w:tr w:rsidR="00936C38" w:rsidRPr="00222E79" w14:paraId="6EC851C8" w14:textId="77777777" w:rsidTr="008A39EF">
        <w:tc>
          <w:tcPr>
            <w:tcW w:w="1194" w:type="dxa"/>
          </w:tcPr>
          <w:p w14:paraId="17CC34D9" w14:textId="77777777" w:rsidR="00936C38" w:rsidRPr="00222E79" w:rsidRDefault="00936C3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10141DCF" w14:textId="6F16EA62" w:rsidR="00936C38" w:rsidRPr="00222E79" w:rsidRDefault="00936C38"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No, P is entitled to the full amount of damages (no apportionment).</w:t>
            </w:r>
          </w:p>
        </w:tc>
      </w:tr>
      <w:tr w:rsidR="00936C38" w:rsidRPr="00222E79" w14:paraId="7616E771" w14:textId="77777777" w:rsidTr="008A39EF">
        <w:tc>
          <w:tcPr>
            <w:tcW w:w="1194" w:type="dxa"/>
          </w:tcPr>
          <w:p w14:paraId="15F65FB8" w14:textId="77777777" w:rsidR="00936C38" w:rsidRPr="00222E79" w:rsidRDefault="00936C3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28F13497" w14:textId="77777777" w:rsidR="00D665AE" w:rsidRPr="00222E79" w:rsidRDefault="00936C38"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There is no apportionment between tortious and non-tortious causes which operate pre-injury (because for almost everything there is a tortious and non-tortious cause and if this were correct, plaintiffs could never get 100% compensation.) </w:t>
            </w:r>
          </w:p>
          <w:p w14:paraId="11FE6DC7" w14:textId="7DE0102D" w:rsidR="00936C38" w:rsidRPr="00222E79" w:rsidRDefault="00936C38" w:rsidP="008E7C0E">
            <w:pPr>
              <w:pStyle w:val="ListParagraph"/>
              <w:numPr>
                <w:ilvl w:val="0"/>
                <w:numId w:val="9"/>
              </w:numPr>
              <w:spacing w:after="0" w:line="240" w:lineRule="auto"/>
              <w:rPr>
                <w:rStyle w:val="PageNumber"/>
                <w:rFonts w:ascii="Times New Roman" w:hAnsi="Times New Roman" w:cs="Times New Roman"/>
                <w:lang w:val="en-CA"/>
              </w:rPr>
            </w:pPr>
            <w:r w:rsidRPr="00222E79">
              <w:rPr>
                <w:rStyle w:val="PageNumber"/>
                <w:rFonts w:ascii="Times New Roman" w:eastAsia="Arial Unicode MS" w:hAnsi="Times New Roman" w:cs="Times New Roman"/>
              </w:rPr>
              <w:t>(1) Causation is established where the plaintiff proves the defendant caused or contributed to the injury. (2) Default test is the "but for” test</w:t>
            </w:r>
            <w:r w:rsidR="00D665AE" w:rsidRPr="00222E79">
              <w:rPr>
                <w:rStyle w:val="PageNumber"/>
                <w:rFonts w:ascii="Times New Roman" w:eastAsia="Arial Unicode MS" w:hAnsi="Times New Roman" w:cs="Times New Roman"/>
              </w:rPr>
              <w:t xml:space="preserve"> – general but not conclusive test to determine if they contributed to the injury</w:t>
            </w:r>
            <w:r w:rsidRPr="00222E79">
              <w:rPr>
                <w:rStyle w:val="PageNumber"/>
                <w:rFonts w:ascii="Times New Roman" w:eastAsia="Arial Unicode MS" w:hAnsi="Times New Roman" w:cs="Times New Roman"/>
              </w:rPr>
              <w:t>. (3) Where “but for” test is unworkable, use test of material contribution. (4) The law does not permit apportionment between tortious and non-tortious causes which operate pre-injury</w:t>
            </w:r>
            <w:r w:rsidR="00711DB7" w:rsidRPr="00222E79">
              <w:rPr>
                <w:rStyle w:val="PageNumber"/>
                <w:rFonts w:ascii="Times New Roman" w:eastAsia="Arial Unicode MS" w:hAnsi="Times New Roman" w:cs="Times New Roman"/>
              </w:rPr>
              <w:t xml:space="preserve"> (5) Jobling is good law in Canada, and you can make allowances for independent intervening events that are non-</w:t>
            </w:r>
            <w:r w:rsidR="00711DB7" w:rsidRPr="00222E79">
              <w:rPr>
                <w:rStyle w:val="PageNumber"/>
                <w:rFonts w:ascii="Times New Roman" w:eastAsia="Arial Unicode MS" w:hAnsi="Times New Roman" w:cs="Times New Roman"/>
              </w:rPr>
              <w:lastRenderedPageBreak/>
              <w:t xml:space="preserve">tortious (6) In multiple tortfeasor cases, provincial legislation permits defendants to seek contribution and indemnity from each other  </w:t>
            </w:r>
          </w:p>
          <w:p w14:paraId="27C2C546" w14:textId="27CCD731" w:rsidR="00D665AE" w:rsidRPr="00222E79" w:rsidRDefault="00D665AE" w:rsidP="008E7C0E">
            <w:pPr>
              <w:spacing w:after="0" w:line="240" w:lineRule="auto"/>
              <w:rPr>
                <w:rFonts w:ascii="Times New Roman" w:eastAsia="Arial Unicode MS" w:hAnsi="Times New Roman" w:cs="Times New Roman"/>
              </w:rPr>
            </w:pPr>
            <w:r w:rsidRPr="00222E79">
              <w:rPr>
                <w:rStyle w:val="PageNumber"/>
                <w:rFonts w:ascii="Times New Roman" w:eastAsia="Arial Unicode MS" w:hAnsi="Times New Roman" w:cs="Times New Roman"/>
              </w:rPr>
              <w:t>In personal injury cases, where the subsequent even is not tortious then it has to be taken into account.</w:t>
            </w:r>
          </w:p>
        </w:tc>
      </w:tr>
      <w:tr w:rsidR="00936C38" w:rsidRPr="00222E79" w14:paraId="12B01A97" w14:textId="77777777" w:rsidTr="008A39EF">
        <w:tc>
          <w:tcPr>
            <w:tcW w:w="1194" w:type="dxa"/>
          </w:tcPr>
          <w:p w14:paraId="67B9D229" w14:textId="77777777" w:rsidR="00936C38" w:rsidRPr="00222E79" w:rsidRDefault="00936C3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Reasoning</w:t>
            </w:r>
          </w:p>
        </w:tc>
        <w:tc>
          <w:tcPr>
            <w:tcW w:w="8866" w:type="dxa"/>
          </w:tcPr>
          <w:p w14:paraId="4534FB3D" w14:textId="77777777" w:rsidR="00D665AE" w:rsidRPr="00222E79" w:rsidRDefault="00D665AE"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 If injuries sustained by the D’s negligence caused or contributed to injury, then the defendants are fully liable for the damages flowing from the second injury. The P must prove causation by meeting the ‘but for’ or material contribution test. Future Hypotheticals can be factored into calculation according to degree of probability. D’s actions were outside the de minimus range, meaning a ‘material contribution’ to injury, and therefore the D fully liable for damages flowing from disc herniation. D’s negligence exacerbated the existing condition (thin skull rule).</w:t>
            </w:r>
          </w:p>
          <w:p w14:paraId="5EC04F53" w14:textId="1CEECE41" w:rsidR="00D665AE" w:rsidRPr="00222E79" w:rsidRDefault="00D665AE"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Pre-existing condition was 75% responsible for the disc herniation. Car accident was 25% responsible for it. Policy reason we don't apportion is because it puts plaintiffs in position they would have been in had there been no tort.</w:t>
            </w:r>
          </w:p>
        </w:tc>
      </w:tr>
    </w:tbl>
    <w:p w14:paraId="4A91AD74" w14:textId="7A6696EE" w:rsidR="007226E3" w:rsidRPr="00222E79" w:rsidRDefault="007226E3" w:rsidP="00217470">
      <w:pPr>
        <w:pStyle w:val="Heading2"/>
        <w:rPr>
          <w:lang w:val="en-CA"/>
        </w:rPr>
      </w:pPr>
      <w:r w:rsidRPr="00222E79">
        <w:rPr>
          <w:lang w:val="en-CA"/>
        </w:rPr>
        <w:t xml:space="preserve">2. FACTUAL UNCERTAINTY </w:t>
      </w:r>
    </w:p>
    <w:p w14:paraId="4EFCA6AB" w14:textId="77777777" w:rsidR="007226E3" w:rsidRPr="00222E79" w:rsidRDefault="007226E3" w:rsidP="008E7C0E">
      <w:pPr>
        <w:spacing w:after="0" w:line="240" w:lineRule="auto"/>
        <w:rPr>
          <w:rFonts w:ascii="Times New Roman" w:hAnsi="Times New Roman" w:cs="Times New Roman"/>
          <w:lang w:val="en-CA"/>
        </w:rPr>
      </w:pPr>
    </w:p>
    <w:p w14:paraId="124D62B5" w14:textId="216F5CE3" w:rsidR="007226E3" w:rsidRPr="00222E79" w:rsidRDefault="007226E3"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Blackstock v Foster </w:t>
      </w:r>
      <w:r w:rsidR="00711DB7" w:rsidRPr="00222E79">
        <w:rPr>
          <w:rFonts w:ascii="Times New Roman" w:hAnsi="Times New Roman" w:cs="Times New Roman"/>
          <w:i/>
          <w:iCs/>
          <w:u w:val="single"/>
          <w:lang w:val="en-CA"/>
        </w:rPr>
        <w:t xml:space="preserve">– </w:t>
      </w:r>
      <w:r w:rsidR="00711DB7" w:rsidRPr="00222E79">
        <w:rPr>
          <w:rStyle w:val="PageNumber"/>
          <w:rFonts w:ascii="Times New Roman" w:hAnsi="Times New Roman" w:cs="Times New Roman"/>
          <w:i/>
          <w:iCs/>
          <w:color w:val="000000"/>
          <w:u w:val="single"/>
        </w:rPr>
        <w:t>scientific evidence determinative; P’s evidence fails to establish BOP connection</w:t>
      </w:r>
    </w:p>
    <w:tbl>
      <w:tblPr>
        <w:tblStyle w:val="TableGrid"/>
        <w:tblW w:w="0" w:type="auto"/>
        <w:tblLook w:val="04A0" w:firstRow="1" w:lastRow="0" w:firstColumn="1" w:lastColumn="0" w:noHBand="0" w:noVBand="1"/>
      </w:tblPr>
      <w:tblGrid>
        <w:gridCol w:w="1194"/>
        <w:gridCol w:w="8866"/>
      </w:tblGrid>
      <w:tr w:rsidR="00711DB7" w:rsidRPr="00222E79" w14:paraId="355D5CA8" w14:textId="77777777" w:rsidTr="008A39EF">
        <w:tc>
          <w:tcPr>
            <w:tcW w:w="1194" w:type="dxa"/>
          </w:tcPr>
          <w:p w14:paraId="08F8DADE" w14:textId="77777777" w:rsidR="00711DB7" w:rsidRPr="00222E79" w:rsidRDefault="00711DB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4DF1191D" w14:textId="193CAF85" w:rsidR="00711DB7" w:rsidRPr="00222E79" w:rsidRDefault="00711DB7"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P was sitting in his car, not moving. D rear-ended him, throwing P’s chest against the steering wheel and causing injury. It was subsequently discovered that P had a malignant growth in his chest. P was successful at trial and D appealed, arguing that the damages award was too large. Some doctors said that it was possible but improbable that the growth was caused by the negligence, others said it was impossible etc.</w:t>
            </w:r>
          </w:p>
        </w:tc>
      </w:tr>
      <w:tr w:rsidR="00711DB7" w:rsidRPr="00222E79" w14:paraId="3D8B9A10" w14:textId="77777777" w:rsidTr="008A39EF">
        <w:tc>
          <w:tcPr>
            <w:tcW w:w="1194" w:type="dxa"/>
          </w:tcPr>
          <w:p w14:paraId="59B85AD1" w14:textId="77777777" w:rsidR="00711DB7" w:rsidRPr="00222E79" w:rsidRDefault="00711DB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1080F033" w14:textId="482652D7" w:rsidR="00711DB7" w:rsidRPr="00222E79" w:rsidRDefault="00711DB7"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Was there a causal connection between the crash and the malignant growth? Was it open to the jury to find that there was a causal connection between the blow to the chest and the malignant growth? </w:t>
            </w:r>
          </w:p>
        </w:tc>
      </w:tr>
      <w:tr w:rsidR="00711DB7" w:rsidRPr="00222E79" w14:paraId="4BD22C7C" w14:textId="77777777" w:rsidTr="008A39EF">
        <w:tc>
          <w:tcPr>
            <w:tcW w:w="1194" w:type="dxa"/>
          </w:tcPr>
          <w:p w14:paraId="2FA220DE" w14:textId="77777777" w:rsidR="00711DB7" w:rsidRPr="00222E79" w:rsidRDefault="00711DB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79D3C24E" w14:textId="0144D910" w:rsidR="00711DB7" w:rsidRPr="00222E79" w:rsidRDefault="00711DB7"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Appeal allowed. Verdict set aside. Judgment for the D. Evidence was insufficient to prove a causal connection between the accident and the malignant growth. </w:t>
            </w:r>
          </w:p>
        </w:tc>
      </w:tr>
      <w:tr w:rsidR="00711DB7" w:rsidRPr="00222E79" w14:paraId="4E486F75" w14:textId="77777777" w:rsidTr="008A39EF">
        <w:tc>
          <w:tcPr>
            <w:tcW w:w="1194" w:type="dxa"/>
          </w:tcPr>
          <w:p w14:paraId="59017E84" w14:textId="77777777" w:rsidR="00711DB7" w:rsidRPr="00222E79" w:rsidRDefault="00711DB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7C6AD139" w14:textId="1C6CDA46" w:rsidR="00711DB7" w:rsidRPr="00222E79" w:rsidRDefault="00711DB7"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The evidence must justify an inference that it was more probable than not that there was a causal connection between the accident and the injury sustained. </w:t>
            </w:r>
          </w:p>
          <w:p w14:paraId="399ADF24" w14:textId="77777777" w:rsidR="00711DB7" w:rsidRPr="00222E79" w:rsidRDefault="00711DB7" w:rsidP="008E7C0E">
            <w:pPr>
              <w:pStyle w:val="ListParagraph"/>
              <w:numPr>
                <w:ilvl w:val="0"/>
                <w:numId w:val="9"/>
              </w:numPr>
              <w:spacing w:after="0" w:line="240" w:lineRule="auto"/>
              <w:rPr>
                <w:rStyle w:val="PageNumber"/>
                <w:rFonts w:ascii="Times New Roman" w:hAnsi="Times New Roman" w:cs="Times New Roman"/>
                <w:lang w:val="en-CA"/>
              </w:rPr>
            </w:pPr>
            <w:r w:rsidRPr="00222E79">
              <w:rPr>
                <w:rStyle w:val="PageNumber"/>
                <w:rFonts w:ascii="Times New Roman" w:eastAsia="Arial Unicode MS" w:hAnsi="Times New Roman" w:cs="Times New Roman"/>
              </w:rPr>
              <w:t>Reasoning concerning causation is justified only when positive knowledge or common experience supplies adequate ground for believing that events are connected. When factual uncertainty concerning causation of injury, evidence is required</w:t>
            </w:r>
          </w:p>
          <w:p w14:paraId="295F7641" w14:textId="379C0E19" w:rsidR="00711DB7" w:rsidRPr="00222E79" w:rsidRDefault="00711DB7"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eastAsia="Arial Unicode MS" w:hAnsi="Times New Roman" w:cs="Times New Roman"/>
              </w:rPr>
              <w:t>Later overruled since holding to a scientific standard rather than a civil law standard (balance of probabilities)</w:t>
            </w:r>
          </w:p>
        </w:tc>
      </w:tr>
      <w:tr w:rsidR="00FC59C8" w:rsidRPr="00222E79" w14:paraId="301D16A5" w14:textId="77777777" w:rsidTr="008A39EF">
        <w:tc>
          <w:tcPr>
            <w:tcW w:w="1194" w:type="dxa"/>
          </w:tcPr>
          <w:p w14:paraId="4BE8BF28"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714553EF" w14:textId="77777777" w:rsidR="002A1945" w:rsidRPr="00222E79" w:rsidRDefault="00711DB7"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The respondent had a growth in his chest before the accident. Experts gave evidence that a heavy blow could cause a benign growth to develop into malignant one. Another expert said that although possible, it was improbable. </w:t>
            </w:r>
          </w:p>
          <w:p w14:paraId="29F3BB05" w14:textId="77777777" w:rsidR="002A1945" w:rsidRPr="00222E79" w:rsidRDefault="00711DB7"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The evidence doesn't justify the inference that it was more probable than not that there was a causal connection between the blow and the malignancy of the growth. </w:t>
            </w:r>
          </w:p>
          <w:p w14:paraId="3AFA51B3" w14:textId="0CBF823B" w:rsidR="00FC59C8" w:rsidRPr="00222E79" w:rsidRDefault="00711DB7"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Respondent had to prove it was more probable than not that the blow sustained in the accident caused a benign growth to become malignant. The evidence was insufficient.</w:t>
            </w:r>
          </w:p>
        </w:tc>
      </w:tr>
    </w:tbl>
    <w:p w14:paraId="434FA7F9" w14:textId="77777777" w:rsidR="007226E3" w:rsidRPr="00222E79" w:rsidRDefault="007226E3" w:rsidP="008E7C0E">
      <w:pPr>
        <w:spacing w:after="0" w:line="240" w:lineRule="auto"/>
        <w:rPr>
          <w:rFonts w:ascii="Times New Roman" w:hAnsi="Times New Roman" w:cs="Times New Roman"/>
          <w:lang w:val="en-CA"/>
        </w:rPr>
      </w:pPr>
    </w:p>
    <w:p w14:paraId="2F31B87B" w14:textId="6FABF42D" w:rsidR="007226E3" w:rsidRPr="00222E79" w:rsidRDefault="007226E3"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Cook v Lewis</w:t>
      </w:r>
      <w:r w:rsidR="002A1945" w:rsidRPr="00222E79">
        <w:rPr>
          <w:rFonts w:ascii="Times New Roman" w:hAnsi="Times New Roman" w:cs="Times New Roman"/>
          <w:i/>
          <w:iCs/>
          <w:u w:val="single"/>
          <w:lang w:val="en-CA"/>
        </w:rPr>
        <w:t xml:space="preserve"> – two indiscernible tortfeasors liable; Ds must absolve themselves since wronged party should not be deprived of right to redress</w:t>
      </w:r>
    </w:p>
    <w:tbl>
      <w:tblPr>
        <w:tblStyle w:val="TableGrid"/>
        <w:tblW w:w="0" w:type="auto"/>
        <w:tblLook w:val="04A0" w:firstRow="1" w:lastRow="0" w:firstColumn="1" w:lastColumn="0" w:noHBand="0" w:noVBand="1"/>
      </w:tblPr>
      <w:tblGrid>
        <w:gridCol w:w="1194"/>
        <w:gridCol w:w="8866"/>
      </w:tblGrid>
      <w:tr w:rsidR="002A1945" w:rsidRPr="00222E79" w14:paraId="2F1CB438" w14:textId="77777777" w:rsidTr="008A39EF">
        <w:tc>
          <w:tcPr>
            <w:tcW w:w="1194" w:type="dxa"/>
          </w:tcPr>
          <w:p w14:paraId="66FA90E1" w14:textId="77777777" w:rsidR="002A1945" w:rsidRPr="00222E79" w:rsidRDefault="002A194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3594F8E2" w14:textId="3A0E4CC9" w:rsidR="002A1945" w:rsidRPr="00222E79" w:rsidRDefault="002A1945"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Cook and Lewis were hunting with several other people. Lewis was shot in the face; he claims it was Cook and another in the party, but Cook alleges that he shot in a different direction than in the one Lewis was crouching.  Each defendant shot at the same time in the direction of the plaintiff but the evidence was that only one of them could hit him. At trial, the jury found that Cook and his friend did fire in his direction, but they were unsure as to which one it was. </w:t>
            </w:r>
          </w:p>
        </w:tc>
      </w:tr>
      <w:tr w:rsidR="002A1945" w:rsidRPr="00222E79" w14:paraId="2F88A85C" w14:textId="77777777" w:rsidTr="008A39EF">
        <w:tc>
          <w:tcPr>
            <w:tcW w:w="1194" w:type="dxa"/>
          </w:tcPr>
          <w:p w14:paraId="7B3A9212" w14:textId="77777777" w:rsidR="002A1945" w:rsidRPr="00222E79" w:rsidRDefault="002A194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Issue</w:t>
            </w:r>
          </w:p>
        </w:tc>
        <w:tc>
          <w:tcPr>
            <w:tcW w:w="8866" w:type="dxa"/>
          </w:tcPr>
          <w:p w14:paraId="1102B28E" w14:textId="42DF5562" w:rsidR="002A1945" w:rsidRPr="00222E79" w:rsidRDefault="002A1945"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Are Cook and Akenhead liable for the injury sustained by the plaintiff? When there are two parties, and it is proven that one of their actions caused harm, but it cannot be proven which one it was, who, if anyone, is liable?</w:t>
            </w:r>
          </w:p>
        </w:tc>
      </w:tr>
      <w:tr w:rsidR="002A1945" w:rsidRPr="00222E79" w14:paraId="621ABDD5" w14:textId="77777777" w:rsidTr="008A39EF">
        <w:tc>
          <w:tcPr>
            <w:tcW w:w="1194" w:type="dxa"/>
          </w:tcPr>
          <w:p w14:paraId="28AFA2CC" w14:textId="77777777" w:rsidR="002A1945" w:rsidRPr="00222E79" w:rsidRDefault="002A194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7505299F" w14:textId="716C2C04" w:rsidR="002A1945" w:rsidRPr="00222E79" w:rsidRDefault="002A1945"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Both defendants liable.</w:t>
            </w:r>
          </w:p>
        </w:tc>
      </w:tr>
      <w:tr w:rsidR="002A1945" w:rsidRPr="00222E79" w14:paraId="7F292D9A" w14:textId="77777777" w:rsidTr="008A39EF">
        <w:tc>
          <w:tcPr>
            <w:tcW w:w="1194" w:type="dxa"/>
          </w:tcPr>
          <w:p w14:paraId="36F184FF" w14:textId="77777777" w:rsidR="002A1945" w:rsidRPr="00222E79" w:rsidRDefault="002A194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0D6C0F91" w14:textId="5C6EE5FA" w:rsidR="002A1945" w:rsidRPr="00222E79" w:rsidRDefault="002A1945"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When A proves he was negligently injured by either B or C but is unable to established on a balance of probabilities which of the two caused the injury, his action must fail against both unless there are special circumstances rendering the rule inapplicable (i.e. being a joint tortfeasor). </w:t>
            </w:r>
          </w:p>
          <w:p w14:paraId="6A8804B3" w14:textId="39F3A2ED" w:rsidR="002A1945" w:rsidRPr="00222E79" w:rsidRDefault="002A1945" w:rsidP="008E7C0E">
            <w:pPr>
              <w:pStyle w:val="ListParagraph"/>
              <w:numPr>
                <w:ilvl w:val="0"/>
                <w:numId w:val="9"/>
              </w:num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If there are two (and only two) tortfeasors who acted at the same time and one of them must have caused the injury but it’s unclear who actually did, courts reverse the burden of proof and the D must prove that he did </w:t>
            </w:r>
            <w:r w:rsidRPr="00222E79">
              <w:rPr>
                <w:rStyle w:val="PageNumber"/>
                <w:rFonts w:ascii="Times New Roman" w:eastAsia="Arial Unicode MS" w:hAnsi="Times New Roman" w:cs="Times New Roman"/>
                <w:b/>
                <w:bCs/>
              </w:rPr>
              <w:t>not</w:t>
            </w:r>
            <w:r w:rsidRPr="00222E79">
              <w:rPr>
                <w:rStyle w:val="PageNumber"/>
                <w:rFonts w:ascii="Times New Roman" w:eastAsia="Arial Unicode MS" w:hAnsi="Times New Roman" w:cs="Times New Roman"/>
              </w:rPr>
              <w:t xml:space="preserve"> injure the P.</w:t>
            </w:r>
          </w:p>
        </w:tc>
      </w:tr>
      <w:tr w:rsidR="002A1945" w:rsidRPr="00222E79" w14:paraId="234F9269" w14:textId="77777777" w:rsidTr="008A39EF">
        <w:tc>
          <w:tcPr>
            <w:tcW w:w="1194" w:type="dxa"/>
          </w:tcPr>
          <w:p w14:paraId="69C76055" w14:textId="77777777" w:rsidR="002A1945" w:rsidRPr="00222E79" w:rsidRDefault="002A194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1EC9F54E" w14:textId="77777777" w:rsidR="002A1945" w:rsidRPr="00222E79" w:rsidRDefault="002A1945"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b/>
                <w:bCs/>
              </w:rPr>
              <w:t>Cartwright J:</w:t>
            </w:r>
            <w:r w:rsidRPr="00222E79">
              <w:rPr>
                <w:rStyle w:val="PageNumber"/>
                <w:rFonts w:ascii="Times New Roman" w:eastAsia="Arial Unicode MS" w:hAnsi="Times New Roman" w:cs="Times New Roman"/>
              </w:rPr>
              <w:t xml:space="preserve"> Flips the burden to the D in multiple but discernible tortfeasor to absolve themselves. because they were joint in this venture, then they are agreeing to common set of action, therefore joint tortfeasors – if jury found that they shot in direction of Cook, then they breached their duty and therefore are liable.</w:t>
            </w:r>
          </w:p>
          <w:p w14:paraId="6039FDDE" w14:textId="4F1AE297" w:rsidR="002A1945" w:rsidRPr="00222E79" w:rsidRDefault="002A1945" w:rsidP="008E7C0E">
            <w:pPr>
              <w:pStyle w:val="ListParagraph"/>
              <w:numPr>
                <w:ilvl w:val="0"/>
                <w:numId w:val="9"/>
              </w:numPr>
              <w:spacing w:after="0" w:line="240" w:lineRule="auto"/>
              <w:rPr>
                <w:rFonts w:ascii="Times New Roman" w:eastAsia="Arial Unicode MS" w:hAnsi="Times New Roman" w:cs="Times New Roman"/>
              </w:rPr>
            </w:pPr>
            <w:r w:rsidRPr="00222E79">
              <w:rPr>
                <w:rFonts w:ascii="Times New Roman" w:hAnsi="Times New Roman" w:cs="Times New Roman"/>
                <w:lang w:val="en-CA"/>
              </w:rPr>
              <w:t xml:space="preserve">if the jury decides that both shot negligently in the plaintiff’s direction, both should be found liable even though the jury is unable to decide which of the two shot Lewis  </w:t>
            </w:r>
          </w:p>
          <w:p w14:paraId="5066A7F4" w14:textId="77777777" w:rsidR="002A1945" w:rsidRPr="00222E79" w:rsidRDefault="002A1945" w:rsidP="008E7C0E">
            <w:pPr>
              <w:spacing w:after="0" w:line="240" w:lineRule="auto"/>
              <w:rPr>
                <w:rFonts w:ascii="Times New Roman" w:eastAsia="Arial Unicode MS" w:hAnsi="Times New Roman" w:cs="Times New Roman"/>
              </w:rPr>
            </w:pPr>
          </w:p>
          <w:p w14:paraId="737C17BE" w14:textId="77777777" w:rsidR="002A1945" w:rsidRPr="00222E79" w:rsidRDefault="002A1945"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Rand J:</w:t>
            </w:r>
            <w:r w:rsidRPr="00222E79">
              <w:rPr>
                <w:rFonts w:ascii="Times New Roman" w:hAnsi="Times New Roman" w:cs="Times New Roman"/>
                <w:lang w:val="en-CA"/>
              </w:rPr>
              <w:t xml:space="preserve"> Onus should be on D to prove he did not do it because they violated his right to bodily integrity and by both discharging at the same time, they took away his remedial right (to prove who injured his body). If both acts bear this culpability, then burden shifts to BOTH wrongdoers, and sole responsibility should be between them. </w:t>
            </w:r>
          </w:p>
          <w:p w14:paraId="546D1185" w14:textId="441AE2C1" w:rsidR="002A1945" w:rsidRPr="00222E79" w:rsidRDefault="002A1945"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Two wrongs: (1) Shot negligently (breached standard of care) (2) RF and wrongful interference with plaintiff’s ability to prove cause in fact. Once it is decided that the defendants were negligent, the onus shifts to the guilty party. Each hunter would know of the shooting by the other and each has culpably participated in the proof-destroying fact </w:t>
            </w:r>
          </w:p>
          <w:p w14:paraId="5142780E" w14:textId="77777777" w:rsidR="002A1945" w:rsidRPr="00222E79" w:rsidRDefault="002A1945" w:rsidP="008E7C0E">
            <w:pPr>
              <w:spacing w:after="0" w:line="240" w:lineRule="auto"/>
              <w:rPr>
                <w:rFonts w:ascii="Times New Roman" w:hAnsi="Times New Roman" w:cs="Times New Roman"/>
                <w:lang w:val="en-CA"/>
              </w:rPr>
            </w:pPr>
          </w:p>
          <w:p w14:paraId="20C79298" w14:textId="7E04A525" w:rsidR="002A1945" w:rsidRPr="00222E79" w:rsidRDefault="002A1945" w:rsidP="008E7C0E">
            <w:pPr>
              <w:spacing w:after="0" w:line="240" w:lineRule="auto"/>
              <w:rPr>
                <w:rFonts w:ascii="Times New Roman" w:hAnsi="Times New Roman" w:cs="Times New Roman"/>
                <w:lang w:val="en-CA"/>
              </w:rPr>
            </w:pPr>
            <w:r w:rsidRPr="00222E79">
              <w:rPr>
                <w:rFonts w:ascii="Times New Roman" w:hAnsi="Times New Roman" w:cs="Times New Roman"/>
                <w:b/>
                <w:bCs/>
                <w:lang w:val="en-CA"/>
              </w:rPr>
              <w:t>Locke J (dissenting):</w:t>
            </w:r>
            <w:r w:rsidRPr="00222E79">
              <w:rPr>
                <w:rFonts w:ascii="Times New Roman" w:hAnsi="Times New Roman" w:cs="Times New Roman"/>
                <w:lang w:val="en-CA"/>
              </w:rPr>
              <w:t xml:space="preserve"> If P cannot prove that it was D who shot him, then he has not sufficiently proved that his injuries were caused by D. The action should be dismissed.  </w:t>
            </w:r>
          </w:p>
        </w:tc>
      </w:tr>
    </w:tbl>
    <w:p w14:paraId="1F4FE7A3" w14:textId="77777777" w:rsidR="007226E3" w:rsidRPr="00222E79" w:rsidRDefault="007226E3" w:rsidP="008E7C0E">
      <w:pPr>
        <w:spacing w:after="0" w:line="240" w:lineRule="auto"/>
        <w:rPr>
          <w:rFonts w:ascii="Times New Roman" w:hAnsi="Times New Roman" w:cs="Times New Roman"/>
          <w:lang w:val="en-CA"/>
        </w:rPr>
      </w:pPr>
    </w:p>
    <w:p w14:paraId="664C7B3D" w14:textId="65429EC1" w:rsidR="007226E3" w:rsidRPr="00222E79" w:rsidRDefault="005C210A"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Joseph Brant Memorial Hospital v Koziol</w:t>
      </w:r>
      <w:r w:rsidR="00A33A72" w:rsidRPr="00222E79">
        <w:rPr>
          <w:rFonts w:ascii="Times New Roman" w:hAnsi="Times New Roman" w:cs="Times New Roman"/>
          <w:i/>
          <w:iCs/>
          <w:u w:val="single"/>
          <w:lang w:val="en-CA"/>
        </w:rPr>
        <w:t xml:space="preserve"> – Cook applies only to situations of two people where one of whom must have caused the injury</w:t>
      </w:r>
    </w:p>
    <w:tbl>
      <w:tblPr>
        <w:tblStyle w:val="TableGrid"/>
        <w:tblW w:w="0" w:type="auto"/>
        <w:tblLook w:val="04A0" w:firstRow="1" w:lastRow="0" w:firstColumn="1" w:lastColumn="0" w:noHBand="0" w:noVBand="1"/>
      </w:tblPr>
      <w:tblGrid>
        <w:gridCol w:w="1194"/>
        <w:gridCol w:w="8866"/>
      </w:tblGrid>
      <w:tr w:rsidR="002A1945" w:rsidRPr="00222E79" w14:paraId="38A9382F" w14:textId="77777777" w:rsidTr="008A39EF">
        <w:tc>
          <w:tcPr>
            <w:tcW w:w="1194" w:type="dxa"/>
          </w:tcPr>
          <w:p w14:paraId="3EB07AAB" w14:textId="77777777" w:rsidR="002A1945" w:rsidRPr="00222E79" w:rsidRDefault="002A194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135ED8A0" w14:textId="47D133BF" w:rsidR="002A1945" w:rsidRPr="00222E79" w:rsidRDefault="002A1945"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Post-op patient died as a result of choking on gastric juices. Cause of death was found to be unknown due to negligent nurse’s inability to keep proper notes. Nurse forgot to take her logs or lost them therefore nobody knew what happened during the surgery.</w:t>
            </w:r>
          </w:p>
        </w:tc>
      </w:tr>
      <w:tr w:rsidR="002A1945" w:rsidRPr="00222E79" w14:paraId="7EB6F9E4" w14:textId="77777777" w:rsidTr="008A39EF">
        <w:tc>
          <w:tcPr>
            <w:tcW w:w="1194" w:type="dxa"/>
          </w:tcPr>
          <w:p w14:paraId="4EDD368B" w14:textId="77777777" w:rsidR="002A1945" w:rsidRPr="00222E79" w:rsidRDefault="002A194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178259AD" w14:textId="6980FE8A" w:rsidR="002A1945" w:rsidRPr="00222E79" w:rsidRDefault="002A1945"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Is the nurse liable for the </w:t>
            </w:r>
            <w:proofErr w:type="spellStart"/>
            <w:r w:rsidRPr="00222E79">
              <w:rPr>
                <w:rStyle w:val="PageNumber"/>
                <w:rFonts w:ascii="Times New Roman" w:eastAsia="Arial Unicode MS" w:hAnsi="Times New Roman" w:cs="Times New Roman"/>
              </w:rPr>
              <w:t>patent’s</w:t>
            </w:r>
            <w:proofErr w:type="spellEnd"/>
            <w:r w:rsidRPr="00222E79">
              <w:rPr>
                <w:rStyle w:val="PageNumber"/>
                <w:rFonts w:ascii="Times New Roman" w:eastAsia="Arial Unicode MS" w:hAnsi="Times New Roman" w:cs="Times New Roman"/>
              </w:rPr>
              <w:t xml:space="preserve"> death?</w:t>
            </w:r>
          </w:p>
        </w:tc>
      </w:tr>
      <w:tr w:rsidR="002A1945" w:rsidRPr="00222E79" w14:paraId="2003DA77" w14:textId="77777777" w:rsidTr="008A39EF">
        <w:tc>
          <w:tcPr>
            <w:tcW w:w="1194" w:type="dxa"/>
          </w:tcPr>
          <w:p w14:paraId="4C9D9AEF" w14:textId="77777777" w:rsidR="002A1945" w:rsidRPr="00222E79" w:rsidRDefault="002A194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554DAD72" w14:textId="5F04441F" w:rsidR="002A1945" w:rsidRPr="00222E79" w:rsidRDefault="002A1945" w:rsidP="008E7C0E">
            <w:pPr>
              <w:spacing w:after="0" w:line="240" w:lineRule="auto"/>
              <w:rPr>
                <w:rFonts w:ascii="Times New Roman" w:eastAsia="Arial Unicode MS" w:hAnsi="Times New Roman" w:cs="Times New Roman"/>
              </w:rPr>
            </w:pPr>
            <w:r w:rsidRPr="00222E79">
              <w:rPr>
                <w:rStyle w:val="PageNumber"/>
                <w:rFonts w:ascii="Times New Roman" w:eastAsia="Arial Unicode MS" w:hAnsi="Times New Roman" w:cs="Times New Roman"/>
              </w:rPr>
              <w:t xml:space="preserve">Appeal allowed. Nurse not liable </w:t>
            </w:r>
          </w:p>
        </w:tc>
      </w:tr>
      <w:tr w:rsidR="002A1945" w:rsidRPr="00222E79" w14:paraId="25B60E25" w14:textId="77777777" w:rsidTr="008A39EF">
        <w:tc>
          <w:tcPr>
            <w:tcW w:w="1194" w:type="dxa"/>
          </w:tcPr>
          <w:p w14:paraId="4EE0B7DC" w14:textId="77777777" w:rsidR="002A1945" w:rsidRPr="00222E79" w:rsidRDefault="002A194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4E586124" w14:textId="77777777" w:rsidR="00A33A72" w:rsidRPr="00222E79" w:rsidRDefault="002A1945"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Cook v Lewis is limited to 2 people, one of whom must be responsible for the injury.  In Cook, there were two negligent persons and an inability to find whether the negligence of one or the other cause the injury. There must be negligence causing injury, not just negligence, before there can be recovery. </w:t>
            </w:r>
          </w:p>
          <w:p w14:paraId="1DFA4858" w14:textId="10676C4D" w:rsidR="002A1945" w:rsidRPr="00222E79" w:rsidRDefault="002A1945"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In order to apply Cook v Lewis, The negligence must be brought down to two people and two people only with an inability to prove which of those two did it and some reason to think that those two know better than what the plaintiff knows about what went on</w:t>
            </w:r>
          </w:p>
        </w:tc>
      </w:tr>
      <w:tr w:rsidR="002A1945" w:rsidRPr="00222E79" w14:paraId="095DCC21" w14:textId="77777777" w:rsidTr="008A39EF">
        <w:tc>
          <w:tcPr>
            <w:tcW w:w="1194" w:type="dxa"/>
          </w:tcPr>
          <w:p w14:paraId="5449616E" w14:textId="77777777" w:rsidR="002A1945" w:rsidRPr="00222E79" w:rsidRDefault="002A1945"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0FF9BB9E" w14:textId="77777777" w:rsidR="002A1945" w:rsidRPr="00222E79" w:rsidRDefault="002A1945"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The death was a mystery. Therefore, cannot determine guilty or negligence causing the death. There has to be negligence causing the injury before there can be recovery, not just negligence. ONCA applied Cook incorrectly. </w:t>
            </w:r>
          </w:p>
          <w:p w14:paraId="1E2B9773" w14:textId="2E92A140" w:rsidR="00A33A72" w:rsidRPr="00222E79" w:rsidRDefault="00A33A72"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Trying to apply the concurring decision in Cook v Lewis by Rand who said the victim’s remedial right of establishing liability was taken away by the nurse not taking notes – does not apply since a concurrence and this is not a case of two indistinguishable potential tort </w:t>
            </w:r>
            <w:proofErr w:type="spellStart"/>
            <w:r w:rsidRPr="00222E79">
              <w:rPr>
                <w:rFonts w:ascii="Times New Roman" w:hAnsi="Times New Roman" w:cs="Times New Roman"/>
                <w:lang w:val="en-CA"/>
              </w:rPr>
              <w:t>feasors</w:t>
            </w:r>
            <w:proofErr w:type="spellEnd"/>
            <w:r w:rsidRPr="00222E79">
              <w:rPr>
                <w:rFonts w:ascii="Times New Roman" w:hAnsi="Times New Roman" w:cs="Times New Roman"/>
                <w:lang w:val="en-CA"/>
              </w:rPr>
              <w:t xml:space="preserve"> </w:t>
            </w:r>
          </w:p>
        </w:tc>
      </w:tr>
    </w:tbl>
    <w:p w14:paraId="55CB048D" w14:textId="77777777" w:rsidR="00DB08A9" w:rsidRPr="00222E79" w:rsidRDefault="00DB08A9" w:rsidP="008E7C0E">
      <w:pPr>
        <w:spacing w:after="0" w:line="240" w:lineRule="auto"/>
        <w:rPr>
          <w:rFonts w:ascii="Times New Roman" w:hAnsi="Times New Roman" w:cs="Times New Roman"/>
          <w:lang w:val="en-CA"/>
        </w:rPr>
      </w:pPr>
    </w:p>
    <w:p w14:paraId="40F77BFE" w14:textId="5BB03D74" w:rsidR="00DB08A9" w:rsidRPr="00222E79" w:rsidRDefault="005C210A" w:rsidP="008E7C0E">
      <w:pPr>
        <w:spacing w:after="0" w:line="240" w:lineRule="auto"/>
        <w:rPr>
          <w:rFonts w:ascii="Times New Roman" w:hAnsi="Times New Roman" w:cs="Times New Roman"/>
          <w:i/>
          <w:iCs/>
          <w:u w:val="single"/>
          <w:lang w:val="en-CA"/>
        </w:rPr>
      </w:pPr>
      <w:proofErr w:type="spellStart"/>
      <w:r w:rsidRPr="00222E79">
        <w:rPr>
          <w:rFonts w:ascii="Times New Roman" w:hAnsi="Times New Roman" w:cs="Times New Roman"/>
          <w:i/>
          <w:iCs/>
          <w:u w:val="single"/>
          <w:lang w:val="en-CA"/>
        </w:rPr>
        <w:t>S</w:t>
      </w:r>
      <w:r w:rsidR="00CD329C" w:rsidRPr="00222E79">
        <w:rPr>
          <w:rFonts w:ascii="Times New Roman" w:hAnsi="Times New Roman" w:cs="Times New Roman"/>
          <w:i/>
          <w:iCs/>
          <w:u w:val="single"/>
          <w:lang w:val="en-CA"/>
        </w:rPr>
        <w:t>indell</w:t>
      </w:r>
      <w:proofErr w:type="spellEnd"/>
      <w:r w:rsidR="00CD329C" w:rsidRPr="00222E79">
        <w:rPr>
          <w:rFonts w:ascii="Times New Roman" w:hAnsi="Times New Roman" w:cs="Times New Roman"/>
          <w:i/>
          <w:iCs/>
          <w:u w:val="single"/>
          <w:lang w:val="en-CA"/>
        </w:rPr>
        <w:t xml:space="preserve"> v Abbott Laboratories</w:t>
      </w:r>
      <w:r w:rsidR="00A33A72" w:rsidRPr="00222E79">
        <w:rPr>
          <w:rFonts w:ascii="Times New Roman" w:hAnsi="Times New Roman" w:cs="Times New Roman"/>
          <w:i/>
          <w:iCs/>
          <w:u w:val="single"/>
          <w:lang w:val="en-CA"/>
        </w:rPr>
        <w:t xml:space="preserve"> – multiple manufacturers of fungible negligent drugs; market share duty of liability</w:t>
      </w:r>
    </w:p>
    <w:tbl>
      <w:tblPr>
        <w:tblStyle w:val="TableGrid"/>
        <w:tblW w:w="0" w:type="auto"/>
        <w:tblLook w:val="04A0" w:firstRow="1" w:lastRow="0" w:firstColumn="1" w:lastColumn="0" w:noHBand="0" w:noVBand="1"/>
      </w:tblPr>
      <w:tblGrid>
        <w:gridCol w:w="1194"/>
        <w:gridCol w:w="8866"/>
      </w:tblGrid>
      <w:tr w:rsidR="00A33A72" w:rsidRPr="00222E79" w14:paraId="5D0BCBF0" w14:textId="77777777" w:rsidTr="008A39EF">
        <w:tc>
          <w:tcPr>
            <w:tcW w:w="1194" w:type="dxa"/>
          </w:tcPr>
          <w:p w14:paraId="6E6CCE0D" w14:textId="77777777" w:rsidR="00A33A72" w:rsidRPr="00222E79" w:rsidRDefault="00A33A7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Facts</w:t>
            </w:r>
          </w:p>
        </w:tc>
        <w:tc>
          <w:tcPr>
            <w:tcW w:w="8866" w:type="dxa"/>
          </w:tcPr>
          <w:p w14:paraId="5F29AE2D" w14:textId="4A40D690" w:rsidR="00A33A72" w:rsidRPr="00222E79" w:rsidRDefault="00A33A72"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P brings Class action against D drug companies alleging the Ds promoted and administered an unsafe drug to their mothers for miscarriage prevention, knowing it would cause birth defects. However, the P cannot identify the manufacturer of the precise product. Similar actions have been brought against drug companies, however, the judgements found in favour of the Defendants because of failure of the P to identify the manufacturer of the DES prescribed to their mothers. D argues that since there are over 200 manufacturers, there is no rational basis to infer that any D in this action caused the P’s injuries or possibility that they were the ones responsible. Argues the rule in Summers, that the P cannot relieve the P of the burden of proving that company caused the injury.</w:t>
            </w:r>
          </w:p>
        </w:tc>
      </w:tr>
      <w:tr w:rsidR="00A33A72" w:rsidRPr="00222E79" w14:paraId="2F1C5C75" w14:textId="77777777" w:rsidTr="008A39EF">
        <w:tc>
          <w:tcPr>
            <w:tcW w:w="1194" w:type="dxa"/>
          </w:tcPr>
          <w:p w14:paraId="289B9CFE" w14:textId="77777777" w:rsidR="00A33A72" w:rsidRPr="00222E79" w:rsidRDefault="00A33A7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74E277D7" w14:textId="3439C69D" w:rsidR="00A33A72" w:rsidRPr="00222E79" w:rsidRDefault="00A33A72"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Can a plaintiff hold manufacturers of identical drugs liable even though she cannot identify the specific company who manufactured the drug that caused her injury?</w:t>
            </w:r>
          </w:p>
        </w:tc>
      </w:tr>
      <w:tr w:rsidR="00A33A72" w:rsidRPr="00222E79" w14:paraId="4C02A64D" w14:textId="77777777" w:rsidTr="008A39EF">
        <w:tc>
          <w:tcPr>
            <w:tcW w:w="1194" w:type="dxa"/>
          </w:tcPr>
          <w:p w14:paraId="6E13B6D0" w14:textId="77777777" w:rsidR="00A33A72" w:rsidRPr="00222E79" w:rsidRDefault="00A33A7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05594041" w14:textId="3C1C47FE" w:rsidR="00A33A72" w:rsidRPr="00222E79" w:rsidRDefault="00A33A72"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D liable for substantial proportion. Made out in this case since 6 companies had 90% of market share. </w:t>
            </w:r>
          </w:p>
        </w:tc>
      </w:tr>
      <w:tr w:rsidR="00A33A72" w:rsidRPr="00222E79" w14:paraId="1B9C8BDB" w14:textId="77777777" w:rsidTr="008A39EF">
        <w:tc>
          <w:tcPr>
            <w:tcW w:w="1194" w:type="dxa"/>
          </w:tcPr>
          <w:p w14:paraId="1CB2A3A7" w14:textId="77777777" w:rsidR="00A33A72" w:rsidRPr="00222E79" w:rsidRDefault="00A33A7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0C3D02AE" w14:textId="69E591C6" w:rsidR="00A33A72" w:rsidRPr="00222E79" w:rsidRDefault="00A33A72" w:rsidP="008E7C0E">
            <w:pPr>
              <w:spacing w:after="0" w:line="240" w:lineRule="auto"/>
              <w:rPr>
                <w:rFonts w:ascii="Times New Roman" w:eastAsia="Arial Unicode MS" w:hAnsi="Times New Roman" w:cs="Times New Roman"/>
              </w:rPr>
            </w:pPr>
            <w:r w:rsidRPr="00222E79">
              <w:rPr>
                <w:rStyle w:val="PageNumber"/>
                <w:rFonts w:ascii="Times New Roman" w:eastAsia="Arial Unicode MS" w:hAnsi="Times New Roman" w:cs="Times New Roman"/>
              </w:rPr>
              <w:t xml:space="preserve">Once the plaintiff proves (1) She took DES (2) The defendant has a substantial share of the market, the burden shifts to the defendant to prove that they did not do the wrongful act. If they cannot, each defendant will be held liable for the portion of the judgement represented by its market share. Each manufacturer’s liability for an injury would be approximate equivalent to the damage caused by DES it manufactured (deep pocket theory) </w:t>
            </w:r>
          </w:p>
        </w:tc>
      </w:tr>
      <w:tr w:rsidR="00A33A72" w:rsidRPr="00222E79" w14:paraId="613FED40" w14:textId="77777777" w:rsidTr="008A39EF">
        <w:tc>
          <w:tcPr>
            <w:tcW w:w="1194" w:type="dxa"/>
          </w:tcPr>
          <w:p w14:paraId="5FADFE57" w14:textId="77777777" w:rsidR="00A33A72" w:rsidRPr="00222E79" w:rsidRDefault="00A33A72"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42BE8E19" w14:textId="7B83088E" w:rsidR="00BF30B0" w:rsidRPr="00222E79" w:rsidRDefault="00A33A72"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Over time, all liability based on market share will more or less match the actual factual causation (the D’s will sue each other). If P had to prove identity, then she would likely not be able to recover for injury, since many of the manufacturers are out of businesses. As in summers, P is not at fault for failing to provide evidence of causation, and although such absence is not attributable to the D, their conduct in marketing an unsafe drug the effects of which are delayed for many years plays a role in creating unavailability of proof. </w:t>
            </w:r>
          </w:p>
          <w:p w14:paraId="2F351C9A" w14:textId="3F1C47AE" w:rsidR="00A33A72" w:rsidRPr="00222E79" w:rsidRDefault="00A33A72"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None of the 5 may have actually produced the exact drug the plaintiff’s mom took. However they represent 90% of the market. The burden then shifts to the manufacturers to establish they could not have manufactured the drug, otherwise they will each be held liable for the portion of the judgment represented by its share of the market. Policy reasons: defendants have deeper pockets and are better able to bear the cost of the injury. Tort law is about spreading losses. This is an easy was to spread loss. Each defendant will be liable based on their market share. </w:t>
            </w:r>
          </w:p>
          <w:p w14:paraId="57B02648" w14:textId="342357A3" w:rsidR="00A33A72" w:rsidRPr="00222E79" w:rsidRDefault="00A33A72"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He thinks that innocent third parties should not be liable for these damages. He says this would be unfair because there are all these children that have cancer and need testing and to enforce fact causation would be to destroy all claims. They are innocent, drug companies are scumbags and so policy demands that we come up with some way that allows this suit to go forward  </w:t>
            </w:r>
          </w:p>
          <w:p w14:paraId="5396B73D" w14:textId="77777777" w:rsidR="00A33A72" w:rsidRPr="00222E79" w:rsidRDefault="00A33A72"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Wants to hold each manufacturer liable on the basis of their market share which means that the plaintiff can sue whatever drug company they want for 100% and that sued drug company can sue any of the other ones </w:t>
            </w:r>
          </w:p>
          <w:p w14:paraId="7DC7F077" w14:textId="2545C5A4" w:rsidR="00A33A72" w:rsidRPr="00222E79" w:rsidRDefault="00A33A72"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One limitation of this will be that if a manufacturer could prove that they could not have been the one who injured this plaintiff they could be released from the suit  </w:t>
            </w:r>
          </w:p>
          <w:p w14:paraId="310328C5" w14:textId="0DA9EA14" w:rsidR="00A33A72" w:rsidRPr="00222E79" w:rsidRDefault="00A33A72" w:rsidP="008E7C0E">
            <w:pPr>
              <w:spacing w:after="0" w:line="240" w:lineRule="auto"/>
              <w:rPr>
                <w:rFonts w:ascii="Times New Roman" w:hAnsi="Times New Roman" w:cs="Times New Roman"/>
                <w:lang w:val="en-CA"/>
              </w:rPr>
            </w:pPr>
            <w:r w:rsidRPr="00222E79">
              <w:rPr>
                <w:rFonts w:ascii="Times New Roman" w:hAnsi="Times New Roman" w:cs="Times New Roman"/>
                <w:b/>
                <w:bCs/>
                <w:u w:val="single"/>
                <w:lang w:val="en-CA"/>
              </w:rPr>
              <w:t>Dissent</w:t>
            </w:r>
            <w:r w:rsidRPr="00222E79">
              <w:rPr>
                <w:rFonts w:ascii="Times New Roman" w:hAnsi="Times New Roman" w:cs="Times New Roman"/>
                <w:lang w:val="en-CA"/>
              </w:rPr>
              <w:t xml:space="preserve">:  Majority’s decision is not the law – the law states the defendant’s conduct must have caused the plaintiff’s injury. A mere possibility of causation isn’t enough. There is too much speculation. Market share liability falls unevenly and disproportionately on manufacturers who can be sued in California. Majority suggests the drug companies are better able to bear the cost. But a defendant’s wealth is an unreliable indicator of fault and shouldn’t play a part in the legal analysis of the problem. This would create 2 different rules of law.  </w:t>
            </w:r>
          </w:p>
        </w:tc>
      </w:tr>
    </w:tbl>
    <w:p w14:paraId="00D230AD" w14:textId="77777777" w:rsidR="00FB1035" w:rsidRPr="00222E79" w:rsidRDefault="00FB1035" w:rsidP="008E7C0E">
      <w:pPr>
        <w:spacing w:after="0" w:line="240" w:lineRule="auto"/>
        <w:rPr>
          <w:rFonts w:ascii="Times New Roman" w:hAnsi="Times New Roman" w:cs="Times New Roman"/>
          <w:lang w:val="en-CA"/>
        </w:rPr>
      </w:pPr>
    </w:p>
    <w:p w14:paraId="79B90CFD" w14:textId="7A53596F" w:rsidR="005C210A" w:rsidRPr="00222E79" w:rsidRDefault="005C210A"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Abel v Eli Lilly</w:t>
      </w:r>
      <w:r w:rsidR="00DD6040" w:rsidRPr="00222E79">
        <w:rPr>
          <w:rFonts w:ascii="Times New Roman" w:hAnsi="Times New Roman" w:cs="Times New Roman"/>
          <w:i/>
          <w:iCs/>
          <w:u w:val="single"/>
          <w:lang w:val="en-CA"/>
        </w:rPr>
        <w:t xml:space="preserve"> – reconciling Cook with </w:t>
      </w:r>
      <w:proofErr w:type="spellStart"/>
      <w:r w:rsidR="00DD6040" w:rsidRPr="00222E79">
        <w:rPr>
          <w:rFonts w:ascii="Times New Roman" w:hAnsi="Times New Roman" w:cs="Times New Roman"/>
          <w:i/>
          <w:iCs/>
          <w:u w:val="single"/>
          <w:lang w:val="en-CA"/>
        </w:rPr>
        <w:t>Sindell</w:t>
      </w:r>
      <w:proofErr w:type="spellEnd"/>
      <w:r w:rsidR="00DD6040" w:rsidRPr="00222E79">
        <w:rPr>
          <w:rFonts w:ascii="Times New Roman" w:hAnsi="Times New Roman" w:cs="Times New Roman"/>
          <w:i/>
          <w:iCs/>
          <w:u w:val="single"/>
          <w:lang w:val="en-CA"/>
        </w:rPr>
        <w:t xml:space="preserve"> (D negligent towards the P and D negligent towards a P)</w:t>
      </w:r>
    </w:p>
    <w:tbl>
      <w:tblPr>
        <w:tblStyle w:val="TableGrid"/>
        <w:tblW w:w="0" w:type="auto"/>
        <w:tblLook w:val="04A0" w:firstRow="1" w:lastRow="0" w:firstColumn="1" w:lastColumn="0" w:noHBand="0" w:noVBand="1"/>
      </w:tblPr>
      <w:tblGrid>
        <w:gridCol w:w="1194"/>
        <w:gridCol w:w="8866"/>
      </w:tblGrid>
      <w:tr w:rsidR="00FC59C8" w:rsidRPr="00222E79" w14:paraId="5B471719" w14:textId="77777777" w:rsidTr="008A39EF">
        <w:tc>
          <w:tcPr>
            <w:tcW w:w="1194" w:type="dxa"/>
          </w:tcPr>
          <w:p w14:paraId="022FA60D"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250CCA46" w14:textId="77777777" w:rsidR="00BF30B0" w:rsidRPr="00222E79" w:rsidRDefault="00BF30B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The difference between Cook and </w:t>
            </w:r>
            <w:proofErr w:type="spellStart"/>
            <w:r w:rsidRPr="00222E79">
              <w:rPr>
                <w:rFonts w:ascii="Times New Roman" w:hAnsi="Times New Roman" w:cs="Times New Roman"/>
                <w:lang w:val="en-CA"/>
              </w:rPr>
              <w:t>Sindell</w:t>
            </w:r>
            <w:proofErr w:type="spellEnd"/>
            <w:r w:rsidRPr="00222E79">
              <w:rPr>
                <w:rFonts w:ascii="Times New Roman" w:hAnsi="Times New Roman" w:cs="Times New Roman"/>
                <w:lang w:val="en-CA"/>
              </w:rPr>
              <w:t xml:space="preserve"> is that in Cook each defendant was negligent toward the sole plaintiff – each could have caused the injury. Here, the plaintiffs don’t claim each defendant was negligent to each plaintiff. Each defendant couldn’t have caused injury to each plaintiff. Defendant must interfere with your right to personal integrity, not just someone’s right.  </w:t>
            </w:r>
          </w:p>
          <w:p w14:paraId="7E9F34D2" w14:textId="77777777" w:rsidR="00BF30B0" w:rsidRPr="00222E79" w:rsidRDefault="00BF30B0"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lastRenderedPageBreak/>
              <w:t xml:space="preserve">Cook: each defendant was negligent toward the plaintiff </w:t>
            </w:r>
          </w:p>
          <w:p w14:paraId="7901F5FE" w14:textId="2625439A" w:rsidR="00FC59C8" w:rsidRPr="00222E79" w:rsidRDefault="00BF30B0"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DES: each defendant was negligent toward a plaintiff, but not toward each plaintiff.  </w:t>
            </w:r>
          </w:p>
        </w:tc>
      </w:tr>
    </w:tbl>
    <w:p w14:paraId="7FE7FEAB" w14:textId="77777777" w:rsidR="00CD329C" w:rsidRPr="00222E79" w:rsidRDefault="00CD329C" w:rsidP="008E7C0E">
      <w:pPr>
        <w:spacing w:after="0" w:line="240" w:lineRule="auto"/>
        <w:rPr>
          <w:rFonts w:ascii="Times New Roman" w:hAnsi="Times New Roman" w:cs="Times New Roman"/>
          <w:lang w:val="en-CA"/>
        </w:rPr>
      </w:pPr>
    </w:p>
    <w:p w14:paraId="6BCCB608" w14:textId="2772C127" w:rsidR="00CD329C" w:rsidRPr="00222E79" w:rsidRDefault="00CD329C"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Hymowitz v Eli Lilly</w:t>
      </w:r>
      <w:r w:rsidR="00DD6040" w:rsidRPr="00222E79">
        <w:rPr>
          <w:rFonts w:ascii="Times New Roman" w:hAnsi="Times New Roman" w:cs="Times New Roman"/>
          <w:i/>
          <w:iCs/>
          <w:u w:val="single"/>
          <w:lang w:val="en-CA"/>
        </w:rPr>
        <w:t xml:space="preserve"> – using national instead of market share to determine liability </w:t>
      </w:r>
    </w:p>
    <w:tbl>
      <w:tblPr>
        <w:tblStyle w:val="TableGrid"/>
        <w:tblW w:w="0" w:type="auto"/>
        <w:tblLook w:val="04A0" w:firstRow="1" w:lastRow="0" w:firstColumn="1" w:lastColumn="0" w:noHBand="0" w:noVBand="1"/>
      </w:tblPr>
      <w:tblGrid>
        <w:gridCol w:w="1194"/>
        <w:gridCol w:w="8866"/>
      </w:tblGrid>
      <w:tr w:rsidR="00DD6040" w:rsidRPr="00222E79" w14:paraId="3DC3FE21" w14:textId="77777777" w:rsidTr="008A39EF">
        <w:tc>
          <w:tcPr>
            <w:tcW w:w="1194" w:type="dxa"/>
          </w:tcPr>
          <w:p w14:paraId="72760881" w14:textId="77777777" w:rsidR="00DD6040" w:rsidRPr="00222E79" w:rsidRDefault="00DD604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35314229" w14:textId="1BFF3C55" w:rsidR="00DD6040" w:rsidRPr="00222E79" w:rsidRDefault="00DD604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Need to use the national market share not the local share </w:t>
            </w:r>
          </w:p>
        </w:tc>
      </w:tr>
      <w:tr w:rsidR="00DD6040" w:rsidRPr="00222E79" w14:paraId="65BE85DF" w14:textId="77777777" w:rsidTr="008A39EF">
        <w:tc>
          <w:tcPr>
            <w:tcW w:w="1194" w:type="dxa"/>
          </w:tcPr>
          <w:p w14:paraId="22F90CA9" w14:textId="77777777" w:rsidR="00DD6040" w:rsidRPr="00222E79" w:rsidRDefault="00DD604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47676C9C" w14:textId="6C9E1335" w:rsidR="00DD6040" w:rsidRPr="00222E79" w:rsidRDefault="00DD604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We don’t care if you actually caused anyone’s injuries, you were bad and you created risk of harm.</w:t>
            </w:r>
          </w:p>
        </w:tc>
      </w:tr>
    </w:tbl>
    <w:p w14:paraId="1B393646" w14:textId="77777777" w:rsidR="00CD329C" w:rsidRPr="00222E79" w:rsidRDefault="00CD329C" w:rsidP="008E7C0E">
      <w:pPr>
        <w:spacing w:after="0" w:line="240" w:lineRule="auto"/>
        <w:rPr>
          <w:rFonts w:ascii="Times New Roman" w:hAnsi="Times New Roman" w:cs="Times New Roman"/>
          <w:lang w:val="en-CA"/>
        </w:rPr>
      </w:pPr>
    </w:p>
    <w:p w14:paraId="03CD4B4C" w14:textId="15991F78" w:rsidR="00CD329C" w:rsidRPr="00222E79" w:rsidRDefault="00CD329C"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British Columbia v Imperial Tobacco Canada Ltd</w:t>
      </w:r>
      <w:r w:rsidR="00DD6040" w:rsidRPr="00222E79">
        <w:rPr>
          <w:rFonts w:ascii="Times New Roman" w:hAnsi="Times New Roman" w:cs="Times New Roman"/>
          <w:i/>
          <w:iCs/>
          <w:u w:val="single"/>
          <w:lang w:val="en-CA"/>
        </w:rPr>
        <w:t xml:space="preserve"> – application of Hymowitz by the government not the courts</w:t>
      </w:r>
    </w:p>
    <w:tbl>
      <w:tblPr>
        <w:tblStyle w:val="TableGrid"/>
        <w:tblW w:w="0" w:type="auto"/>
        <w:tblLook w:val="04A0" w:firstRow="1" w:lastRow="0" w:firstColumn="1" w:lastColumn="0" w:noHBand="0" w:noVBand="1"/>
      </w:tblPr>
      <w:tblGrid>
        <w:gridCol w:w="1194"/>
        <w:gridCol w:w="8866"/>
      </w:tblGrid>
      <w:tr w:rsidR="00FC59C8" w:rsidRPr="00222E79" w14:paraId="2C4799D2" w14:textId="77777777" w:rsidTr="008A39EF">
        <w:tc>
          <w:tcPr>
            <w:tcW w:w="1194" w:type="dxa"/>
          </w:tcPr>
          <w:p w14:paraId="4FC75D32" w14:textId="7A70F1D1"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2E4F1E3B" w14:textId="761A947D" w:rsidR="00FC59C8" w:rsidRPr="00222E79" w:rsidRDefault="00DD604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The BC GOVERNMENT (not courts) wanted to do something like Hymowitz (to hold tobacco companies liable based on the harm they create) </w:t>
            </w:r>
          </w:p>
        </w:tc>
      </w:tr>
      <w:tr w:rsidR="00FC59C8" w:rsidRPr="00222E79" w14:paraId="089686DD" w14:textId="77777777" w:rsidTr="008A39EF">
        <w:tc>
          <w:tcPr>
            <w:tcW w:w="1194" w:type="dxa"/>
          </w:tcPr>
          <w:p w14:paraId="51E4E5B4"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554D111E" w14:textId="5C29C5DF" w:rsidR="00FC59C8" w:rsidRPr="00222E79" w:rsidRDefault="00DD604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This is good because it is an example of the legislature doing what it should, instead of the courts frigging up tort law</w:t>
            </w:r>
          </w:p>
        </w:tc>
      </w:tr>
    </w:tbl>
    <w:p w14:paraId="4BB33E60" w14:textId="77777777" w:rsidR="00CD329C" w:rsidRPr="00222E79" w:rsidRDefault="00CD329C" w:rsidP="008E7C0E">
      <w:pPr>
        <w:spacing w:after="0" w:line="240" w:lineRule="auto"/>
        <w:rPr>
          <w:rFonts w:ascii="Times New Roman" w:hAnsi="Times New Roman" w:cs="Times New Roman"/>
          <w:i/>
          <w:iCs/>
          <w:u w:val="single"/>
          <w:lang w:val="en-CA"/>
        </w:rPr>
      </w:pPr>
    </w:p>
    <w:p w14:paraId="2FBAA542" w14:textId="42500CDF" w:rsidR="00CD329C" w:rsidRPr="00222E79" w:rsidRDefault="00192CE2"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Mc</w:t>
      </w:r>
      <w:r w:rsidR="00DD6040" w:rsidRPr="00222E79">
        <w:rPr>
          <w:rFonts w:ascii="Times New Roman" w:hAnsi="Times New Roman" w:cs="Times New Roman"/>
          <w:i/>
          <w:iCs/>
          <w:u w:val="single"/>
          <w:lang w:val="en-CA"/>
        </w:rPr>
        <w:t>G</w:t>
      </w:r>
      <w:r w:rsidRPr="00222E79">
        <w:rPr>
          <w:rFonts w:ascii="Times New Roman" w:hAnsi="Times New Roman" w:cs="Times New Roman"/>
          <w:i/>
          <w:iCs/>
          <w:u w:val="single"/>
          <w:lang w:val="en-CA"/>
        </w:rPr>
        <w:t xml:space="preserve">hee v </w:t>
      </w:r>
      <w:r w:rsidR="00FC59C8" w:rsidRPr="00222E79">
        <w:rPr>
          <w:rFonts w:ascii="Times New Roman" w:hAnsi="Times New Roman" w:cs="Times New Roman"/>
          <w:i/>
          <w:iCs/>
          <w:u w:val="single"/>
          <w:lang w:val="en-CA"/>
        </w:rPr>
        <w:t>N</w:t>
      </w:r>
      <w:r w:rsidRPr="00222E79">
        <w:rPr>
          <w:rFonts w:ascii="Times New Roman" w:hAnsi="Times New Roman" w:cs="Times New Roman"/>
          <w:i/>
          <w:iCs/>
          <w:u w:val="single"/>
          <w:lang w:val="en-CA"/>
        </w:rPr>
        <w:t xml:space="preserve">ational </w:t>
      </w:r>
      <w:r w:rsidR="00FC59C8" w:rsidRPr="00222E79">
        <w:rPr>
          <w:rFonts w:ascii="Times New Roman" w:hAnsi="Times New Roman" w:cs="Times New Roman"/>
          <w:i/>
          <w:iCs/>
          <w:u w:val="single"/>
          <w:lang w:val="en-CA"/>
        </w:rPr>
        <w:t>C</w:t>
      </w:r>
      <w:r w:rsidRPr="00222E79">
        <w:rPr>
          <w:rFonts w:ascii="Times New Roman" w:hAnsi="Times New Roman" w:cs="Times New Roman"/>
          <w:i/>
          <w:iCs/>
          <w:u w:val="single"/>
          <w:lang w:val="en-CA"/>
        </w:rPr>
        <w:t xml:space="preserve">oal </w:t>
      </w:r>
      <w:r w:rsidR="00FC59C8" w:rsidRPr="00222E79">
        <w:rPr>
          <w:rFonts w:ascii="Times New Roman" w:hAnsi="Times New Roman" w:cs="Times New Roman"/>
          <w:i/>
          <w:iCs/>
          <w:u w:val="single"/>
          <w:lang w:val="en-CA"/>
        </w:rPr>
        <w:t>B</w:t>
      </w:r>
      <w:r w:rsidRPr="00222E79">
        <w:rPr>
          <w:rFonts w:ascii="Times New Roman" w:hAnsi="Times New Roman" w:cs="Times New Roman"/>
          <w:i/>
          <w:iCs/>
          <w:u w:val="single"/>
          <w:lang w:val="en-CA"/>
        </w:rPr>
        <w:t>oard</w:t>
      </w:r>
      <w:r w:rsidR="00B06897" w:rsidRPr="00222E79">
        <w:rPr>
          <w:rFonts w:ascii="Times New Roman" w:hAnsi="Times New Roman" w:cs="Times New Roman"/>
          <w:i/>
          <w:iCs/>
          <w:u w:val="single"/>
          <w:lang w:val="en-CA"/>
        </w:rPr>
        <w:t xml:space="preserve"> – courts must take a pragmatic, robust common sense approach to factual uncertainty </w:t>
      </w:r>
      <w:r w:rsidR="00B06897" w:rsidRPr="00222E79">
        <w:rPr>
          <w:rFonts w:ascii="Times New Roman" w:hAnsi="Times New Roman" w:cs="Times New Roman"/>
          <w:i/>
          <w:iCs/>
          <w:u w:val="single"/>
          <w:lang w:val="en-CA"/>
        </w:rPr>
        <w:sym w:font="Wingdings" w:char="F0E0"/>
      </w:r>
      <w:r w:rsidR="00B06897" w:rsidRPr="00222E79">
        <w:rPr>
          <w:rFonts w:ascii="Times New Roman" w:hAnsi="Times New Roman" w:cs="Times New Roman"/>
          <w:i/>
          <w:iCs/>
          <w:u w:val="single"/>
          <w:lang w:val="en-CA"/>
        </w:rPr>
        <w:t xml:space="preserve"> sufficient to prove contribution to injury (increased risk)</w:t>
      </w:r>
    </w:p>
    <w:tbl>
      <w:tblPr>
        <w:tblStyle w:val="TableGrid"/>
        <w:tblW w:w="0" w:type="auto"/>
        <w:tblLook w:val="04A0" w:firstRow="1" w:lastRow="0" w:firstColumn="1" w:lastColumn="0" w:noHBand="0" w:noVBand="1"/>
      </w:tblPr>
      <w:tblGrid>
        <w:gridCol w:w="1194"/>
        <w:gridCol w:w="8866"/>
      </w:tblGrid>
      <w:tr w:rsidR="00BF30B0" w:rsidRPr="00222E79" w14:paraId="7C607C92" w14:textId="77777777" w:rsidTr="008A39EF">
        <w:tc>
          <w:tcPr>
            <w:tcW w:w="1194" w:type="dxa"/>
          </w:tcPr>
          <w:p w14:paraId="61D93355" w14:textId="77777777" w:rsidR="00BF30B0" w:rsidRPr="00222E79" w:rsidRDefault="00BF30B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64932788" w14:textId="066EA26F" w:rsidR="00BF30B0" w:rsidRPr="00222E79" w:rsidRDefault="00BF30B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P works in brick kiln. Risk inherent to this field of work is that one would get dermatitis. In order to make working in kilns safe, every other person who operates a factor must provide showers for the worker. Most of those who use this procedure do not get dermatitis. This employer does not provide a shower. The P here works in kiln, asks for shower, but is not provided one. Next day he has dermatitis. Problem is in 70’s no one knew how it worked. One theory, one cut spreads to rest of body. Second theory is that you need many abrasions together. So one theory is preemptive causation, the other is overlapping causation. </w:t>
            </w:r>
            <w:r w:rsidR="00B06897" w:rsidRPr="00222E79">
              <w:rPr>
                <w:rStyle w:val="PageNumber"/>
                <w:rFonts w:ascii="Times New Roman" w:eastAsia="Arial Unicode MS" w:hAnsi="Times New Roman" w:cs="Times New Roman"/>
              </w:rPr>
              <w:t xml:space="preserve"> </w:t>
            </w:r>
          </w:p>
        </w:tc>
      </w:tr>
      <w:tr w:rsidR="00BF30B0" w:rsidRPr="00222E79" w14:paraId="24B2CF42" w14:textId="77777777" w:rsidTr="008A39EF">
        <w:tc>
          <w:tcPr>
            <w:tcW w:w="1194" w:type="dxa"/>
          </w:tcPr>
          <w:p w14:paraId="1C97EA06" w14:textId="77777777" w:rsidR="00BF30B0" w:rsidRPr="00222E79" w:rsidRDefault="00BF30B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0AF99AC3" w14:textId="47E19141" w:rsidR="00BF30B0" w:rsidRPr="00222E79" w:rsidRDefault="00BF30B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Did the respondent cause the appellant’s dermatitis?</w:t>
            </w:r>
          </w:p>
        </w:tc>
      </w:tr>
      <w:tr w:rsidR="00BF30B0" w:rsidRPr="00222E79" w14:paraId="3D32E26D" w14:textId="77777777" w:rsidTr="008A39EF">
        <w:tc>
          <w:tcPr>
            <w:tcW w:w="1194" w:type="dxa"/>
          </w:tcPr>
          <w:p w14:paraId="7AC5D517" w14:textId="77777777" w:rsidR="00BF30B0" w:rsidRPr="00222E79" w:rsidRDefault="00BF30B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128CC374" w14:textId="7B7162A0" w:rsidR="00BF30B0" w:rsidRPr="00222E79" w:rsidRDefault="00BF30B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 Appeal allowed. D liable</w:t>
            </w:r>
          </w:p>
        </w:tc>
      </w:tr>
      <w:tr w:rsidR="00BF30B0" w:rsidRPr="00222E79" w14:paraId="7EB6AF1B" w14:textId="77777777" w:rsidTr="008A39EF">
        <w:tc>
          <w:tcPr>
            <w:tcW w:w="1194" w:type="dxa"/>
          </w:tcPr>
          <w:p w14:paraId="64254CA8" w14:textId="77777777" w:rsidR="00BF30B0" w:rsidRPr="00222E79" w:rsidRDefault="00BF30B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6B51F1EB" w14:textId="77777777" w:rsidR="00BF30B0" w:rsidRPr="00222E79" w:rsidRDefault="00BF30B0"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No difference between increasing the risk of injury and materially contributing to the injury. </w:t>
            </w:r>
            <w:r w:rsidRPr="00222E79">
              <w:rPr>
                <w:rStyle w:val="PageNumber"/>
                <w:rFonts w:ascii="Times New Roman" w:eastAsia="Arial Unicode MS" w:hAnsi="Times New Roman" w:cs="Times New Roman"/>
                <w:b/>
                <w:bCs/>
              </w:rPr>
              <w:t>Courts must take a pragmatic, robust common sense approach to factual uncertainty</w:t>
            </w:r>
            <w:r w:rsidRPr="00222E79">
              <w:rPr>
                <w:rStyle w:val="PageNumber"/>
                <w:rFonts w:ascii="Times New Roman" w:eastAsia="Arial Unicode MS" w:hAnsi="Times New Roman" w:cs="Times New Roman"/>
              </w:rPr>
              <w:t>. The P does not have to prove that the act contributes more than materially to the injury; it is sufficient to prove that it contributed to the risk of injury</w:t>
            </w:r>
          </w:p>
          <w:p w14:paraId="087B12B8" w14:textId="77777777" w:rsidR="00B06897" w:rsidRPr="00222E79" w:rsidRDefault="00B06897"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Proof of causation on balance of probabilities is sufficient </w:t>
            </w:r>
          </w:p>
          <w:p w14:paraId="6DC73AA4" w14:textId="459772F2" w:rsidR="00B06897" w:rsidRPr="00222E79" w:rsidRDefault="00B06897"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I</w:t>
            </w:r>
            <w:r w:rsidR="00A2552C" w:rsidRPr="00222E79">
              <w:rPr>
                <w:rFonts w:ascii="Times New Roman" w:hAnsi="Times New Roman" w:cs="Times New Roman"/>
                <w:lang w:val="en-CA"/>
              </w:rPr>
              <w:t>f</w:t>
            </w:r>
            <w:r w:rsidRPr="00222E79">
              <w:rPr>
                <w:rFonts w:ascii="Times New Roman" w:hAnsi="Times New Roman" w:cs="Times New Roman"/>
                <w:lang w:val="en-CA"/>
              </w:rPr>
              <w:t xml:space="preserve"> there were two separate causes, just need to prove one is a material contribution </w:t>
            </w:r>
          </w:p>
          <w:p w14:paraId="05FAB9CD" w14:textId="48614C34" w:rsidR="00B06897" w:rsidRPr="00222E79" w:rsidRDefault="00B06897"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Material</w:t>
            </w:r>
            <w:r w:rsidR="00F0416C" w:rsidRPr="00222E79">
              <w:rPr>
                <w:rFonts w:ascii="Times New Roman" w:hAnsi="Times New Roman" w:cs="Times New Roman"/>
                <w:lang w:val="en-CA"/>
              </w:rPr>
              <w:t xml:space="preserve"> contribution</w:t>
            </w:r>
            <w:r w:rsidRPr="00222E79">
              <w:rPr>
                <w:rFonts w:ascii="Times New Roman" w:hAnsi="Times New Roman" w:cs="Times New Roman"/>
                <w:lang w:val="en-CA"/>
              </w:rPr>
              <w:t xml:space="preserve"> in</w:t>
            </w:r>
            <w:r w:rsidR="00F0416C" w:rsidRPr="00222E79">
              <w:rPr>
                <w:rFonts w:ascii="Times New Roman" w:hAnsi="Times New Roman" w:cs="Times New Roman"/>
                <w:lang w:val="en-CA"/>
              </w:rPr>
              <w:t xml:space="preserve">crease in risk of injury </w:t>
            </w:r>
          </w:p>
        </w:tc>
      </w:tr>
      <w:tr w:rsidR="00BF30B0" w:rsidRPr="00222E79" w14:paraId="791F4E89" w14:textId="77777777" w:rsidTr="008A39EF">
        <w:tc>
          <w:tcPr>
            <w:tcW w:w="1194" w:type="dxa"/>
          </w:tcPr>
          <w:p w14:paraId="4168A382" w14:textId="77777777" w:rsidR="00BF30B0" w:rsidRPr="00222E79" w:rsidRDefault="00BF30B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589C7570" w14:textId="58877902" w:rsidR="00BF30B0" w:rsidRPr="00222E79" w:rsidRDefault="00BF30B0"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b/>
                <w:bCs/>
              </w:rPr>
              <w:t>Reid</w:t>
            </w:r>
            <w:r w:rsidRPr="00222E79">
              <w:rPr>
                <w:rStyle w:val="PageNumber"/>
                <w:rFonts w:ascii="Times New Roman" w:eastAsia="Arial Unicode MS" w:hAnsi="Times New Roman" w:cs="Times New Roman"/>
              </w:rPr>
              <w:t xml:space="preserve">: appeal allowed (Binding) </w:t>
            </w:r>
            <w:r w:rsidRPr="00222E79">
              <w:rPr>
                <w:rStyle w:val="PageNumber"/>
                <w:rFonts w:ascii="Times New Roman" w:eastAsia="Arial Unicode MS" w:hAnsi="Times New Roman" w:cs="Times New Roman"/>
              </w:rPr>
              <w:sym w:font="Wingdings" w:char="F0E0"/>
            </w:r>
            <w:r w:rsidRPr="00222E79">
              <w:rPr>
                <w:rStyle w:val="PageNumber"/>
                <w:rFonts w:ascii="Times New Roman" w:eastAsia="Arial Unicode MS" w:hAnsi="Times New Roman" w:cs="Times New Roman"/>
              </w:rPr>
              <w:t xml:space="preserve"> Employer said they were negligent, but that the biking caused dermatitis. Scientists say the longer dust is left on skin, the greater the chance of dermatitis. The evidence doesn’t show how dermatitis begins. But we know the dust particles can adhere to skin and somehow cause injury. Washing is the only practical method of removing the danger of further injury. The fact the man had to cycle home caked with grime and sweat added materially to the risk that this disease might develop. No substantial difference between saying that what the respondents did materially increased the risk of injury (failing to provide shower) and saying that what the respondents did materially contributed to injury.  </w:t>
            </w:r>
          </w:p>
          <w:p w14:paraId="1A7B64C3" w14:textId="42072B8F" w:rsidR="00BF30B0" w:rsidRPr="00222E79" w:rsidRDefault="00BF30B0" w:rsidP="008E7C0E">
            <w:pPr>
              <w:pStyle w:val="ListParagraph"/>
              <w:numPr>
                <w:ilvl w:val="0"/>
                <w:numId w:val="9"/>
              </w:num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As long as P can prove the defendant is responsible for increasing the risk for contracting the dermatitis was sufficient  </w:t>
            </w:r>
          </w:p>
          <w:p w14:paraId="466B8F54" w14:textId="77777777" w:rsidR="00BF30B0" w:rsidRPr="00222E79" w:rsidRDefault="00BF30B0" w:rsidP="008E7C0E">
            <w:pPr>
              <w:spacing w:after="0" w:line="240" w:lineRule="auto"/>
              <w:rPr>
                <w:rStyle w:val="PageNumber"/>
                <w:rFonts w:ascii="Times New Roman" w:eastAsia="Arial Unicode MS" w:hAnsi="Times New Roman" w:cs="Times New Roman"/>
                <w:b/>
                <w:bCs/>
              </w:rPr>
            </w:pPr>
          </w:p>
          <w:p w14:paraId="7A4491E0" w14:textId="281EF361" w:rsidR="00BF30B0" w:rsidRPr="00222E79" w:rsidRDefault="00BF30B0"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b/>
                <w:bCs/>
              </w:rPr>
              <w:t>Wilberforce</w:t>
            </w:r>
            <w:r w:rsidRPr="00222E79">
              <w:rPr>
                <w:rStyle w:val="PageNumber"/>
                <w:rFonts w:ascii="Times New Roman" w:eastAsia="Arial Unicode MS" w:hAnsi="Times New Roman" w:cs="Times New Roman"/>
              </w:rPr>
              <w:t xml:space="preserve">: appeal allowed </w:t>
            </w:r>
            <w:r w:rsidRPr="00222E79">
              <w:rPr>
                <w:rStyle w:val="PageNumber"/>
                <w:rFonts w:ascii="Times New Roman" w:eastAsia="Arial Unicode MS" w:hAnsi="Times New Roman" w:cs="Times New Roman"/>
              </w:rPr>
              <w:sym w:font="Wingdings" w:char="F0E0"/>
            </w:r>
            <w:r w:rsidRPr="00222E79">
              <w:rPr>
                <w:rStyle w:val="PageNumber"/>
                <w:rFonts w:ascii="Times New Roman" w:eastAsia="Arial Unicode MS" w:hAnsi="Times New Roman" w:cs="Times New Roman"/>
              </w:rPr>
              <w:t xml:space="preserve"> Where a person breaches the duty of care, creating a risk, and injury occurs within that risk, the loss should be borne by him unless he shows there was another cause. </w:t>
            </w:r>
          </w:p>
          <w:p w14:paraId="74CEA853" w14:textId="77777777" w:rsidR="00BF30B0" w:rsidRPr="00222E79" w:rsidRDefault="00BF30B0" w:rsidP="008E7C0E">
            <w:pPr>
              <w:pStyle w:val="ListParagraph"/>
              <w:numPr>
                <w:ilvl w:val="0"/>
                <w:numId w:val="9"/>
              </w:numPr>
              <w:spacing w:after="0" w:line="240" w:lineRule="auto"/>
              <w:rPr>
                <w:rStyle w:val="PageNumber"/>
                <w:rFonts w:ascii="Times New Roman" w:hAnsi="Times New Roman" w:cs="Times New Roman"/>
                <w:lang w:val="en-CA"/>
              </w:rPr>
            </w:pPr>
            <w:r w:rsidRPr="00222E79">
              <w:rPr>
                <w:rStyle w:val="PageNumber"/>
                <w:rFonts w:ascii="Times New Roman" w:eastAsia="Arial Unicode MS" w:hAnsi="Times New Roman" w:cs="Times New Roman"/>
              </w:rPr>
              <w:t>Plaintiff shouldn’t have to prove it was the addition to the risk, caused by the breach, that caused or materially contributed to the injury because it may be impossible to prove.</w:t>
            </w:r>
          </w:p>
          <w:p w14:paraId="41194385" w14:textId="2D6EABC3" w:rsidR="00BF30B0" w:rsidRPr="00222E79" w:rsidRDefault="00B06897" w:rsidP="008E7C0E">
            <w:pPr>
              <w:pStyle w:val="ListParagraph"/>
              <w:numPr>
                <w:ilvl w:val="0"/>
                <w:numId w:val="9"/>
              </w:numPr>
              <w:spacing w:after="0" w:line="240" w:lineRule="auto"/>
              <w:rPr>
                <w:rStyle w:val="PageNumber"/>
                <w:rFonts w:ascii="Times New Roman" w:hAnsi="Times New Roman" w:cs="Times New Roman"/>
                <w:lang w:val="en-CA"/>
              </w:rPr>
            </w:pPr>
            <w:r w:rsidRPr="00222E79">
              <w:rPr>
                <w:rStyle w:val="PageNumber"/>
                <w:rFonts w:ascii="Times New Roman" w:eastAsia="Arial Unicode MS" w:hAnsi="Times New Roman" w:cs="Times New Roman"/>
              </w:rPr>
              <w:t>D</w:t>
            </w:r>
            <w:r w:rsidR="00BF30B0" w:rsidRPr="00222E79">
              <w:rPr>
                <w:rStyle w:val="PageNumber"/>
                <w:rFonts w:ascii="Times New Roman" w:eastAsia="Arial Unicode MS" w:hAnsi="Times New Roman" w:cs="Times New Roman"/>
              </w:rPr>
              <w:t xml:space="preserve">anger of liking this approach is that there will be liability in cases when defendants did not cause real damage  </w:t>
            </w:r>
          </w:p>
          <w:p w14:paraId="1DA82F9D" w14:textId="77777777" w:rsidR="00BF30B0" w:rsidRPr="00222E79" w:rsidRDefault="00BF30B0" w:rsidP="008E7C0E">
            <w:pPr>
              <w:spacing w:after="0" w:line="240" w:lineRule="auto"/>
              <w:rPr>
                <w:rStyle w:val="PageNumber"/>
                <w:rFonts w:ascii="Times New Roman" w:eastAsia="Arial Unicode MS" w:hAnsi="Times New Roman" w:cs="Times New Roman"/>
              </w:rPr>
            </w:pPr>
          </w:p>
          <w:p w14:paraId="63F3881C" w14:textId="09C022FF" w:rsidR="00BF30B0" w:rsidRPr="00222E79" w:rsidRDefault="00BF30B0"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b/>
                <w:bCs/>
              </w:rPr>
              <w:t>Salmon:</w:t>
            </w:r>
            <w:r w:rsidRPr="00222E79">
              <w:rPr>
                <w:rStyle w:val="PageNumber"/>
                <w:rFonts w:ascii="Times New Roman" w:eastAsia="Arial Unicode MS" w:hAnsi="Times New Roman" w:cs="Times New Roman"/>
              </w:rPr>
              <w:t xml:space="preserve"> appeal allowed </w:t>
            </w:r>
            <w:r w:rsidRPr="00222E79">
              <w:rPr>
                <w:rStyle w:val="PageNumber"/>
                <w:rFonts w:ascii="Times New Roman" w:eastAsia="Arial Unicode MS" w:hAnsi="Times New Roman" w:cs="Times New Roman"/>
              </w:rPr>
              <w:sym w:font="Wingdings" w:char="F0E0"/>
            </w:r>
            <w:r w:rsidRPr="00222E79">
              <w:rPr>
                <w:rStyle w:val="PageNumber"/>
                <w:rFonts w:ascii="Times New Roman" w:eastAsia="Arial Unicode MS" w:hAnsi="Times New Roman" w:cs="Times New Roman"/>
              </w:rPr>
              <w:t xml:space="preserve"> It isn’t necessary to prove that the respondents’ negligence was the only cause of injury. A factor by itself may not be enough to cause injury but if, with other </w:t>
            </w:r>
            <w:r w:rsidRPr="00222E79">
              <w:rPr>
                <w:rStyle w:val="PageNumber"/>
                <w:rFonts w:ascii="Times New Roman" w:eastAsia="Arial Unicode MS" w:hAnsi="Times New Roman" w:cs="Times New Roman"/>
              </w:rPr>
              <w:lastRenderedPageBreak/>
              <w:t xml:space="preserve">factors, it materially contributes to causing injury, it is clearly a cause of injury. The negligence which materially increased the risk of injury thus materially contributed to causing the injury. </w:t>
            </w:r>
          </w:p>
          <w:p w14:paraId="66558013" w14:textId="0C165F08" w:rsidR="00BF30B0" w:rsidRPr="00222E79" w:rsidRDefault="00BF30B0" w:rsidP="008E7C0E">
            <w:pPr>
              <w:pStyle w:val="ListParagraph"/>
              <w:numPr>
                <w:ilvl w:val="0"/>
                <w:numId w:val="9"/>
              </w:num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Agreed with Reid. He thinks that it seems to be unfair to say that if prior to him getting in the shower he had a 52% chance of getting dermatitis and after having that shower that was raised to 90%, on the balance of probabilities there would be no liability.  </w:t>
            </w:r>
          </w:p>
        </w:tc>
      </w:tr>
    </w:tbl>
    <w:p w14:paraId="23E34BA1" w14:textId="77777777" w:rsidR="00FC59C8" w:rsidRPr="00222E79" w:rsidRDefault="00FC59C8" w:rsidP="008E7C0E">
      <w:pPr>
        <w:spacing w:after="0" w:line="240" w:lineRule="auto"/>
        <w:rPr>
          <w:rFonts w:ascii="Times New Roman" w:hAnsi="Times New Roman" w:cs="Times New Roman"/>
          <w:lang w:val="en-CA"/>
        </w:rPr>
      </w:pPr>
    </w:p>
    <w:p w14:paraId="40A119D8" w14:textId="3823991A" w:rsidR="00CD329C" w:rsidRPr="00222E79" w:rsidRDefault="00CD329C"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Wilsher v Essex Area Health Authority</w:t>
      </w:r>
      <w:r w:rsidR="00F0416C" w:rsidRPr="00222E79">
        <w:rPr>
          <w:rFonts w:ascii="Times New Roman" w:hAnsi="Times New Roman" w:cs="Times New Roman"/>
          <w:i/>
          <w:iCs/>
          <w:u w:val="single"/>
          <w:lang w:val="en-CA"/>
        </w:rPr>
        <w:t xml:space="preserve"> – </w:t>
      </w:r>
      <w:r w:rsidR="00F0416C" w:rsidRPr="00222E79">
        <w:rPr>
          <w:rStyle w:val="PageNumber"/>
          <w:rFonts w:ascii="Times New Roman" w:hAnsi="Times New Roman" w:cs="Times New Roman"/>
          <w:i/>
          <w:iCs/>
          <w:color w:val="000000"/>
          <w:u w:val="single"/>
        </w:rPr>
        <w:t>common sense inference not possible where multiple pre-emptive causes (application of McGhee where a common sense inference cannot be made)</w:t>
      </w:r>
    </w:p>
    <w:tbl>
      <w:tblPr>
        <w:tblStyle w:val="TableGrid"/>
        <w:tblW w:w="0" w:type="auto"/>
        <w:tblLook w:val="04A0" w:firstRow="1" w:lastRow="0" w:firstColumn="1" w:lastColumn="0" w:noHBand="0" w:noVBand="1"/>
      </w:tblPr>
      <w:tblGrid>
        <w:gridCol w:w="1194"/>
        <w:gridCol w:w="8866"/>
      </w:tblGrid>
      <w:tr w:rsidR="00F0416C" w:rsidRPr="00222E79" w14:paraId="25BDECC0" w14:textId="77777777" w:rsidTr="008A39EF">
        <w:tc>
          <w:tcPr>
            <w:tcW w:w="1194" w:type="dxa"/>
          </w:tcPr>
          <w:p w14:paraId="4745D65F" w14:textId="77777777" w:rsidR="00F0416C" w:rsidRPr="00222E79" w:rsidRDefault="00F0416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5D3DC510" w14:textId="68515D3F" w:rsidR="00F0416C" w:rsidRPr="00222E79" w:rsidRDefault="00F0416C"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Baby born premature, goes blind to RLF. 5 possible causes of RLF. 1 cause, doctor injected too much oxygen into blood stream, 4 other causes = pre-existing conditions. Evidence of the doctor is that each of these things is equal in its ability to give the plaintiff this type of blindness. </w:t>
            </w:r>
          </w:p>
        </w:tc>
      </w:tr>
      <w:tr w:rsidR="00F0416C" w:rsidRPr="00222E79" w14:paraId="005342E8" w14:textId="77777777" w:rsidTr="008A39EF">
        <w:tc>
          <w:tcPr>
            <w:tcW w:w="1194" w:type="dxa"/>
          </w:tcPr>
          <w:p w14:paraId="023057D9" w14:textId="77777777" w:rsidR="00F0416C" w:rsidRPr="00222E79" w:rsidRDefault="00F0416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13A6C7FF" w14:textId="0B9409A9" w:rsidR="00F0416C" w:rsidRPr="00222E79" w:rsidRDefault="00F0416C"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Is the doctor liable for the baby’s RLF?</w:t>
            </w:r>
          </w:p>
        </w:tc>
      </w:tr>
      <w:tr w:rsidR="00F0416C" w:rsidRPr="00222E79" w14:paraId="197D9D48" w14:textId="77777777" w:rsidTr="008A39EF">
        <w:tc>
          <w:tcPr>
            <w:tcW w:w="1194" w:type="dxa"/>
          </w:tcPr>
          <w:p w14:paraId="153A6A6B" w14:textId="77777777" w:rsidR="00F0416C" w:rsidRPr="00222E79" w:rsidRDefault="00F0416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7D113DD2" w14:textId="78D089C8" w:rsidR="00F0416C" w:rsidRPr="00222E79" w:rsidRDefault="00F0416C"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Hospital not liable; Since sufficient pre-emptive causes, we cannot make robust common sense inference on a BOP.</w:t>
            </w:r>
          </w:p>
        </w:tc>
      </w:tr>
      <w:tr w:rsidR="00F0416C" w:rsidRPr="00222E79" w14:paraId="40B2CE21" w14:textId="77777777" w:rsidTr="008A39EF">
        <w:tc>
          <w:tcPr>
            <w:tcW w:w="1194" w:type="dxa"/>
          </w:tcPr>
          <w:p w14:paraId="03077FBE" w14:textId="77777777" w:rsidR="00F0416C" w:rsidRPr="00222E79" w:rsidRDefault="00F0416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51BC526C" w14:textId="6355ECDD" w:rsidR="00F0416C" w:rsidRPr="00222E79" w:rsidRDefault="00F0416C" w:rsidP="008E7C0E">
            <w:pPr>
              <w:spacing w:after="0" w:line="240" w:lineRule="auto"/>
              <w:rPr>
                <w:rFonts w:ascii="Times New Roman" w:eastAsia="Arial Unicode MS" w:hAnsi="Times New Roman" w:cs="Times New Roman"/>
              </w:rPr>
            </w:pPr>
            <w:r w:rsidRPr="00222E79">
              <w:rPr>
                <w:rStyle w:val="PageNumber"/>
                <w:rFonts w:ascii="Times New Roman" w:eastAsia="Arial Unicode MS" w:hAnsi="Times New Roman" w:cs="Times New Roman"/>
              </w:rPr>
              <w:t>Must take a robust, pragmatic look at the possible causes to determine if an inference can be made between the negligent act and the injury. I</w:t>
            </w:r>
            <w:r w:rsidRPr="00222E79">
              <w:rPr>
                <w:rFonts w:ascii="Times New Roman" w:eastAsia="Arial Unicode MS" w:hAnsi="Times New Roman" w:cs="Times New Roman"/>
              </w:rPr>
              <w:t xml:space="preserve">f there are sufficient pre-emptive causes, court cannot make robust common sense inference on a BOP. </w:t>
            </w:r>
          </w:p>
        </w:tc>
      </w:tr>
      <w:tr w:rsidR="00F0416C" w:rsidRPr="00222E79" w14:paraId="0FFF8207" w14:textId="77777777" w:rsidTr="008A39EF">
        <w:tc>
          <w:tcPr>
            <w:tcW w:w="1194" w:type="dxa"/>
          </w:tcPr>
          <w:p w14:paraId="269AB11D" w14:textId="77777777" w:rsidR="00F0416C" w:rsidRPr="00222E79" w:rsidRDefault="00F0416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038B7B15" w14:textId="333CBF79" w:rsidR="00F0416C" w:rsidRPr="00222E79" w:rsidRDefault="00F0416C"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McGhee applies where there is only one possible cause, here there are 5, one of which may or may not have been caused by Doc. Failure to take preventative measures against one of 5 possible causes is no evidence as to which caused the injury. Since sufficient pre-emptive causes, we cannot make robust common sense inference on a BOP.   </w:t>
            </w:r>
          </w:p>
          <w:p w14:paraId="169DA320" w14:textId="426E5956" w:rsidR="00F0416C" w:rsidRPr="00222E79" w:rsidRDefault="00F0416C"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Said that all that was decided in McGhee was that the disease he suffered would not have occurred or been as bad without the ride home on the bike and they inferred this by material increase of risk  </w:t>
            </w:r>
          </w:p>
          <w:p w14:paraId="1789794F" w14:textId="4B1C8133" w:rsidR="00F0416C" w:rsidRPr="00222E79" w:rsidRDefault="00F0416C"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But cannot make this inference in this cases because each of the causes is a cause the baby suffered and there is no evidence that one was more important or more causally relevant than the other   </w:t>
            </w:r>
          </w:p>
        </w:tc>
      </w:tr>
    </w:tbl>
    <w:p w14:paraId="5FD3369B" w14:textId="77777777" w:rsidR="00CD329C" w:rsidRPr="00222E79" w:rsidRDefault="00CD329C" w:rsidP="008E7C0E">
      <w:pPr>
        <w:spacing w:after="0" w:line="240" w:lineRule="auto"/>
        <w:rPr>
          <w:rFonts w:ascii="Times New Roman" w:hAnsi="Times New Roman" w:cs="Times New Roman"/>
          <w:lang w:val="en-CA"/>
        </w:rPr>
      </w:pPr>
    </w:p>
    <w:p w14:paraId="4C1D7C55" w14:textId="159D0059" w:rsidR="00CD329C" w:rsidRPr="00222E79" w:rsidRDefault="00CD329C"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Fairchild v </w:t>
      </w:r>
      <w:proofErr w:type="spellStart"/>
      <w:r w:rsidRPr="00222E79">
        <w:rPr>
          <w:rFonts w:ascii="Times New Roman" w:hAnsi="Times New Roman" w:cs="Times New Roman"/>
          <w:i/>
          <w:iCs/>
          <w:u w:val="single"/>
          <w:lang w:val="en-CA"/>
        </w:rPr>
        <w:t>Glenhaven</w:t>
      </w:r>
      <w:proofErr w:type="spellEnd"/>
      <w:r w:rsidRPr="00222E79">
        <w:rPr>
          <w:rFonts w:ascii="Times New Roman" w:hAnsi="Times New Roman" w:cs="Times New Roman"/>
          <w:i/>
          <w:iCs/>
          <w:u w:val="single"/>
          <w:lang w:val="en-CA"/>
        </w:rPr>
        <w:t xml:space="preserve"> Funeral Service</w:t>
      </w:r>
      <w:r w:rsidR="00F0416C" w:rsidRPr="00222E79">
        <w:rPr>
          <w:rFonts w:ascii="Times New Roman" w:hAnsi="Times New Roman" w:cs="Times New Roman"/>
          <w:i/>
          <w:iCs/>
          <w:u w:val="single"/>
          <w:lang w:val="en-CA"/>
        </w:rPr>
        <w:t xml:space="preserve"> – UK approach; says McGhee applies no new rule; where there is scientific uncertainty P only needs to prove that D materially increased the risk of injury on a balance of probabilities </w:t>
      </w:r>
    </w:p>
    <w:tbl>
      <w:tblPr>
        <w:tblStyle w:val="TableGrid"/>
        <w:tblW w:w="0" w:type="auto"/>
        <w:tblLook w:val="04A0" w:firstRow="1" w:lastRow="0" w:firstColumn="1" w:lastColumn="0" w:noHBand="0" w:noVBand="1"/>
      </w:tblPr>
      <w:tblGrid>
        <w:gridCol w:w="1194"/>
        <w:gridCol w:w="8866"/>
      </w:tblGrid>
      <w:tr w:rsidR="00F0416C" w:rsidRPr="00222E79" w14:paraId="2CF0C730" w14:textId="77777777" w:rsidTr="008A39EF">
        <w:tc>
          <w:tcPr>
            <w:tcW w:w="1194" w:type="dxa"/>
          </w:tcPr>
          <w:p w14:paraId="582BEE1B" w14:textId="77777777" w:rsidR="00F0416C" w:rsidRPr="00222E79" w:rsidRDefault="00F0416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285A580E" w14:textId="6238B3C4" w:rsidR="00F0416C" w:rsidRPr="00222E79" w:rsidRDefault="00F0416C"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P suffered from mesothelioma as a result of negligence (presence of asbestos) of either of his two employers, but could not prove which of them had been the factual cause. Three scientific views of how one gets this disease</w:t>
            </w:r>
            <w:r w:rsidR="004B4A1C" w:rsidRPr="00222E79">
              <w:rPr>
                <w:rStyle w:val="PageNumber"/>
                <w:rFonts w:ascii="Times New Roman" w:eastAsia="Arial Unicode MS" w:hAnsi="Times New Roman" w:cs="Times New Roman"/>
              </w:rPr>
              <w:t>: one fiber, a few fibres, or prolonged exposure to fibres</w:t>
            </w:r>
            <w:r w:rsidRPr="00222E79">
              <w:rPr>
                <w:rStyle w:val="PageNumber"/>
                <w:rFonts w:ascii="Times New Roman" w:eastAsia="Arial Unicode MS" w:hAnsi="Times New Roman" w:cs="Times New Roman"/>
              </w:rPr>
              <w:t xml:space="preserve"> </w:t>
            </w:r>
          </w:p>
        </w:tc>
      </w:tr>
      <w:tr w:rsidR="00F0416C" w:rsidRPr="00222E79" w14:paraId="06908983" w14:textId="77777777" w:rsidTr="008A39EF">
        <w:tc>
          <w:tcPr>
            <w:tcW w:w="1194" w:type="dxa"/>
          </w:tcPr>
          <w:p w14:paraId="2C163576" w14:textId="77777777" w:rsidR="00F0416C" w:rsidRPr="00222E79" w:rsidRDefault="00F0416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6B0DAC1B" w14:textId="2083AAE4" w:rsidR="00F0416C" w:rsidRPr="00222E79" w:rsidRDefault="00F0416C"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Are both employers liable?</w:t>
            </w:r>
          </w:p>
        </w:tc>
      </w:tr>
      <w:tr w:rsidR="00F0416C" w:rsidRPr="00222E79" w14:paraId="4FF7E99B" w14:textId="77777777" w:rsidTr="008A39EF">
        <w:tc>
          <w:tcPr>
            <w:tcW w:w="1194" w:type="dxa"/>
          </w:tcPr>
          <w:p w14:paraId="71F82A3F" w14:textId="77777777" w:rsidR="00F0416C" w:rsidRPr="00222E79" w:rsidRDefault="00F0416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5879B3E9" w14:textId="781868C7" w:rsidR="00F0416C" w:rsidRPr="00222E79" w:rsidRDefault="00F0416C"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Each employer is liable for their share of the risk.</w:t>
            </w:r>
          </w:p>
        </w:tc>
      </w:tr>
      <w:tr w:rsidR="00F0416C" w:rsidRPr="00222E79" w14:paraId="3207069C" w14:textId="77777777" w:rsidTr="008A39EF">
        <w:tc>
          <w:tcPr>
            <w:tcW w:w="1194" w:type="dxa"/>
          </w:tcPr>
          <w:p w14:paraId="74C9B1BA" w14:textId="77777777" w:rsidR="00F0416C" w:rsidRPr="00222E79" w:rsidRDefault="00F0416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2DA4EE14" w14:textId="16414485" w:rsidR="00F0416C" w:rsidRPr="00222E79" w:rsidRDefault="00F0416C"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McGhee stands for the proposition that the test for factual causation is material contribution to risk. In situations of scientific uncertainty, in employer/employee relationships, employer liable for materially increasing the risk</w:t>
            </w:r>
          </w:p>
          <w:p w14:paraId="0E621200" w14:textId="77777777" w:rsidR="00F0416C" w:rsidRPr="00222E79" w:rsidRDefault="00F0416C"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Canadian view: Material contribution to risk  </w:t>
            </w:r>
          </w:p>
          <w:p w14:paraId="48333F8E" w14:textId="77777777" w:rsidR="00F0416C" w:rsidRPr="00222E79" w:rsidRDefault="00F0416C"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BLL 1: The D caused a material increase in risk + The P got the disease = Causation </w:t>
            </w:r>
          </w:p>
          <w:p w14:paraId="78B42547" w14:textId="0833D9B2" w:rsidR="00F0416C" w:rsidRPr="00222E79" w:rsidRDefault="00F0416C"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BLL 2: Where there is scientific uncertainty and we don’t know how a disease works, then the P only needs to prove on BOP that the D materially increased their risk of injury, not that the D actually caused the injury.  </w:t>
            </w:r>
          </w:p>
        </w:tc>
      </w:tr>
      <w:tr w:rsidR="00F0416C" w:rsidRPr="00222E79" w14:paraId="0FEF1F8B" w14:textId="77777777" w:rsidTr="008A39EF">
        <w:tc>
          <w:tcPr>
            <w:tcW w:w="1194" w:type="dxa"/>
          </w:tcPr>
          <w:p w14:paraId="52956537" w14:textId="77777777" w:rsidR="00F0416C" w:rsidRPr="00222E79" w:rsidRDefault="00F0416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4858C0F4" w14:textId="499748DA" w:rsidR="00F0416C" w:rsidRPr="00222E79" w:rsidRDefault="00F0416C"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b/>
                <w:bCs/>
              </w:rPr>
              <w:t>Bingham:</w:t>
            </w:r>
            <w:r w:rsidRPr="00222E79">
              <w:rPr>
                <w:rStyle w:val="PageNumber"/>
                <w:rFonts w:ascii="Times New Roman" w:eastAsia="Arial Unicode MS" w:hAnsi="Times New Roman" w:cs="Times New Roman"/>
              </w:rPr>
              <w:t xml:space="preserve"> Duty was owed as employer. Breached their duty. Mother test: do not throw asbestos around because people could get cancer. Robust </w:t>
            </w:r>
            <w:r w:rsidR="004B4A1C" w:rsidRPr="00222E79">
              <w:rPr>
                <w:rStyle w:val="PageNumber"/>
                <w:rFonts w:ascii="Times New Roman" w:eastAsia="Arial Unicode MS" w:hAnsi="Times New Roman" w:cs="Times New Roman"/>
              </w:rPr>
              <w:t>common-sense</w:t>
            </w:r>
            <w:r w:rsidRPr="00222E79">
              <w:rPr>
                <w:rStyle w:val="PageNumber"/>
                <w:rFonts w:ascii="Times New Roman" w:eastAsia="Arial Unicode MS" w:hAnsi="Times New Roman" w:cs="Times New Roman"/>
              </w:rPr>
              <w:t xml:space="preserve"> inference is silly, and in McGhee there was no scientific evidence. That inference drawn in McGhee was fictional. There must be another legal principle: policy (1) don’t want to hold liable those who didn’t cause harm (2) P shouldn’t have to suffer because we don’t know the truth. Not fair that they should have to bear burden of our scientific uncertainty. </w:t>
            </w:r>
            <w:r w:rsidRPr="00222E79">
              <w:rPr>
                <w:rStyle w:val="PageNumber"/>
                <w:rFonts w:ascii="Times New Roman" w:eastAsia="Arial Unicode MS" w:hAnsi="Times New Roman" w:cs="Times New Roman"/>
                <w:b/>
                <w:bCs/>
              </w:rPr>
              <w:t>New test: material contribution to risk. In situations of scientific uncertainty, you will be liable for materially increasing the risk</w:t>
            </w:r>
            <w:r w:rsidRPr="00222E79">
              <w:rPr>
                <w:rStyle w:val="PageNumber"/>
                <w:rFonts w:ascii="Times New Roman" w:eastAsia="Arial Unicode MS" w:hAnsi="Times New Roman" w:cs="Times New Roman"/>
              </w:rPr>
              <w:t>. Therefore each one of the 3 is liable.</w:t>
            </w:r>
          </w:p>
        </w:tc>
      </w:tr>
    </w:tbl>
    <w:p w14:paraId="6600F480" w14:textId="77777777" w:rsidR="00CD329C" w:rsidRPr="00222E79" w:rsidRDefault="00CD329C" w:rsidP="008E7C0E">
      <w:pPr>
        <w:spacing w:after="0" w:line="240" w:lineRule="auto"/>
        <w:rPr>
          <w:rFonts w:ascii="Times New Roman" w:hAnsi="Times New Roman" w:cs="Times New Roman"/>
          <w:lang w:val="en-CA"/>
        </w:rPr>
      </w:pPr>
    </w:p>
    <w:p w14:paraId="7107B052" w14:textId="3DBE12EB" w:rsidR="00CD329C" w:rsidRPr="00222E79" w:rsidRDefault="00CD329C"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lastRenderedPageBreak/>
        <w:t xml:space="preserve">Barken v </w:t>
      </w:r>
      <w:r w:rsidR="00B96E50" w:rsidRPr="00222E79">
        <w:rPr>
          <w:rFonts w:ascii="Times New Roman" w:hAnsi="Times New Roman" w:cs="Times New Roman"/>
          <w:i/>
          <w:iCs/>
          <w:u w:val="single"/>
          <w:lang w:val="en-CA"/>
        </w:rPr>
        <w:t>C</w:t>
      </w:r>
      <w:r w:rsidRPr="00222E79">
        <w:rPr>
          <w:rFonts w:ascii="Times New Roman" w:hAnsi="Times New Roman" w:cs="Times New Roman"/>
          <w:i/>
          <w:iCs/>
          <w:u w:val="single"/>
          <w:lang w:val="en-CA"/>
        </w:rPr>
        <w:t xml:space="preserve">horus </w:t>
      </w:r>
      <w:r w:rsidR="00492D4A" w:rsidRPr="00222E79">
        <w:rPr>
          <w:rFonts w:ascii="Times New Roman" w:hAnsi="Times New Roman" w:cs="Times New Roman"/>
          <w:i/>
          <w:iCs/>
          <w:u w:val="single"/>
          <w:lang w:val="en-CA"/>
        </w:rPr>
        <w:t xml:space="preserve">– When applying Fairchild, the defendants will not be jointly liable, they will only be </w:t>
      </w:r>
      <w:proofErr w:type="spellStart"/>
      <w:r w:rsidR="00492D4A" w:rsidRPr="00222E79">
        <w:rPr>
          <w:rFonts w:ascii="Times New Roman" w:hAnsi="Times New Roman" w:cs="Times New Roman"/>
          <w:i/>
          <w:iCs/>
          <w:u w:val="single"/>
          <w:lang w:val="en-CA"/>
        </w:rPr>
        <w:t>severably</w:t>
      </w:r>
      <w:proofErr w:type="spellEnd"/>
      <w:r w:rsidR="00492D4A" w:rsidRPr="00222E79">
        <w:rPr>
          <w:rFonts w:ascii="Times New Roman" w:hAnsi="Times New Roman" w:cs="Times New Roman"/>
          <w:i/>
          <w:iCs/>
          <w:u w:val="single"/>
          <w:lang w:val="en-CA"/>
        </w:rPr>
        <w:t xml:space="preserve"> liable. The Plaintiff actually needs to get the disease before the Fairchild rule is applied</w:t>
      </w:r>
    </w:p>
    <w:tbl>
      <w:tblPr>
        <w:tblStyle w:val="TableGrid"/>
        <w:tblW w:w="0" w:type="auto"/>
        <w:tblLook w:val="04A0" w:firstRow="1" w:lastRow="0" w:firstColumn="1" w:lastColumn="0" w:noHBand="0" w:noVBand="1"/>
      </w:tblPr>
      <w:tblGrid>
        <w:gridCol w:w="1194"/>
        <w:gridCol w:w="8866"/>
      </w:tblGrid>
      <w:tr w:rsidR="00FC59C8" w:rsidRPr="00222E79" w14:paraId="64E46A66" w14:textId="77777777" w:rsidTr="008A39EF">
        <w:tc>
          <w:tcPr>
            <w:tcW w:w="1194" w:type="dxa"/>
          </w:tcPr>
          <w:p w14:paraId="6399D53C"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13D34531" w14:textId="48ADDEE3" w:rsidR="00FC59C8" w:rsidRPr="00222E79" w:rsidRDefault="00A2552C" w:rsidP="008E7C0E">
            <w:pPr>
              <w:suppressAutoHyphens/>
              <w:autoSpaceDN w:val="0"/>
              <w:spacing w:after="0" w:line="240" w:lineRule="auto"/>
              <w:textAlignment w:val="baseline"/>
              <w:rPr>
                <w:rFonts w:ascii="Times New Roman" w:hAnsi="Times New Roman" w:cs="Times New Roman"/>
              </w:rPr>
            </w:pPr>
            <w:r w:rsidRPr="00222E79">
              <w:rPr>
                <w:rFonts w:ascii="Times New Roman" w:hAnsi="Times New Roman" w:cs="Times New Roman"/>
              </w:rPr>
              <w:t>Pretty much the same facts as Fairchild, but he also was self-employed at one point and exposed himself</w:t>
            </w:r>
          </w:p>
          <w:p w14:paraId="1F96526A" w14:textId="1E0DD0B9" w:rsidR="00A2552C" w:rsidRPr="00222E79" w:rsidRDefault="00A2552C" w:rsidP="008E7C0E">
            <w:pPr>
              <w:pStyle w:val="ListParagraph"/>
              <w:numPr>
                <w:ilvl w:val="0"/>
                <w:numId w:val="9"/>
              </w:numPr>
              <w:suppressAutoHyphens/>
              <w:autoSpaceDN w:val="0"/>
              <w:spacing w:after="0" w:line="240" w:lineRule="auto"/>
              <w:textAlignment w:val="baseline"/>
              <w:rPr>
                <w:rFonts w:ascii="Times New Roman" w:hAnsi="Times New Roman" w:cs="Times New Roman"/>
              </w:rPr>
            </w:pPr>
            <w:r w:rsidRPr="00222E79">
              <w:rPr>
                <w:rFonts w:ascii="Times New Roman" w:hAnsi="Times New Roman" w:cs="Times New Roman"/>
              </w:rPr>
              <w:t xml:space="preserve">They argued that Fairchild means that they are going to be liable for risk-creation, not actually causing harm – so it is only fair that the costs are apportioned.  </w:t>
            </w:r>
          </w:p>
        </w:tc>
      </w:tr>
      <w:tr w:rsidR="00FC59C8" w:rsidRPr="00222E79" w14:paraId="3BCAD8CE" w14:textId="77777777" w:rsidTr="008A39EF">
        <w:tc>
          <w:tcPr>
            <w:tcW w:w="1194" w:type="dxa"/>
          </w:tcPr>
          <w:p w14:paraId="35CDB564"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2FB487CF" w14:textId="686786F7" w:rsidR="00A2552C" w:rsidRPr="00222E79" w:rsidRDefault="00A2552C"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When applying Fairchild, the defendants will not be jointly liable, they will only be </w:t>
            </w:r>
            <w:proofErr w:type="spellStart"/>
            <w:r w:rsidRPr="00222E79">
              <w:rPr>
                <w:rFonts w:ascii="Times New Roman" w:hAnsi="Times New Roman" w:cs="Times New Roman"/>
                <w:lang w:val="en-CA"/>
              </w:rPr>
              <w:t>severably</w:t>
            </w:r>
            <w:proofErr w:type="spellEnd"/>
            <w:r w:rsidRPr="00222E79">
              <w:rPr>
                <w:rFonts w:ascii="Times New Roman" w:hAnsi="Times New Roman" w:cs="Times New Roman"/>
                <w:lang w:val="en-CA"/>
              </w:rPr>
              <w:t xml:space="preserve"> liable. The Plaintiff actually needs to get the disease before the Fairchild rule is applied</w:t>
            </w:r>
          </w:p>
        </w:tc>
      </w:tr>
      <w:tr w:rsidR="00FC59C8" w:rsidRPr="00222E79" w14:paraId="6FA98F3B" w14:textId="77777777" w:rsidTr="008A39EF">
        <w:tc>
          <w:tcPr>
            <w:tcW w:w="1194" w:type="dxa"/>
          </w:tcPr>
          <w:p w14:paraId="6FEC310C"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53228DDF" w14:textId="04295724" w:rsidR="00FC59C8" w:rsidRPr="00222E79" w:rsidRDefault="00A2552C"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Taken to its logical conclusion that you have not caused injury but only contributed to it, you should only be able to sue for 33% of the injury – material contribution of risk</w:t>
            </w:r>
          </w:p>
        </w:tc>
      </w:tr>
    </w:tbl>
    <w:p w14:paraId="6E238E9C" w14:textId="77777777" w:rsidR="00CD329C" w:rsidRPr="00222E79" w:rsidRDefault="00CD329C" w:rsidP="008E7C0E">
      <w:pPr>
        <w:spacing w:after="0" w:line="240" w:lineRule="auto"/>
        <w:rPr>
          <w:rFonts w:ascii="Times New Roman" w:hAnsi="Times New Roman" w:cs="Times New Roman"/>
          <w:lang w:val="en-CA"/>
        </w:rPr>
      </w:pPr>
    </w:p>
    <w:p w14:paraId="43868DE4" w14:textId="44A90C8B" w:rsidR="00CD329C" w:rsidRPr="00222E79" w:rsidRDefault="00CD329C"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Snell v Farrell </w:t>
      </w:r>
      <w:r w:rsidR="00B96E50" w:rsidRPr="00222E79">
        <w:rPr>
          <w:rFonts w:ascii="Times New Roman" w:hAnsi="Times New Roman" w:cs="Times New Roman"/>
          <w:i/>
          <w:iCs/>
          <w:u w:val="single"/>
          <w:lang w:val="en-CA"/>
        </w:rPr>
        <w:t xml:space="preserve">– </w:t>
      </w:r>
      <w:r w:rsidR="00B96E50" w:rsidRPr="00222E79">
        <w:rPr>
          <w:rStyle w:val="PageNumber"/>
          <w:rFonts w:ascii="Times New Roman" w:hAnsi="Times New Roman" w:cs="Times New Roman"/>
          <w:i/>
          <w:iCs/>
          <w:color w:val="000000"/>
          <w:u w:val="single"/>
        </w:rPr>
        <w:t>robust common-sense inference in light of rules of evidence</w:t>
      </w:r>
    </w:p>
    <w:tbl>
      <w:tblPr>
        <w:tblStyle w:val="TableGrid"/>
        <w:tblW w:w="0" w:type="auto"/>
        <w:tblLook w:val="04A0" w:firstRow="1" w:lastRow="0" w:firstColumn="1" w:lastColumn="0" w:noHBand="0" w:noVBand="1"/>
      </w:tblPr>
      <w:tblGrid>
        <w:gridCol w:w="1194"/>
        <w:gridCol w:w="8866"/>
      </w:tblGrid>
      <w:tr w:rsidR="00FC59C8" w:rsidRPr="00222E79" w14:paraId="5EA5AFE6" w14:textId="77777777" w:rsidTr="008A39EF">
        <w:tc>
          <w:tcPr>
            <w:tcW w:w="1194" w:type="dxa"/>
          </w:tcPr>
          <w:p w14:paraId="56E8C7DD"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3B4845AC" w14:textId="6A1B77EF" w:rsidR="00FC59C8" w:rsidRPr="00222E79" w:rsidRDefault="00A2552C"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D, doctor preforms cataract operation on the P. D inject anesthetic into P’s eye which starts bleeding, but D proceeds w/ operation. P goes blind after operation. Could have occurred naturally (diabetes) or as a result of continuing the surgery</w:t>
            </w:r>
          </w:p>
        </w:tc>
      </w:tr>
      <w:tr w:rsidR="00A2552C" w:rsidRPr="00222E79" w14:paraId="6EB1965E" w14:textId="77777777" w:rsidTr="008A39EF">
        <w:tc>
          <w:tcPr>
            <w:tcW w:w="1194" w:type="dxa"/>
          </w:tcPr>
          <w:p w14:paraId="1559F149" w14:textId="77777777" w:rsidR="00A2552C" w:rsidRPr="00222E79" w:rsidRDefault="00A2552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368A321F" w14:textId="14590870" w:rsidR="00A2552C" w:rsidRPr="00222E79" w:rsidRDefault="00A2552C"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Can an inference be drawn that the appellant’s negligent caused the injury?</w:t>
            </w:r>
          </w:p>
        </w:tc>
      </w:tr>
      <w:tr w:rsidR="00A2552C" w:rsidRPr="00222E79" w14:paraId="2BA9866B" w14:textId="77777777" w:rsidTr="008A39EF">
        <w:tc>
          <w:tcPr>
            <w:tcW w:w="1194" w:type="dxa"/>
          </w:tcPr>
          <w:p w14:paraId="2DE27C73" w14:textId="77777777" w:rsidR="00A2552C" w:rsidRPr="00222E79" w:rsidRDefault="00A2552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64CD1B9F" w14:textId="482A284E" w:rsidR="00A2552C" w:rsidRPr="00222E79" w:rsidRDefault="00A2552C"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Appeal dismissed. Doctor liable.  Evidence not in conflict here. A finding of causation has been inferred from the evidence adduced in the absence of evidence to the contrary. No evidence to rebut the inference, or if there was, it was weak. </w:t>
            </w:r>
          </w:p>
        </w:tc>
      </w:tr>
      <w:tr w:rsidR="00A2552C" w:rsidRPr="00222E79" w14:paraId="34D0052C" w14:textId="77777777" w:rsidTr="008A39EF">
        <w:tc>
          <w:tcPr>
            <w:tcW w:w="1194" w:type="dxa"/>
          </w:tcPr>
          <w:p w14:paraId="219680AD" w14:textId="77777777" w:rsidR="00A2552C" w:rsidRPr="00222E79" w:rsidRDefault="00A2552C"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25D34377" w14:textId="36A56AD5" w:rsidR="00A2552C" w:rsidRPr="00222E79" w:rsidRDefault="00A2552C"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Legal burden remains with the plaintiff. In the absence of evidence to the contrary (provided by defendant), an inference can be drawn that is adverse to the defendant (even though positive or scientific proof of causation has not been adduced). Causation need not be determined with scientific precision. A robust, common sense inference will suffice. </w:t>
            </w:r>
            <w:r w:rsidRPr="00222E79">
              <w:rPr>
                <w:rStyle w:val="PageNumber"/>
                <w:rFonts w:ascii="Times New Roman" w:eastAsia="Arial Unicode MS" w:hAnsi="Times New Roman" w:cs="Times New Roman"/>
                <w:b/>
                <w:bCs/>
              </w:rPr>
              <w:t>Whether an inference is drawn is a matter of weighing the potency of the evidence.</w:t>
            </w:r>
            <w:r w:rsidRPr="00222E79">
              <w:rPr>
                <w:rStyle w:val="PageNumber"/>
                <w:rFonts w:ascii="Times New Roman" w:eastAsia="Arial Unicode MS" w:hAnsi="Times New Roman" w:cs="Times New Roman"/>
              </w:rPr>
              <w:t xml:space="preserve"> D runs the risk of an adverse inference in the absence of evidence to the contrary, but this is not the same as shifting the burden. Ultimate burden lies with the P.  </w:t>
            </w:r>
          </w:p>
        </w:tc>
      </w:tr>
      <w:tr w:rsidR="00FC59C8" w:rsidRPr="00222E79" w14:paraId="143DA786" w14:textId="77777777" w:rsidTr="00A24571">
        <w:trPr>
          <w:trHeight w:val="731"/>
        </w:trPr>
        <w:tc>
          <w:tcPr>
            <w:tcW w:w="1194" w:type="dxa"/>
          </w:tcPr>
          <w:p w14:paraId="2B6333C4"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2C2190D7" w14:textId="77777777" w:rsidR="00A24571" w:rsidRPr="00222E79" w:rsidRDefault="00A24571" w:rsidP="008E7C0E">
            <w:pPr>
              <w:spacing w:after="0" w:line="240" w:lineRule="auto"/>
              <w:rPr>
                <w:rStyle w:val="PageNumber"/>
                <w:rFonts w:ascii="Times New Roman" w:eastAsia="Arial Unicode MS" w:hAnsi="Times New Roman" w:cs="Times New Roman"/>
                <w:color w:val="000000"/>
                <w:u w:color="4F81BD"/>
                <w:bdr w:val="nil"/>
                <w:lang w:eastAsia="en-CA"/>
              </w:rPr>
            </w:pPr>
            <w:r w:rsidRPr="00222E79">
              <w:rPr>
                <w:rStyle w:val="PageNumber"/>
                <w:rFonts w:ascii="Times New Roman" w:eastAsia="Arial Unicode MS" w:hAnsi="Times New Roman" w:cs="Times New Roman"/>
                <w:color w:val="000000"/>
                <w:u w:color="4F81BD"/>
                <w:bdr w:val="nil"/>
                <w:lang w:eastAsia="en-CA"/>
              </w:rPr>
              <w:t xml:space="preserve">Reasons, </w:t>
            </w:r>
            <w:proofErr w:type="spellStart"/>
            <w:r w:rsidRPr="00222E79">
              <w:rPr>
                <w:rStyle w:val="PageNumber"/>
                <w:rFonts w:ascii="Times New Roman" w:eastAsia="Arial Unicode MS" w:hAnsi="Times New Roman" w:cs="Times New Roman"/>
                <w:color w:val="000000"/>
                <w:u w:color="4F81BD"/>
                <w:bdr w:val="nil"/>
                <w:lang w:eastAsia="en-CA"/>
              </w:rPr>
              <w:t>Sopinka</w:t>
            </w:r>
            <w:proofErr w:type="spellEnd"/>
            <w:r w:rsidRPr="00222E79">
              <w:rPr>
                <w:rStyle w:val="PageNumber"/>
                <w:rFonts w:ascii="Times New Roman" w:eastAsia="Arial Unicode MS" w:hAnsi="Times New Roman" w:cs="Times New Roman"/>
                <w:color w:val="000000"/>
                <w:u w:color="4F81BD"/>
                <w:bdr w:val="nil"/>
                <w:lang w:eastAsia="en-CA"/>
              </w:rPr>
              <w:t xml:space="preserve">: McGhee: reversing burden of proof may be justified in circumstances specific to McGhee, where two actors negligently fire in the direction of the P, and by their tortious conduct destroy the means of proof at his disposal; it is clear that the injury was caused by neutral conduct. But to compensate a P by flipping the burden for an injury that may be caused by factors unconnected to the D and not the fault of anyone is quite another matter. That the P gave more potent evidence on a BOP results in a win. Potency of that evidence should be judged on what was possible for them to give.  </w:t>
            </w:r>
          </w:p>
          <w:p w14:paraId="17C5A452" w14:textId="5B0A5828" w:rsidR="00FC59C8" w:rsidRPr="00222E79" w:rsidRDefault="00A24571" w:rsidP="008E7C0E">
            <w:pPr>
              <w:pStyle w:val="ListParagraph"/>
              <w:numPr>
                <w:ilvl w:val="0"/>
                <w:numId w:val="9"/>
              </w:num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color w:val="000000"/>
                <w:u w:color="4F81BD"/>
                <w:bdr w:val="nil"/>
                <w:lang w:eastAsia="en-CA"/>
              </w:rPr>
              <w:t>Causation is a question of fact that can be answered by common sense. The appellant was negligent in continuing the operation when retrobulbar bleeding occurred. There were two causes of the loss of vision (i) natural (ii) continued operation. The plaintiff said as much as she possibly could. She adduced evidence that her blood pressure and diabetes were on the low end, and that Glaucoma would have affected both eyes, not one. The doctor should know more. Since he did not say much, inferences can be drawn about why he did not say more.</w:t>
            </w:r>
            <w:r w:rsidRPr="00222E79">
              <w:rPr>
                <w:rStyle w:val="PageNumber"/>
                <w:rFonts w:ascii="Times New Roman" w:eastAsia="Arial Unicode MS" w:hAnsi="Times New Roman" w:cs="Times New Roman"/>
                <w:b/>
                <w:bCs/>
                <w:color w:val="000000"/>
                <w:u w:color="4F81BD"/>
                <w:bdr w:val="nil"/>
                <w:lang w:eastAsia="en-CA"/>
              </w:rPr>
              <w:t xml:space="preserve">  </w:t>
            </w:r>
          </w:p>
        </w:tc>
      </w:tr>
    </w:tbl>
    <w:p w14:paraId="48525F20" w14:textId="77777777" w:rsidR="00CD329C" w:rsidRPr="00222E79" w:rsidRDefault="00CD329C" w:rsidP="008E7C0E">
      <w:pPr>
        <w:spacing w:after="0" w:line="240" w:lineRule="auto"/>
        <w:rPr>
          <w:rFonts w:ascii="Times New Roman" w:hAnsi="Times New Roman" w:cs="Times New Roman"/>
          <w:lang w:val="en-CA"/>
        </w:rPr>
      </w:pPr>
    </w:p>
    <w:p w14:paraId="091A2BCD" w14:textId="4EF86E29" w:rsidR="00CD329C" w:rsidRPr="00222E79" w:rsidRDefault="00CD329C"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Clements v </w:t>
      </w:r>
      <w:r w:rsidR="00B96E50" w:rsidRPr="00222E79">
        <w:rPr>
          <w:rFonts w:ascii="Times New Roman" w:hAnsi="Times New Roman" w:cs="Times New Roman"/>
          <w:i/>
          <w:iCs/>
          <w:u w:val="single"/>
          <w:lang w:val="en-CA"/>
        </w:rPr>
        <w:t>Clements</w:t>
      </w:r>
      <w:r w:rsidRPr="00222E79">
        <w:rPr>
          <w:rFonts w:ascii="Times New Roman" w:hAnsi="Times New Roman" w:cs="Times New Roman"/>
          <w:i/>
          <w:iCs/>
          <w:u w:val="single"/>
          <w:lang w:val="en-CA"/>
        </w:rPr>
        <w:t xml:space="preserve"> </w:t>
      </w:r>
      <w:r w:rsidR="00B96E50" w:rsidRPr="00222E79">
        <w:rPr>
          <w:rFonts w:ascii="Times New Roman" w:hAnsi="Times New Roman" w:cs="Times New Roman"/>
          <w:i/>
          <w:iCs/>
          <w:u w:val="single"/>
          <w:lang w:val="en-CA"/>
        </w:rPr>
        <w:t>– new Canadian test for material contribution to risk (Case for exam)- all we need for causation except for sequential thing for tortious/non tortious</w:t>
      </w:r>
    </w:p>
    <w:tbl>
      <w:tblPr>
        <w:tblStyle w:val="TableGrid"/>
        <w:tblW w:w="0" w:type="auto"/>
        <w:tblLook w:val="04A0" w:firstRow="1" w:lastRow="0" w:firstColumn="1" w:lastColumn="0" w:noHBand="0" w:noVBand="1"/>
      </w:tblPr>
      <w:tblGrid>
        <w:gridCol w:w="1194"/>
        <w:gridCol w:w="8866"/>
      </w:tblGrid>
      <w:tr w:rsidR="00FC59C8" w:rsidRPr="00222E79" w14:paraId="1BD25466" w14:textId="77777777" w:rsidTr="008A39EF">
        <w:tc>
          <w:tcPr>
            <w:tcW w:w="1194" w:type="dxa"/>
          </w:tcPr>
          <w:p w14:paraId="74AB70F6"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7019760A" w14:textId="76BA0A9A" w:rsidR="00FC59C8" w:rsidRPr="00222E79" w:rsidRDefault="00B96E5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P wife, D husband. Riding motorcycle on a wet day. D overloaded bike. He went 20km over speed limit, nail in the tire came out and gets into accident, P suffers brain damage. Three possible causes, two of which are negligent (1) overloading bike (2) going too fast and (3) non negligent cause, a nail in tire. For P to win she must prove negligence was cause</w:t>
            </w:r>
          </w:p>
        </w:tc>
      </w:tr>
      <w:tr w:rsidR="00B96E50" w:rsidRPr="00222E79" w14:paraId="68B1311F" w14:textId="77777777" w:rsidTr="008A39EF">
        <w:tc>
          <w:tcPr>
            <w:tcW w:w="1194" w:type="dxa"/>
          </w:tcPr>
          <w:p w14:paraId="6EFC7CC8" w14:textId="77777777" w:rsidR="00B96E50" w:rsidRPr="00222E79" w:rsidRDefault="00B96E5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674BF98B" w14:textId="4CBD629C" w:rsidR="00B96E50" w:rsidRPr="00222E79" w:rsidRDefault="00B96E5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Does “but for” test for causation apply, or does “material contribution” test apply?</w:t>
            </w:r>
          </w:p>
        </w:tc>
      </w:tr>
      <w:tr w:rsidR="00B96E50" w:rsidRPr="00222E79" w14:paraId="4BF9C1AA" w14:textId="77777777" w:rsidTr="008A39EF">
        <w:tc>
          <w:tcPr>
            <w:tcW w:w="1194" w:type="dxa"/>
          </w:tcPr>
          <w:p w14:paraId="70B6541E" w14:textId="77777777" w:rsidR="00B96E50" w:rsidRPr="00222E79" w:rsidRDefault="00B96E5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1DC5E548" w14:textId="788EF3A0" w:rsidR="00B96E50" w:rsidRPr="00222E79" w:rsidRDefault="00B96E5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Appeal allowed. New trial ordered. TJ committed two errors: (i) insisting that scientific precision was necessary to find “but for” causation (ii) applying a material contribution to risk test to a case that did not involve establishing which of several negligent defendants caused the injury</w:t>
            </w:r>
          </w:p>
        </w:tc>
      </w:tr>
      <w:tr w:rsidR="00FC59C8" w:rsidRPr="00222E79" w14:paraId="2FB9C845" w14:textId="77777777" w:rsidTr="008A39EF">
        <w:tc>
          <w:tcPr>
            <w:tcW w:w="1194" w:type="dxa"/>
          </w:tcPr>
          <w:p w14:paraId="47876DAD"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3D5C8585" w14:textId="77777777" w:rsidR="00B96E50" w:rsidRPr="00222E79" w:rsidRDefault="00B96E5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Generally, but for test is used where: there is one tort </w:t>
            </w:r>
            <w:proofErr w:type="spellStart"/>
            <w:r w:rsidRPr="00222E79">
              <w:rPr>
                <w:rFonts w:ascii="Times New Roman" w:hAnsi="Times New Roman" w:cs="Times New Roman"/>
                <w:lang w:val="en-CA"/>
              </w:rPr>
              <w:t>feasor</w:t>
            </w:r>
            <w:proofErr w:type="spellEnd"/>
            <w:r w:rsidRPr="00222E79">
              <w:rPr>
                <w:rFonts w:ascii="Times New Roman" w:hAnsi="Times New Roman" w:cs="Times New Roman"/>
                <w:lang w:val="en-CA"/>
              </w:rPr>
              <w:t xml:space="preserve">. TJ must maintain robust and pragmatic view of facts. Scientific evidence not required  </w:t>
            </w:r>
          </w:p>
          <w:p w14:paraId="6CAC3076" w14:textId="76A294C5" w:rsidR="00B96E50" w:rsidRPr="00222E79" w:rsidRDefault="00B96E50"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lastRenderedPageBreak/>
              <w:t>Exception: Material contribution test Used where:</w:t>
            </w:r>
          </w:p>
          <w:p w14:paraId="13229CE6" w14:textId="77777777" w:rsidR="00B96E50" w:rsidRPr="00222E79" w:rsidRDefault="00B96E50" w:rsidP="008E7C0E">
            <w:pPr>
              <w:pStyle w:val="ListParagraph"/>
              <w:numPr>
                <w:ilvl w:val="1"/>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Plaintiff has established that her loss wouldn't have occurred “but for” the negligence of two + tortfeasors, each possibly in fact responsible for loss (global view)  </w:t>
            </w:r>
          </w:p>
          <w:p w14:paraId="3187544C" w14:textId="1F9ADD25" w:rsidR="00FC59C8" w:rsidRPr="00222E79" w:rsidRDefault="00B96E50" w:rsidP="008E7C0E">
            <w:pPr>
              <w:pStyle w:val="ListParagraph"/>
              <w:numPr>
                <w:ilvl w:val="1"/>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The plaintiff, through no fault of her own, is unable to show that any one of the possible tortfeasors in fact was the “but for” cause of her injury because each can point to another as the cause, defeating a finding of causation on a balance of probabilities against anyone  </w:t>
            </w:r>
          </w:p>
        </w:tc>
      </w:tr>
      <w:tr w:rsidR="00FC59C8" w:rsidRPr="00222E79" w14:paraId="65D95D4C" w14:textId="77777777" w:rsidTr="008A39EF">
        <w:tc>
          <w:tcPr>
            <w:tcW w:w="1194" w:type="dxa"/>
          </w:tcPr>
          <w:p w14:paraId="0544BEAF" w14:textId="77777777" w:rsidR="00FC59C8" w:rsidRPr="00222E79" w:rsidRDefault="00FC59C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Reasoning</w:t>
            </w:r>
          </w:p>
        </w:tc>
        <w:tc>
          <w:tcPr>
            <w:tcW w:w="8866" w:type="dxa"/>
          </w:tcPr>
          <w:p w14:paraId="3953FB38" w14:textId="135A5E05" w:rsidR="00FC59C8" w:rsidRPr="00222E79" w:rsidRDefault="00B96E50"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“Material contribution to risk” is the more accurate formulation. It imposes liability not because the evidence established that the defendant’s act caused the injury, but because the act contributed to the risk that injury would occur.</w:t>
            </w:r>
          </w:p>
        </w:tc>
      </w:tr>
    </w:tbl>
    <w:p w14:paraId="18C4AF77" w14:textId="77777777" w:rsidR="00CD329C" w:rsidRPr="00222E79" w:rsidRDefault="00CD329C" w:rsidP="008E7C0E">
      <w:pPr>
        <w:spacing w:after="0" w:line="240" w:lineRule="auto"/>
        <w:rPr>
          <w:rFonts w:ascii="Times New Roman" w:hAnsi="Times New Roman" w:cs="Times New Roman"/>
          <w:lang w:val="en-CA"/>
        </w:rPr>
      </w:pPr>
    </w:p>
    <w:p w14:paraId="27B8DF4D" w14:textId="1D517028" w:rsidR="00CD329C" w:rsidRPr="00222E79" w:rsidRDefault="00CD329C"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Gregg v Scott </w:t>
      </w:r>
      <w:r w:rsidR="00B96E50" w:rsidRPr="00222E79">
        <w:rPr>
          <w:rFonts w:ascii="Times New Roman" w:hAnsi="Times New Roman" w:cs="Times New Roman"/>
          <w:i/>
          <w:iCs/>
          <w:u w:val="single"/>
          <w:lang w:val="en-CA"/>
        </w:rPr>
        <w:t>– cannot sue for loss of chance of greater outcomes; must prove P would have survived on BOP (51%)- This is the law in Canada, you cannot sue for loss of chance for medical practice unless you can prove some sort of concrete benefit or loss that the failure to treat you caused</w:t>
      </w:r>
    </w:p>
    <w:tbl>
      <w:tblPr>
        <w:tblStyle w:val="TableGrid"/>
        <w:tblW w:w="0" w:type="auto"/>
        <w:tblLook w:val="04A0" w:firstRow="1" w:lastRow="0" w:firstColumn="1" w:lastColumn="0" w:noHBand="0" w:noVBand="1"/>
      </w:tblPr>
      <w:tblGrid>
        <w:gridCol w:w="1194"/>
        <w:gridCol w:w="8866"/>
      </w:tblGrid>
      <w:tr w:rsidR="00B96E50" w:rsidRPr="00222E79" w14:paraId="2743AA89" w14:textId="77777777" w:rsidTr="008A39EF">
        <w:tc>
          <w:tcPr>
            <w:tcW w:w="1194" w:type="dxa"/>
          </w:tcPr>
          <w:p w14:paraId="5EDD1129" w14:textId="77777777" w:rsidR="00B96E50" w:rsidRPr="00222E79" w:rsidRDefault="00B96E5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61E848F4" w14:textId="1DCA64AF" w:rsidR="00B96E50" w:rsidRPr="00222E79" w:rsidRDefault="00B96E5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Patient had cancer, less than 50% chance of recovery. Doctor negligently diagnosed the cancer as benign. At T1, P had 42% of recovery. At T2, when they found out that the cancer was benign, his chance of recovery was 25%. If the P had been properly diagnosed at the proper time, the P would have had a greater chance of recovery. P sued for loss of chance. </w:t>
            </w:r>
          </w:p>
        </w:tc>
      </w:tr>
      <w:tr w:rsidR="00B96E50" w:rsidRPr="00222E79" w14:paraId="0700C118" w14:textId="77777777" w:rsidTr="008A39EF">
        <w:tc>
          <w:tcPr>
            <w:tcW w:w="1194" w:type="dxa"/>
          </w:tcPr>
          <w:p w14:paraId="69F200D7" w14:textId="77777777" w:rsidR="00B96E50" w:rsidRPr="00222E79" w:rsidRDefault="00B96E5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0417255B" w14:textId="78855C8C" w:rsidR="00B96E50" w:rsidRPr="00222E79" w:rsidRDefault="00B96E5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Can P prove that the D reduced his chance of surviving? Can the patient recover damages from the doctor?</w:t>
            </w:r>
          </w:p>
        </w:tc>
      </w:tr>
      <w:tr w:rsidR="00B96E50" w:rsidRPr="00222E79" w14:paraId="5B5C37D6" w14:textId="77777777" w:rsidTr="008A39EF">
        <w:tc>
          <w:tcPr>
            <w:tcW w:w="1194" w:type="dxa"/>
          </w:tcPr>
          <w:p w14:paraId="42FC6F90" w14:textId="77777777" w:rsidR="00B96E50" w:rsidRPr="00222E79" w:rsidRDefault="00B96E5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6950C9D7" w14:textId="2F3C51EF" w:rsidR="00B96E50" w:rsidRPr="00222E79" w:rsidRDefault="00B96E50"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Judgment for D. Cannot sue for loss of chance of greater outcomes.</w:t>
            </w:r>
          </w:p>
        </w:tc>
      </w:tr>
      <w:tr w:rsidR="00B96E50" w:rsidRPr="00222E79" w14:paraId="7A3A4757" w14:textId="77777777" w:rsidTr="008A39EF">
        <w:tc>
          <w:tcPr>
            <w:tcW w:w="1194" w:type="dxa"/>
          </w:tcPr>
          <w:p w14:paraId="7BD6FACF" w14:textId="77777777" w:rsidR="00B96E50" w:rsidRPr="00222E79" w:rsidRDefault="00B96E5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34D6E971" w14:textId="77777777" w:rsidR="00B96E50" w:rsidRPr="00222E79" w:rsidRDefault="00B96E50"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Patient can only recover if initial prospect of recovery greater than 50%. Cannot sue for loss of chance of a greater outcome. Must prove on BOP, you would have survived- if the plaintiff can, she will be entitled to all her damages.</w:t>
            </w:r>
          </w:p>
          <w:p w14:paraId="0160D0E3" w14:textId="47EB5EDB" w:rsidR="00B96E50" w:rsidRPr="00222E79" w:rsidRDefault="00B96E50" w:rsidP="008E7C0E">
            <w:pPr>
              <w:pStyle w:val="ListParagraph"/>
              <w:numPr>
                <w:ilvl w:val="0"/>
                <w:numId w:val="9"/>
              </w:numPr>
              <w:spacing w:after="0" w:line="240" w:lineRule="auto"/>
              <w:rPr>
                <w:rFonts w:ascii="Times New Roman" w:hAnsi="Times New Roman" w:cs="Times New Roman"/>
                <w:lang w:val="en-CA"/>
              </w:rPr>
            </w:pPr>
            <w:r w:rsidRPr="00222E79">
              <w:rPr>
                <w:rFonts w:ascii="Times New Roman" w:hAnsi="Times New Roman" w:cs="Times New Roman"/>
                <w:lang w:val="en-CA"/>
              </w:rPr>
              <w:t>Damages should not be awarded for loss of chance where the injury has not occurred</w:t>
            </w:r>
          </w:p>
        </w:tc>
      </w:tr>
      <w:tr w:rsidR="00B96E50" w:rsidRPr="00222E79" w14:paraId="408015C5" w14:textId="77777777" w:rsidTr="008A39EF">
        <w:tc>
          <w:tcPr>
            <w:tcW w:w="1194" w:type="dxa"/>
          </w:tcPr>
          <w:p w14:paraId="28CFBB43" w14:textId="77777777" w:rsidR="00B96E50" w:rsidRPr="00222E79" w:rsidRDefault="00B96E50"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07EBB881" w14:textId="77777777" w:rsidR="004C2397" w:rsidRDefault="00B96E50"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b/>
                <w:bCs/>
              </w:rPr>
              <w:t>Majority</w:t>
            </w:r>
            <w:r w:rsidRPr="00222E79">
              <w:rPr>
                <w:rStyle w:val="PageNumber"/>
                <w:rFonts w:ascii="Times New Roman" w:eastAsia="Arial Unicode MS" w:hAnsi="Times New Roman" w:cs="Times New Roman"/>
              </w:rPr>
              <w:t xml:space="preserve">: focus in causation is outcome, not loss of outcome / chance. But the CL looks at the outcome. And in the CL, it is a binary that switches at 50%. Reason we cannot uphold lord </w:t>
            </w:r>
          </w:p>
          <w:p w14:paraId="3772258F" w14:textId="77777777" w:rsidR="004C2397" w:rsidRDefault="004C2397" w:rsidP="008E7C0E">
            <w:pPr>
              <w:spacing w:after="0" w:line="240" w:lineRule="auto"/>
              <w:rPr>
                <w:rStyle w:val="PageNumber"/>
                <w:rFonts w:ascii="Times New Roman" w:eastAsia="Arial Unicode MS" w:hAnsi="Times New Roman" w:cs="Times New Roman"/>
              </w:rPr>
            </w:pPr>
          </w:p>
          <w:p w14:paraId="6014A1E3" w14:textId="3117B08C" w:rsidR="00B96E50" w:rsidRPr="00222E79" w:rsidRDefault="00B96E50"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Dissent Lord Hoffman (Neyers’ view): Tort law is about outcomes, not chances. P was not able to prove on BOP that he was more likely than not to survive. Therefore, his claim should fail.  </w:t>
            </w:r>
          </w:p>
          <w:p w14:paraId="0B84546C" w14:textId="77777777" w:rsidR="00B96E50" w:rsidRPr="00222E79" w:rsidRDefault="00B96E50" w:rsidP="008E7C0E">
            <w:pPr>
              <w:pStyle w:val="ListParagraph"/>
              <w:numPr>
                <w:ilvl w:val="0"/>
                <w:numId w:val="9"/>
              </w:num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T1: 51%, T2: 25% → P gets all their damages  </w:t>
            </w:r>
          </w:p>
          <w:p w14:paraId="5B50B028" w14:textId="6EA7711F" w:rsidR="00B96E50" w:rsidRDefault="00B96E50" w:rsidP="008E7C0E">
            <w:pPr>
              <w:pStyle w:val="ListParagraph"/>
              <w:numPr>
                <w:ilvl w:val="0"/>
                <w:numId w:val="9"/>
              </w:num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 xml:space="preserve">T1: 49%, T2: 25% → P gets no damages  </w:t>
            </w:r>
          </w:p>
          <w:p w14:paraId="1F98AC4B" w14:textId="77777777" w:rsidR="004C2397" w:rsidRDefault="004C2397" w:rsidP="004C2397">
            <w:pPr>
              <w:spacing w:after="0" w:line="240" w:lineRule="auto"/>
              <w:rPr>
                <w:rStyle w:val="PageNumber"/>
                <w:rFonts w:ascii="Times New Roman" w:eastAsia="Arial Unicode MS" w:hAnsi="Times New Roman" w:cs="Times New Roman"/>
              </w:rPr>
            </w:pPr>
          </w:p>
          <w:p w14:paraId="2263CA6A" w14:textId="77777777" w:rsidR="004C2397" w:rsidRDefault="004C2397" w:rsidP="004C2397">
            <w:pPr>
              <w:rPr>
                <w:rFonts w:ascii="Times New Roman" w:hAnsi="Times New Roman" w:cs="Times New Roman"/>
                <w:lang w:val="en-CA"/>
              </w:rPr>
            </w:pPr>
            <w:r>
              <w:rPr>
                <w:rFonts w:ascii="Times New Roman" w:hAnsi="Times New Roman" w:cs="Times New Roman"/>
                <w:lang w:val="en-CA"/>
              </w:rPr>
              <w:t xml:space="preserve">Reasoning Nicholls – lost a significant chance of recovery </w:t>
            </w:r>
            <w:r w:rsidRPr="000E6A86">
              <w:rPr>
                <w:rFonts w:ascii="Times New Roman" w:hAnsi="Times New Roman" w:cs="Times New Roman"/>
                <w:lang w:val="en-CA"/>
              </w:rPr>
              <w:sym w:font="Wingdings" w:char="F0E0"/>
            </w:r>
            <w:r>
              <w:rPr>
                <w:rFonts w:ascii="Times New Roman" w:hAnsi="Times New Roman" w:cs="Times New Roman"/>
                <w:lang w:val="en-CA"/>
              </w:rPr>
              <w:t xml:space="preserve"> law should recognize our intuitive sense that we have lost something </w:t>
            </w:r>
          </w:p>
          <w:p w14:paraId="6959192D" w14:textId="77777777" w:rsidR="004C2397" w:rsidRDefault="004C2397" w:rsidP="004C2397">
            <w:pPr>
              <w:pStyle w:val="ListParagraph"/>
              <w:numPr>
                <w:ilvl w:val="0"/>
                <w:numId w:val="28"/>
              </w:numPr>
              <w:spacing w:after="0" w:line="240" w:lineRule="auto"/>
              <w:rPr>
                <w:rFonts w:ascii="Times New Roman" w:hAnsi="Times New Roman" w:cs="Times New Roman"/>
                <w:lang w:val="en-CA"/>
              </w:rPr>
            </w:pPr>
            <w:r>
              <w:rPr>
                <w:rFonts w:ascii="Times New Roman" w:hAnsi="Times New Roman" w:cs="Times New Roman"/>
                <w:lang w:val="en-CA"/>
              </w:rPr>
              <w:t xml:space="preserve">Promotes a bad incentive for doctors </w:t>
            </w:r>
            <w:r>
              <w:rPr>
                <w:rFonts w:ascii="Times New Roman" w:hAnsi="Times New Roman" w:cs="Times New Roman"/>
                <w:lang w:val="en-CA"/>
              </w:rPr>
              <w:softHyphen/>
              <w:t>– can breach the duty they owe to their patients if their chance of life is less than 50%</w:t>
            </w:r>
          </w:p>
          <w:p w14:paraId="1A27B6EE" w14:textId="77777777" w:rsidR="004C2397" w:rsidRDefault="004C2397" w:rsidP="004C2397">
            <w:pPr>
              <w:pStyle w:val="ListParagraph"/>
              <w:numPr>
                <w:ilvl w:val="1"/>
                <w:numId w:val="28"/>
              </w:numPr>
              <w:spacing w:after="0" w:line="240" w:lineRule="auto"/>
              <w:rPr>
                <w:rFonts w:ascii="Times New Roman" w:hAnsi="Times New Roman" w:cs="Times New Roman"/>
                <w:lang w:val="en-CA"/>
              </w:rPr>
            </w:pPr>
            <w:r>
              <w:rPr>
                <w:rFonts w:ascii="Times New Roman" w:hAnsi="Times New Roman" w:cs="Times New Roman"/>
                <w:lang w:val="en-CA"/>
              </w:rPr>
              <w:t xml:space="preserve">Why should one doctor get off while another cannot </w:t>
            </w:r>
          </w:p>
          <w:p w14:paraId="00A18B4D" w14:textId="77777777" w:rsidR="004C2397" w:rsidRPr="002D0ED9" w:rsidRDefault="004C2397" w:rsidP="004C2397">
            <w:pPr>
              <w:pStyle w:val="ListParagraph"/>
              <w:numPr>
                <w:ilvl w:val="0"/>
                <w:numId w:val="28"/>
              </w:numPr>
              <w:spacing w:after="0" w:line="240" w:lineRule="auto"/>
              <w:rPr>
                <w:rFonts w:ascii="Times New Roman" w:hAnsi="Times New Roman" w:cs="Times New Roman"/>
                <w:lang w:val="en-CA"/>
              </w:rPr>
            </w:pPr>
            <w:r>
              <w:rPr>
                <w:rFonts w:ascii="Times New Roman" w:hAnsi="Times New Roman" w:cs="Times New Roman"/>
                <w:lang w:val="en-CA"/>
              </w:rPr>
              <w:t xml:space="preserve">In K, could sue for not providing competent medical advice if you had a K to do so because K law does not care that you have not suffered damage (breach of contract is the damages) </w:t>
            </w:r>
            <w:r w:rsidRPr="002D0ED9">
              <w:rPr>
                <w:rFonts w:ascii="Times New Roman" w:hAnsi="Times New Roman" w:cs="Times New Roman"/>
                <w:lang w:val="en-CA"/>
              </w:rPr>
              <w:sym w:font="Wingdings" w:char="F0E0"/>
            </w:r>
            <w:r>
              <w:rPr>
                <w:rFonts w:ascii="Times New Roman" w:hAnsi="Times New Roman" w:cs="Times New Roman"/>
                <w:lang w:val="en-CA"/>
              </w:rPr>
              <w:t xml:space="preserve"> can then assess damages on a contingency basis for loss of chance </w:t>
            </w:r>
          </w:p>
          <w:p w14:paraId="5069BD59" w14:textId="77777777" w:rsidR="004C2397" w:rsidRPr="002D0ED9" w:rsidRDefault="004C2397" w:rsidP="004C2397">
            <w:pPr>
              <w:pStyle w:val="ListParagraph"/>
              <w:numPr>
                <w:ilvl w:val="1"/>
                <w:numId w:val="28"/>
              </w:numPr>
              <w:spacing w:after="0" w:line="240" w:lineRule="auto"/>
              <w:rPr>
                <w:rFonts w:ascii="Times New Roman" w:hAnsi="Times New Roman" w:cs="Times New Roman"/>
                <w:lang w:val="en-CA"/>
              </w:rPr>
            </w:pPr>
            <w:r w:rsidRPr="002D0ED9">
              <w:rPr>
                <w:rFonts w:ascii="Times New Roman" w:hAnsi="Times New Roman" w:cs="Times New Roman"/>
                <w:lang w:val="en-CA"/>
              </w:rPr>
              <w:t xml:space="preserve">Chaplin v Hicks – person is in a contestant and has a chance of winning and refuse to allow her to be judged and sued the organizer </w:t>
            </w:r>
            <w:r w:rsidRPr="002D0ED9">
              <w:rPr>
                <w:lang w:val="en-CA"/>
              </w:rPr>
              <w:sym w:font="Wingdings" w:char="F0E0"/>
            </w:r>
            <w:r w:rsidRPr="002D0ED9">
              <w:rPr>
                <w:rFonts w:ascii="Times New Roman" w:hAnsi="Times New Roman" w:cs="Times New Roman"/>
                <w:lang w:val="en-CA"/>
              </w:rPr>
              <w:t xml:space="preserve"> one of the best finishers in the contest and had a 1/12 chance of winning and award her those damages</w:t>
            </w:r>
          </w:p>
          <w:p w14:paraId="0391D7E7" w14:textId="77777777" w:rsidR="004C2397" w:rsidRDefault="004C2397" w:rsidP="004C2397">
            <w:pPr>
              <w:pStyle w:val="ListParagraph"/>
              <w:numPr>
                <w:ilvl w:val="0"/>
                <w:numId w:val="28"/>
              </w:numPr>
              <w:spacing w:after="0" w:line="240" w:lineRule="auto"/>
              <w:rPr>
                <w:rFonts w:ascii="Times New Roman" w:hAnsi="Times New Roman" w:cs="Times New Roman"/>
                <w:lang w:val="en-CA"/>
              </w:rPr>
            </w:pPr>
            <w:r>
              <w:rPr>
                <w:rFonts w:ascii="Times New Roman" w:hAnsi="Times New Roman" w:cs="Times New Roman"/>
                <w:lang w:val="en-CA"/>
              </w:rPr>
              <w:t>Categorize loss of chance as damage on a moving forward basis since there is recovery in contract law</w:t>
            </w:r>
          </w:p>
          <w:p w14:paraId="0D146C52" w14:textId="77777777" w:rsidR="004C2397" w:rsidRDefault="004C2397" w:rsidP="004C2397">
            <w:pPr>
              <w:rPr>
                <w:rFonts w:ascii="Times New Roman" w:hAnsi="Times New Roman" w:cs="Times New Roman"/>
                <w:lang w:val="en-CA"/>
              </w:rPr>
            </w:pPr>
          </w:p>
          <w:p w14:paraId="638C507E" w14:textId="77777777" w:rsidR="004C2397" w:rsidRDefault="004C2397" w:rsidP="004C2397">
            <w:pPr>
              <w:rPr>
                <w:rFonts w:ascii="Times New Roman" w:hAnsi="Times New Roman" w:cs="Times New Roman"/>
                <w:lang w:val="en-CA"/>
              </w:rPr>
            </w:pPr>
            <w:r>
              <w:rPr>
                <w:rFonts w:ascii="Times New Roman" w:hAnsi="Times New Roman" w:cs="Times New Roman"/>
                <w:lang w:val="en-CA"/>
              </w:rPr>
              <w:lastRenderedPageBreak/>
              <w:t xml:space="preserve">Hale – In the law of torts causation flows from outcomes, not chances and outcomes are proven on the balance of probabilities </w:t>
            </w:r>
            <w:r w:rsidRPr="006636CD">
              <w:rPr>
                <w:rFonts w:ascii="Times New Roman" w:hAnsi="Times New Roman" w:cs="Times New Roman"/>
                <w:lang w:val="en-CA"/>
              </w:rPr>
              <w:sym w:font="Wingdings" w:char="F0E0"/>
            </w:r>
            <w:r>
              <w:rPr>
                <w:rFonts w:ascii="Times New Roman" w:hAnsi="Times New Roman" w:cs="Times New Roman"/>
                <w:lang w:val="en-CA"/>
              </w:rPr>
              <w:t xml:space="preserve"> would be unfair and destabilizing if they were to accept what Nicholls says </w:t>
            </w:r>
          </w:p>
          <w:p w14:paraId="18F8CF49" w14:textId="77777777" w:rsidR="004C2397" w:rsidRDefault="004C2397" w:rsidP="004C2397">
            <w:pPr>
              <w:pStyle w:val="ListParagraph"/>
              <w:numPr>
                <w:ilvl w:val="0"/>
                <w:numId w:val="28"/>
              </w:numPr>
              <w:spacing w:after="0" w:line="240" w:lineRule="auto"/>
              <w:rPr>
                <w:rFonts w:ascii="Times New Roman" w:hAnsi="Times New Roman" w:cs="Times New Roman"/>
                <w:lang w:val="en-CA"/>
              </w:rPr>
            </w:pPr>
            <w:r>
              <w:rPr>
                <w:rFonts w:ascii="Times New Roman" w:hAnsi="Times New Roman" w:cs="Times New Roman"/>
                <w:lang w:val="en-CA"/>
              </w:rPr>
              <w:t xml:space="preserve">Tails you win, heads I lose </w:t>
            </w:r>
            <w:r w:rsidRPr="006636CD">
              <w:rPr>
                <w:rFonts w:ascii="Times New Roman" w:hAnsi="Times New Roman" w:cs="Times New Roman"/>
                <w:lang w:val="en-CA"/>
              </w:rPr>
              <w:sym w:font="Wingdings" w:char="F0E0"/>
            </w:r>
            <w:r>
              <w:rPr>
                <w:rFonts w:ascii="Times New Roman" w:hAnsi="Times New Roman" w:cs="Times New Roman"/>
                <w:lang w:val="en-CA"/>
              </w:rPr>
              <w:t xml:space="preserve"> DR loses when they are over or under 50% (will never escape liability regardless of the circumstance)</w:t>
            </w:r>
          </w:p>
          <w:p w14:paraId="1C34F15F" w14:textId="77777777" w:rsidR="004C2397" w:rsidRDefault="004C2397" w:rsidP="004C2397">
            <w:pPr>
              <w:pStyle w:val="ListParagraph"/>
              <w:numPr>
                <w:ilvl w:val="0"/>
                <w:numId w:val="28"/>
              </w:numPr>
              <w:spacing w:after="0" w:line="240" w:lineRule="auto"/>
              <w:rPr>
                <w:rFonts w:ascii="Times New Roman" w:hAnsi="Times New Roman" w:cs="Times New Roman"/>
                <w:lang w:val="en-CA"/>
              </w:rPr>
            </w:pPr>
            <w:r>
              <w:rPr>
                <w:rFonts w:ascii="Times New Roman" w:hAnsi="Times New Roman" w:cs="Times New Roman"/>
                <w:lang w:val="en-CA"/>
              </w:rPr>
              <w:t>What is the solution to this? [Barken v Chorus][Fairchild]</w:t>
            </w:r>
          </w:p>
          <w:p w14:paraId="361C98C9" w14:textId="77777777" w:rsidR="004C2397" w:rsidRDefault="004C2397" w:rsidP="004C2397">
            <w:pPr>
              <w:pStyle w:val="ListParagraph"/>
              <w:numPr>
                <w:ilvl w:val="1"/>
                <w:numId w:val="28"/>
              </w:numPr>
              <w:spacing w:after="0" w:line="240" w:lineRule="auto"/>
              <w:rPr>
                <w:rFonts w:ascii="Times New Roman" w:hAnsi="Times New Roman" w:cs="Times New Roman"/>
                <w:lang w:val="en-CA"/>
              </w:rPr>
            </w:pPr>
            <w:r>
              <w:rPr>
                <w:rFonts w:ascii="Times New Roman" w:hAnsi="Times New Roman" w:cs="Times New Roman"/>
                <w:lang w:val="en-CA"/>
              </w:rPr>
              <w:t>Argument would be that if you are liable all the time, fairness demands that they be liable in both cases (over and under 50%) based on the loss of chance – means that in these cases there will be issues regarding compensation for their injuries and even easy cases of negligence will boil down into what the percent difference it is</w:t>
            </w:r>
          </w:p>
          <w:p w14:paraId="021E379B" w14:textId="77777777" w:rsidR="004C2397" w:rsidRDefault="004C2397" w:rsidP="004C2397">
            <w:pPr>
              <w:pStyle w:val="ListParagraph"/>
              <w:numPr>
                <w:ilvl w:val="1"/>
                <w:numId w:val="28"/>
              </w:numPr>
              <w:spacing w:after="0" w:line="240" w:lineRule="auto"/>
              <w:rPr>
                <w:rFonts w:ascii="Times New Roman" w:hAnsi="Times New Roman" w:cs="Times New Roman"/>
                <w:lang w:val="en-CA"/>
              </w:rPr>
            </w:pPr>
            <w:r>
              <w:rPr>
                <w:rFonts w:ascii="Times New Roman" w:hAnsi="Times New Roman" w:cs="Times New Roman"/>
                <w:lang w:val="en-CA"/>
              </w:rPr>
              <w:t xml:space="preserve">Would be destabilizing </w:t>
            </w:r>
          </w:p>
          <w:p w14:paraId="5C47EDF4" w14:textId="77777777" w:rsidR="004C2397" w:rsidRDefault="004C2397" w:rsidP="004C2397">
            <w:pPr>
              <w:pStyle w:val="ListParagraph"/>
              <w:numPr>
                <w:ilvl w:val="1"/>
                <w:numId w:val="28"/>
              </w:numPr>
              <w:spacing w:after="0" w:line="240" w:lineRule="auto"/>
              <w:rPr>
                <w:rFonts w:ascii="Times New Roman" w:hAnsi="Times New Roman" w:cs="Times New Roman"/>
                <w:lang w:val="en-CA"/>
              </w:rPr>
            </w:pPr>
            <w:r>
              <w:rPr>
                <w:rFonts w:ascii="Times New Roman" w:hAnsi="Times New Roman" w:cs="Times New Roman"/>
                <w:lang w:val="en-CA"/>
              </w:rPr>
              <w:t>If there is a policy choice – we should just do what we do now (more practical solution)</w:t>
            </w:r>
          </w:p>
          <w:p w14:paraId="4E808FC5" w14:textId="77777777" w:rsidR="004C2397" w:rsidRPr="006636CD" w:rsidRDefault="004C2397" w:rsidP="004C2397">
            <w:pPr>
              <w:pStyle w:val="ListParagraph"/>
              <w:numPr>
                <w:ilvl w:val="1"/>
                <w:numId w:val="28"/>
              </w:numPr>
              <w:spacing w:after="0" w:line="240" w:lineRule="auto"/>
              <w:rPr>
                <w:rFonts w:ascii="Times New Roman" w:hAnsi="Times New Roman" w:cs="Times New Roman"/>
                <w:lang w:val="en-CA"/>
              </w:rPr>
            </w:pPr>
            <w:r>
              <w:rPr>
                <w:rFonts w:ascii="Times New Roman" w:hAnsi="Times New Roman" w:cs="Times New Roman"/>
                <w:lang w:val="en-CA"/>
              </w:rPr>
              <w:t>Loss of chances by themselves are not damages, have to prove damage to personal integrity on the BOP</w:t>
            </w:r>
          </w:p>
          <w:p w14:paraId="2CA3C907" w14:textId="77777777" w:rsidR="004C2397" w:rsidRPr="004C2397" w:rsidRDefault="004C2397" w:rsidP="004C2397">
            <w:pPr>
              <w:spacing w:after="0" w:line="240" w:lineRule="auto"/>
              <w:rPr>
                <w:rStyle w:val="PageNumber"/>
                <w:rFonts w:ascii="Times New Roman" w:eastAsia="Arial Unicode MS" w:hAnsi="Times New Roman" w:cs="Times New Roman"/>
              </w:rPr>
            </w:pPr>
          </w:p>
          <w:p w14:paraId="444FB283" w14:textId="29DD2BAA" w:rsidR="00B96E50" w:rsidRPr="00222E79" w:rsidRDefault="00B96E50" w:rsidP="008E7C0E">
            <w:pPr>
              <w:spacing w:after="0" w:line="240" w:lineRule="auto"/>
              <w:rPr>
                <w:rFonts w:ascii="Times New Roman" w:hAnsi="Times New Roman" w:cs="Times New Roman"/>
                <w:lang w:val="en-CA"/>
              </w:rPr>
            </w:pPr>
          </w:p>
        </w:tc>
      </w:tr>
    </w:tbl>
    <w:p w14:paraId="68082E38" w14:textId="77777777" w:rsidR="00075C0B" w:rsidRPr="00222E79" w:rsidRDefault="00075C0B" w:rsidP="008E7C0E">
      <w:pPr>
        <w:spacing w:after="0" w:line="240" w:lineRule="auto"/>
        <w:rPr>
          <w:rFonts w:ascii="Times New Roman" w:hAnsi="Times New Roman" w:cs="Times New Roman"/>
          <w:lang w:val="en-CA"/>
        </w:rPr>
      </w:pPr>
    </w:p>
    <w:p w14:paraId="48AE50EB" w14:textId="77777777" w:rsidR="00075C0B" w:rsidRPr="00222E79" w:rsidRDefault="00075C0B" w:rsidP="008E7C0E">
      <w:pPr>
        <w:spacing w:after="0" w:line="240" w:lineRule="auto"/>
        <w:rPr>
          <w:rFonts w:ascii="Times New Roman" w:hAnsi="Times New Roman" w:cs="Times New Roman"/>
          <w:lang w:val="en-CA"/>
        </w:rPr>
      </w:pPr>
    </w:p>
    <w:p w14:paraId="1AE3E3D5" w14:textId="696153BA" w:rsidR="00075C0B" w:rsidRPr="00217470" w:rsidRDefault="00505EE8" w:rsidP="00217470">
      <w:pPr>
        <w:pStyle w:val="Heading1"/>
        <w:rPr>
          <w:lang w:val="en-CA"/>
        </w:rPr>
      </w:pPr>
      <w:r w:rsidRPr="00222E79">
        <w:rPr>
          <w:lang w:val="en-CA"/>
        </w:rPr>
        <w:t>DUTY AND REMOTENESS: SPECIAL PROBLEMS</w:t>
      </w:r>
    </w:p>
    <w:p w14:paraId="01C22BBE" w14:textId="499D92FF" w:rsidR="00505EE8" w:rsidRPr="00222E79" w:rsidRDefault="00505EE8" w:rsidP="00217470">
      <w:pPr>
        <w:pStyle w:val="Heading2"/>
        <w:rPr>
          <w:lang w:val="en-CA"/>
        </w:rPr>
      </w:pPr>
      <w:r w:rsidRPr="00222E79">
        <w:rPr>
          <w:lang w:val="en-CA"/>
        </w:rPr>
        <w:t xml:space="preserve">I. Negligent Misrepresentation </w:t>
      </w:r>
    </w:p>
    <w:p w14:paraId="5601227D" w14:textId="044ED09E" w:rsidR="00075C0B" w:rsidRPr="00222E79" w:rsidRDefault="00075C0B"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Hedley Bryne and Co Ltd v Heller</w:t>
      </w:r>
    </w:p>
    <w:tbl>
      <w:tblPr>
        <w:tblStyle w:val="TableGrid"/>
        <w:tblW w:w="0" w:type="auto"/>
        <w:tblLook w:val="04A0" w:firstRow="1" w:lastRow="0" w:firstColumn="1" w:lastColumn="0" w:noHBand="0" w:noVBand="1"/>
      </w:tblPr>
      <w:tblGrid>
        <w:gridCol w:w="1194"/>
        <w:gridCol w:w="8882"/>
      </w:tblGrid>
      <w:tr w:rsidR="00505EE8" w:rsidRPr="00222E79" w14:paraId="23879B9D" w14:textId="77777777" w:rsidTr="00505EE8">
        <w:tc>
          <w:tcPr>
            <w:tcW w:w="421" w:type="dxa"/>
          </w:tcPr>
          <w:p w14:paraId="3F3236ED" w14:textId="4596E2CC" w:rsidR="00505EE8" w:rsidRPr="00222E79" w:rsidRDefault="00505EE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9655" w:type="dxa"/>
          </w:tcPr>
          <w:p w14:paraId="0471F9C5" w14:textId="67212DAE" w:rsidR="00505EE8" w:rsidRPr="00222E79" w:rsidRDefault="004C2397" w:rsidP="004C2397">
            <w:pPr>
              <w:rPr>
                <w:rFonts w:ascii="Times New Roman" w:hAnsi="Times New Roman" w:cs="Times New Roman"/>
                <w:lang w:val="en-CA"/>
              </w:rPr>
            </w:pPr>
            <w:r>
              <w:rPr>
                <w:rFonts w:ascii="Times New Roman" w:hAnsi="Times New Roman" w:cs="Times New Roman"/>
                <w:lang w:val="en-CA"/>
              </w:rPr>
              <w:t xml:space="preserve">Bank had a relationship with a contracting partner, P advertising company </w:t>
            </w:r>
            <w:r w:rsidRPr="007474CD">
              <w:rPr>
                <w:rFonts w:ascii="Times New Roman" w:hAnsi="Times New Roman" w:cs="Times New Roman"/>
                <w:lang w:val="en-CA"/>
              </w:rPr>
              <w:sym w:font="Wingdings" w:char="F0E0"/>
            </w:r>
            <w:r>
              <w:rPr>
                <w:rFonts w:ascii="Times New Roman" w:hAnsi="Times New Roman" w:cs="Times New Roman"/>
                <w:lang w:val="en-CA"/>
              </w:rPr>
              <w:t xml:space="preserve"> bank giving credit references to the advertising company for the purposes of extending credit to a company. Bank in confidence and without responsibility, they think that the person P wants to go into business with is good for their business debts but that $100,000 is more than what they normally get through their </w:t>
            </w:r>
            <w:r w:rsidR="00CD03DA">
              <w:rPr>
                <w:rFonts w:ascii="Times New Roman" w:hAnsi="Times New Roman" w:cs="Times New Roman"/>
                <w:lang w:val="en-CA"/>
              </w:rPr>
              <w:t>accounts,</w:t>
            </w:r>
            <w:r>
              <w:rPr>
                <w:rFonts w:ascii="Times New Roman" w:hAnsi="Times New Roman" w:cs="Times New Roman"/>
                <w:lang w:val="en-CA"/>
              </w:rPr>
              <w:t xml:space="preserve"> but they are a generally organized company good for their business debts. They went bankrupt and P is left $20,000 in dept and sue the bank and says they are not liable as there is only liability for fraudulent representations not negligent representation.  </w:t>
            </w:r>
          </w:p>
        </w:tc>
      </w:tr>
      <w:tr w:rsidR="00505EE8" w:rsidRPr="00222E79" w14:paraId="538827EF" w14:textId="77777777" w:rsidTr="00505EE8">
        <w:tc>
          <w:tcPr>
            <w:tcW w:w="421" w:type="dxa"/>
          </w:tcPr>
          <w:p w14:paraId="24698D7C" w14:textId="1CB96BC2" w:rsidR="00505EE8" w:rsidRPr="00222E79" w:rsidRDefault="00505EE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9655" w:type="dxa"/>
          </w:tcPr>
          <w:p w14:paraId="00659169" w14:textId="499063D6" w:rsidR="00505EE8" w:rsidRPr="00222E79" w:rsidRDefault="004C2397" w:rsidP="008E7C0E">
            <w:pPr>
              <w:spacing w:after="0" w:line="240" w:lineRule="auto"/>
              <w:rPr>
                <w:rFonts w:ascii="Times New Roman" w:hAnsi="Times New Roman" w:cs="Times New Roman"/>
                <w:lang w:val="en-CA"/>
              </w:rPr>
            </w:pPr>
            <w:r>
              <w:rPr>
                <w:rFonts w:ascii="Times New Roman" w:hAnsi="Times New Roman" w:cs="Times New Roman"/>
                <w:lang w:val="en-CA"/>
              </w:rPr>
              <w:t>Is the bank liable?</w:t>
            </w:r>
          </w:p>
        </w:tc>
      </w:tr>
      <w:tr w:rsidR="00505EE8" w:rsidRPr="00222E79" w14:paraId="4D6A387E" w14:textId="77777777" w:rsidTr="00505EE8">
        <w:tc>
          <w:tcPr>
            <w:tcW w:w="421" w:type="dxa"/>
          </w:tcPr>
          <w:p w14:paraId="2970DDE9" w14:textId="6C6D1233" w:rsidR="00505EE8" w:rsidRPr="00222E79" w:rsidRDefault="00505EE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9655" w:type="dxa"/>
          </w:tcPr>
          <w:p w14:paraId="69FDEC96" w14:textId="7C9861FB" w:rsidR="00505EE8" w:rsidRPr="00222E79" w:rsidRDefault="004C2397" w:rsidP="008E7C0E">
            <w:pPr>
              <w:spacing w:after="0" w:line="240" w:lineRule="auto"/>
              <w:rPr>
                <w:rFonts w:ascii="Times New Roman" w:hAnsi="Times New Roman" w:cs="Times New Roman"/>
                <w:lang w:val="en-CA"/>
              </w:rPr>
            </w:pPr>
            <w:r>
              <w:rPr>
                <w:rFonts w:ascii="Times New Roman" w:hAnsi="Times New Roman" w:cs="Times New Roman"/>
                <w:lang w:val="en-CA"/>
              </w:rPr>
              <w:t xml:space="preserve">No </w:t>
            </w:r>
          </w:p>
        </w:tc>
      </w:tr>
      <w:tr w:rsidR="00505EE8" w:rsidRPr="00222E79" w14:paraId="0FD8E205" w14:textId="77777777" w:rsidTr="00505EE8">
        <w:tc>
          <w:tcPr>
            <w:tcW w:w="421" w:type="dxa"/>
          </w:tcPr>
          <w:p w14:paraId="7F06193B" w14:textId="13B2A22A" w:rsidR="00505EE8" w:rsidRPr="00222E79" w:rsidRDefault="00505EE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9655" w:type="dxa"/>
          </w:tcPr>
          <w:p w14:paraId="2802D602" w14:textId="6242E751" w:rsidR="00505EE8" w:rsidRPr="00222E79" w:rsidRDefault="004C2397" w:rsidP="008E7C0E">
            <w:pPr>
              <w:spacing w:after="0" w:line="240" w:lineRule="auto"/>
              <w:rPr>
                <w:rFonts w:ascii="Times New Roman" w:hAnsi="Times New Roman" w:cs="Times New Roman"/>
                <w:lang w:val="en-CA"/>
              </w:rPr>
            </w:pPr>
            <w:r w:rsidRPr="00474378">
              <w:rPr>
                <w:rFonts w:ascii="Times New Roman" w:hAnsi="Times New Roman" w:cs="Times New Roman"/>
                <w:lang w:val="en-CA"/>
              </w:rPr>
              <w:t>Will be liab</w:t>
            </w:r>
            <w:r>
              <w:rPr>
                <w:rFonts w:ascii="Times New Roman" w:hAnsi="Times New Roman" w:cs="Times New Roman"/>
                <w:lang w:val="en-CA"/>
              </w:rPr>
              <w:t>ility</w:t>
            </w:r>
            <w:r w:rsidRPr="00474378">
              <w:rPr>
                <w:rFonts w:ascii="Times New Roman" w:hAnsi="Times New Roman" w:cs="Times New Roman"/>
                <w:lang w:val="en-CA"/>
              </w:rPr>
              <w:t xml:space="preserve"> when you assume responsibility</w:t>
            </w:r>
            <w:r>
              <w:rPr>
                <w:rFonts w:ascii="Times New Roman" w:hAnsi="Times New Roman" w:cs="Times New Roman"/>
                <w:lang w:val="en-CA"/>
              </w:rPr>
              <w:t>,</w:t>
            </w:r>
            <w:r w:rsidRPr="00474378">
              <w:rPr>
                <w:rFonts w:ascii="Times New Roman" w:hAnsi="Times New Roman" w:cs="Times New Roman"/>
                <w:lang w:val="en-CA"/>
              </w:rPr>
              <w:t xml:space="preserve"> and someone relies on </w:t>
            </w:r>
            <w:r>
              <w:rPr>
                <w:rFonts w:ascii="Times New Roman" w:hAnsi="Times New Roman" w:cs="Times New Roman"/>
                <w:lang w:val="en-CA"/>
              </w:rPr>
              <w:t>your assumption</w:t>
            </w:r>
          </w:p>
        </w:tc>
      </w:tr>
      <w:tr w:rsidR="00505EE8" w:rsidRPr="00222E79" w14:paraId="575B5389" w14:textId="77777777" w:rsidTr="00505EE8">
        <w:tc>
          <w:tcPr>
            <w:tcW w:w="421" w:type="dxa"/>
          </w:tcPr>
          <w:p w14:paraId="0E63A4C0" w14:textId="7A1A6E10" w:rsidR="00505EE8" w:rsidRPr="00222E79" w:rsidRDefault="00505EE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9655" w:type="dxa"/>
          </w:tcPr>
          <w:p w14:paraId="207D6A41" w14:textId="689C8859" w:rsidR="004C2397" w:rsidRDefault="004C2397" w:rsidP="004C2397">
            <w:pPr>
              <w:rPr>
                <w:rFonts w:ascii="Times New Roman" w:hAnsi="Times New Roman" w:cs="Times New Roman"/>
                <w:lang w:val="en-CA"/>
              </w:rPr>
            </w:pPr>
            <w:r w:rsidRPr="00CD03DA">
              <w:rPr>
                <w:rFonts w:ascii="Times New Roman" w:hAnsi="Times New Roman" w:cs="Times New Roman"/>
                <w:b/>
                <w:bCs/>
                <w:u w:val="single"/>
                <w:lang w:val="en-CA"/>
              </w:rPr>
              <w:t>Reasoning (Reid)</w:t>
            </w:r>
            <w:r>
              <w:rPr>
                <w:rFonts w:ascii="Times New Roman" w:hAnsi="Times New Roman" w:cs="Times New Roman"/>
                <w:lang w:val="en-CA"/>
              </w:rPr>
              <w:t xml:space="preserve"> – approach this from first principles of tort. Dairy and Peak says you can only sue for fraud but doesn’t actually mean that. Lord </w:t>
            </w:r>
            <w:proofErr w:type="spellStart"/>
            <w:r>
              <w:rPr>
                <w:rFonts w:ascii="Times New Roman" w:hAnsi="Times New Roman" w:cs="Times New Roman"/>
                <w:lang w:val="en-CA"/>
              </w:rPr>
              <w:t>Ashburne</w:t>
            </w:r>
            <w:proofErr w:type="spellEnd"/>
            <w:r>
              <w:rPr>
                <w:rFonts w:ascii="Times New Roman" w:hAnsi="Times New Roman" w:cs="Times New Roman"/>
                <w:lang w:val="en-CA"/>
              </w:rPr>
              <w:t xml:space="preserve"> case had a lawyer sued for negligent </w:t>
            </w:r>
            <w:r w:rsidR="00CD03DA">
              <w:rPr>
                <w:rFonts w:ascii="Times New Roman" w:hAnsi="Times New Roman" w:cs="Times New Roman"/>
                <w:lang w:val="en-CA"/>
              </w:rPr>
              <w:t>advice</w:t>
            </w:r>
            <w:r>
              <w:rPr>
                <w:rFonts w:ascii="Times New Roman" w:hAnsi="Times New Roman" w:cs="Times New Roman"/>
                <w:lang w:val="en-CA"/>
              </w:rPr>
              <w:t xml:space="preserve"> where they allowed liability. When can you sue of negligent representation not that you cannot. </w:t>
            </w:r>
          </w:p>
          <w:p w14:paraId="06620407" w14:textId="77777777" w:rsidR="004C2397" w:rsidRPr="007832CB" w:rsidRDefault="004C2397" w:rsidP="004C2397">
            <w:pPr>
              <w:pStyle w:val="ListParagraph"/>
              <w:numPr>
                <w:ilvl w:val="0"/>
                <w:numId w:val="61"/>
              </w:numPr>
              <w:spacing w:after="0" w:line="240" w:lineRule="auto"/>
              <w:rPr>
                <w:rFonts w:ascii="Times New Roman" w:hAnsi="Times New Roman" w:cs="Times New Roman"/>
                <w:lang w:val="en-CA"/>
              </w:rPr>
            </w:pPr>
            <w:r w:rsidRPr="007832CB">
              <w:rPr>
                <w:rFonts w:ascii="Times New Roman" w:hAnsi="Times New Roman" w:cs="Times New Roman"/>
                <w:lang w:val="en-CA"/>
              </w:rPr>
              <w:t>Have to show caution when</w:t>
            </w:r>
            <w:r>
              <w:rPr>
                <w:rFonts w:ascii="Times New Roman" w:hAnsi="Times New Roman" w:cs="Times New Roman"/>
                <w:lang w:val="en-CA"/>
              </w:rPr>
              <w:t xml:space="preserve"> </w:t>
            </w:r>
            <w:r w:rsidRPr="007832CB">
              <w:rPr>
                <w:rFonts w:ascii="Times New Roman" w:hAnsi="Times New Roman" w:cs="Times New Roman"/>
                <w:lang w:val="en-CA"/>
              </w:rPr>
              <w:t>dealing with negligent word as they are more dangerous than negligent things since even prudent people may say something negligent – people do not usually poison people but might give them negligent advice</w:t>
            </w:r>
          </w:p>
          <w:p w14:paraId="79412DCC" w14:textId="77777777" w:rsidR="004C2397" w:rsidRDefault="004C2397" w:rsidP="004C2397">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Words do not expend their force in the way that explosions do </w:t>
            </w:r>
            <w:r w:rsidRPr="007832CB">
              <w:rPr>
                <w:rFonts w:ascii="Times New Roman" w:hAnsi="Times New Roman" w:cs="Times New Roman"/>
                <w:lang w:val="en-CA"/>
              </w:rPr>
              <w:sym w:font="Wingdings" w:char="F0E0"/>
            </w:r>
            <w:r>
              <w:rPr>
                <w:rFonts w:ascii="Times New Roman" w:hAnsi="Times New Roman" w:cs="Times New Roman"/>
                <w:lang w:val="en-CA"/>
              </w:rPr>
              <w:t xml:space="preserve"> the explosion is expended by the explosion but words can be passed on and impact more people </w:t>
            </w:r>
          </w:p>
          <w:p w14:paraId="5486E039" w14:textId="77777777" w:rsidR="004C2397" w:rsidRDefault="004C2397" w:rsidP="004C2397">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Lord </w:t>
            </w:r>
            <w:proofErr w:type="spellStart"/>
            <w:r>
              <w:rPr>
                <w:rFonts w:ascii="Times New Roman" w:hAnsi="Times New Roman" w:cs="Times New Roman"/>
                <w:lang w:val="en-CA"/>
              </w:rPr>
              <w:t>ashburn</w:t>
            </w:r>
            <w:proofErr w:type="spellEnd"/>
            <w:r>
              <w:rPr>
                <w:rFonts w:ascii="Times New Roman" w:hAnsi="Times New Roman" w:cs="Times New Roman"/>
                <w:lang w:val="en-CA"/>
              </w:rPr>
              <w:t xml:space="preserve"> – they have to be in a special relationship – P puts reliance in trust in D, reasonable in the circumstances, situation where D knows or ought to know P is putting trust and reliance in them </w:t>
            </w:r>
          </w:p>
          <w:p w14:paraId="5554C0F3" w14:textId="77777777" w:rsidR="004C2397" w:rsidRDefault="004C2397" w:rsidP="004C2397">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lastRenderedPageBreak/>
              <w:t>Not too harsh because</w:t>
            </w:r>
          </w:p>
          <w:p w14:paraId="2F7B06BD" w14:textId="77777777" w:rsidR="004C2397" w:rsidRDefault="004C2397" w:rsidP="004C2397">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If someone asked you to give advice, you can say nothing</w:t>
            </w:r>
          </w:p>
          <w:p w14:paraId="1DBE600C" w14:textId="77777777" w:rsidR="004C2397" w:rsidRDefault="004C2397" w:rsidP="004C2397">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Could say something but give a qualification (outside professional capacity, not to be relied on, accepting no responsibility) </w:t>
            </w:r>
            <w:r w:rsidRPr="00474378">
              <w:rPr>
                <w:rFonts w:ascii="Times New Roman" w:hAnsi="Times New Roman" w:cs="Times New Roman"/>
                <w:lang w:val="en-CA"/>
              </w:rPr>
              <w:sym w:font="Wingdings" w:char="F0E0"/>
            </w:r>
            <w:r>
              <w:rPr>
                <w:rFonts w:ascii="Times New Roman" w:hAnsi="Times New Roman" w:cs="Times New Roman"/>
                <w:lang w:val="en-CA"/>
              </w:rPr>
              <w:t xml:space="preserve"> no liability </w:t>
            </w:r>
          </w:p>
          <w:p w14:paraId="2B77689A" w14:textId="77777777" w:rsidR="004C2397" w:rsidRDefault="004C2397" w:rsidP="004C2397">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Will be liable when blabbing and not giving qualifications</w:t>
            </w:r>
          </w:p>
          <w:p w14:paraId="2D282F1B" w14:textId="7EE25C4D" w:rsidR="004C2397" w:rsidRDefault="004C2397" w:rsidP="004C2397">
            <w:pPr>
              <w:rPr>
                <w:rFonts w:ascii="Times New Roman" w:hAnsi="Times New Roman" w:cs="Times New Roman"/>
                <w:lang w:val="en-CA"/>
              </w:rPr>
            </w:pPr>
            <w:r>
              <w:rPr>
                <w:rFonts w:ascii="Times New Roman" w:hAnsi="Times New Roman" w:cs="Times New Roman"/>
                <w:lang w:val="en-CA"/>
              </w:rPr>
              <w:t>Since they said in confidence and without responsibility they owe no duty and reliance by P was unreasonable because they were told not to rely on what was said</w:t>
            </w:r>
          </w:p>
          <w:p w14:paraId="79A3F280" w14:textId="77777777" w:rsidR="004C2397" w:rsidRDefault="004C2397" w:rsidP="004C2397">
            <w:pPr>
              <w:rPr>
                <w:rFonts w:ascii="Times New Roman" w:hAnsi="Times New Roman" w:cs="Times New Roman"/>
                <w:lang w:val="en-CA"/>
              </w:rPr>
            </w:pPr>
            <w:r w:rsidRPr="00CD03DA">
              <w:rPr>
                <w:rFonts w:ascii="Times New Roman" w:hAnsi="Times New Roman" w:cs="Times New Roman"/>
                <w:b/>
                <w:bCs/>
                <w:u w:val="single"/>
                <w:lang w:val="en-CA"/>
              </w:rPr>
              <w:t>Devlin (contract like judgment)</w:t>
            </w:r>
            <w:r>
              <w:rPr>
                <w:rFonts w:ascii="Times New Roman" w:hAnsi="Times New Roman" w:cs="Times New Roman"/>
                <w:lang w:val="en-CA"/>
              </w:rPr>
              <w:t xml:space="preserve"> – problem with this case has to do with consideration </w:t>
            </w:r>
            <w:r w:rsidRPr="00474378">
              <w:rPr>
                <w:rFonts w:ascii="Times New Roman" w:hAnsi="Times New Roman" w:cs="Times New Roman"/>
                <w:lang w:val="en-CA"/>
              </w:rPr>
              <w:sym w:font="Wingdings" w:char="F0E0"/>
            </w:r>
            <w:r>
              <w:rPr>
                <w:rFonts w:ascii="Times New Roman" w:hAnsi="Times New Roman" w:cs="Times New Roman"/>
                <w:lang w:val="en-CA"/>
              </w:rPr>
              <w:t xml:space="preserve"> cannot be a contractual claim because the advertising company gave no consideration to the bank (had they given a peppercorn there would have been liability)</w:t>
            </w:r>
          </w:p>
          <w:p w14:paraId="219B1495" w14:textId="77777777" w:rsidR="004C2397" w:rsidRDefault="004C2397" w:rsidP="004C2397">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Can there be liability for undertakings that are breached which are not contractual </w:t>
            </w:r>
            <w:r w:rsidRPr="001A764C">
              <w:rPr>
                <w:rFonts w:ascii="Times New Roman" w:hAnsi="Times New Roman" w:cs="Times New Roman"/>
                <w:lang w:val="en-CA"/>
              </w:rPr>
              <w:sym w:font="Wingdings" w:char="F0E0"/>
            </w:r>
            <w:r>
              <w:rPr>
                <w:rFonts w:ascii="Times New Roman" w:hAnsi="Times New Roman" w:cs="Times New Roman"/>
                <w:lang w:val="en-CA"/>
              </w:rPr>
              <w:t xml:space="preserve"> there can be via bailments (non-contractual undertakings from failure to perform a bailment) </w:t>
            </w:r>
          </w:p>
          <w:p w14:paraId="55716A2D" w14:textId="77777777" w:rsidR="004C2397" w:rsidRDefault="004C2397" w:rsidP="004C2397">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In contract you are entitled to be put in your original position </w:t>
            </w:r>
          </w:p>
          <w:p w14:paraId="7B031636" w14:textId="77777777" w:rsidR="004C2397" w:rsidRDefault="004C2397" w:rsidP="004C2397">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In tort law you are entitled to be put in the position you would have been in had you not relied on the advice </w:t>
            </w:r>
          </w:p>
          <w:p w14:paraId="40781BF7" w14:textId="77777777" w:rsidR="004C2397" w:rsidRDefault="004C2397" w:rsidP="004C2397">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Will be in a relationship when there is a fiduciary relationship or a situation equivalent to K </w:t>
            </w:r>
          </w:p>
          <w:p w14:paraId="5AD5A06E" w14:textId="77777777" w:rsidR="004C2397" w:rsidRDefault="004C2397" w:rsidP="004C2397">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How will you know when there is an assumption of responsibility (based on the facts but consider the following) </w:t>
            </w:r>
          </w:p>
          <w:p w14:paraId="507883A9" w14:textId="77777777" w:rsidR="004C2397" w:rsidRDefault="004C2397" w:rsidP="004C2397">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Paying for advice </w:t>
            </w:r>
          </w:p>
          <w:p w14:paraId="3A5FD338" w14:textId="77777777" w:rsidR="004C2397" w:rsidRDefault="004C2397" w:rsidP="004C2397">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Dealing with a professional who is giving you advice formally in their office</w:t>
            </w:r>
          </w:p>
          <w:p w14:paraId="0936E99B" w14:textId="77777777" w:rsidR="004C2397" w:rsidRDefault="004C2397" w:rsidP="004C2397">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Whether the person giving the advice is benefitting </w:t>
            </w:r>
            <w:proofErr w:type="spellStart"/>
            <w:r>
              <w:rPr>
                <w:rFonts w:ascii="Times New Roman" w:hAnsi="Times New Roman" w:cs="Times New Roman"/>
                <w:lang w:val="en-CA"/>
              </w:rPr>
              <w:t>form</w:t>
            </w:r>
            <w:proofErr w:type="spellEnd"/>
            <w:r>
              <w:rPr>
                <w:rFonts w:ascii="Times New Roman" w:hAnsi="Times New Roman" w:cs="Times New Roman"/>
                <w:lang w:val="en-CA"/>
              </w:rPr>
              <w:t xml:space="preserve"> the advice </w:t>
            </w:r>
          </w:p>
          <w:p w14:paraId="1AACA61E" w14:textId="77777777" w:rsidR="004C2397" w:rsidRDefault="004C2397" w:rsidP="004C2397">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Presumption when there is a special relationship, doctor/patient, client/solicitor</w:t>
            </w:r>
          </w:p>
          <w:p w14:paraId="6C6D9953" w14:textId="77777777" w:rsidR="004C2397" w:rsidRPr="00474378" w:rsidRDefault="004C2397" w:rsidP="004C2397">
            <w:pPr>
              <w:rPr>
                <w:rFonts w:ascii="Times New Roman" w:hAnsi="Times New Roman" w:cs="Times New Roman"/>
                <w:lang w:val="en-CA"/>
              </w:rPr>
            </w:pPr>
            <w:r>
              <w:rPr>
                <w:rFonts w:ascii="Times New Roman" w:hAnsi="Times New Roman" w:cs="Times New Roman"/>
                <w:lang w:val="en-CA"/>
              </w:rPr>
              <w:t xml:space="preserve">Application to the case – bank cannot be liable to someone who is not their client </w:t>
            </w:r>
          </w:p>
          <w:p w14:paraId="439FE97B" w14:textId="77777777" w:rsidR="004C2397" w:rsidRDefault="004C2397" w:rsidP="004C2397">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Can a bank be liable to someone who is not their own customer </w:t>
            </w:r>
            <w:r w:rsidRPr="001A764C">
              <w:rPr>
                <w:rFonts w:ascii="Times New Roman" w:hAnsi="Times New Roman" w:cs="Times New Roman"/>
                <w:lang w:val="en-CA"/>
              </w:rPr>
              <w:sym w:font="Wingdings" w:char="F0E0"/>
            </w:r>
            <w:r>
              <w:rPr>
                <w:rFonts w:ascii="Times New Roman" w:hAnsi="Times New Roman" w:cs="Times New Roman"/>
                <w:lang w:val="en-CA"/>
              </w:rPr>
              <w:t xml:space="preserve"> cannot accept responsibility when you declare you do not </w:t>
            </w:r>
          </w:p>
          <w:p w14:paraId="1FB3FF71" w14:textId="77777777" w:rsidR="00505EE8" w:rsidRPr="00222E79" w:rsidRDefault="00505EE8" w:rsidP="008E7C0E">
            <w:pPr>
              <w:spacing w:after="0" w:line="240" w:lineRule="auto"/>
              <w:rPr>
                <w:rFonts w:ascii="Times New Roman" w:hAnsi="Times New Roman" w:cs="Times New Roman"/>
                <w:lang w:val="en-CA"/>
              </w:rPr>
            </w:pPr>
          </w:p>
        </w:tc>
      </w:tr>
    </w:tbl>
    <w:p w14:paraId="60AB3BEC" w14:textId="77777777" w:rsidR="00075C0B" w:rsidRPr="00222E79" w:rsidRDefault="00075C0B" w:rsidP="008E7C0E">
      <w:pPr>
        <w:spacing w:after="0" w:line="240" w:lineRule="auto"/>
        <w:rPr>
          <w:rFonts w:ascii="Times New Roman" w:hAnsi="Times New Roman" w:cs="Times New Roman"/>
          <w:lang w:val="en-CA"/>
        </w:rPr>
      </w:pPr>
    </w:p>
    <w:p w14:paraId="0E20F6EF" w14:textId="26ACF733" w:rsidR="00075C0B" w:rsidRPr="00A85F9F" w:rsidRDefault="00075C0B" w:rsidP="008E7C0E">
      <w:pPr>
        <w:spacing w:after="0" w:line="240" w:lineRule="auto"/>
        <w:rPr>
          <w:rFonts w:ascii="Times New Roman" w:hAnsi="Times New Roman" w:cs="Times New Roman"/>
          <w:i/>
          <w:iCs/>
          <w:u w:val="single"/>
          <w:lang w:val="en-CA"/>
        </w:rPr>
      </w:pPr>
      <w:r w:rsidRPr="00A85F9F">
        <w:rPr>
          <w:rFonts w:ascii="Times New Roman" w:hAnsi="Times New Roman" w:cs="Times New Roman"/>
          <w:i/>
          <w:iCs/>
          <w:u w:val="single"/>
          <w:lang w:val="en-CA"/>
        </w:rPr>
        <w:t>Deloitte and Touche v Livent</w:t>
      </w:r>
    </w:p>
    <w:tbl>
      <w:tblPr>
        <w:tblStyle w:val="TableGrid"/>
        <w:tblW w:w="0" w:type="auto"/>
        <w:tblLook w:val="04A0" w:firstRow="1" w:lastRow="0" w:firstColumn="1" w:lastColumn="0" w:noHBand="0" w:noVBand="1"/>
      </w:tblPr>
      <w:tblGrid>
        <w:gridCol w:w="1194"/>
        <w:gridCol w:w="8882"/>
      </w:tblGrid>
      <w:tr w:rsidR="00505EE8" w:rsidRPr="00222E79" w14:paraId="1B0A6E17" w14:textId="77777777" w:rsidTr="004D616D">
        <w:tc>
          <w:tcPr>
            <w:tcW w:w="421" w:type="dxa"/>
          </w:tcPr>
          <w:p w14:paraId="746712D7" w14:textId="77777777" w:rsidR="00505EE8" w:rsidRPr="00222E79" w:rsidRDefault="00505EE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9655" w:type="dxa"/>
          </w:tcPr>
          <w:p w14:paraId="5F73A587" w14:textId="4CD1F81B" w:rsidR="00CD03DA" w:rsidRDefault="00CD03DA" w:rsidP="00CD03DA">
            <w:pPr>
              <w:rPr>
                <w:rFonts w:ascii="Times New Roman" w:hAnsi="Times New Roman" w:cs="Times New Roman"/>
                <w:lang w:val="en-CA"/>
              </w:rPr>
            </w:pPr>
            <w:r>
              <w:rPr>
                <w:rFonts w:ascii="Times New Roman" w:hAnsi="Times New Roman" w:cs="Times New Roman"/>
                <w:lang w:val="en-CA"/>
              </w:rPr>
              <w:t xml:space="preserve">Leading producers of Broadway spectaculars needed a huge buffer </w:t>
            </w:r>
            <w:r w:rsidRPr="001A764C">
              <w:rPr>
                <w:rFonts w:ascii="Times New Roman" w:hAnsi="Times New Roman" w:cs="Times New Roman"/>
                <w:lang w:val="en-CA"/>
              </w:rPr>
              <w:sym w:font="Wingdings" w:char="F0E0"/>
            </w:r>
            <w:r>
              <w:rPr>
                <w:rFonts w:ascii="Times New Roman" w:hAnsi="Times New Roman" w:cs="Times New Roman"/>
                <w:lang w:val="en-CA"/>
              </w:rPr>
              <w:t xml:space="preserve"> rather than hiving out the parts of the plays, they would own all of it (i.e., production, paying actors, busses) –magnified all their losses and needed a huge buffer</w:t>
            </w:r>
          </w:p>
          <w:p w14:paraId="72A21BAF" w14:textId="77777777" w:rsidR="00CD03DA" w:rsidRPr="00415C88" w:rsidRDefault="00CD03DA" w:rsidP="00CD03DA">
            <w:pPr>
              <w:pStyle w:val="ListParagraph"/>
              <w:numPr>
                <w:ilvl w:val="0"/>
                <w:numId w:val="61"/>
              </w:numPr>
              <w:spacing w:after="0" w:line="240" w:lineRule="auto"/>
              <w:rPr>
                <w:rFonts w:ascii="Times New Roman" w:hAnsi="Times New Roman" w:cs="Times New Roman"/>
                <w:lang w:val="en-CA"/>
              </w:rPr>
            </w:pPr>
            <w:r w:rsidRPr="00415C88">
              <w:rPr>
                <w:rFonts w:ascii="Times New Roman" w:hAnsi="Times New Roman" w:cs="Times New Roman"/>
                <w:lang w:val="en-CA"/>
              </w:rPr>
              <w:t>fraudulently made things up</w:t>
            </w:r>
            <w:r>
              <w:rPr>
                <w:rFonts w:ascii="Times New Roman" w:hAnsi="Times New Roman" w:cs="Times New Roman"/>
                <w:lang w:val="en-CA"/>
              </w:rPr>
              <w:t xml:space="preserve">, minimized expenses and maximized profits, made up contracts which didn’t exists </w:t>
            </w:r>
            <w:r w:rsidRPr="00415C88">
              <w:rPr>
                <w:rFonts w:ascii="Times New Roman" w:hAnsi="Times New Roman" w:cs="Times New Roman"/>
                <w:lang w:val="en-CA"/>
              </w:rPr>
              <w:t xml:space="preserve">and diluted everyone into thinking they had a great business </w:t>
            </w:r>
          </w:p>
          <w:p w14:paraId="500CFB24" w14:textId="77777777" w:rsidR="00CD03DA" w:rsidRDefault="00CD03DA" w:rsidP="00CD03DA">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Auditors gave a press release/comfort letter the company could use to advertise their company that Livent could use to entice other people to invest </w:t>
            </w:r>
          </w:p>
          <w:p w14:paraId="1D0B6394" w14:textId="77777777" w:rsidR="00CD03DA" w:rsidRDefault="00CD03DA" w:rsidP="00CD03DA">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Every year they have an audit and have to provide an opinion letter </w:t>
            </w:r>
          </w:p>
          <w:p w14:paraId="58F7F3E4" w14:textId="77777777" w:rsidR="00CD03DA" w:rsidRDefault="00CD03DA" w:rsidP="00CD03DA">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People used the audited accounts at the general meetings of the company </w:t>
            </w:r>
          </w:p>
          <w:p w14:paraId="3B54447A" w14:textId="77777777" w:rsidR="00CD03DA" w:rsidRDefault="00CD03DA" w:rsidP="00CD03DA">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Can ask questions about the expenses of the company – use the audited accounts to decide how to manage the company</w:t>
            </w:r>
          </w:p>
          <w:p w14:paraId="2AD3BD36" w14:textId="77777777" w:rsidR="00CD03DA" w:rsidRDefault="00CD03DA" w:rsidP="00CD03DA">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Because they missed the fraud people were misled into thinking they had a good company and the shareholders continued with the company longer than they should have </w:t>
            </w:r>
          </w:p>
          <w:p w14:paraId="180E7FA2" w14:textId="77777777" w:rsidR="00CD03DA" w:rsidRDefault="00CD03DA" w:rsidP="00CD03DA">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Turned a million-dollar loss to a 100 million dollar loss</w:t>
            </w:r>
          </w:p>
          <w:p w14:paraId="7F433A79" w14:textId="77777777" w:rsidR="00CD03DA" w:rsidRDefault="00CD03DA" w:rsidP="00CD03DA">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Auditors retract the comfort letter </w:t>
            </w:r>
          </w:p>
          <w:p w14:paraId="314ABB91" w14:textId="0E5B822F" w:rsidR="00505EE8" w:rsidRPr="003124F9" w:rsidRDefault="00CD03DA" w:rsidP="008E7C0E">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Everyone gets fired and now the creditors are looking around for people</w:t>
            </w:r>
            <w:r w:rsidRPr="00415C88">
              <w:rPr>
                <w:rFonts w:ascii="Times New Roman" w:hAnsi="Times New Roman" w:cs="Times New Roman"/>
                <w:lang w:val="en-CA"/>
              </w:rPr>
              <w:t xml:space="preserve"> to sue so sue the auditing firm </w:t>
            </w:r>
          </w:p>
        </w:tc>
      </w:tr>
      <w:tr w:rsidR="00505EE8" w:rsidRPr="00222E79" w14:paraId="7AAB5342" w14:textId="77777777" w:rsidTr="004D616D">
        <w:tc>
          <w:tcPr>
            <w:tcW w:w="421" w:type="dxa"/>
          </w:tcPr>
          <w:p w14:paraId="7A2E159C" w14:textId="77777777" w:rsidR="00505EE8" w:rsidRPr="00222E79" w:rsidRDefault="00505EE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9655" w:type="dxa"/>
          </w:tcPr>
          <w:p w14:paraId="54FFF6C9" w14:textId="1E49BA54" w:rsidR="00505EE8" w:rsidRPr="00222E79" w:rsidRDefault="00CD03DA" w:rsidP="00CD03DA">
            <w:pPr>
              <w:rPr>
                <w:rFonts w:ascii="Times New Roman" w:hAnsi="Times New Roman" w:cs="Times New Roman"/>
                <w:lang w:val="en-CA"/>
              </w:rPr>
            </w:pPr>
            <w:r>
              <w:rPr>
                <w:rFonts w:ascii="Times New Roman" w:hAnsi="Times New Roman" w:cs="Times New Roman"/>
                <w:lang w:val="en-CA"/>
              </w:rPr>
              <w:t xml:space="preserve">Issue – </w:t>
            </w:r>
            <w:r w:rsidRPr="0059680F">
              <w:rPr>
                <w:rFonts w:ascii="Times New Roman" w:hAnsi="Times New Roman" w:cs="Times New Roman"/>
                <w:lang w:val="en-CA"/>
              </w:rPr>
              <w:t>Can the auditors be liable for the loss</w:t>
            </w:r>
          </w:p>
        </w:tc>
      </w:tr>
      <w:tr w:rsidR="00505EE8" w:rsidRPr="00222E79" w14:paraId="6066C42A" w14:textId="77777777" w:rsidTr="004D616D">
        <w:tc>
          <w:tcPr>
            <w:tcW w:w="421" w:type="dxa"/>
          </w:tcPr>
          <w:p w14:paraId="19A60DCE" w14:textId="77777777" w:rsidR="00505EE8" w:rsidRPr="00222E79" w:rsidRDefault="00505EE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Holding</w:t>
            </w:r>
          </w:p>
        </w:tc>
        <w:tc>
          <w:tcPr>
            <w:tcW w:w="9655" w:type="dxa"/>
          </w:tcPr>
          <w:p w14:paraId="126C50DC" w14:textId="6C81F16E" w:rsidR="00505EE8" w:rsidRPr="00222E79" w:rsidRDefault="003124F9" w:rsidP="008E7C0E">
            <w:pPr>
              <w:spacing w:after="0" w:line="240" w:lineRule="auto"/>
              <w:rPr>
                <w:rFonts w:ascii="Times New Roman" w:hAnsi="Times New Roman" w:cs="Times New Roman"/>
                <w:lang w:val="en-CA"/>
              </w:rPr>
            </w:pPr>
            <w:r>
              <w:rPr>
                <w:rFonts w:ascii="Times New Roman" w:hAnsi="Times New Roman" w:cs="Times New Roman"/>
                <w:lang w:val="en-CA"/>
              </w:rPr>
              <w:t xml:space="preserve">Yes  </w:t>
            </w:r>
          </w:p>
        </w:tc>
      </w:tr>
      <w:tr w:rsidR="00505EE8" w:rsidRPr="00222E79" w14:paraId="39893C51" w14:textId="77777777" w:rsidTr="004D616D">
        <w:tc>
          <w:tcPr>
            <w:tcW w:w="421" w:type="dxa"/>
          </w:tcPr>
          <w:p w14:paraId="61805A98" w14:textId="77777777" w:rsidR="00505EE8" w:rsidRPr="00222E79" w:rsidRDefault="00505EE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9655" w:type="dxa"/>
          </w:tcPr>
          <w:p w14:paraId="2F4AE63F" w14:textId="77777777" w:rsidR="003124F9" w:rsidRPr="003124F9" w:rsidRDefault="003124F9" w:rsidP="003124F9">
            <w:pPr>
              <w:spacing w:after="0" w:line="240" w:lineRule="auto"/>
              <w:rPr>
                <w:rFonts w:ascii="Times New Roman" w:hAnsi="Times New Roman" w:cs="Times New Roman"/>
                <w:lang w:val="en-CA"/>
              </w:rPr>
            </w:pPr>
            <w:r w:rsidRPr="003124F9">
              <w:rPr>
                <w:rFonts w:ascii="Times New Roman" w:hAnsi="Times New Roman" w:cs="Times New Roman"/>
                <w:lang w:val="en-CA"/>
              </w:rPr>
              <w:t>Two proximity factors which matter in cases such as these</w:t>
            </w:r>
          </w:p>
          <w:p w14:paraId="676FD32E" w14:textId="77777777" w:rsidR="003124F9" w:rsidRDefault="003124F9" w:rsidP="003124F9">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Only concerned about whether D undertook to do something and did P reasonably rely on the undertaking </w:t>
            </w:r>
          </w:p>
          <w:p w14:paraId="480572D0" w14:textId="77777777" w:rsidR="003124F9" w:rsidRDefault="003124F9" w:rsidP="003124F9">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Principle comes from [HB v H]</w:t>
            </w:r>
            <w:r>
              <w:rPr>
                <w:rFonts w:ascii="Times New Roman" w:hAnsi="Times New Roman" w:cs="Times New Roman"/>
                <w:lang w:val="en-CA"/>
              </w:rPr>
              <w:tab/>
              <w:t xml:space="preserve">  </w:t>
            </w:r>
          </w:p>
          <w:p w14:paraId="14126D02" w14:textId="77777777" w:rsidR="003124F9" w:rsidRDefault="003124F9" w:rsidP="003124F9">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Undertaking – cannot be thought of in terms of it in simple terms but have to think about the purposes for the undertaking </w:t>
            </w:r>
          </w:p>
          <w:p w14:paraId="21EC983B" w14:textId="77777777" w:rsidR="003124F9" w:rsidRDefault="003124F9" w:rsidP="003124F9">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Implicit in it to do it for a particular purpose </w:t>
            </w:r>
          </w:p>
          <w:p w14:paraId="0C98D33F" w14:textId="77777777" w:rsidR="003124F9" w:rsidRDefault="003124F9" w:rsidP="003124F9">
            <w:pPr>
              <w:pStyle w:val="ListParagraph"/>
              <w:numPr>
                <w:ilvl w:val="2"/>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Undertaking will have a purpose and you will have to identify it </w:t>
            </w:r>
          </w:p>
          <w:p w14:paraId="5DECDA1F" w14:textId="77777777" w:rsidR="003124F9" w:rsidRDefault="003124F9" w:rsidP="003124F9">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Have to also look at RF – what is RF will depend on the purpose of the undertaking </w:t>
            </w:r>
          </w:p>
          <w:p w14:paraId="6278C6FA" w14:textId="77777777" w:rsidR="003124F9" w:rsidRDefault="003124F9" w:rsidP="003124F9">
            <w:pPr>
              <w:pStyle w:val="ListParagraph"/>
              <w:numPr>
                <w:ilvl w:val="2"/>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Giving someone something for the purpose of class and you use it for the purpose of a memo as an associate </w:t>
            </w:r>
          </w:p>
          <w:p w14:paraId="4E765E5A" w14:textId="77777777" w:rsidR="003124F9" w:rsidRDefault="003124F9" w:rsidP="003124F9">
            <w:pPr>
              <w:pStyle w:val="ListParagraph"/>
              <w:numPr>
                <w:ilvl w:val="2"/>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Not RF that you would use something for one purpose for another </w:t>
            </w:r>
          </w:p>
          <w:p w14:paraId="2E0E945D" w14:textId="77777777" w:rsidR="003124F9" w:rsidRDefault="003124F9" w:rsidP="003124F9">
            <w:pPr>
              <w:pStyle w:val="ListParagraph"/>
              <w:numPr>
                <w:ilvl w:val="2"/>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Might be foreseeable but not reasonable </w:t>
            </w:r>
          </w:p>
          <w:p w14:paraId="005E7C52" w14:textId="77777777" w:rsidR="003124F9" w:rsidRDefault="003124F9" w:rsidP="003124F9">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What about residual policy? </w:t>
            </w:r>
          </w:p>
          <w:p w14:paraId="43D402AC" w14:textId="77777777" w:rsidR="003124F9" w:rsidRDefault="003124F9" w:rsidP="003124F9">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When one has properly formulated the duties and proximity, there should be a limited minimal role </w:t>
            </w:r>
          </w:p>
          <w:p w14:paraId="1420632C" w14:textId="34591799" w:rsidR="00505EE8" w:rsidRPr="003124F9" w:rsidRDefault="003124F9" w:rsidP="008E7C0E">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Might come up in two situations </w:t>
            </w:r>
            <w:r w:rsidRPr="00207792">
              <w:rPr>
                <w:rFonts w:ascii="Times New Roman" w:hAnsi="Times New Roman" w:cs="Times New Roman"/>
                <w:lang w:val="en-CA"/>
              </w:rPr>
              <w:sym w:font="Wingdings" w:char="F0E0"/>
            </w:r>
            <w:r>
              <w:rPr>
                <w:rFonts w:ascii="Times New Roman" w:hAnsi="Times New Roman" w:cs="Times New Roman"/>
                <w:lang w:val="en-CA"/>
              </w:rPr>
              <w:t xml:space="preserve"> policy/operational and governmental representations and when we are concerned about the coherence of the legal system</w:t>
            </w:r>
          </w:p>
        </w:tc>
      </w:tr>
      <w:tr w:rsidR="00505EE8" w:rsidRPr="00222E79" w14:paraId="72980746" w14:textId="77777777" w:rsidTr="004D616D">
        <w:tc>
          <w:tcPr>
            <w:tcW w:w="421" w:type="dxa"/>
          </w:tcPr>
          <w:p w14:paraId="60DBC524" w14:textId="77777777" w:rsidR="00505EE8" w:rsidRPr="00222E79" w:rsidRDefault="00505EE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9655" w:type="dxa"/>
          </w:tcPr>
          <w:p w14:paraId="55AD1AB5" w14:textId="77777777" w:rsidR="003124F9" w:rsidRDefault="003124F9" w:rsidP="003124F9">
            <w:pPr>
              <w:rPr>
                <w:rFonts w:ascii="Times New Roman" w:hAnsi="Times New Roman" w:cs="Times New Roman"/>
                <w:lang w:val="en-CA"/>
              </w:rPr>
            </w:pPr>
            <w:r>
              <w:rPr>
                <w:rFonts w:ascii="Times New Roman" w:hAnsi="Times New Roman" w:cs="Times New Roman"/>
                <w:lang w:val="en-CA"/>
              </w:rPr>
              <w:t xml:space="preserve">P had a comfort letter and clean audit opinion </w:t>
            </w:r>
          </w:p>
          <w:p w14:paraId="6CE66DFD" w14:textId="77777777" w:rsidR="003124F9" w:rsidRDefault="003124F9" w:rsidP="003124F9">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Purpose was to induce third parties to invest and didn’t have to do with how the company is managed </w:t>
            </w:r>
            <w:r>
              <w:rPr>
                <w:rFonts w:ascii="Times New Roman" w:hAnsi="Times New Roman" w:cs="Times New Roman"/>
                <w:lang w:val="en-CA"/>
              </w:rPr>
              <w:softHyphen/>
              <w:t xml:space="preserve">– comfort level </w:t>
            </w:r>
          </w:p>
          <w:p w14:paraId="5F1673C0" w14:textId="77777777" w:rsidR="003124F9" w:rsidRDefault="003124F9" w:rsidP="003124F9">
            <w:pPr>
              <w:pStyle w:val="ListParagraph"/>
              <w:numPr>
                <w:ilvl w:val="0"/>
                <w:numId w:val="61"/>
              </w:numPr>
              <w:spacing w:after="0" w:line="240" w:lineRule="auto"/>
              <w:rPr>
                <w:rFonts w:ascii="Times New Roman" w:hAnsi="Times New Roman" w:cs="Times New Roman"/>
                <w:lang w:val="en-CA"/>
              </w:rPr>
            </w:pPr>
            <w:r w:rsidRPr="00800030">
              <w:rPr>
                <w:rFonts w:ascii="Times New Roman" w:hAnsi="Times New Roman" w:cs="Times New Roman"/>
                <w:lang w:val="en-CA"/>
              </w:rPr>
              <w:t xml:space="preserve">Clean audit – auditors undertook to provide a clean audit opinion to the shareholders and the purpose was to </w:t>
            </w:r>
            <w:r>
              <w:rPr>
                <w:rFonts w:ascii="Times New Roman" w:hAnsi="Times New Roman" w:cs="Times New Roman"/>
                <w:lang w:val="en-CA"/>
              </w:rPr>
              <w:t>protect them from the very thing that went wrong (is reasonably foreseeable)</w:t>
            </w:r>
          </w:p>
          <w:p w14:paraId="7B637BB7" w14:textId="77777777" w:rsidR="003124F9" w:rsidRDefault="003124F9" w:rsidP="003124F9">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Temporal liability for the audit is only for the one year since the audit happens annually </w:t>
            </w:r>
          </w:p>
          <w:p w14:paraId="328E1C0F" w14:textId="77777777" w:rsidR="003124F9" w:rsidRDefault="003124F9" w:rsidP="003124F9">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Liability is only for the claimant – only person you undertook something too  </w:t>
            </w:r>
          </w:p>
          <w:p w14:paraId="10D7399A" w14:textId="77777777" w:rsidR="003124F9" w:rsidRDefault="003124F9" w:rsidP="003124F9">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Can have a good sense of the parameters of the liability </w:t>
            </w:r>
          </w:p>
          <w:p w14:paraId="2BC98DBB" w14:textId="77777777" w:rsidR="003124F9" w:rsidRDefault="003124F9" w:rsidP="003124F9">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McLaughlin is confusing substantial liability with indeterminant liability </w:t>
            </w:r>
          </w:p>
          <w:p w14:paraId="6E4F0F08" w14:textId="77777777" w:rsidR="003124F9" w:rsidRDefault="003124F9" w:rsidP="003124F9">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Concern of indeterminant liability is also misguided – Cardozo is clear it is a conceptual problem </w:t>
            </w:r>
          </w:p>
          <w:p w14:paraId="41672CFF" w14:textId="0258F476" w:rsidR="003124F9" w:rsidRDefault="003124F9" w:rsidP="003124F9">
            <w:pPr>
              <w:pStyle w:val="ListParagraph"/>
              <w:numPr>
                <w:ilvl w:val="0"/>
                <w:numId w:val="61"/>
              </w:numPr>
              <w:spacing w:after="0" w:line="240" w:lineRule="auto"/>
              <w:rPr>
                <w:rFonts w:ascii="Times New Roman" w:hAnsi="Times New Roman" w:cs="Times New Roman"/>
                <w:lang w:val="en-CA"/>
              </w:rPr>
            </w:pPr>
            <w:r w:rsidRPr="003124F9">
              <w:rPr>
                <w:rFonts w:ascii="Times New Roman" w:hAnsi="Times New Roman" w:cs="Times New Roman"/>
                <w:lang w:val="en-CA"/>
              </w:rPr>
              <w:t>Livent’s injury arises from its detrimental reliance, the injury linked to that reliance is itself reasonably foreseeable.</w:t>
            </w:r>
            <w:r>
              <w:rPr>
                <w:rFonts w:ascii="Times New Roman" w:hAnsi="Times New Roman" w:cs="Times New Roman"/>
                <w:lang w:val="en-CA"/>
              </w:rPr>
              <w:t>****</w:t>
            </w:r>
          </w:p>
          <w:p w14:paraId="6A008669" w14:textId="77777777" w:rsidR="003124F9" w:rsidRDefault="003124F9" w:rsidP="003124F9">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Not that you can’t have these duties but that you cannot have one for everyone for all things at all times (not possible – could not be a legal rule)</w:t>
            </w:r>
          </w:p>
          <w:p w14:paraId="6A26EE7C" w14:textId="275A1A4B" w:rsidR="003124F9" w:rsidRPr="003124F9" w:rsidRDefault="003124F9" w:rsidP="008E7C0E">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No evidence that the shareholders would have done anything differently – have the evidence possible as what they should have done since it happened later (would have done the same thing earlier) </w:t>
            </w:r>
          </w:p>
        </w:tc>
      </w:tr>
    </w:tbl>
    <w:p w14:paraId="4BEF7D3A" w14:textId="77777777" w:rsidR="00075C0B" w:rsidRPr="00222E79" w:rsidRDefault="00075C0B" w:rsidP="008E7C0E">
      <w:pPr>
        <w:spacing w:after="0" w:line="240" w:lineRule="auto"/>
        <w:rPr>
          <w:rFonts w:ascii="Times New Roman" w:hAnsi="Times New Roman" w:cs="Times New Roman"/>
          <w:lang w:val="en-CA"/>
        </w:rPr>
      </w:pPr>
    </w:p>
    <w:p w14:paraId="53E8B3C7" w14:textId="7B87DDE6" w:rsidR="005C210A" w:rsidRPr="00A85F9F" w:rsidRDefault="00075C0B" w:rsidP="008E7C0E">
      <w:pPr>
        <w:spacing w:after="0" w:line="240" w:lineRule="auto"/>
        <w:rPr>
          <w:rFonts w:ascii="Times New Roman" w:hAnsi="Times New Roman" w:cs="Times New Roman"/>
          <w:i/>
          <w:iCs/>
          <w:u w:val="single"/>
          <w:lang w:val="en-CA"/>
        </w:rPr>
      </w:pPr>
      <w:r w:rsidRPr="00A85F9F">
        <w:rPr>
          <w:rFonts w:ascii="Times New Roman" w:hAnsi="Times New Roman" w:cs="Times New Roman"/>
          <w:i/>
          <w:iCs/>
          <w:u w:val="single"/>
          <w:lang w:val="en-CA"/>
        </w:rPr>
        <w:t>Queen v Cognos</w:t>
      </w:r>
    </w:p>
    <w:tbl>
      <w:tblPr>
        <w:tblStyle w:val="TableGrid"/>
        <w:tblW w:w="0" w:type="auto"/>
        <w:tblLook w:val="04A0" w:firstRow="1" w:lastRow="0" w:firstColumn="1" w:lastColumn="0" w:noHBand="0" w:noVBand="1"/>
      </w:tblPr>
      <w:tblGrid>
        <w:gridCol w:w="1194"/>
        <w:gridCol w:w="8882"/>
      </w:tblGrid>
      <w:tr w:rsidR="00505EE8" w:rsidRPr="00222E79" w14:paraId="0E14CB35" w14:textId="77777777" w:rsidTr="00A85F9F">
        <w:tc>
          <w:tcPr>
            <w:tcW w:w="1194" w:type="dxa"/>
          </w:tcPr>
          <w:p w14:paraId="0F4C7FF5" w14:textId="77777777" w:rsidR="00505EE8" w:rsidRPr="00222E79" w:rsidRDefault="00505EE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82" w:type="dxa"/>
          </w:tcPr>
          <w:p w14:paraId="1DF30ADD" w14:textId="77777777" w:rsidR="00A85F9F" w:rsidRPr="00A85F9F" w:rsidRDefault="00A85F9F" w:rsidP="00A85F9F">
            <w:pPr>
              <w:pStyle w:val="Body"/>
              <w:numPr>
                <w:ilvl w:val="0"/>
                <w:numId w:val="63"/>
              </w:numPr>
              <w:spacing w:after="0" w:line="240" w:lineRule="auto"/>
              <w:rPr>
                <w:rStyle w:val="PageNumber"/>
                <w:rFonts w:ascii="Times New Roman" w:hAnsi="Times New Roman" w:cs="Times New Roman"/>
                <w:sz w:val="22"/>
                <w:szCs w:val="22"/>
              </w:rPr>
            </w:pPr>
            <w:r w:rsidRPr="00A85F9F">
              <w:rPr>
                <w:rStyle w:val="PageNumber"/>
                <w:rFonts w:ascii="Times New Roman" w:eastAsia="Arial Unicode MS" w:hAnsi="Times New Roman" w:cs="Times New Roman"/>
                <w:sz w:val="22"/>
                <w:szCs w:val="22"/>
              </w:rPr>
              <w:t xml:space="preserve">The Hedley Byrne principle is not limited to professionals who were in the business of giving advice. </w:t>
            </w:r>
          </w:p>
          <w:p w14:paraId="04D58325" w14:textId="2548F2D6" w:rsidR="00505EE8" w:rsidRPr="00A85F9F" w:rsidRDefault="00A85F9F" w:rsidP="008E7C0E">
            <w:pPr>
              <w:pStyle w:val="Body"/>
              <w:numPr>
                <w:ilvl w:val="0"/>
                <w:numId w:val="63"/>
              </w:numPr>
              <w:spacing w:after="0" w:line="240" w:lineRule="auto"/>
              <w:rPr>
                <w:rFonts w:ascii="Times New Roman" w:hAnsi="Times New Roman" w:cs="Times New Roman"/>
                <w:sz w:val="22"/>
                <w:szCs w:val="22"/>
              </w:rPr>
            </w:pPr>
            <w:r w:rsidRPr="00A85F9F">
              <w:rPr>
                <w:rStyle w:val="PageNumber"/>
                <w:rFonts w:ascii="Times New Roman" w:eastAsia="Arial Unicode MS" w:hAnsi="Times New Roman" w:cs="Times New Roman"/>
                <w:sz w:val="22"/>
                <w:szCs w:val="22"/>
              </w:rPr>
              <w:t>Just because there is a duty of care, does not mean that there will be liability unless you have met the other requirements of negligence.</w:t>
            </w:r>
          </w:p>
        </w:tc>
      </w:tr>
    </w:tbl>
    <w:p w14:paraId="2DD6C951" w14:textId="77777777" w:rsidR="00075C0B" w:rsidRPr="00222E79" w:rsidRDefault="00075C0B" w:rsidP="008E7C0E">
      <w:pPr>
        <w:spacing w:after="0" w:line="240" w:lineRule="auto"/>
        <w:rPr>
          <w:rFonts w:ascii="Times New Roman" w:hAnsi="Times New Roman" w:cs="Times New Roman"/>
          <w:lang w:val="en-CA"/>
        </w:rPr>
      </w:pPr>
    </w:p>
    <w:p w14:paraId="255E3C28" w14:textId="303819CC" w:rsidR="00075C0B" w:rsidRPr="00A85F9F" w:rsidRDefault="00075C0B" w:rsidP="008E7C0E">
      <w:pPr>
        <w:spacing w:after="0" w:line="240" w:lineRule="auto"/>
        <w:rPr>
          <w:rFonts w:ascii="Times New Roman" w:hAnsi="Times New Roman" w:cs="Times New Roman"/>
          <w:i/>
          <w:iCs/>
          <w:u w:val="single"/>
          <w:lang w:val="en-CA"/>
        </w:rPr>
      </w:pPr>
      <w:r w:rsidRPr="00A85F9F">
        <w:rPr>
          <w:rFonts w:ascii="Times New Roman" w:hAnsi="Times New Roman" w:cs="Times New Roman"/>
          <w:i/>
          <w:iCs/>
          <w:u w:val="single"/>
          <w:lang w:val="en-CA"/>
        </w:rPr>
        <w:t>Grand Restaurants v City of Toronto</w:t>
      </w:r>
    </w:p>
    <w:tbl>
      <w:tblPr>
        <w:tblStyle w:val="TableGrid"/>
        <w:tblW w:w="0" w:type="auto"/>
        <w:tblLook w:val="04A0" w:firstRow="1" w:lastRow="0" w:firstColumn="1" w:lastColumn="0" w:noHBand="0" w:noVBand="1"/>
      </w:tblPr>
      <w:tblGrid>
        <w:gridCol w:w="1194"/>
        <w:gridCol w:w="8882"/>
      </w:tblGrid>
      <w:tr w:rsidR="00505EE8" w:rsidRPr="00222E79" w14:paraId="08A4B07A" w14:textId="77777777" w:rsidTr="00A85F9F">
        <w:tc>
          <w:tcPr>
            <w:tcW w:w="1194" w:type="dxa"/>
          </w:tcPr>
          <w:p w14:paraId="03BBFAB1" w14:textId="77777777" w:rsidR="00505EE8" w:rsidRPr="00222E79" w:rsidRDefault="00505EE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Ratio</w:t>
            </w:r>
          </w:p>
        </w:tc>
        <w:tc>
          <w:tcPr>
            <w:tcW w:w="8882" w:type="dxa"/>
          </w:tcPr>
          <w:p w14:paraId="6E928FEC" w14:textId="77777777" w:rsidR="00A85F9F" w:rsidRPr="00A85F9F" w:rsidRDefault="00A85F9F" w:rsidP="00A85F9F">
            <w:pPr>
              <w:pStyle w:val="Body"/>
              <w:numPr>
                <w:ilvl w:val="0"/>
                <w:numId w:val="65"/>
              </w:numPr>
              <w:spacing w:after="0" w:line="240" w:lineRule="auto"/>
              <w:rPr>
                <w:rFonts w:ascii="Times New Roman" w:hAnsi="Times New Roman" w:cs="Times New Roman"/>
                <w:sz w:val="22"/>
                <w:szCs w:val="22"/>
              </w:rPr>
            </w:pPr>
            <w:r w:rsidRPr="00A85F9F">
              <w:rPr>
                <w:rFonts w:ascii="Times New Roman" w:eastAsia="Arial Unicode MS" w:hAnsi="Times New Roman" w:cs="Times New Roman"/>
                <w:sz w:val="22"/>
                <w:szCs w:val="22"/>
              </w:rPr>
              <w:t>Given that you need reasonable reliance to have a duty, can you ever have a contributory negligence claim? How can reliance be reasonable if it is also contributorily negligent?</w:t>
            </w:r>
          </w:p>
          <w:p w14:paraId="07A84A6C" w14:textId="77777777" w:rsidR="00A85F9F" w:rsidRPr="00A85F9F" w:rsidRDefault="00A85F9F" w:rsidP="00A85F9F">
            <w:pPr>
              <w:pStyle w:val="Body"/>
              <w:numPr>
                <w:ilvl w:val="0"/>
                <w:numId w:val="65"/>
              </w:numPr>
              <w:spacing w:after="0" w:line="240" w:lineRule="auto"/>
              <w:rPr>
                <w:rFonts w:ascii="Times New Roman" w:hAnsi="Times New Roman" w:cs="Times New Roman"/>
                <w:sz w:val="22"/>
                <w:szCs w:val="22"/>
              </w:rPr>
            </w:pPr>
            <w:r w:rsidRPr="00A85F9F">
              <w:rPr>
                <w:rFonts w:ascii="Times New Roman" w:eastAsia="Arial Unicode MS" w:hAnsi="Times New Roman" w:cs="Times New Roman"/>
                <w:sz w:val="22"/>
                <w:szCs w:val="22"/>
              </w:rPr>
              <w:t xml:space="preserve">Canadian courts say yes it is possible to have reliance that is reasonable enough for the duty but also contributorily negligent </w:t>
            </w:r>
          </w:p>
          <w:p w14:paraId="5E3BC41C" w14:textId="77777777" w:rsidR="00A85F9F" w:rsidRPr="00A85F9F" w:rsidRDefault="00A85F9F" w:rsidP="00A85F9F">
            <w:pPr>
              <w:pStyle w:val="Body"/>
              <w:numPr>
                <w:ilvl w:val="0"/>
                <w:numId w:val="65"/>
              </w:numPr>
              <w:spacing w:after="0" w:line="240" w:lineRule="auto"/>
              <w:rPr>
                <w:rFonts w:ascii="Times New Roman" w:hAnsi="Times New Roman" w:cs="Times New Roman"/>
                <w:sz w:val="22"/>
                <w:szCs w:val="22"/>
              </w:rPr>
            </w:pPr>
            <w:r w:rsidRPr="00A85F9F">
              <w:rPr>
                <w:rFonts w:ascii="Times New Roman" w:eastAsia="Arial Unicode MS" w:hAnsi="Times New Roman" w:cs="Times New Roman"/>
                <w:sz w:val="22"/>
                <w:szCs w:val="22"/>
              </w:rPr>
              <w:t xml:space="preserve">There are cases that say it is possible </w:t>
            </w:r>
          </w:p>
          <w:p w14:paraId="5D8D167D" w14:textId="77777777" w:rsidR="00505EE8" w:rsidRPr="00A85F9F" w:rsidRDefault="00505EE8" w:rsidP="008E7C0E">
            <w:pPr>
              <w:spacing w:after="0" w:line="240" w:lineRule="auto"/>
              <w:rPr>
                <w:rFonts w:ascii="Times New Roman" w:hAnsi="Times New Roman" w:cs="Times New Roman"/>
                <w:lang w:val="en-CA"/>
              </w:rPr>
            </w:pPr>
          </w:p>
        </w:tc>
      </w:tr>
    </w:tbl>
    <w:p w14:paraId="6A1044E6" w14:textId="77777777" w:rsidR="00075C0B" w:rsidRPr="00222E79" w:rsidRDefault="00075C0B" w:rsidP="008E7C0E">
      <w:pPr>
        <w:spacing w:after="0" w:line="240" w:lineRule="auto"/>
        <w:rPr>
          <w:rFonts w:ascii="Times New Roman" w:hAnsi="Times New Roman" w:cs="Times New Roman"/>
          <w:lang w:val="en-CA"/>
        </w:rPr>
      </w:pPr>
    </w:p>
    <w:p w14:paraId="20663AD0" w14:textId="77777777" w:rsidR="001876AD" w:rsidRPr="00222E79" w:rsidRDefault="001876AD"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Saadati v Moorhead – </w:t>
      </w:r>
      <w:r w:rsidRPr="00222E79">
        <w:rPr>
          <w:rStyle w:val="PageNumber"/>
          <w:rFonts w:ascii="Times New Roman" w:hAnsi="Times New Roman" w:cs="Times New Roman"/>
          <w:color w:val="000000"/>
        </w:rPr>
        <w:t>how to deal with pure psychiatric illness</w:t>
      </w:r>
    </w:p>
    <w:tbl>
      <w:tblPr>
        <w:tblStyle w:val="TableGrid"/>
        <w:tblW w:w="10060" w:type="dxa"/>
        <w:tblLook w:val="04A0" w:firstRow="1" w:lastRow="0" w:firstColumn="1" w:lastColumn="0" w:noHBand="0" w:noVBand="1"/>
      </w:tblPr>
      <w:tblGrid>
        <w:gridCol w:w="1194"/>
        <w:gridCol w:w="8866"/>
      </w:tblGrid>
      <w:tr w:rsidR="001876AD" w:rsidRPr="00222E79" w14:paraId="3F06F7CD" w14:textId="77777777" w:rsidTr="004D616D">
        <w:tc>
          <w:tcPr>
            <w:tcW w:w="1194" w:type="dxa"/>
          </w:tcPr>
          <w:p w14:paraId="0CEB06EC" w14:textId="77777777" w:rsidR="001876AD" w:rsidRPr="00222E79" w:rsidRDefault="001876AD"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66" w:type="dxa"/>
          </w:tcPr>
          <w:p w14:paraId="2F75388B" w14:textId="77777777" w:rsidR="001876AD" w:rsidRPr="00222E79" w:rsidRDefault="001876AD"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Saadati’s tractor-truck was struck by Moorehead’s vehicle. Accident caused Saadati psychological injuries, no physical injury. The judge awarded $100,000 non-pecuniary damages. Moore appeals.</w:t>
            </w:r>
          </w:p>
        </w:tc>
      </w:tr>
      <w:tr w:rsidR="001876AD" w:rsidRPr="00222E79" w14:paraId="4F50C3F1" w14:textId="77777777" w:rsidTr="004D616D">
        <w:tc>
          <w:tcPr>
            <w:tcW w:w="1194" w:type="dxa"/>
          </w:tcPr>
          <w:p w14:paraId="095D3C02" w14:textId="77777777" w:rsidR="001876AD" w:rsidRPr="00222E79" w:rsidRDefault="001876AD"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66" w:type="dxa"/>
          </w:tcPr>
          <w:p w14:paraId="58D3C59C" w14:textId="77777777" w:rsidR="001876AD" w:rsidRPr="00222E79" w:rsidRDefault="001876AD"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Is it necessary for a claimant to adduce proof of a recognized psychiatric illness to support a finding of legally compensable mental injury?</w:t>
            </w:r>
          </w:p>
        </w:tc>
      </w:tr>
      <w:tr w:rsidR="001876AD" w:rsidRPr="00222E79" w14:paraId="159CE8AF" w14:textId="77777777" w:rsidTr="004D616D">
        <w:tc>
          <w:tcPr>
            <w:tcW w:w="1194" w:type="dxa"/>
          </w:tcPr>
          <w:p w14:paraId="6879DF52" w14:textId="77777777" w:rsidR="001876AD" w:rsidRPr="00222E79" w:rsidRDefault="001876AD"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66" w:type="dxa"/>
          </w:tcPr>
          <w:p w14:paraId="267946C6" w14:textId="77777777" w:rsidR="001876AD" w:rsidRPr="00222E79" w:rsidRDefault="001876AD"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Appeal allowed. Accident caused severe psychological injuries (personality change and cognitive difficulties).</w:t>
            </w:r>
          </w:p>
        </w:tc>
      </w:tr>
      <w:tr w:rsidR="001876AD" w:rsidRPr="00222E79" w14:paraId="4790CFA0" w14:textId="77777777" w:rsidTr="004D616D">
        <w:tc>
          <w:tcPr>
            <w:tcW w:w="1194" w:type="dxa"/>
          </w:tcPr>
          <w:p w14:paraId="3F973161" w14:textId="77777777" w:rsidR="001876AD" w:rsidRPr="00222E79" w:rsidRDefault="001876AD"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66" w:type="dxa"/>
          </w:tcPr>
          <w:p w14:paraId="264E2BBC" w14:textId="77777777" w:rsidR="001876AD" w:rsidRPr="00222E79" w:rsidRDefault="001876AD"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Recovery for mental injury does not require proof of a recognizable psychiatric illness, just as recovery for physical injury doesn’t depend on expert diagnostic evidence.  </w:t>
            </w:r>
          </w:p>
          <w:p w14:paraId="69AF12EB" w14:textId="7B8EE5CE" w:rsidR="001876AD" w:rsidRPr="00222E79" w:rsidRDefault="001876AD" w:rsidP="00CD03DA">
            <w:pPr>
              <w:spacing w:after="0" w:line="240" w:lineRule="auto"/>
              <w:ind w:left="720"/>
              <w:rPr>
                <w:rFonts w:ascii="Times New Roman" w:hAnsi="Times New Roman" w:cs="Times New Roman"/>
                <w:lang w:val="en-CA"/>
              </w:rPr>
            </w:pPr>
            <w:r w:rsidRPr="00222E79">
              <w:rPr>
                <w:rFonts w:ascii="Times New Roman" w:hAnsi="Times New Roman" w:cs="Times New Roman"/>
                <w:lang w:val="en-CA"/>
              </w:rPr>
              <w:t xml:space="preserve">1. A negligent defendant must only foresee injury, not a specific psychiatric illness.  </w:t>
            </w:r>
          </w:p>
          <w:p w14:paraId="7C75A03A" w14:textId="77777777" w:rsidR="001876AD" w:rsidRPr="00222E79" w:rsidRDefault="001876AD"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3. Follow the 5 elements in Mustapha  </w:t>
            </w:r>
          </w:p>
        </w:tc>
      </w:tr>
      <w:tr w:rsidR="001876AD" w:rsidRPr="00222E79" w14:paraId="09032297" w14:textId="77777777" w:rsidTr="004D616D">
        <w:tc>
          <w:tcPr>
            <w:tcW w:w="1194" w:type="dxa"/>
          </w:tcPr>
          <w:p w14:paraId="1979FF06" w14:textId="77777777" w:rsidR="001876AD" w:rsidRPr="00222E79" w:rsidRDefault="001876AD"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66" w:type="dxa"/>
          </w:tcPr>
          <w:p w14:paraId="7742817A" w14:textId="77777777" w:rsidR="001876AD" w:rsidRPr="00222E79" w:rsidRDefault="001876AD" w:rsidP="008E7C0E">
            <w:pPr>
              <w:spacing w:after="0" w:line="240" w:lineRule="auto"/>
              <w:rPr>
                <w:rFonts w:ascii="Times New Roman" w:hAnsi="Times New Roman" w:cs="Times New Roman"/>
              </w:rPr>
            </w:pPr>
            <w:r w:rsidRPr="00222E79">
              <w:rPr>
                <w:rFonts w:ascii="Times New Roman" w:hAnsi="Times New Roman" w:cs="Times New Roman"/>
                <w:u w:val="single"/>
              </w:rPr>
              <w:t>Test for damage for mental interference:</w:t>
            </w:r>
            <w:r w:rsidRPr="00222E79">
              <w:rPr>
                <w:rFonts w:ascii="Times New Roman" w:hAnsi="Times New Roman" w:cs="Times New Roman"/>
              </w:rPr>
              <w:t xml:space="preserve"> prove that the claimant has suffered a serious and prolonged and rises above the ordinary annoyance, anxieties and fears that come with living in a crowded society  </w:t>
            </w:r>
          </w:p>
          <w:p w14:paraId="4D6E2632" w14:textId="77777777" w:rsidR="001876AD" w:rsidRPr="00222E79" w:rsidRDefault="001876AD" w:rsidP="008E7C0E">
            <w:pPr>
              <w:spacing w:after="0" w:line="240" w:lineRule="auto"/>
              <w:rPr>
                <w:rFonts w:ascii="Times New Roman" w:hAnsi="Times New Roman" w:cs="Times New Roman"/>
              </w:rPr>
            </w:pPr>
          </w:p>
          <w:p w14:paraId="15BC3631" w14:textId="77777777" w:rsidR="001876AD" w:rsidRPr="00222E79" w:rsidRDefault="001876AD" w:rsidP="008E7C0E">
            <w:pPr>
              <w:spacing w:after="0" w:line="240" w:lineRule="auto"/>
              <w:rPr>
                <w:rFonts w:ascii="Times New Roman" w:hAnsi="Times New Roman" w:cs="Times New Roman"/>
              </w:rPr>
            </w:pPr>
            <w:r w:rsidRPr="00222E79">
              <w:rPr>
                <w:rFonts w:ascii="Times New Roman" w:hAnsi="Times New Roman" w:cs="Times New Roman"/>
                <w:u w:val="single"/>
              </w:rPr>
              <w:t>Duty &amp; Breach</w:t>
            </w:r>
            <w:r w:rsidRPr="00222E79">
              <w:rPr>
                <w:rFonts w:ascii="Times New Roman" w:hAnsi="Times New Roman" w:cs="Times New Roman"/>
              </w:rPr>
              <w:t xml:space="preserve">: do Cooper v. Hobart, ask if it is RF plaintiff would be injured, and then look at proximity. </w:t>
            </w:r>
          </w:p>
          <w:p w14:paraId="7077AA19" w14:textId="77777777" w:rsidR="001876AD" w:rsidRPr="00222E79" w:rsidRDefault="001876AD" w:rsidP="008E7C0E">
            <w:pPr>
              <w:spacing w:after="0" w:line="240" w:lineRule="auto"/>
              <w:rPr>
                <w:rFonts w:ascii="Times New Roman" w:hAnsi="Times New Roman" w:cs="Times New Roman"/>
              </w:rPr>
            </w:pPr>
          </w:p>
          <w:p w14:paraId="39C5790B" w14:textId="77777777" w:rsidR="001876AD" w:rsidRPr="00222E79" w:rsidRDefault="001876AD" w:rsidP="008E7C0E">
            <w:pPr>
              <w:spacing w:after="0" w:line="240" w:lineRule="auto"/>
              <w:rPr>
                <w:rFonts w:ascii="Times New Roman" w:hAnsi="Times New Roman" w:cs="Times New Roman"/>
              </w:rPr>
            </w:pPr>
            <w:r w:rsidRPr="00222E79">
              <w:rPr>
                <w:rFonts w:ascii="Times New Roman" w:hAnsi="Times New Roman" w:cs="Times New Roman"/>
                <w:u w:val="single"/>
              </w:rPr>
              <w:t>Damage</w:t>
            </w:r>
            <w:r w:rsidRPr="00222E79">
              <w:rPr>
                <w:rFonts w:ascii="Times New Roman" w:hAnsi="Times New Roman" w:cs="Times New Roman"/>
              </w:rPr>
              <w:t xml:space="preserve">: must show requisite degree of disturbance (serious prolonged injury beyond ordinary fear, annoyance, anxiety)  </w:t>
            </w:r>
          </w:p>
          <w:p w14:paraId="67C16D7D" w14:textId="77777777" w:rsidR="001876AD" w:rsidRPr="00222E79" w:rsidRDefault="001876AD" w:rsidP="008E7C0E">
            <w:pPr>
              <w:spacing w:after="0" w:line="240" w:lineRule="auto"/>
              <w:rPr>
                <w:rFonts w:ascii="Times New Roman" w:hAnsi="Times New Roman" w:cs="Times New Roman"/>
              </w:rPr>
            </w:pPr>
          </w:p>
          <w:p w14:paraId="02925418" w14:textId="77777777" w:rsidR="001876AD" w:rsidRPr="00222E79" w:rsidRDefault="001876AD" w:rsidP="008E7C0E">
            <w:pPr>
              <w:spacing w:after="0" w:line="240" w:lineRule="auto"/>
              <w:rPr>
                <w:rFonts w:ascii="Times New Roman" w:hAnsi="Times New Roman" w:cs="Times New Roman"/>
              </w:rPr>
            </w:pPr>
            <w:r w:rsidRPr="00222E79">
              <w:rPr>
                <w:rFonts w:ascii="Times New Roman" w:hAnsi="Times New Roman" w:cs="Times New Roman"/>
              </w:rPr>
              <w:t xml:space="preserve">Expert evidence can help determine whether mental injury has been shown (how seriously claimant’s cognition and daily activities have been impaired, length of impairment, and any effect of any treatment). Expert evidence can help, </w:t>
            </w:r>
            <w:proofErr w:type="spellStart"/>
            <w:r w:rsidRPr="00222E79">
              <w:rPr>
                <w:rFonts w:ascii="Times New Roman" w:hAnsi="Times New Roman" w:cs="Times New Roman"/>
              </w:rPr>
              <w:t>its</w:t>
            </w:r>
            <w:proofErr w:type="spellEnd"/>
            <w:r w:rsidRPr="00222E79">
              <w:rPr>
                <w:rFonts w:ascii="Times New Roman" w:hAnsi="Times New Roman" w:cs="Times New Roman"/>
              </w:rPr>
              <w:t xml:space="preserve"> not required. D can also call expert testimony to show there was no interference.  </w:t>
            </w:r>
          </w:p>
          <w:p w14:paraId="42B0BD9D" w14:textId="77777777" w:rsidR="001876AD" w:rsidRPr="00222E79" w:rsidRDefault="001876AD" w:rsidP="008E7C0E">
            <w:pPr>
              <w:pStyle w:val="ListParagraph"/>
              <w:numPr>
                <w:ilvl w:val="0"/>
                <w:numId w:val="24"/>
              </w:numPr>
              <w:spacing w:after="0" w:line="240" w:lineRule="auto"/>
              <w:rPr>
                <w:rFonts w:ascii="Times New Roman" w:hAnsi="Times New Roman" w:cs="Times New Roman"/>
              </w:rPr>
            </w:pPr>
            <w:r w:rsidRPr="00222E79">
              <w:rPr>
                <w:rFonts w:ascii="Times New Roman" w:hAnsi="Times New Roman" w:cs="Times New Roman"/>
              </w:rPr>
              <w:t xml:space="preserve">No right to be happy. We have a right to one’s mental health   </w:t>
            </w:r>
          </w:p>
          <w:p w14:paraId="1166FFEA" w14:textId="77777777" w:rsidR="001876AD" w:rsidRPr="00222E79" w:rsidRDefault="001876AD" w:rsidP="008E7C0E">
            <w:pPr>
              <w:spacing w:after="0" w:line="240" w:lineRule="auto"/>
              <w:rPr>
                <w:rFonts w:ascii="Times New Roman" w:hAnsi="Times New Roman" w:cs="Times New Roman"/>
              </w:rPr>
            </w:pPr>
            <w:r w:rsidRPr="00222E79">
              <w:rPr>
                <w:rFonts w:ascii="Times New Roman" w:hAnsi="Times New Roman" w:cs="Times New Roman"/>
              </w:rPr>
              <w:t xml:space="preserve">Remoteness: traumatic events can interfere with cognition and ordinary functioning  </w:t>
            </w:r>
          </w:p>
          <w:p w14:paraId="37747040" w14:textId="77777777" w:rsidR="001876AD" w:rsidRPr="00222E79" w:rsidRDefault="001876AD" w:rsidP="008E7C0E">
            <w:pPr>
              <w:spacing w:after="0" w:line="240" w:lineRule="auto"/>
              <w:rPr>
                <w:rFonts w:ascii="Times New Roman" w:hAnsi="Times New Roman" w:cs="Times New Roman"/>
                <w:lang w:val="en-CA"/>
              </w:rPr>
            </w:pPr>
            <w:r w:rsidRPr="00222E79">
              <w:rPr>
                <w:rFonts w:ascii="Times New Roman" w:hAnsi="Times New Roman" w:cs="Times New Roman"/>
              </w:rPr>
              <w:t xml:space="preserve">Neyers:  Psychiatric injury must be something that makes it difficult to set and pursue goals; grief doesn’t do this, doesn’t count as injury because it is just a person working through negative consequence of a relationship you might have with someone.   </w:t>
            </w:r>
          </w:p>
        </w:tc>
      </w:tr>
    </w:tbl>
    <w:p w14:paraId="1256AB43" w14:textId="5B169B02" w:rsidR="00075C0B" w:rsidRPr="00222E79" w:rsidRDefault="00075C0B" w:rsidP="008E7C0E">
      <w:pPr>
        <w:spacing w:after="0" w:line="240" w:lineRule="auto"/>
        <w:rPr>
          <w:rFonts w:ascii="Times New Roman" w:hAnsi="Times New Roman" w:cs="Times New Roman"/>
          <w:lang w:val="en-CA"/>
        </w:rPr>
      </w:pPr>
    </w:p>
    <w:p w14:paraId="0D0ABEB4" w14:textId="53F489F5" w:rsidR="00505EE8" w:rsidRPr="00222E79" w:rsidRDefault="00505EE8" w:rsidP="008E7C0E">
      <w:pPr>
        <w:spacing w:after="0" w:line="240" w:lineRule="auto"/>
        <w:rPr>
          <w:rFonts w:ascii="Times New Roman" w:hAnsi="Times New Roman" w:cs="Times New Roman"/>
          <w:b/>
          <w:bCs/>
          <w:u w:val="single"/>
          <w:lang w:val="en-CA"/>
        </w:rPr>
      </w:pPr>
      <w:r w:rsidRPr="00222E79">
        <w:rPr>
          <w:rFonts w:ascii="Times New Roman" w:hAnsi="Times New Roman" w:cs="Times New Roman"/>
          <w:b/>
          <w:bCs/>
          <w:u w:val="single"/>
          <w:lang w:val="en-CA"/>
        </w:rPr>
        <w:t xml:space="preserve">II. </w:t>
      </w:r>
      <w:proofErr w:type="spellStart"/>
      <w:r w:rsidRPr="00222E79">
        <w:rPr>
          <w:rFonts w:ascii="Times New Roman" w:hAnsi="Times New Roman" w:cs="Times New Roman"/>
          <w:b/>
          <w:bCs/>
          <w:u w:val="single"/>
          <w:lang w:val="en-CA"/>
        </w:rPr>
        <w:t>Econmic</w:t>
      </w:r>
      <w:proofErr w:type="spellEnd"/>
      <w:r w:rsidRPr="00222E79">
        <w:rPr>
          <w:rFonts w:ascii="Times New Roman" w:hAnsi="Times New Roman" w:cs="Times New Roman"/>
          <w:b/>
          <w:bCs/>
          <w:u w:val="single"/>
          <w:lang w:val="en-CA"/>
        </w:rPr>
        <w:t xml:space="preserve"> Loss</w:t>
      </w:r>
    </w:p>
    <w:p w14:paraId="672F83D6" w14:textId="77777777" w:rsidR="00505EE8" w:rsidRPr="00222E79" w:rsidRDefault="00505EE8"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Weller v Foot and Mouth </w:t>
      </w:r>
    </w:p>
    <w:tbl>
      <w:tblPr>
        <w:tblStyle w:val="TableGrid"/>
        <w:tblW w:w="0" w:type="auto"/>
        <w:tblLook w:val="04A0" w:firstRow="1" w:lastRow="0" w:firstColumn="1" w:lastColumn="0" w:noHBand="0" w:noVBand="1"/>
      </w:tblPr>
      <w:tblGrid>
        <w:gridCol w:w="1194"/>
        <w:gridCol w:w="8882"/>
      </w:tblGrid>
      <w:tr w:rsidR="00505EE8" w:rsidRPr="00222E79" w14:paraId="3D69059B" w14:textId="77777777" w:rsidTr="00A07B09">
        <w:tc>
          <w:tcPr>
            <w:tcW w:w="1194" w:type="dxa"/>
          </w:tcPr>
          <w:p w14:paraId="06F75FDC" w14:textId="77777777" w:rsidR="00505EE8" w:rsidRPr="00222E79" w:rsidRDefault="00505EE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82" w:type="dxa"/>
          </w:tcPr>
          <w:p w14:paraId="1B2C0B7B" w14:textId="77777777" w:rsidR="00A07B09" w:rsidRDefault="00A07B09" w:rsidP="00A07B09">
            <w:pPr>
              <w:rPr>
                <w:rFonts w:ascii="Times New Roman" w:hAnsi="Times New Roman" w:cs="Times New Roman"/>
                <w:lang w:val="en-CA"/>
              </w:rPr>
            </w:pPr>
            <w:r>
              <w:rPr>
                <w:rFonts w:ascii="Times New Roman" w:hAnsi="Times New Roman" w:cs="Times New Roman"/>
                <w:lang w:val="en-CA"/>
              </w:rPr>
              <w:t xml:space="preserve">Facts – property experimenting on foot and mouth diseases and a cattle profit next to it and the disease got out </w:t>
            </w:r>
            <w:r w:rsidRPr="00F97C78">
              <w:rPr>
                <w:rFonts w:ascii="Times New Roman" w:hAnsi="Times New Roman" w:cs="Times New Roman"/>
                <w:lang w:val="en-CA"/>
              </w:rPr>
              <w:sym w:font="Wingdings" w:char="F0E0"/>
            </w:r>
            <w:r>
              <w:rPr>
                <w:rFonts w:ascii="Times New Roman" w:hAnsi="Times New Roman" w:cs="Times New Roman"/>
                <w:lang w:val="en-CA"/>
              </w:rPr>
              <w:t xml:space="preserve"> P is auctioneer who could not auction off the cattle</w:t>
            </w:r>
          </w:p>
          <w:p w14:paraId="03C12F8D" w14:textId="77777777" w:rsidR="00A07B09" w:rsidRDefault="00A07B09" w:rsidP="00A07B09">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D breached the SOC</w:t>
            </w:r>
          </w:p>
          <w:p w14:paraId="2549DABD" w14:textId="77777777" w:rsidR="00A07B09" w:rsidRDefault="00A07B09" w:rsidP="00A07B09">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Closure of the market caused them to lose profits </w:t>
            </w:r>
          </w:p>
          <w:p w14:paraId="1D594613" w14:textId="77777777" w:rsidR="00A07B09" w:rsidRDefault="00A07B09" w:rsidP="00A07B09">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P argue D v S </w:t>
            </w:r>
            <w:r w:rsidRPr="00F97C78">
              <w:rPr>
                <w:rFonts w:ascii="Times New Roman" w:hAnsi="Times New Roman" w:cs="Times New Roman"/>
                <w:lang w:val="en-CA"/>
              </w:rPr>
              <w:sym w:font="Wingdings" w:char="F0E0"/>
            </w:r>
            <w:r>
              <w:rPr>
                <w:rFonts w:ascii="Times New Roman" w:hAnsi="Times New Roman" w:cs="Times New Roman"/>
                <w:lang w:val="en-CA"/>
              </w:rPr>
              <w:t xml:space="preserve"> </w:t>
            </w:r>
            <w:r w:rsidRPr="00F97C78">
              <w:rPr>
                <w:rFonts w:ascii="Times New Roman" w:hAnsi="Times New Roman" w:cs="Times New Roman"/>
                <w:lang w:val="en-CA"/>
              </w:rPr>
              <w:t>should be responsible for the loss</w:t>
            </w:r>
            <w:r>
              <w:rPr>
                <w:rFonts w:ascii="Times New Roman" w:hAnsi="Times New Roman" w:cs="Times New Roman"/>
                <w:lang w:val="en-CA"/>
              </w:rPr>
              <w:t xml:space="preserve">/inference with the person where FR </w:t>
            </w:r>
            <w:r w:rsidRPr="00F97C78">
              <w:rPr>
                <w:rFonts w:ascii="Times New Roman" w:hAnsi="Times New Roman" w:cs="Times New Roman"/>
                <w:lang w:val="en-CA"/>
              </w:rPr>
              <w:sym w:font="Wingdings" w:char="F0E0"/>
            </w:r>
            <w:r>
              <w:rPr>
                <w:rFonts w:ascii="Times New Roman" w:hAnsi="Times New Roman" w:cs="Times New Roman"/>
                <w:lang w:val="en-CA"/>
              </w:rPr>
              <w:t xml:space="preserve"> RF that cattle are infected they cannot be sold </w:t>
            </w:r>
          </w:p>
          <w:p w14:paraId="04E21056" w14:textId="166E6FBA" w:rsidR="00A07B09" w:rsidRDefault="00A07B09" w:rsidP="00A07B09">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Therefore, they owe us all our loss of profit</w:t>
            </w:r>
          </w:p>
          <w:p w14:paraId="6F996704" w14:textId="77777777" w:rsidR="00A07B09" w:rsidRDefault="00A07B09" w:rsidP="00A07B09">
            <w:pPr>
              <w:rPr>
                <w:rFonts w:ascii="Times New Roman" w:hAnsi="Times New Roman" w:cs="Times New Roman"/>
                <w:lang w:val="en-CA"/>
              </w:rPr>
            </w:pPr>
            <w:r>
              <w:rPr>
                <w:rFonts w:ascii="Times New Roman" w:hAnsi="Times New Roman" w:cs="Times New Roman"/>
                <w:lang w:val="en-CA"/>
              </w:rPr>
              <w:lastRenderedPageBreak/>
              <w:t xml:space="preserve">Since they do not own the cattle but only the market and the loss is not recoverable– have to prove a damage to your property not for someone else’s </w:t>
            </w:r>
          </w:p>
          <w:p w14:paraId="5B2534D7" w14:textId="04E96CAB" w:rsidR="00505EE8" w:rsidRPr="00A07B09" w:rsidRDefault="00A07B09" w:rsidP="00A07B09">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Doubt that their rights have been interfered with </w:t>
            </w:r>
          </w:p>
        </w:tc>
      </w:tr>
      <w:tr w:rsidR="00505EE8" w:rsidRPr="00222E79" w14:paraId="70DC07E2" w14:textId="77777777" w:rsidTr="00A07B09">
        <w:tc>
          <w:tcPr>
            <w:tcW w:w="1194" w:type="dxa"/>
          </w:tcPr>
          <w:p w14:paraId="42DA2436" w14:textId="4E667299" w:rsidR="00505EE8" w:rsidRPr="00222E79" w:rsidRDefault="00505EE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Ratio</w:t>
            </w:r>
          </w:p>
        </w:tc>
        <w:tc>
          <w:tcPr>
            <w:tcW w:w="8882" w:type="dxa"/>
          </w:tcPr>
          <w:p w14:paraId="7AA4BA53" w14:textId="35955437" w:rsidR="00A07B09" w:rsidRDefault="00A07B09" w:rsidP="00A07B09">
            <w:pPr>
              <w:rPr>
                <w:rFonts w:ascii="Times New Roman" w:hAnsi="Times New Roman" w:cs="Times New Roman"/>
                <w:lang w:val="en-CA"/>
              </w:rPr>
            </w:pPr>
            <w:r>
              <w:rPr>
                <w:rFonts w:ascii="Times New Roman" w:hAnsi="Times New Roman" w:cs="Times New Roman"/>
                <w:lang w:val="en-CA"/>
              </w:rPr>
              <w:t>Rule – cannot recover for REL unless there is a joint venture between the parties, possessory interest, or it is a situation of general average contribution in Maritimes law (do not worry about)</w:t>
            </w:r>
          </w:p>
          <w:p w14:paraId="1C8CEEF3" w14:textId="77777777" w:rsidR="00A07B09" w:rsidRDefault="00A07B09" w:rsidP="00A07B09">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Ship sinking and throwing cargo overboard </w:t>
            </w:r>
            <w:r w:rsidRPr="00F97C78">
              <w:rPr>
                <w:rFonts w:ascii="Times New Roman" w:hAnsi="Times New Roman" w:cs="Times New Roman"/>
                <w:lang w:val="en-CA"/>
              </w:rPr>
              <w:sym w:font="Wingdings" w:char="F0E0"/>
            </w:r>
            <w:r>
              <w:rPr>
                <w:rFonts w:ascii="Times New Roman" w:hAnsi="Times New Roman" w:cs="Times New Roman"/>
                <w:lang w:val="en-CA"/>
              </w:rPr>
              <w:t xml:space="preserve"> general average contribution to take the loss and the average of what would be lost among all the people’s cargo </w:t>
            </w:r>
          </w:p>
          <w:p w14:paraId="45ABF4D2" w14:textId="0D4954ED" w:rsidR="00505EE8" w:rsidRPr="00A07B09" w:rsidRDefault="00A07B09" w:rsidP="00A07B09">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Joint venture – joint entitlement to things (have a right) </w:t>
            </w:r>
          </w:p>
        </w:tc>
      </w:tr>
      <w:tr w:rsidR="00505EE8" w:rsidRPr="00222E79" w14:paraId="599EF22B" w14:textId="77777777" w:rsidTr="00A07B09">
        <w:tc>
          <w:tcPr>
            <w:tcW w:w="1194" w:type="dxa"/>
          </w:tcPr>
          <w:p w14:paraId="44276303" w14:textId="77777777" w:rsidR="00505EE8" w:rsidRPr="00222E79" w:rsidRDefault="00505EE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82" w:type="dxa"/>
          </w:tcPr>
          <w:p w14:paraId="360E31F2" w14:textId="3A3C0B16" w:rsidR="00505EE8" w:rsidRPr="00222E79" w:rsidRDefault="00A07B09" w:rsidP="008E7C0E">
            <w:pPr>
              <w:spacing w:after="0" w:line="240" w:lineRule="auto"/>
              <w:rPr>
                <w:rFonts w:ascii="Times New Roman" w:hAnsi="Times New Roman" w:cs="Times New Roman"/>
                <w:lang w:val="en-CA"/>
              </w:rPr>
            </w:pPr>
            <w:r>
              <w:rPr>
                <w:rFonts w:ascii="Times New Roman" w:hAnsi="Times New Roman" w:cs="Times New Roman"/>
                <w:lang w:val="en-CA"/>
              </w:rPr>
              <w:t>If you have a possessory interest in the thing you can sue for REL – if you are a possessor of something you have rights over it (not a situation of where you are not suing about your rights since you do have rights – NOT REL garbage in garbage out)</w:t>
            </w:r>
          </w:p>
        </w:tc>
      </w:tr>
    </w:tbl>
    <w:p w14:paraId="05BE0E19" w14:textId="77777777" w:rsidR="00505EE8" w:rsidRPr="00222E79" w:rsidRDefault="00505EE8" w:rsidP="008E7C0E">
      <w:pPr>
        <w:spacing w:after="0" w:line="240" w:lineRule="auto"/>
        <w:rPr>
          <w:rFonts w:ascii="Times New Roman" w:hAnsi="Times New Roman" w:cs="Times New Roman"/>
          <w:lang w:val="en-CA"/>
        </w:rPr>
      </w:pPr>
    </w:p>
    <w:p w14:paraId="7C554909" w14:textId="2FF0CFD7" w:rsidR="00505EE8" w:rsidRPr="00A07B09" w:rsidRDefault="00505EE8" w:rsidP="008E7C0E">
      <w:pPr>
        <w:spacing w:after="0" w:line="240" w:lineRule="auto"/>
        <w:rPr>
          <w:rFonts w:ascii="Times New Roman" w:hAnsi="Times New Roman" w:cs="Times New Roman"/>
          <w:i/>
          <w:iCs/>
          <w:u w:val="single"/>
          <w:lang w:val="en-CA"/>
        </w:rPr>
      </w:pPr>
      <w:r w:rsidRPr="00A07B09">
        <w:rPr>
          <w:rFonts w:ascii="Times New Roman" w:hAnsi="Times New Roman" w:cs="Times New Roman"/>
          <w:i/>
          <w:iCs/>
          <w:u w:val="single"/>
          <w:lang w:val="en-CA"/>
        </w:rPr>
        <w:t>Barber Lines</w:t>
      </w:r>
    </w:p>
    <w:tbl>
      <w:tblPr>
        <w:tblStyle w:val="TableGrid"/>
        <w:tblW w:w="0" w:type="auto"/>
        <w:tblLook w:val="04A0" w:firstRow="1" w:lastRow="0" w:firstColumn="1" w:lastColumn="0" w:noHBand="0" w:noVBand="1"/>
      </w:tblPr>
      <w:tblGrid>
        <w:gridCol w:w="1194"/>
        <w:gridCol w:w="8882"/>
      </w:tblGrid>
      <w:tr w:rsidR="00505EE8" w:rsidRPr="00222E79" w14:paraId="0EE937F6" w14:textId="77777777" w:rsidTr="00A07B09">
        <w:tc>
          <w:tcPr>
            <w:tcW w:w="1194" w:type="dxa"/>
          </w:tcPr>
          <w:p w14:paraId="5481967C" w14:textId="77777777" w:rsidR="00505EE8" w:rsidRPr="00222E79" w:rsidRDefault="00505EE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82" w:type="dxa"/>
          </w:tcPr>
          <w:p w14:paraId="565915C2" w14:textId="77777777" w:rsidR="00A07B09" w:rsidRDefault="00A07B09" w:rsidP="00A07B09">
            <w:pPr>
              <w:rPr>
                <w:rFonts w:ascii="Times New Roman" w:hAnsi="Times New Roman" w:cs="Times New Roman"/>
                <w:lang w:val="en-CA"/>
              </w:rPr>
            </w:pPr>
            <w:r>
              <w:rPr>
                <w:rFonts w:ascii="Times New Roman" w:hAnsi="Times New Roman" w:cs="Times New Roman"/>
                <w:lang w:val="en-CA"/>
              </w:rPr>
              <w:t>Barber Lines – death spiral of law</w:t>
            </w:r>
          </w:p>
          <w:p w14:paraId="32A48932" w14:textId="77777777" w:rsidR="00A07B09" w:rsidRDefault="00A07B09" w:rsidP="00A07B09">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Only answer is pragmatic and policy-based </w:t>
            </w:r>
          </w:p>
          <w:p w14:paraId="6D301535" w14:textId="77777777" w:rsidR="00A07B09" w:rsidRDefault="00A07B09" w:rsidP="00A07B09">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Reason they gave for the rule is for practical pragmatic and administrative concerns: </w:t>
            </w:r>
          </w:p>
          <w:p w14:paraId="68AA8E7C" w14:textId="15ADE6E8" w:rsidR="00A07B09" w:rsidRDefault="00A07B09" w:rsidP="00A07B09">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If we allow people to sue for </w:t>
            </w:r>
            <w:r w:rsidR="00BA7935">
              <w:rPr>
                <w:rFonts w:ascii="Times New Roman" w:hAnsi="Times New Roman" w:cs="Times New Roman"/>
                <w:lang w:val="en-CA"/>
              </w:rPr>
              <w:t>P</w:t>
            </w:r>
            <w:r>
              <w:rPr>
                <w:rFonts w:ascii="Times New Roman" w:hAnsi="Times New Roman" w:cs="Times New Roman"/>
                <w:lang w:val="en-CA"/>
              </w:rPr>
              <w:t xml:space="preserve">EL there would be too many P’s and too much money involved (cost of litigation) </w:t>
            </w:r>
          </w:p>
          <w:p w14:paraId="72290B07" w14:textId="77777777" w:rsidR="00A07B09" w:rsidRDefault="00A07B09" w:rsidP="00A07B09">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Most people who are injured have better ways to protect themselves than by tort law litigation – generally protect oneself through insurance (afraid you may be injured, you take out insurance)</w:t>
            </w:r>
          </w:p>
          <w:p w14:paraId="2B98FF89" w14:textId="77777777" w:rsidR="00A07B09" w:rsidRDefault="00A07B09" w:rsidP="00A07B09">
            <w:pPr>
              <w:pStyle w:val="ListParagraph"/>
              <w:numPr>
                <w:ilvl w:val="2"/>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Important for business or car (i.e., guaranteeing the use of someone’s thing) have a K with the person who’s thing you want to use </w:t>
            </w:r>
            <w:r w:rsidRPr="00465D82">
              <w:rPr>
                <w:rFonts w:ascii="Times New Roman" w:hAnsi="Times New Roman" w:cs="Times New Roman"/>
                <w:lang w:val="en-CA"/>
              </w:rPr>
              <w:sym w:font="Wingdings" w:char="F0E0"/>
            </w:r>
            <w:r>
              <w:rPr>
                <w:rFonts w:ascii="Times New Roman" w:hAnsi="Times New Roman" w:cs="Times New Roman"/>
                <w:lang w:val="en-CA"/>
              </w:rPr>
              <w:t xml:space="preserve"> more efficient </w:t>
            </w:r>
          </w:p>
          <w:p w14:paraId="278FE524" w14:textId="77777777" w:rsidR="00A07B09" w:rsidRDefault="00A07B09" w:rsidP="00A07B09">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Unfairness and disproportionality – small fault might make you liable for a lot </w:t>
            </w:r>
          </w:p>
          <w:p w14:paraId="56565CA9" w14:textId="77777777" w:rsidR="00A07B09" w:rsidRDefault="00A07B09" w:rsidP="00A07B09">
            <w:pPr>
              <w:pStyle w:val="ListParagraph"/>
              <w:numPr>
                <w:ilvl w:val="2"/>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if you are inattentive for a minute and hit a bridge you would be liable for billions – overdeterrence </w:t>
            </w:r>
          </w:p>
          <w:p w14:paraId="0A76E985" w14:textId="58F2DDA5" w:rsidR="00505EE8" w:rsidRPr="00A07B09" w:rsidRDefault="00A07B09" w:rsidP="00A07B09">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when faced with these concerns they created a bright line rule that you cannot sue for PEL</w:t>
            </w:r>
          </w:p>
        </w:tc>
      </w:tr>
      <w:tr w:rsidR="00505EE8" w:rsidRPr="00222E79" w14:paraId="30552D6B" w14:textId="77777777" w:rsidTr="00A07B09">
        <w:tc>
          <w:tcPr>
            <w:tcW w:w="1194" w:type="dxa"/>
          </w:tcPr>
          <w:p w14:paraId="24148507" w14:textId="77777777" w:rsidR="00505EE8" w:rsidRPr="00222E79" w:rsidRDefault="00505EE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82" w:type="dxa"/>
          </w:tcPr>
          <w:p w14:paraId="782DF1AF" w14:textId="77777777" w:rsidR="00A07B09" w:rsidRDefault="00A07B09" w:rsidP="00A07B09">
            <w:pPr>
              <w:rPr>
                <w:rFonts w:ascii="Times New Roman" w:hAnsi="Times New Roman" w:cs="Times New Roman"/>
                <w:lang w:val="en-CA"/>
              </w:rPr>
            </w:pPr>
            <w:r>
              <w:rPr>
                <w:rFonts w:ascii="Times New Roman" w:hAnsi="Times New Roman" w:cs="Times New Roman"/>
                <w:lang w:val="en-CA"/>
              </w:rPr>
              <w:t xml:space="preserve">BLR too harsh and should be cut back where the admin concerns are not as great </w:t>
            </w:r>
          </w:p>
          <w:p w14:paraId="159DB240" w14:textId="77777777" w:rsidR="00A07B09" w:rsidRDefault="00A07B09" w:rsidP="00A07B09">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Consequential to personal or property – you or your property being interfered with </w:t>
            </w:r>
          </w:p>
          <w:p w14:paraId="5DCBF579" w14:textId="77777777" w:rsidR="00A07B09" w:rsidRDefault="00A07B09" w:rsidP="00A07B09">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Not much more effort to add for being off work for instance to litigation </w:t>
            </w:r>
          </w:p>
          <w:p w14:paraId="749513F2" w14:textId="77777777" w:rsidR="00A07B09" w:rsidRDefault="00A07B09" w:rsidP="00A07B09">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Limited class of people – like family or cargo owners on a ship, or fishermen </w:t>
            </w:r>
            <w:r w:rsidRPr="00187F32">
              <w:rPr>
                <w:rFonts w:ascii="Times New Roman" w:hAnsi="Times New Roman" w:cs="Times New Roman"/>
                <w:lang w:val="en-CA"/>
              </w:rPr>
              <w:sym w:font="Wingdings" w:char="F0E0"/>
            </w:r>
            <w:r>
              <w:rPr>
                <w:rFonts w:ascii="Times New Roman" w:hAnsi="Times New Roman" w:cs="Times New Roman"/>
                <w:lang w:val="en-CA"/>
              </w:rPr>
              <w:t xml:space="preserve"> there can only be so many of them </w:t>
            </w:r>
          </w:p>
          <w:p w14:paraId="162B27D3" w14:textId="58C4773E" w:rsidR="00A07B09" w:rsidRDefault="00A07B09" w:rsidP="00A07B09">
            <w:pPr>
              <w:pStyle w:val="ListParagraph"/>
              <w:numPr>
                <w:ilvl w:val="0"/>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Situation of negligent misrepresentation </w:t>
            </w:r>
            <w:r w:rsidR="00BA7935">
              <w:rPr>
                <w:rFonts w:ascii="Times New Roman" w:hAnsi="Times New Roman" w:cs="Times New Roman"/>
                <w:lang w:val="en-CA"/>
              </w:rPr>
              <w:t>or</w:t>
            </w:r>
            <w:r>
              <w:rPr>
                <w:rFonts w:ascii="Times New Roman" w:hAnsi="Times New Roman" w:cs="Times New Roman"/>
                <w:lang w:val="en-CA"/>
              </w:rPr>
              <w:t xml:space="preserve"> provision of services – need to eb deterrence not to destroy person or property </w:t>
            </w:r>
          </w:p>
          <w:p w14:paraId="10A37557" w14:textId="77777777" w:rsidR="00A07B09" w:rsidRDefault="00A07B09" w:rsidP="00A07B09">
            <w:pPr>
              <w:pStyle w:val="ListParagraph"/>
              <w:numPr>
                <w:ilvl w:val="1"/>
                <w:numId w:val="61"/>
              </w:numPr>
              <w:spacing w:after="0" w:line="240" w:lineRule="auto"/>
              <w:rPr>
                <w:rFonts w:ascii="Times New Roman" w:hAnsi="Times New Roman" w:cs="Times New Roman"/>
                <w:lang w:val="en-CA"/>
              </w:rPr>
            </w:pPr>
            <w:r>
              <w:rPr>
                <w:rFonts w:ascii="Times New Roman" w:hAnsi="Times New Roman" w:cs="Times New Roman"/>
                <w:lang w:val="en-CA"/>
              </w:rPr>
              <w:t xml:space="preserve">Exception for them </w:t>
            </w:r>
          </w:p>
          <w:p w14:paraId="42401AE9" w14:textId="77777777" w:rsidR="00505EE8" w:rsidRPr="00222E79" w:rsidRDefault="00505EE8" w:rsidP="008E7C0E">
            <w:pPr>
              <w:spacing w:after="0" w:line="240" w:lineRule="auto"/>
              <w:rPr>
                <w:rFonts w:ascii="Times New Roman" w:hAnsi="Times New Roman" w:cs="Times New Roman"/>
                <w:lang w:val="en-CA"/>
              </w:rPr>
            </w:pPr>
          </w:p>
        </w:tc>
      </w:tr>
    </w:tbl>
    <w:p w14:paraId="17254E96" w14:textId="77777777" w:rsidR="00505EE8" w:rsidRPr="00222E79" w:rsidRDefault="00505EE8" w:rsidP="008E7C0E">
      <w:pPr>
        <w:spacing w:after="0" w:line="240" w:lineRule="auto"/>
        <w:rPr>
          <w:rFonts w:ascii="Times New Roman" w:hAnsi="Times New Roman" w:cs="Times New Roman"/>
          <w:lang w:val="en-CA"/>
        </w:rPr>
      </w:pPr>
    </w:p>
    <w:p w14:paraId="4CDE8C08" w14:textId="7AD18D3B" w:rsidR="00075C0B" w:rsidRPr="00222E79" w:rsidRDefault="005E4F37" w:rsidP="00217470">
      <w:pPr>
        <w:pStyle w:val="Heading1"/>
        <w:rPr>
          <w:lang w:val="en-CA"/>
        </w:rPr>
      </w:pPr>
      <w:r w:rsidRPr="00222E79">
        <w:rPr>
          <w:lang w:val="en-CA"/>
        </w:rPr>
        <w:t xml:space="preserve">DEFENCES </w:t>
      </w:r>
    </w:p>
    <w:p w14:paraId="122C4777" w14:textId="24872BC5" w:rsidR="00505EE8" w:rsidRPr="00222E79" w:rsidRDefault="00505EE8" w:rsidP="00217470">
      <w:pPr>
        <w:pStyle w:val="Heading2"/>
        <w:rPr>
          <w:lang w:val="en-CA"/>
        </w:rPr>
      </w:pPr>
      <w:r w:rsidRPr="00222E79">
        <w:rPr>
          <w:lang w:val="en-CA"/>
        </w:rPr>
        <w:t xml:space="preserve">Contributory Negligence </w:t>
      </w:r>
    </w:p>
    <w:p w14:paraId="55314421" w14:textId="77777777" w:rsidR="00505EE8" w:rsidRPr="00222E79" w:rsidRDefault="00505EE8" w:rsidP="008E7C0E">
      <w:pPr>
        <w:spacing w:after="0" w:line="240" w:lineRule="auto"/>
        <w:rPr>
          <w:rFonts w:ascii="Times New Roman" w:hAnsi="Times New Roman" w:cs="Times New Roman"/>
          <w:lang w:val="en-CA"/>
        </w:rPr>
      </w:pPr>
    </w:p>
    <w:p w14:paraId="79DB8D0A" w14:textId="5C09960B" w:rsidR="00075C0B" w:rsidRPr="00222E79" w:rsidRDefault="00075C0B"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Butterfield v Forrester </w:t>
      </w:r>
      <w:r w:rsidR="00545968" w:rsidRPr="00222E79">
        <w:rPr>
          <w:rFonts w:ascii="Times New Roman" w:hAnsi="Times New Roman" w:cs="Times New Roman"/>
          <w:i/>
          <w:iCs/>
          <w:u w:val="single"/>
          <w:lang w:val="en-CA"/>
        </w:rPr>
        <w:t>–</w:t>
      </w:r>
      <w:r w:rsidRPr="00222E79">
        <w:rPr>
          <w:rFonts w:ascii="Times New Roman" w:hAnsi="Times New Roman" w:cs="Times New Roman"/>
          <w:i/>
          <w:iCs/>
          <w:u w:val="single"/>
          <w:lang w:val="en-CA"/>
        </w:rPr>
        <w:t xml:space="preserve"> </w:t>
      </w:r>
      <w:r w:rsidR="00545968" w:rsidRPr="00222E79">
        <w:rPr>
          <w:rFonts w:ascii="Times New Roman" w:hAnsi="Times New Roman" w:cs="Times New Roman"/>
          <w:i/>
          <w:iCs/>
          <w:u w:val="single"/>
          <w:lang w:val="en-CA"/>
        </w:rPr>
        <w:t>contributory negligence as a complete defence historically</w:t>
      </w:r>
    </w:p>
    <w:tbl>
      <w:tblPr>
        <w:tblStyle w:val="TableGrid"/>
        <w:tblW w:w="0" w:type="auto"/>
        <w:tblLook w:val="04A0" w:firstRow="1" w:lastRow="0" w:firstColumn="1" w:lastColumn="0" w:noHBand="0" w:noVBand="1"/>
      </w:tblPr>
      <w:tblGrid>
        <w:gridCol w:w="1194"/>
        <w:gridCol w:w="8882"/>
      </w:tblGrid>
      <w:tr w:rsidR="00545968" w:rsidRPr="00222E79" w14:paraId="038A437E" w14:textId="77777777" w:rsidTr="00545968">
        <w:tc>
          <w:tcPr>
            <w:tcW w:w="1194" w:type="dxa"/>
          </w:tcPr>
          <w:p w14:paraId="4EBC345E" w14:textId="77777777" w:rsidR="00545968" w:rsidRPr="00222E79" w:rsidRDefault="0054596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lastRenderedPageBreak/>
              <w:t>Facts</w:t>
            </w:r>
          </w:p>
        </w:tc>
        <w:tc>
          <w:tcPr>
            <w:tcW w:w="8882" w:type="dxa"/>
          </w:tcPr>
          <w:p w14:paraId="2531D377" w14:textId="6C29D3F6" w:rsidR="00545968" w:rsidRPr="00222E79" w:rsidRDefault="00545968"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P was riding along road. D put a pole across the road, thereby obstructing P’s path. P was thrown off his horse and injured. Part of the reason why the P hit the pole was because he was riding his horse “violently”, not carefully.</w:t>
            </w:r>
          </w:p>
        </w:tc>
      </w:tr>
      <w:tr w:rsidR="00545968" w:rsidRPr="00222E79" w14:paraId="120747AB" w14:textId="77777777" w:rsidTr="00545968">
        <w:tc>
          <w:tcPr>
            <w:tcW w:w="1194" w:type="dxa"/>
          </w:tcPr>
          <w:p w14:paraId="6A4BE248" w14:textId="77777777" w:rsidR="00545968" w:rsidRPr="00222E79" w:rsidRDefault="0054596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82" w:type="dxa"/>
          </w:tcPr>
          <w:p w14:paraId="7C34D61E" w14:textId="5D3403D5" w:rsidR="00545968" w:rsidRPr="00222E79" w:rsidRDefault="00545968"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Was D liable in negligence for P’s injuries?</w:t>
            </w:r>
          </w:p>
        </w:tc>
      </w:tr>
      <w:tr w:rsidR="00545968" w:rsidRPr="00222E79" w14:paraId="3D83E9B3" w14:textId="77777777" w:rsidTr="00545968">
        <w:tc>
          <w:tcPr>
            <w:tcW w:w="1194" w:type="dxa"/>
          </w:tcPr>
          <w:p w14:paraId="3C552DE2" w14:textId="77777777" w:rsidR="00545968" w:rsidRPr="00222E79" w:rsidRDefault="0054596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82" w:type="dxa"/>
          </w:tcPr>
          <w:p w14:paraId="2ACE0ADF" w14:textId="72676DB5" w:rsidR="00545968" w:rsidRPr="00222E79" w:rsidRDefault="00545968"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Judgment for D. P contributed to his own injury. If he had been riding at a normal speed he would have seen the obstruction and would have stopped but because he was going so fast it was his own fault that he fell over. </w:t>
            </w:r>
          </w:p>
        </w:tc>
      </w:tr>
      <w:tr w:rsidR="00545968" w:rsidRPr="00222E79" w14:paraId="111CF591" w14:textId="77777777" w:rsidTr="00545968">
        <w:tc>
          <w:tcPr>
            <w:tcW w:w="1194" w:type="dxa"/>
          </w:tcPr>
          <w:p w14:paraId="08A945F5" w14:textId="77777777" w:rsidR="00545968" w:rsidRPr="00222E79" w:rsidRDefault="0054596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82" w:type="dxa"/>
          </w:tcPr>
          <w:p w14:paraId="74C4B90C" w14:textId="04E8BDAE" w:rsidR="00545968" w:rsidRPr="00222E79" w:rsidRDefault="00545968"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A defendant’s negligence does not excuse a plaintiff from exercising ordinary care. Contributory negligence is a defence- it is an all or nothing defence</w:t>
            </w:r>
          </w:p>
          <w:p w14:paraId="60ED77E2" w14:textId="2267E628" w:rsidR="00545968" w:rsidRPr="00222E79" w:rsidRDefault="00545968" w:rsidP="008E7C0E">
            <w:pPr>
              <w:pStyle w:val="ListParagraph"/>
              <w:numPr>
                <w:ilvl w:val="0"/>
                <w:numId w:val="24"/>
              </w:numPr>
              <w:spacing w:after="0" w:line="240" w:lineRule="auto"/>
              <w:rPr>
                <w:rFonts w:ascii="Times New Roman" w:hAnsi="Times New Roman" w:cs="Times New Roman"/>
                <w:lang w:val="en-CA"/>
              </w:rPr>
            </w:pPr>
            <w:r w:rsidRPr="00222E79">
              <w:rPr>
                <w:rFonts w:ascii="Times New Roman" w:hAnsi="Times New Roman" w:cs="Times New Roman"/>
                <w:lang w:val="en-CA"/>
              </w:rPr>
              <w:t>For liability in negligence, two things must occur: (a) D must be negligent, and (b) P must exercise ordinary care. If P does not exercise ordinary care, he has no action</w:t>
            </w:r>
          </w:p>
        </w:tc>
      </w:tr>
      <w:tr w:rsidR="00505EE8" w:rsidRPr="00222E79" w14:paraId="459C3967" w14:textId="77777777" w:rsidTr="00545968">
        <w:tc>
          <w:tcPr>
            <w:tcW w:w="1194" w:type="dxa"/>
          </w:tcPr>
          <w:p w14:paraId="1F0574B3" w14:textId="77777777" w:rsidR="00505EE8" w:rsidRPr="00222E79" w:rsidRDefault="00505EE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82" w:type="dxa"/>
          </w:tcPr>
          <w:p w14:paraId="2F5AB345" w14:textId="6FC17887" w:rsidR="00505EE8" w:rsidRPr="00222E79" w:rsidRDefault="00545968"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Although there was an obstruction in the road because of D, P was negligent because he did not take ordinary care to avoid it. P would not have been hurt if he was riding with ordinary care. Therefore, D completely absolved of liability</w:t>
            </w:r>
          </w:p>
        </w:tc>
      </w:tr>
    </w:tbl>
    <w:p w14:paraId="7D5ACCEC" w14:textId="77777777" w:rsidR="00075C0B" w:rsidRPr="00222E79" w:rsidRDefault="00075C0B" w:rsidP="008E7C0E">
      <w:pPr>
        <w:spacing w:after="0" w:line="240" w:lineRule="auto"/>
        <w:rPr>
          <w:rFonts w:ascii="Times New Roman" w:hAnsi="Times New Roman" w:cs="Times New Roman"/>
          <w:lang w:val="en-CA"/>
        </w:rPr>
      </w:pPr>
    </w:p>
    <w:p w14:paraId="72D756D6" w14:textId="035DBB1B" w:rsidR="00075C0B" w:rsidRPr="00222E79" w:rsidRDefault="00075C0B"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Davies v Mann</w:t>
      </w:r>
      <w:r w:rsidR="00545968" w:rsidRPr="00222E79">
        <w:rPr>
          <w:rFonts w:ascii="Times New Roman" w:hAnsi="Times New Roman" w:cs="Times New Roman"/>
          <w:i/>
          <w:iCs/>
          <w:u w:val="single"/>
          <w:lang w:val="en-CA"/>
        </w:rPr>
        <w:t xml:space="preserve"> – </w:t>
      </w:r>
      <w:r w:rsidR="00545968" w:rsidRPr="00222E79">
        <w:rPr>
          <w:rStyle w:val="PageNumber"/>
          <w:rFonts w:ascii="Times New Roman" w:hAnsi="Times New Roman" w:cs="Times New Roman"/>
          <w:i/>
          <w:iCs/>
          <w:color w:val="000000"/>
          <w:u w:val="single"/>
        </w:rPr>
        <w:t>“Last Clear Chance” rule: if D had the last clear chance to avoid the injury then P’s contributory negligence does not apply</w:t>
      </w:r>
    </w:p>
    <w:tbl>
      <w:tblPr>
        <w:tblStyle w:val="TableGrid"/>
        <w:tblW w:w="0" w:type="auto"/>
        <w:tblLook w:val="04A0" w:firstRow="1" w:lastRow="0" w:firstColumn="1" w:lastColumn="0" w:noHBand="0" w:noVBand="1"/>
      </w:tblPr>
      <w:tblGrid>
        <w:gridCol w:w="1194"/>
        <w:gridCol w:w="8882"/>
      </w:tblGrid>
      <w:tr w:rsidR="00545968" w:rsidRPr="00222E79" w14:paraId="7415D72F" w14:textId="77777777" w:rsidTr="00545968">
        <w:tc>
          <w:tcPr>
            <w:tcW w:w="1194" w:type="dxa"/>
          </w:tcPr>
          <w:p w14:paraId="15530E5F" w14:textId="77777777" w:rsidR="00545968" w:rsidRPr="00222E79" w:rsidRDefault="0054596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82" w:type="dxa"/>
          </w:tcPr>
          <w:p w14:paraId="2E5AFFD8" w14:textId="4B02775D" w:rsidR="00545968" w:rsidRPr="00222E79" w:rsidRDefault="00545968"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Wagon rider driving too fast. P left donkey on road. Wagon hit and killed donkey. Plaintiff has donkey’s feet shackled.</w:t>
            </w:r>
          </w:p>
        </w:tc>
      </w:tr>
      <w:tr w:rsidR="00545968" w:rsidRPr="00222E79" w14:paraId="6EAAE0DC" w14:textId="77777777" w:rsidTr="00545968">
        <w:tc>
          <w:tcPr>
            <w:tcW w:w="1194" w:type="dxa"/>
          </w:tcPr>
          <w:p w14:paraId="04ED1E7D" w14:textId="77777777" w:rsidR="00545968" w:rsidRPr="00222E79" w:rsidRDefault="0054596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82" w:type="dxa"/>
          </w:tcPr>
          <w:p w14:paraId="17B750FE" w14:textId="6CFEE59D" w:rsidR="00545968" w:rsidRPr="00222E79" w:rsidRDefault="00545968"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Was the plaintiff also negligent?</w:t>
            </w:r>
          </w:p>
        </w:tc>
      </w:tr>
      <w:tr w:rsidR="00545968" w:rsidRPr="00222E79" w14:paraId="3D5F11B5" w14:textId="77777777" w:rsidTr="00545968">
        <w:tc>
          <w:tcPr>
            <w:tcW w:w="1194" w:type="dxa"/>
          </w:tcPr>
          <w:p w14:paraId="2C8147CB" w14:textId="77777777" w:rsidR="00545968" w:rsidRPr="00222E79" w:rsidRDefault="0054596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82" w:type="dxa"/>
          </w:tcPr>
          <w:p w14:paraId="76ABF190" w14:textId="09BBB16C" w:rsidR="00545968" w:rsidRPr="00222E79" w:rsidRDefault="00545968"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Judgement for the plaintiff, defendant was liable.</w:t>
            </w:r>
          </w:p>
        </w:tc>
      </w:tr>
      <w:tr w:rsidR="00545968" w:rsidRPr="00222E79" w14:paraId="731DE865" w14:textId="77777777" w:rsidTr="00545968">
        <w:tc>
          <w:tcPr>
            <w:tcW w:w="1194" w:type="dxa"/>
          </w:tcPr>
          <w:p w14:paraId="033711EB" w14:textId="77777777" w:rsidR="00545968" w:rsidRPr="00222E79" w:rsidRDefault="0054596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82" w:type="dxa"/>
          </w:tcPr>
          <w:p w14:paraId="72B70A95" w14:textId="3747C52E" w:rsidR="00545968" w:rsidRPr="00222E79" w:rsidRDefault="00545968"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Contributory negligence does not apply where plaintiff’s negligence contributed to the injury, but the defendant could still have avoided causing the injury (last clear chance)</w:t>
            </w:r>
          </w:p>
        </w:tc>
      </w:tr>
      <w:tr w:rsidR="00545968" w:rsidRPr="00222E79" w14:paraId="5B4609D9" w14:textId="77777777" w:rsidTr="00545968">
        <w:tc>
          <w:tcPr>
            <w:tcW w:w="1194" w:type="dxa"/>
          </w:tcPr>
          <w:p w14:paraId="5D695B9B" w14:textId="77777777" w:rsidR="00545968" w:rsidRPr="00222E79" w:rsidRDefault="0054596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82" w:type="dxa"/>
          </w:tcPr>
          <w:p w14:paraId="2DEC3F52" w14:textId="04B899B9" w:rsidR="00545968" w:rsidRPr="00222E79" w:rsidRDefault="00545968"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The defendant said the plaintiff was negligent in shackling his donkey and steering him onto the road. Although the donkey may have wrongfully been in the road, D was still bound to exercise due care to prevent injury. D had the last clear chance and therefore plaintiff can sue for injury.</w:t>
            </w:r>
          </w:p>
        </w:tc>
      </w:tr>
    </w:tbl>
    <w:p w14:paraId="64F37F46" w14:textId="77777777" w:rsidR="00075C0B" w:rsidRPr="00222E79" w:rsidRDefault="00075C0B" w:rsidP="008E7C0E">
      <w:pPr>
        <w:spacing w:after="0" w:line="240" w:lineRule="auto"/>
        <w:rPr>
          <w:rFonts w:ascii="Times New Roman" w:hAnsi="Times New Roman" w:cs="Times New Roman"/>
          <w:lang w:val="en-CA"/>
        </w:rPr>
      </w:pPr>
    </w:p>
    <w:p w14:paraId="03ACF211" w14:textId="6A42C998" w:rsidR="00075C0B" w:rsidRPr="00222E79" w:rsidRDefault="00075C0B" w:rsidP="008E7C0E">
      <w:pPr>
        <w:spacing w:after="0" w:line="240" w:lineRule="auto"/>
        <w:rPr>
          <w:rFonts w:ascii="Times New Roman" w:hAnsi="Times New Roman" w:cs="Times New Roman"/>
          <w:i/>
          <w:iCs/>
          <w:u w:val="single"/>
          <w:lang w:val="en-CA"/>
        </w:rPr>
      </w:pPr>
      <w:r w:rsidRPr="00222E79">
        <w:rPr>
          <w:rFonts w:ascii="Times New Roman" w:hAnsi="Times New Roman" w:cs="Times New Roman"/>
          <w:i/>
          <w:iCs/>
          <w:u w:val="single"/>
          <w:lang w:val="en-CA"/>
        </w:rPr>
        <w:t xml:space="preserve">Froom and </w:t>
      </w:r>
      <w:r w:rsidR="00DE4D77" w:rsidRPr="00222E79">
        <w:rPr>
          <w:rFonts w:ascii="Times New Roman" w:hAnsi="Times New Roman" w:cs="Times New Roman"/>
          <w:i/>
          <w:iCs/>
          <w:u w:val="single"/>
          <w:lang w:val="en-CA"/>
        </w:rPr>
        <w:t>B</w:t>
      </w:r>
      <w:r w:rsidRPr="00222E79">
        <w:rPr>
          <w:rFonts w:ascii="Times New Roman" w:hAnsi="Times New Roman" w:cs="Times New Roman"/>
          <w:i/>
          <w:iCs/>
          <w:u w:val="single"/>
          <w:lang w:val="en-CA"/>
        </w:rPr>
        <w:t>utcher</w:t>
      </w:r>
      <w:r w:rsidR="00DE4D77" w:rsidRPr="00222E79">
        <w:rPr>
          <w:rFonts w:ascii="Times New Roman" w:hAnsi="Times New Roman" w:cs="Times New Roman"/>
          <w:i/>
          <w:iCs/>
          <w:u w:val="single"/>
          <w:lang w:val="en-CA"/>
        </w:rPr>
        <w:t xml:space="preserve"> – Where P’s negligence contributed, damages will be reduced by either 0, 15% or 25%</w:t>
      </w:r>
    </w:p>
    <w:tbl>
      <w:tblPr>
        <w:tblStyle w:val="TableGrid"/>
        <w:tblW w:w="0" w:type="auto"/>
        <w:tblLook w:val="04A0" w:firstRow="1" w:lastRow="0" w:firstColumn="1" w:lastColumn="0" w:noHBand="0" w:noVBand="1"/>
      </w:tblPr>
      <w:tblGrid>
        <w:gridCol w:w="1194"/>
        <w:gridCol w:w="8882"/>
      </w:tblGrid>
      <w:tr w:rsidR="00DE4D77" w:rsidRPr="00222E79" w14:paraId="181CA998" w14:textId="77777777" w:rsidTr="00DE4D77">
        <w:tc>
          <w:tcPr>
            <w:tcW w:w="1194" w:type="dxa"/>
          </w:tcPr>
          <w:p w14:paraId="4A323111" w14:textId="77777777" w:rsidR="00DE4D77" w:rsidRPr="00222E79" w:rsidRDefault="00DE4D7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82" w:type="dxa"/>
          </w:tcPr>
          <w:p w14:paraId="029137F7" w14:textId="3C5083C1" w:rsidR="00DE4D77" w:rsidRPr="00222E79" w:rsidRDefault="00DE4D77"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P was driving his car home, with his wife beside him and his daughter in the back. Neither P nor his wife were wearing seatbelt, because they did not want to. P would rather be thrown out through the windshield than trapped in the car. P’s car was struck by D, who, driving carelessly, had come into their lane to pass another car. TJ held that, even though P was not wearing a seatbelt, his damages should not be reduced. P was awarded $450.</w:t>
            </w:r>
          </w:p>
        </w:tc>
      </w:tr>
      <w:tr w:rsidR="00DE4D77" w:rsidRPr="00222E79" w14:paraId="1FCF8F9E" w14:textId="77777777" w:rsidTr="00DE4D77">
        <w:tc>
          <w:tcPr>
            <w:tcW w:w="1194" w:type="dxa"/>
          </w:tcPr>
          <w:p w14:paraId="1EA2DBCE" w14:textId="77777777" w:rsidR="00DE4D77" w:rsidRPr="00222E79" w:rsidRDefault="00DE4D7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82" w:type="dxa"/>
          </w:tcPr>
          <w:p w14:paraId="68D71F10" w14:textId="77DB4AD1" w:rsidR="00DE4D77" w:rsidRPr="00222E79" w:rsidRDefault="00DE4D77"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Should P’s damages be reduced because he was not wearing a seatbelt?</w:t>
            </w:r>
          </w:p>
        </w:tc>
      </w:tr>
      <w:tr w:rsidR="00DE4D77" w:rsidRPr="00222E79" w14:paraId="518473F1" w14:textId="77777777" w:rsidTr="00DE4D77">
        <w:tc>
          <w:tcPr>
            <w:tcW w:w="1194" w:type="dxa"/>
          </w:tcPr>
          <w:p w14:paraId="78C55BF7" w14:textId="77777777" w:rsidR="00DE4D77" w:rsidRPr="00222E79" w:rsidRDefault="00DE4D7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82" w:type="dxa"/>
          </w:tcPr>
          <w:p w14:paraId="4665FC14" w14:textId="32D22D9C" w:rsidR="00DE4D77" w:rsidRPr="00222E79" w:rsidRDefault="00DE4D77"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Judgment for D. Because of P’s contributory negligence, damages reduced by $100. Damages were reduced by 10%.</w:t>
            </w:r>
          </w:p>
        </w:tc>
      </w:tr>
      <w:tr w:rsidR="00DE4D77" w:rsidRPr="00222E79" w14:paraId="03075547" w14:textId="77777777" w:rsidTr="00DE4D77">
        <w:tc>
          <w:tcPr>
            <w:tcW w:w="1194" w:type="dxa"/>
          </w:tcPr>
          <w:p w14:paraId="6160B4DF" w14:textId="77777777" w:rsidR="00DE4D77" w:rsidRPr="00222E79" w:rsidRDefault="00DE4D77"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82" w:type="dxa"/>
          </w:tcPr>
          <w:p w14:paraId="498832D2" w14:textId="442C92E9" w:rsidR="00DE4D77" w:rsidRPr="00222E79" w:rsidRDefault="00DE4D77" w:rsidP="008E7C0E">
            <w:pPr>
              <w:spacing w:after="0" w:line="240" w:lineRule="auto"/>
              <w:rPr>
                <w:rStyle w:val="PageNumber"/>
                <w:rFonts w:ascii="Times New Roman" w:eastAsia="Arial Unicode MS" w:hAnsi="Times New Roman" w:cs="Times New Roman"/>
              </w:rPr>
            </w:pPr>
            <w:r w:rsidRPr="00222E79">
              <w:rPr>
                <w:rStyle w:val="PageNumber"/>
                <w:rFonts w:ascii="Times New Roman" w:eastAsia="Arial Unicode MS" w:hAnsi="Times New Roman" w:cs="Times New Roman"/>
              </w:rPr>
              <w:t>If P’s decision not to wear a seat belt contributed to damage, he should be liable for damages relative to that failure.</w:t>
            </w:r>
          </w:p>
          <w:p w14:paraId="5484EC54" w14:textId="77777777" w:rsidR="00DE4D77" w:rsidRPr="00222E79" w:rsidRDefault="00DE4D77" w:rsidP="008E7C0E">
            <w:pPr>
              <w:pStyle w:val="ListParagraph"/>
              <w:numPr>
                <w:ilvl w:val="0"/>
                <w:numId w:val="24"/>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Failure made no difference → damages are not reduced. If CN would not have made a difference then no reduction </w:t>
            </w:r>
          </w:p>
          <w:p w14:paraId="38A2E0EF" w14:textId="77777777" w:rsidR="00DE4D77" w:rsidRPr="00222E79" w:rsidRDefault="00DE4D77" w:rsidP="008E7C0E">
            <w:pPr>
              <w:pStyle w:val="ListParagraph"/>
              <w:numPr>
                <w:ilvl w:val="0"/>
                <w:numId w:val="24"/>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Failure made “considerable”/ some difference, injuries would not have been as severe → damages reduced by 15%. </w:t>
            </w:r>
          </w:p>
          <w:p w14:paraId="5607C46C" w14:textId="73A5BF25" w:rsidR="00DE4D77" w:rsidRPr="00222E79" w:rsidRDefault="00DE4D77" w:rsidP="008E7C0E">
            <w:pPr>
              <w:pStyle w:val="ListParagraph"/>
              <w:numPr>
                <w:ilvl w:val="0"/>
                <w:numId w:val="24"/>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Failure made all the difference → damages reduced by 25%. If you would have suffered no injuries but you suffered a lot because of your CN then damages are reduced by 25%.  </w:t>
            </w:r>
          </w:p>
        </w:tc>
      </w:tr>
      <w:tr w:rsidR="00505EE8" w:rsidRPr="00222E79" w14:paraId="70FA8D77" w14:textId="77777777" w:rsidTr="00DE4D77">
        <w:tc>
          <w:tcPr>
            <w:tcW w:w="1194" w:type="dxa"/>
          </w:tcPr>
          <w:p w14:paraId="4B5F49CD" w14:textId="77777777" w:rsidR="00505EE8" w:rsidRPr="00222E79" w:rsidRDefault="00505EE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82" w:type="dxa"/>
          </w:tcPr>
          <w:p w14:paraId="6E8A4317" w14:textId="77777777" w:rsidR="00210436" w:rsidRPr="00222E79" w:rsidRDefault="00210436"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P’s arguments and Denning’s responses... </w:t>
            </w:r>
          </w:p>
          <w:p w14:paraId="4E2114F2" w14:textId="4D516113" w:rsidR="00210436" w:rsidRPr="00222E79" w:rsidRDefault="00210436"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(1) I did not cause the accident!</w:t>
            </w:r>
          </w:p>
          <w:p w14:paraId="218A2D0D" w14:textId="77777777" w:rsidR="00210436" w:rsidRPr="00222E79" w:rsidRDefault="00210436" w:rsidP="008E7C0E">
            <w:pPr>
              <w:pStyle w:val="ListParagraph"/>
              <w:numPr>
                <w:ilvl w:val="0"/>
                <w:numId w:val="24"/>
              </w:numPr>
              <w:spacing w:after="0" w:line="240" w:lineRule="auto"/>
              <w:rPr>
                <w:rFonts w:ascii="Times New Roman" w:hAnsi="Times New Roman" w:cs="Times New Roman"/>
                <w:lang w:val="en-CA"/>
              </w:rPr>
            </w:pPr>
            <w:r w:rsidRPr="00222E79">
              <w:rPr>
                <w:rFonts w:ascii="Times New Roman" w:hAnsi="Times New Roman" w:cs="Times New Roman"/>
                <w:lang w:val="en-CA"/>
              </w:rPr>
              <w:t>What matters is not the cause of the accident (negligent driver), but cause of the damage (i.e. the negligent driver + the P not wearing a seatbelt). Insofar as damage might have been avoided or lessened by the P wearing a seatbelt, then P should have done so.</w:t>
            </w:r>
          </w:p>
          <w:p w14:paraId="58726BFA" w14:textId="77777777" w:rsidR="00210436" w:rsidRPr="00222E79" w:rsidRDefault="00210436" w:rsidP="008E7C0E">
            <w:pPr>
              <w:pStyle w:val="ListParagraph"/>
              <w:numPr>
                <w:ilvl w:val="0"/>
                <w:numId w:val="24"/>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possible to be morally blameless for the accident but blameworthy for the damage. </w:t>
            </w:r>
          </w:p>
          <w:p w14:paraId="5F06A3B7" w14:textId="77777777" w:rsidR="00210436" w:rsidRPr="00222E79" w:rsidRDefault="00210436"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(2) I don’t believe that wearing a seatbelt is sensible</w:t>
            </w:r>
          </w:p>
          <w:p w14:paraId="237D0598" w14:textId="77777777" w:rsidR="00210436" w:rsidRPr="00222E79" w:rsidRDefault="00210436" w:rsidP="008E7C0E">
            <w:pPr>
              <w:pStyle w:val="ListParagraph"/>
              <w:numPr>
                <w:ilvl w:val="0"/>
                <w:numId w:val="32"/>
              </w:numPr>
              <w:spacing w:after="0" w:line="240" w:lineRule="auto"/>
              <w:rPr>
                <w:rFonts w:ascii="Times New Roman" w:hAnsi="Times New Roman" w:cs="Times New Roman"/>
                <w:lang w:val="en-CA"/>
              </w:rPr>
            </w:pPr>
            <w:r w:rsidRPr="00222E79">
              <w:rPr>
                <w:rFonts w:ascii="Times New Roman" w:hAnsi="Times New Roman" w:cs="Times New Roman"/>
                <w:lang w:val="en-CA"/>
              </w:rPr>
              <w:lastRenderedPageBreak/>
              <w:t>Regardless of why a P wasn’t wearing a seatbelt, in the grand majority of cases assessing a share of responsibility will be just and equitable. On the reasonable person standard, one who does not wear a seat belt is contributorily negligent, regardless of why they did so.</w:t>
            </w:r>
          </w:p>
          <w:p w14:paraId="381D1698" w14:textId="77777777" w:rsidR="00210436" w:rsidRPr="00222E79" w:rsidRDefault="00210436"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(3) It is not illegal to not wear my seatbelt</w:t>
            </w:r>
          </w:p>
          <w:p w14:paraId="39198121" w14:textId="77777777" w:rsidR="00210436" w:rsidRPr="00222E79" w:rsidRDefault="00210436" w:rsidP="008E7C0E">
            <w:pPr>
              <w:pStyle w:val="ListParagraph"/>
              <w:numPr>
                <w:ilvl w:val="0"/>
                <w:numId w:val="32"/>
              </w:numPr>
              <w:spacing w:after="0" w:line="240" w:lineRule="auto"/>
              <w:rPr>
                <w:rFonts w:ascii="Times New Roman" w:hAnsi="Times New Roman" w:cs="Times New Roman"/>
                <w:lang w:val="en-CA"/>
              </w:rPr>
            </w:pPr>
            <w:r w:rsidRPr="00222E79">
              <w:rPr>
                <w:rFonts w:ascii="Times New Roman" w:hAnsi="Times New Roman" w:cs="Times New Roman"/>
                <w:lang w:val="en-CA"/>
              </w:rPr>
              <w:t xml:space="preserve">It doesn't matter if it is not illegal , it is </w:t>
            </w:r>
            <w:proofErr w:type="spellStart"/>
            <w:r w:rsidRPr="00222E79">
              <w:rPr>
                <w:rFonts w:ascii="Times New Roman" w:hAnsi="Times New Roman" w:cs="Times New Roman"/>
                <w:lang w:val="en-CA"/>
              </w:rPr>
              <w:t>abut</w:t>
            </w:r>
            <w:proofErr w:type="spellEnd"/>
            <w:r w:rsidRPr="00222E79">
              <w:rPr>
                <w:rFonts w:ascii="Times New Roman" w:hAnsi="Times New Roman" w:cs="Times New Roman"/>
                <w:lang w:val="en-CA"/>
              </w:rPr>
              <w:t xml:space="preserve"> if it is reasonable </w:t>
            </w:r>
          </w:p>
          <w:p w14:paraId="1AC295EC" w14:textId="77777777" w:rsidR="00210436" w:rsidRPr="00222E79" w:rsidRDefault="00210436"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(4) There was no high risk – a reasonable person could choose not to wear a seat belt</w:t>
            </w:r>
          </w:p>
          <w:p w14:paraId="04D8ED0E" w14:textId="77777777" w:rsidR="00210436" w:rsidRPr="00222E79" w:rsidRDefault="00210436" w:rsidP="008E7C0E">
            <w:pPr>
              <w:pStyle w:val="ListParagraph"/>
              <w:numPr>
                <w:ilvl w:val="0"/>
                <w:numId w:val="32"/>
              </w:numPr>
              <w:spacing w:after="0" w:line="240" w:lineRule="auto"/>
              <w:rPr>
                <w:rFonts w:ascii="Times New Roman" w:hAnsi="Times New Roman" w:cs="Times New Roman"/>
                <w:lang w:val="en-CA"/>
              </w:rPr>
            </w:pPr>
            <w:r w:rsidRPr="00222E79">
              <w:rPr>
                <w:rFonts w:ascii="Times New Roman" w:hAnsi="Times New Roman" w:cs="Times New Roman"/>
                <w:lang w:val="en-CA"/>
              </w:rPr>
              <w:t>Risks can change quickly: there are unforeseen circumstances so you have to be prepared for them and things will change so quickly that you will not be able to actually get your seatbelt on</w:t>
            </w:r>
          </w:p>
          <w:p w14:paraId="6B49A3F2" w14:textId="77777777" w:rsidR="00210436" w:rsidRPr="00222E79" w:rsidRDefault="00210436" w:rsidP="008E7C0E">
            <w:pPr>
              <w:pStyle w:val="ListParagraph"/>
              <w:numPr>
                <w:ilvl w:val="0"/>
                <w:numId w:val="32"/>
              </w:numPr>
              <w:spacing w:after="0" w:line="240" w:lineRule="auto"/>
              <w:rPr>
                <w:rFonts w:ascii="Times New Roman" w:hAnsi="Times New Roman" w:cs="Times New Roman"/>
                <w:lang w:val="en-CA"/>
              </w:rPr>
            </w:pPr>
            <w:proofErr w:type="spellStart"/>
            <w:r w:rsidRPr="00222E79">
              <w:rPr>
                <w:rFonts w:ascii="Times New Roman" w:hAnsi="Times New Roman" w:cs="Times New Roman"/>
                <w:lang w:val="en-CA"/>
              </w:rPr>
              <w:t>Wagonmound</w:t>
            </w:r>
            <w:proofErr w:type="spellEnd"/>
            <w:r w:rsidRPr="00222E79">
              <w:rPr>
                <w:rFonts w:ascii="Times New Roman" w:hAnsi="Times New Roman" w:cs="Times New Roman"/>
                <w:lang w:val="en-CA"/>
              </w:rPr>
              <w:t xml:space="preserve"> #2 → small risk, but cost of precautions is very low (Denning didn’t argue this but Neyers thinks this is the right answer). Reasonable person take precautions even if the risk is small if the precaution is easy to do </w:t>
            </w:r>
          </w:p>
          <w:p w14:paraId="7135BB2E" w14:textId="77777777" w:rsidR="00210436" w:rsidRPr="00222E79" w:rsidRDefault="00210436" w:rsidP="008E7C0E">
            <w:pPr>
              <w:spacing w:after="0" w:line="240" w:lineRule="auto"/>
              <w:rPr>
                <w:rFonts w:ascii="Times New Roman" w:hAnsi="Times New Roman" w:cs="Times New Roman"/>
                <w:lang w:val="en-CA"/>
              </w:rPr>
            </w:pPr>
            <w:r w:rsidRPr="00222E79">
              <w:rPr>
                <w:rFonts w:ascii="Times New Roman" w:hAnsi="Times New Roman" w:cs="Times New Roman"/>
                <w:lang w:val="en-CA"/>
              </w:rPr>
              <w:t xml:space="preserve">(5) Old people might forget to put on seat belts! </w:t>
            </w:r>
          </w:p>
          <w:p w14:paraId="78B9E628" w14:textId="77777777" w:rsidR="00505EE8" w:rsidRPr="00222E79" w:rsidRDefault="00210436" w:rsidP="008E7C0E">
            <w:pPr>
              <w:pStyle w:val="ListParagraph"/>
              <w:numPr>
                <w:ilvl w:val="0"/>
                <w:numId w:val="33"/>
              </w:numPr>
              <w:spacing w:after="0" w:line="240" w:lineRule="auto"/>
              <w:rPr>
                <w:rFonts w:ascii="Times New Roman" w:hAnsi="Times New Roman" w:cs="Times New Roman"/>
                <w:lang w:val="en-CA"/>
              </w:rPr>
            </w:pPr>
            <w:r w:rsidRPr="00222E79">
              <w:rPr>
                <w:rFonts w:ascii="Times New Roman" w:hAnsi="Times New Roman" w:cs="Times New Roman"/>
                <w:lang w:val="en-CA"/>
              </w:rPr>
              <w:t>Forgetfulness is negligence.</w:t>
            </w:r>
          </w:p>
          <w:p w14:paraId="5972A892" w14:textId="77777777" w:rsidR="00210436" w:rsidRPr="00222E79" w:rsidRDefault="00210436" w:rsidP="008E7C0E">
            <w:pPr>
              <w:pStyle w:val="Body"/>
              <w:spacing w:after="0" w:line="240" w:lineRule="auto"/>
              <w:rPr>
                <w:rStyle w:val="PageNumber"/>
                <w:rFonts w:ascii="Times New Roman" w:eastAsia="Arial Unicode MS" w:hAnsi="Times New Roman" w:cs="Times New Roman"/>
                <w:sz w:val="22"/>
                <w:szCs w:val="22"/>
                <w:u w:val="single"/>
              </w:rPr>
            </w:pPr>
            <w:r w:rsidRPr="00222E79">
              <w:rPr>
                <w:rStyle w:val="PageNumber"/>
                <w:rFonts w:ascii="Times New Roman" w:eastAsia="Arial Unicode MS" w:hAnsi="Times New Roman" w:cs="Times New Roman"/>
                <w:b/>
                <w:bCs/>
                <w:sz w:val="22"/>
                <w:szCs w:val="22"/>
              </w:rPr>
              <w:t>Apportioning damages:</w:t>
            </w:r>
            <w:r w:rsidRPr="00222E79">
              <w:rPr>
                <w:rStyle w:val="PageNumber"/>
                <w:rFonts w:ascii="Times New Roman" w:eastAsia="Arial Unicode MS" w:hAnsi="Times New Roman" w:cs="Times New Roman"/>
                <w:sz w:val="22"/>
                <w:szCs w:val="22"/>
              </w:rPr>
              <w:t xml:space="preserve"> In some cases, the evidence will show that the damage would have been no different – in those cases, the </w:t>
            </w:r>
            <w:r w:rsidRPr="00222E79">
              <w:rPr>
                <w:rStyle w:val="PageNumber"/>
                <w:rFonts w:ascii="Times New Roman" w:eastAsia="Arial Unicode MS" w:hAnsi="Times New Roman" w:cs="Times New Roman"/>
                <w:sz w:val="22"/>
                <w:szCs w:val="22"/>
                <w:u w:val="single"/>
              </w:rPr>
              <w:t>P will bear none of the damages</w:t>
            </w:r>
            <w:r w:rsidRPr="00222E79">
              <w:rPr>
                <w:rStyle w:val="PageNumber"/>
                <w:rFonts w:ascii="Times New Roman" w:eastAsia="Arial Unicode MS" w:hAnsi="Times New Roman" w:cs="Times New Roman"/>
                <w:sz w:val="22"/>
                <w:szCs w:val="22"/>
              </w:rPr>
              <w:t xml:space="preserve">. At other times, the evidence will show that the failure made all the difference, in which case the </w:t>
            </w:r>
            <w:r w:rsidRPr="00222E79">
              <w:rPr>
                <w:rStyle w:val="PageNumber"/>
                <w:rFonts w:ascii="Times New Roman" w:eastAsia="Arial Unicode MS" w:hAnsi="Times New Roman" w:cs="Times New Roman"/>
                <w:sz w:val="22"/>
                <w:szCs w:val="22"/>
                <w:u w:val="single"/>
              </w:rPr>
              <w:t>damages should be reduced by 25%.</w:t>
            </w:r>
            <w:r w:rsidRPr="00222E79">
              <w:rPr>
                <w:rStyle w:val="PageNumber"/>
                <w:rFonts w:ascii="Times New Roman" w:eastAsia="Arial Unicode MS" w:hAnsi="Times New Roman" w:cs="Times New Roman"/>
                <w:sz w:val="22"/>
                <w:szCs w:val="22"/>
              </w:rPr>
              <w:t xml:space="preserve"> In cases where the failure only made a considerable difference, the damages </w:t>
            </w:r>
            <w:r w:rsidRPr="00222E79">
              <w:rPr>
                <w:rStyle w:val="PageNumber"/>
                <w:rFonts w:ascii="Times New Roman" w:eastAsia="Arial Unicode MS" w:hAnsi="Times New Roman" w:cs="Times New Roman"/>
                <w:sz w:val="22"/>
                <w:szCs w:val="22"/>
                <w:u w:val="single"/>
              </w:rPr>
              <w:t>will be reduced by 15%.</w:t>
            </w:r>
          </w:p>
          <w:p w14:paraId="2387850D" w14:textId="7CDBEED5" w:rsidR="00210436" w:rsidRPr="00222E79" w:rsidRDefault="00210436" w:rsidP="008E7C0E">
            <w:pPr>
              <w:pStyle w:val="Body"/>
              <w:numPr>
                <w:ilvl w:val="0"/>
                <w:numId w:val="33"/>
              </w:numPr>
              <w:spacing w:after="0" w:line="240" w:lineRule="auto"/>
              <w:rPr>
                <w:rStyle w:val="PageNumber"/>
                <w:rFonts w:ascii="Times New Roman" w:hAnsi="Times New Roman" w:cs="Times New Roman"/>
                <w:sz w:val="22"/>
                <w:szCs w:val="22"/>
              </w:rPr>
            </w:pPr>
            <w:r w:rsidRPr="00222E79">
              <w:rPr>
                <w:rStyle w:val="PageNumber"/>
                <w:rFonts w:ascii="Times New Roman" w:eastAsia="Arial Unicode MS" w:hAnsi="Times New Roman" w:cs="Times New Roman"/>
                <w:sz w:val="22"/>
                <w:szCs w:val="22"/>
              </w:rPr>
              <w:t>If no common standard, no certainty in law. Rough numbers allow people to know the cost and settle cases</w:t>
            </w:r>
          </w:p>
          <w:p w14:paraId="219F227B" w14:textId="1751CC47" w:rsidR="00210436" w:rsidRPr="00222E79" w:rsidRDefault="00210436" w:rsidP="008E7C0E">
            <w:pPr>
              <w:spacing w:after="0" w:line="240" w:lineRule="auto"/>
              <w:rPr>
                <w:rFonts w:ascii="Times New Roman" w:hAnsi="Times New Roman" w:cs="Times New Roman"/>
                <w:lang w:val="en-CA"/>
              </w:rPr>
            </w:pPr>
          </w:p>
        </w:tc>
      </w:tr>
    </w:tbl>
    <w:p w14:paraId="76CDD499" w14:textId="33DAFBA3" w:rsidR="00505EE8" w:rsidRPr="00222E79" w:rsidRDefault="00505EE8" w:rsidP="00217470">
      <w:pPr>
        <w:pStyle w:val="Heading2"/>
        <w:rPr>
          <w:lang w:val="en-CA"/>
        </w:rPr>
      </w:pPr>
      <w:r w:rsidRPr="00222E79">
        <w:rPr>
          <w:lang w:val="en-CA"/>
        </w:rPr>
        <w:lastRenderedPageBreak/>
        <w:t xml:space="preserve">Voluntary Assumption of Risk </w:t>
      </w:r>
    </w:p>
    <w:p w14:paraId="3EE3F484" w14:textId="77777777" w:rsidR="00075C0B" w:rsidRPr="00222E79" w:rsidRDefault="00075C0B" w:rsidP="008E7C0E">
      <w:pPr>
        <w:spacing w:after="0" w:line="240" w:lineRule="auto"/>
        <w:rPr>
          <w:rFonts w:ascii="Times New Roman" w:hAnsi="Times New Roman" w:cs="Times New Roman"/>
          <w:lang w:val="en-CA"/>
        </w:rPr>
      </w:pPr>
    </w:p>
    <w:p w14:paraId="278BFCFC" w14:textId="44623A14" w:rsidR="00505EE8" w:rsidRPr="0070546D" w:rsidRDefault="00505EE8" w:rsidP="008E7C0E">
      <w:pPr>
        <w:spacing w:after="0" w:line="240" w:lineRule="auto"/>
        <w:rPr>
          <w:rFonts w:ascii="Times New Roman" w:hAnsi="Times New Roman" w:cs="Times New Roman"/>
          <w:i/>
          <w:iCs/>
          <w:lang w:val="en-CA"/>
        </w:rPr>
      </w:pPr>
      <w:r w:rsidRPr="0070546D">
        <w:rPr>
          <w:rFonts w:ascii="Times New Roman" w:hAnsi="Times New Roman" w:cs="Times New Roman"/>
          <w:i/>
          <w:iCs/>
          <w:lang w:val="en-CA"/>
        </w:rPr>
        <w:t xml:space="preserve">Dube v Labar </w:t>
      </w:r>
    </w:p>
    <w:tbl>
      <w:tblPr>
        <w:tblStyle w:val="TableGrid"/>
        <w:tblW w:w="0" w:type="auto"/>
        <w:tblLook w:val="04A0" w:firstRow="1" w:lastRow="0" w:firstColumn="1" w:lastColumn="0" w:noHBand="0" w:noVBand="1"/>
      </w:tblPr>
      <w:tblGrid>
        <w:gridCol w:w="1194"/>
        <w:gridCol w:w="8882"/>
      </w:tblGrid>
      <w:tr w:rsidR="00222E79" w:rsidRPr="00222E79" w14:paraId="77BBEF1C" w14:textId="77777777" w:rsidTr="00222E79">
        <w:tc>
          <w:tcPr>
            <w:tcW w:w="1194" w:type="dxa"/>
          </w:tcPr>
          <w:p w14:paraId="571204B1" w14:textId="77777777" w:rsidR="00222E79" w:rsidRPr="00222E79" w:rsidRDefault="00222E79"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82" w:type="dxa"/>
          </w:tcPr>
          <w:p w14:paraId="694ADAE2" w14:textId="5217953F" w:rsidR="00222E79" w:rsidRPr="00222E79" w:rsidRDefault="00222E79"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P and D were co-workers at a construction site. P and D were drinking together and decided to get D’s car. P and D drove two girls home to Whitehorse, P driving while D drank a beer. P and D switched spots and D began to drive. P tried to drive instead of D, and knew D had been drinking. Accident occurred while D was driving. P’s trial claim against D was dismissed because P voluntarily accepted the risk.</w:t>
            </w:r>
          </w:p>
        </w:tc>
      </w:tr>
      <w:tr w:rsidR="00222E79" w:rsidRPr="00222E79" w14:paraId="7CD4933E" w14:textId="77777777" w:rsidTr="00222E79">
        <w:tc>
          <w:tcPr>
            <w:tcW w:w="1194" w:type="dxa"/>
          </w:tcPr>
          <w:p w14:paraId="7FD0EB4C" w14:textId="77777777" w:rsidR="00222E79" w:rsidRPr="00222E79" w:rsidRDefault="00222E79"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82" w:type="dxa"/>
          </w:tcPr>
          <w:p w14:paraId="0CDFB2A1" w14:textId="61E1B91B" w:rsidR="00222E79" w:rsidRPr="00222E79" w:rsidRDefault="00222E79"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Was D liable to P?  Did P accept the legal risk? Is there a defence of voluntary assumption of risk?</w:t>
            </w:r>
          </w:p>
        </w:tc>
      </w:tr>
      <w:tr w:rsidR="00222E79" w:rsidRPr="00222E79" w14:paraId="57FAA303" w14:textId="77777777" w:rsidTr="00222E79">
        <w:tc>
          <w:tcPr>
            <w:tcW w:w="1194" w:type="dxa"/>
          </w:tcPr>
          <w:p w14:paraId="022199AE" w14:textId="77777777" w:rsidR="00222E79" w:rsidRPr="00222E79" w:rsidRDefault="00222E79"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82" w:type="dxa"/>
          </w:tcPr>
          <w:p w14:paraId="5E1147C1" w14:textId="36E5CF01" w:rsidR="00222E79" w:rsidRPr="00222E79" w:rsidRDefault="00222E79"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rPr>
              <w:t xml:space="preserve">Appeal dismissed. Judgment for the D. P accepted both risks. However, this was because P was </w:t>
            </w:r>
            <w:r w:rsidRPr="00222E79">
              <w:rPr>
                <w:rStyle w:val="PageNumber"/>
                <w:rFonts w:ascii="Times New Roman" w:eastAsia="Arial Unicode MS" w:hAnsi="Times New Roman" w:cs="Times New Roman"/>
                <w:b/>
                <w:bCs/>
              </w:rPr>
              <w:t>contributorily negligent</w:t>
            </w:r>
            <w:r w:rsidRPr="00222E79">
              <w:rPr>
                <w:rStyle w:val="PageNumber"/>
                <w:rFonts w:ascii="Times New Roman" w:eastAsia="Arial Unicode MS" w:hAnsi="Times New Roman" w:cs="Times New Roman"/>
              </w:rPr>
              <w:t xml:space="preserve">. The court found that P </w:t>
            </w:r>
            <w:r w:rsidRPr="00222E79">
              <w:rPr>
                <w:rStyle w:val="PageNumber"/>
                <w:rFonts w:ascii="Times New Roman" w:eastAsia="Arial Unicode MS" w:hAnsi="Times New Roman" w:cs="Times New Roman"/>
                <w:b/>
                <w:bCs/>
              </w:rPr>
              <w:t>did not</w:t>
            </w:r>
            <w:r w:rsidRPr="00222E79">
              <w:rPr>
                <w:rStyle w:val="PageNumber"/>
                <w:rFonts w:ascii="Times New Roman" w:eastAsia="Arial Unicode MS" w:hAnsi="Times New Roman" w:cs="Times New Roman"/>
              </w:rPr>
              <w:t xml:space="preserve"> voluntarily accept the risk.</w:t>
            </w:r>
          </w:p>
        </w:tc>
      </w:tr>
      <w:tr w:rsidR="00222E79" w:rsidRPr="00222E79" w14:paraId="11B52DAB" w14:textId="77777777" w:rsidTr="00222E79">
        <w:tc>
          <w:tcPr>
            <w:tcW w:w="1194" w:type="dxa"/>
          </w:tcPr>
          <w:p w14:paraId="454C8A26" w14:textId="77777777" w:rsidR="00222E79" w:rsidRPr="00222E79" w:rsidRDefault="00222E79"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82" w:type="dxa"/>
          </w:tcPr>
          <w:p w14:paraId="245CA867" w14:textId="7C591730" w:rsidR="00222E79" w:rsidRPr="00222E79" w:rsidRDefault="00222E79" w:rsidP="008E7C0E">
            <w:pPr>
              <w:spacing w:after="0" w:line="240" w:lineRule="auto"/>
              <w:rPr>
                <w:rFonts w:ascii="Times New Roman" w:hAnsi="Times New Roman" w:cs="Times New Roman"/>
                <w:lang w:val="en-CA"/>
              </w:rPr>
            </w:pPr>
            <w:r w:rsidRPr="00222E79">
              <w:rPr>
                <w:rStyle w:val="PageNumber"/>
                <w:rFonts w:ascii="Times New Roman" w:eastAsia="Arial Unicode MS" w:hAnsi="Times New Roman" w:cs="Times New Roman"/>
                <w:b/>
                <w:bCs/>
              </w:rPr>
              <w:t>Ratio:</w:t>
            </w:r>
            <w:r w:rsidRPr="00222E79">
              <w:rPr>
                <w:rStyle w:val="PageNumber"/>
                <w:rFonts w:ascii="Times New Roman" w:eastAsia="Arial Unicode MS" w:hAnsi="Times New Roman" w:cs="Times New Roman"/>
              </w:rPr>
              <w:t xml:space="preserve"> Voluntary assumption of risk only arises where it is clear (expressly or impliedly) that the plaintiff, knowing of the virtually certain risk of harm, bargained away his right to sue for injuries incurred as a result of the defendant's negligence,.</w:t>
            </w:r>
          </w:p>
        </w:tc>
      </w:tr>
      <w:tr w:rsidR="00505EE8" w:rsidRPr="00222E79" w14:paraId="49009193" w14:textId="77777777" w:rsidTr="00222E79">
        <w:tc>
          <w:tcPr>
            <w:tcW w:w="1194" w:type="dxa"/>
          </w:tcPr>
          <w:p w14:paraId="6EA5C013" w14:textId="77777777" w:rsidR="00505EE8" w:rsidRPr="00222E79" w:rsidRDefault="00505EE8" w:rsidP="008E7C0E">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82" w:type="dxa"/>
          </w:tcPr>
          <w:p w14:paraId="7FA392FB" w14:textId="77777777" w:rsidR="00505EE8" w:rsidRDefault="00222E79" w:rsidP="008E7C0E">
            <w:pPr>
              <w:spacing w:after="0" w:line="240" w:lineRule="auto"/>
              <w:rPr>
                <w:rFonts w:ascii="Times New Roman" w:hAnsi="Times New Roman" w:cs="Times New Roman"/>
                <w:lang w:val="en-CA"/>
              </w:rPr>
            </w:pPr>
            <w:proofErr w:type="spellStart"/>
            <w:r w:rsidRPr="00222E79">
              <w:rPr>
                <w:rFonts w:ascii="Times New Roman" w:hAnsi="Times New Roman" w:cs="Times New Roman"/>
                <w:lang w:val="en-CA"/>
              </w:rPr>
              <w:t>Volenti</w:t>
            </w:r>
            <w:proofErr w:type="spellEnd"/>
            <w:r w:rsidRPr="00222E79">
              <w:rPr>
                <w:rFonts w:ascii="Times New Roman" w:hAnsi="Times New Roman" w:cs="Times New Roman"/>
                <w:lang w:val="en-CA"/>
              </w:rPr>
              <w:t xml:space="preserve"> will arise only where there is a true understanding on the part of both parties that the defendant assumed no responsibility to take due care for the safety of the plaintiff, and that the plaintiff did not expect him to. </w:t>
            </w:r>
            <w:proofErr w:type="spellStart"/>
            <w:r w:rsidRPr="00222E79">
              <w:rPr>
                <w:rFonts w:ascii="Times New Roman" w:hAnsi="Times New Roman" w:cs="Times New Roman"/>
                <w:lang w:val="en-CA"/>
              </w:rPr>
              <w:t>Volenti</w:t>
            </w:r>
            <w:proofErr w:type="spellEnd"/>
            <w:r w:rsidRPr="00222E79">
              <w:rPr>
                <w:rFonts w:ascii="Times New Roman" w:hAnsi="Times New Roman" w:cs="Times New Roman"/>
                <w:lang w:val="en-CA"/>
              </w:rPr>
              <w:t xml:space="preserve"> is inapplicable in most drunk driver-willing passenger cases because it requires awareness of the circumstances and consequences of action</w:t>
            </w:r>
          </w:p>
          <w:p w14:paraId="67C699A1" w14:textId="7227449C" w:rsidR="0070546D" w:rsidRPr="0070546D" w:rsidRDefault="0070546D" w:rsidP="0070546D">
            <w:pPr>
              <w:pStyle w:val="ListParagraph"/>
              <w:numPr>
                <w:ilvl w:val="0"/>
                <w:numId w:val="33"/>
              </w:numPr>
              <w:spacing w:after="0" w:line="240" w:lineRule="auto"/>
              <w:rPr>
                <w:rFonts w:ascii="Times New Roman" w:hAnsi="Times New Roman" w:cs="Times New Roman"/>
                <w:lang w:val="en-CA"/>
              </w:rPr>
            </w:pPr>
            <w:r w:rsidRPr="0070546D">
              <w:rPr>
                <w:rFonts w:ascii="Times New Roman" w:hAnsi="Times New Roman" w:cs="Times New Roman"/>
                <w:lang w:val="en-CA"/>
              </w:rPr>
              <w:t xml:space="preserve">In drunk-driving accidents, the standard for </w:t>
            </w:r>
            <w:proofErr w:type="spellStart"/>
            <w:r w:rsidRPr="0070546D">
              <w:rPr>
                <w:rFonts w:ascii="Times New Roman" w:hAnsi="Times New Roman" w:cs="Times New Roman"/>
                <w:lang w:val="en-CA"/>
              </w:rPr>
              <w:t>volenti</w:t>
            </w:r>
            <w:proofErr w:type="spellEnd"/>
            <w:r w:rsidRPr="0070546D">
              <w:rPr>
                <w:rFonts w:ascii="Times New Roman" w:hAnsi="Times New Roman" w:cs="Times New Roman"/>
                <w:lang w:val="en-CA"/>
              </w:rPr>
              <w:t xml:space="preserve"> is very high. Only rarely will a P ever genuinely consent to accept the risk of the D’s negligence when he knows that the D is drunk.</w:t>
            </w:r>
          </w:p>
        </w:tc>
      </w:tr>
    </w:tbl>
    <w:p w14:paraId="5FC0561B" w14:textId="478C4D93" w:rsidR="00075C0B" w:rsidRPr="00222E79" w:rsidRDefault="00505EE8" w:rsidP="00217470">
      <w:pPr>
        <w:pStyle w:val="Heading2"/>
        <w:rPr>
          <w:lang w:val="en-CA"/>
        </w:rPr>
      </w:pPr>
      <w:r w:rsidRPr="00222E79">
        <w:rPr>
          <w:lang w:val="en-CA"/>
        </w:rPr>
        <w:t xml:space="preserve">Illegality </w:t>
      </w:r>
    </w:p>
    <w:p w14:paraId="14C347BE" w14:textId="77777777" w:rsidR="00505EE8" w:rsidRPr="00222E79" w:rsidRDefault="00505EE8" w:rsidP="008E7C0E">
      <w:pPr>
        <w:spacing w:after="0" w:line="240" w:lineRule="auto"/>
        <w:rPr>
          <w:rFonts w:ascii="Times New Roman" w:hAnsi="Times New Roman" w:cs="Times New Roman"/>
          <w:lang w:val="en-CA"/>
        </w:rPr>
      </w:pPr>
    </w:p>
    <w:p w14:paraId="089F8C90" w14:textId="3F5BAEBD" w:rsidR="00505EE8" w:rsidRPr="00BA7935" w:rsidRDefault="00505EE8" w:rsidP="008E7C0E">
      <w:pPr>
        <w:spacing w:after="0" w:line="240" w:lineRule="auto"/>
        <w:rPr>
          <w:rFonts w:ascii="Times New Roman" w:hAnsi="Times New Roman" w:cs="Times New Roman"/>
          <w:i/>
          <w:iCs/>
          <w:u w:val="single"/>
          <w:lang w:val="en-CA"/>
        </w:rPr>
      </w:pPr>
      <w:r w:rsidRPr="00BA7935">
        <w:rPr>
          <w:rFonts w:ascii="Times New Roman" w:hAnsi="Times New Roman" w:cs="Times New Roman"/>
          <w:i/>
          <w:iCs/>
          <w:u w:val="single"/>
          <w:lang w:val="en-CA"/>
        </w:rPr>
        <w:lastRenderedPageBreak/>
        <w:t xml:space="preserve">Hall v Hebert </w:t>
      </w:r>
    </w:p>
    <w:tbl>
      <w:tblPr>
        <w:tblStyle w:val="TableGrid"/>
        <w:tblW w:w="0" w:type="auto"/>
        <w:tblLook w:val="04A0" w:firstRow="1" w:lastRow="0" w:firstColumn="1" w:lastColumn="0" w:noHBand="0" w:noVBand="1"/>
      </w:tblPr>
      <w:tblGrid>
        <w:gridCol w:w="1194"/>
        <w:gridCol w:w="8882"/>
      </w:tblGrid>
      <w:tr w:rsidR="00BA7935" w:rsidRPr="00222E79" w14:paraId="17362CF7" w14:textId="77777777" w:rsidTr="00BA7935">
        <w:tc>
          <w:tcPr>
            <w:tcW w:w="1194" w:type="dxa"/>
          </w:tcPr>
          <w:p w14:paraId="2A788DAE" w14:textId="77777777" w:rsidR="0070546D" w:rsidRDefault="0070546D" w:rsidP="00BA7935">
            <w:pPr>
              <w:spacing w:after="0" w:line="240" w:lineRule="auto"/>
              <w:rPr>
                <w:rFonts w:ascii="Times New Roman" w:hAnsi="Times New Roman" w:cs="Times New Roman"/>
                <w:b/>
                <w:bCs/>
                <w:lang w:val="en-CA"/>
              </w:rPr>
            </w:pPr>
          </w:p>
          <w:p w14:paraId="28570E53" w14:textId="38297BA0" w:rsidR="00BA7935" w:rsidRPr="00222E79" w:rsidRDefault="00BA7935" w:rsidP="00BA7935">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Facts</w:t>
            </w:r>
          </w:p>
        </w:tc>
        <w:tc>
          <w:tcPr>
            <w:tcW w:w="8882" w:type="dxa"/>
          </w:tcPr>
          <w:p w14:paraId="2ECD5B59" w14:textId="16F1286B" w:rsidR="00BA7935" w:rsidRPr="00BA7935" w:rsidRDefault="00BA7935" w:rsidP="00BA7935">
            <w:pPr>
              <w:spacing w:after="0" w:line="240" w:lineRule="auto"/>
              <w:rPr>
                <w:rFonts w:ascii="Times New Roman" w:hAnsi="Times New Roman" w:cs="Times New Roman"/>
                <w:lang w:val="en-CA"/>
              </w:rPr>
            </w:pPr>
            <w:r w:rsidRPr="00BA7935">
              <w:rPr>
                <w:rStyle w:val="PageNumber"/>
                <w:rFonts w:ascii="Times New Roman" w:eastAsia="Arial Unicode MS" w:hAnsi="Times New Roman" w:cs="Times New Roman"/>
              </w:rPr>
              <w:t xml:space="preserve">D owned a muscle car. D went to a party and drank a bunch of beer. P and D went to drive down a gravel road after the party. Gravel road was beside a steep pit. Car stalled, needed to be re-started. P asked if he could drive, D said “Sure”. P lost control, went into the gravel pit and turned upside down. </w:t>
            </w:r>
          </w:p>
        </w:tc>
      </w:tr>
      <w:tr w:rsidR="00BA7935" w:rsidRPr="00222E79" w14:paraId="2B6AB630" w14:textId="77777777" w:rsidTr="00BA7935">
        <w:tc>
          <w:tcPr>
            <w:tcW w:w="1194" w:type="dxa"/>
          </w:tcPr>
          <w:p w14:paraId="1467CC16" w14:textId="77777777" w:rsidR="00BA7935" w:rsidRPr="00222E79" w:rsidRDefault="00BA7935" w:rsidP="00BA7935">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Issue</w:t>
            </w:r>
          </w:p>
        </w:tc>
        <w:tc>
          <w:tcPr>
            <w:tcW w:w="8882" w:type="dxa"/>
          </w:tcPr>
          <w:p w14:paraId="6D0D1EFD" w14:textId="6F48B9B4" w:rsidR="00BA7935" w:rsidRPr="00BA7935" w:rsidRDefault="00BA7935" w:rsidP="00BA7935">
            <w:pPr>
              <w:spacing w:after="0" w:line="240" w:lineRule="auto"/>
              <w:rPr>
                <w:rFonts w:ascii="Times New Roman" w:hAnsi="Times New Roman" w:cs="Times New Roman"/>
                <w:lang w:val="en-CA"/>
              </w:rPr>
            </w:pPr>
            <w:r w:rsidRPr="00BA7935">
              <w:rPr>
                <w:rStyle w:val="PageNumber"/>
                <w:rFonts w:ascii="Times New Roman" w:eastAsia="Arial Unicode MS" w:hAnsi="Times New Roman" w:cs="Times New Roman"/>
              </w:rPr>
              <w:t>Could D use defence that P was engaged in illegal behaviour?</w:t>
            </w:r>
          </w:p>
        </w:tc>
      </w:tr>
      <w:tr w:rsidR="00BA7935" w:rsidRPr="00222E79" w14:paraId="7EE2F7E6" w14:textId="77777777" w:rsidTr="00BA7935">
        <w:tc>
          <w:tcPr>
            <w:tcW w:w="1194" w:type="dxa"/>
          </w:tcPr>
          <w:p w14:paraId="37DC2708" w14:textId="77777777" w:rsidR="00BA7935" w:rsidRPr="00222E79" w:rsidRDefault="00BA7935" w:rsidP="00BA7935">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Holding</w:t>
            </w:r>
          </w:p>
        </w:tc>
        <w:tc>
          <w:tcPr>
            <w:tcW w:w="8882" w:type="dxa"/>
          </w:tcPr>
          <w:p w14:paraId="13D21E59" w14:textId="422C56EE" w:rsidR="00BA7935" w:rsidRPr="00BA7935" w:rsidRDefault="00BA7935" w:rsidP="00BA7935">
            <w:pPr>
              <w:spacing w:after="0" w:line="240" w:lineRule="auto"/>
              <w:rPr>
                <w:rFonts w:ascii="Times New Roman" w:hAnsi="Times New Roman" w:cs="Times New Roman"/>
                <w:lang w:val="en-CA"/>
              </w:rPr>
            </w:pPr>
            <w:r w:rsidRPr="00BA7935">
              <w:rPr>
                <w:rStyle w:val="PageNumber"/>
                <w:rFonts w:ascii="Times New Roman" w:eastAsia="Arial Unicode MS" w:hAnsi="Times New Roman" w:cs="Times New Roman"/>
              </w:rPr>
              <w:t>Appeal allowed. Appellant entitled to recover for compensation of his injuries (reduced because of CN)</w:t>
            </w:r>
          </w:p>
        </w:tc>
      </w:tr>
      <w:tr w:rsidR="00BA7935" w:rsidRPr="00222E79" w14:paraId="5BC4788A" w14:textId="77777777" w:rsidTr="00BA7935">
        <w:tc>
          <w:tcPr>
            <w:tcW w:w="1194" w:type="dxa"/>
          </w:tcPr>
          <w:p w14:paraId="644D1BE7" w14:textId="77777777" w:rsidR="00BA7935" w:rsidRPr="00222E79" w:rsidRDefault="00BA7935" w:rsidP="00BA7935">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Ratio</w:t>
            </w:r>
          </w:p>
        </w:tc>
        <w:tc>
          <w:tcPr>
            <w:tcW w:w="8882" w:type="dxa"/>
          </w:tcPr>
          <w:p w14:paraId="7D345597" w14:textId="1EC670D9" w:rsidR="00BA7935" w:rsidRPr="00BA7935" w:rsidRDefault="00BA7935" w:rsidP="00BA7935">
            <w:pPr>
              <w:spacing w:after="0" w:line="240" w:lineRule="auto"/>
              <w:rPr>
                <w:rFonts w:ascii="Times New Roman" w:hAnsi="Times New Roman" w:cs="Times New Roman"/>
                <w:lang w:val="en-CA"/>
              </w:rPr>
            </w:pPr>
            <w:r w:rsidRPr="00BA7935">
              <w:rPr>
                <w:rStyle w:val="PageNumber"/>
                <w:rFonts w:ascii="Times New Roman" w:eastAsia="Arial Unicode MS" w:hAnsi="Times New Roman" w:cs="Times New Roman"/>
              </w:rPr>
              <w:t xml:space="preserve">Limited to where the plaintiff would otherwise profit from illegal/wrongful act or evade a penalty prescribed by criminal law. (1) Basis of doctrine of ex </w:t>
            </w:r>
            <w:proofErr w:type="spellStart"/>
            <w:r w:rsidRPr="00BA7935">
              <w:rPr>
                <w:rStyle w:val="PageNumber"/>
                <w:rFonts w:ascii="Times New Roman" w:eastAsia="Arial Unicode MS" w:hAnsi="Times New Roman" w:cs="Times New Roman"/>
              </w:rPr>
              <w:t>turpi</w:t>
            </w:r>
            <w:proofErr w:type="spellEnd"/>
            <w:r w:rsidRPr="00BA7935">
              <w:rPr>
                <w:rStyle w:val="PageNumber"/>
                <w:rFonts w:ascii="Times New Roman" w:eastAsia="Arial Unicode MS" w:hAnsi="Times New Roman" w:cs="Times New Roman"/>
              </w:rPr>
              <w:t xml:space="preserve"> causa: applies where to allow recovery would be to introduce inconsistency or incoherence int he law. (2) Limitation periods are also a defence.</w:t>
            </w:r>
          </w:p>
        </w:tc>
      </w:tr>
      <w:tr w:rsidR="00BA7935" w:rsidRPr="00222E79" w14:paraId="6A20B424" w14:textId="77777777" w:rsidTr="00BA7935">
        <w:tc>
          <w:tcPr>
            <w:tcW w:w="1194" w:type="dxa"/>
          </w:tcPr>
          <w:p w14:paraId="1B513B8C" w14:textId="77777777" w:rsidR="00BA7935" w:rsidRPr="00222E79" w:rsidRDefault="00BA7935" w:rsidP="00BA7935">
            <w:pPr>
              <w:spacing w:after="0" w:line="240" w:lineRule="auto"/>
              <w:rPr>
                <w:rFonts w:ascii="Times New Roman" w:hAnsi="Times New Roman" w:cs="Times New Roman"/>
                <w:b/>
                <w:bCs/>
                <w:lang w:val="en-CA"/>
              </w:rPr>
            </w:pPr>
            <w:r w:rsidRPr="00222E79">
              <w:rPr>
                <w:rFonts w:ascii="Times New Roman" w:hAnsi="Times New Roman" w:cs="Times New Roman"/>
                <w:b/>
                <w:bCs/>
                <w:lang w:val="en-CA"/>
              </w:rPr>
              <w:t>Reasoning</w:t>
            </w:r>
          </w:p>
        </w:tc>
        <w:tc>
          <w:tcPr>
            <w:tcW w:w="8882" w:type="dxa"/>
          </w:tcPr>
          <w:p w14:paraId="180EF476" w14:textId="77777777" w:rsidR="00BA7935" w:rsidRPr="00BA7935" w:rsidRDefault="00BA7935" w:rsidP="00BA7935">
            <w:pPr>
              <w:spacing w:after="0" w:line="240" w:lineRule="auto"/>
              <w:rPr>
                <w:rStyle w:val="PageNumber"/>
                <w:rFonts w:ascii="Times New Roman" w:eastAsia="Arial Unicode MS" w:hAnsi="Times New Roman" w:cs="Times New Roman"/>
              </w:rPr>
            </w:pPr>
            <w:r w:rsidRPr="00BA7935">
              <w:rPr>
                <w:rStyle w:val="PageNumber"/>
                <w:rFonts w:ascii="Times New Roman" w:eastAsia="Arial Unicode MS" w:hAnsi="Times New Roman" w:cs="Times New Roman"/>
                <w:b/>
                <w:bCs/>
              </w:rPr>
              <w:t>Reasons:</w:t>
            </w:r>
            <w:r w:rsidRPr="00BA7935">
              <w:rPr>
                <w:rStyle w:val="PageNumber"/>
                <w:rFonts w:ascii="Times New Roman" w:eastAsia="Arial Unicode MS" w:hAnsi="Times New Roman" w:cs="Times New Roman"/>
              </w:rPr>
              <w:t xml:space="preserve"> Illegality in this case is that he was driving impaired so we should not reward him for driving impaired by rewarding him with a tort action. There is a need in the law of tort for a principle which allows judges to deny recovery to a plaintiff on the ground that to do so would undermine the integrity of  justice system. Limited to where the plaintiff would otherwise profit from illegal/wrongful act or evade a penalty prescribed by criminal law. Not applicable where the plaintiff claims compensation for injuries sustained as a consequence of the negligence of the defendant. (if a person tries to break into your house and falls through your porch you will be liable for their injuries. They did not give up their right to personal integrity)</w:t>
            </w:r>
          </w:p>
          <w:p w14:paraId="759C0115" w14:textId="77777777" w:rsidR="00BA7935" w:rsidRPr="00BA7935" w:rsidRDefault="00BA7935" w:rsidP="00BA7935">
            <w:pPr>
              <w:spacing w:after="0" w:line="240" w:lineRule="auto"/>
              <w:rPr>
                <w:rStyle w:val="PageNumber"/>
                <w:rFonts w:ascii="Times New Roman" w:eastAsia="Arial Unicode MS" w:hAnsi="Times New Roman" w:cs="Times New Roman"/>
              </w:rPr>
            </w:pPr>
          </w:p>
          <w:p w14:paraId="14D3E465" w14:textId="77777777" w:rsidR="00BA7935" w:rsidRPr="00BA7935" w:rsidRDefault="00BA7935" w:rsidP="00BA7935">
            <w:pPr>
              <w:spacing w:after="0" w:line="240" w:lineRule="auto"/>
              <w:rPr>
                <w:rStyle w:val="PageNumber"/>
                <w:rFonts w:ascii="Times New Roman" w:eastAsia="Arial Unicode MS" w:hAnsi="Times New Roman" w:cs="Times New Roman"/>
              </w:rPr>
            </w:pPr>
          </w:p>
          <w:p w14:paraId="1FEDA154" w14:textId="77777777" w:rsidR="00BA7935" w:rsidRPr="00BA7935" w:rsidRDefault="00BA7935" w:rsidP="00BA7935">
            <w:pPr>
              <w:rPr>
                <w:rFonts w:ascii="Times New Roman" w:hAnsi="Times New Roman" w:cs="Times New Roman"/>
                <w:lang w:val="en-CA"/>
              </w:rPr>
            </w:pPr>
            <w:r w:rsidRPr="00BA7935">
              <w:rPr>
                <w:rFonts w:ascii="Times New Roman" w:hAnsi="Times New Roman" w:cs="Times New Roman"/>
                <w:lang w:val="en-CA"/>
              </w:rPr>
              <w:t xml:space="preserve">McLaughlin – Duty is normally about the relationship between D and P </w:t>
            </w:r>
            <w:r w:rsidRPr="00BA7935">
              <w:rPr>
                <w:rFonts w:ascii="Times New Roman" w:hAnsi="Times New Roman" w:cs="Times New Roman"/>
                <w:lang w:val="en-CA"/>
              </w:rPr>
              <w:sym w:font="Wingdings" w:char="F0E0"/>
            </w:r>
            <w:r w:rsidRPr="00BA7935">
              <w:rPr>
                <w:rFonts w:ascii="Times New Roman" w:hAnsi="Times New Roman" w:cs="Times New Roman"/>
                <w:lang w:val="en-CA"/>
              </w:rPr>
              <w:t xml:space="preserve"> should still treat it as a defence because we don’t want there to be an incoherence in the legal system </w:t>
            </w:r>
          </w:p>
          <w:p w14:paraId="7A52D48D" w14:textId="77777777" w:rsidR="00BA7935" w:rsidRPr="00BA7935" w:rsidRDefault="00BA7935" w:rsidP="00BA7935">
            <w:pPr>
              <w:pStyle w:val="ListParagraph"/>
              <w:numPr>
                <w:ilvl w:val="0"/>
                <w:numId w:val="61"/>
              </w:numPr>
              <w:spacing w:after="0" w:line="240" w:lineRule="auto"/>
              <w:rPr>
                <w:rFonts w:ascii="Times New Roman" w:hAnsi="Times New Roman" w:cs="Times New Roman"/>
                <w:lang w:val="en-CA"/>
              </w:rPr>
            </w:pPr>
            <w:r w:rsidRPr="00BA7935">
              <w:rPr>
                <w:rFonts w:ascii="Times New Roman" w:hAnsi="Times New Roman" w:cs="Times New Roman"/>
                <w:lang w:val="en-CA"/>
              </w:rPr>
              <w:t xml:space="preserve">Should not get damages when trying to offload the CL penalties </w:t>
            </w:r>
          </w:p>
          <w:p w14:paraId="56B11889" w14:textId="77777777" w:rsidR="00BA7935" w:rsidRPr="00BA7935" w:rsidRDefault="00BA7935" w:rsidP="00BA7935">
            <w:pPr>
              <w:pStyle w:val="ListParagraph"/>
              <w:numPr>
                <w:ilvl w:val="0"/>
                <w:numId w:val="61"/>
              </w:numPr>
              <w:spacing w:after="0" w:line="240" w:lineRule="auto"/>
              <w:rPr>
                <w:rFonts w:ascii="Times New Roman" w:hAnsi="Times New Roman" w:cs="Times New Roman"/>
                <w:lang w:val="en-CA"/>
              </w:rPr>
            </w:pPr>
            <w:r w:rsidRPr="00BA7935">
              <w:rPr>
                <w:rFonts w:ascii="Times New Roman" w:hAnsi="Times New Roman" w:cs="Times New Roman"/>
                <w:lang w:val="en-CA"/>
              </w:rPr>
              <w:t xml:space="preserve">Who would have the burden of proof? Would be complicated to prove actions weren’t illegal </w:t>
            </w:r>
          </w:p>
          <w:p w14:paraId="63072E96" w14:textId="77777777" w:rsidR="00BA7935" w:rsidRPr="00BA7935" w:rsidRDefault="00BA7935" w:rsidP="00BA7935">
            <w:pPr>
              <w:pStyle w:val="ListParagraph"/>
              <w:numPr>
                <w:ilvl w:val="0"/>
                <w:numId w:val="61"/>
              </w:numPr>
              <w:spacing w:after="0" w:line="240" w:lineRule="auto"/>
              <w:rPr>
                <w:rFonts w:ascii="Times New Roman" w:hAnsi="Times New Roman" w:cs="Times New Roman"/>
                <w:lang w:val="en-CA"/>
              </w:rPr>
            </w:pPr>
            <w:r w:rsidRPr="00BA7935">
              <w:rPr>
                <w:rFonts w:ascii="Times New Roman" w:hAnsi="Times New Roman" w:cs="Times New Roman"/>
                <w:lang w:val="en-CA"/>
              </w:rPr>
              <w:t>Why would you put it as a cause of action instead of a defence</w:t>
            </w:r>
          </w:p>
          <w:p w14:paraId="25932322" w14:textId="77777777" w:rsidR="00BA7935" w:rsidRPr="00BA7935" w:rsidRDefault="00BA7935" w:rsidP="00BA7935">
            <w:pPr>
              <w:pStyle w:val="ListParagraph"/>
              <w:numPr>
                <w:ilvl w:val="0"/>
                <w:numId w:val="61"/>
              </w:numPr>
              <w:spacing w:after="0" w:line="240" w:lineRule="auto"/>
              <w:rPr>
                <w:rFonts w:ascii="Times New Roman" w:hAnsi="Times New Roman" w:cs="Times New Roman"/>
                <w:lang w:val="en-CA"/>
              </w:rPr>
            </w:pPr>
            <w:r w:rsidRPr="00BA7935">
              <w:rPr>
                <w:rFonts w:ascii="Times New Roman" w:hAnsi="Times New Roman" w:cs="Times New Roman"/>
                <w:lang w:val="en-CA"/>
              </w:rPr>
              <w:t xml:space="preserve">Suing for profit for loss of enterprise and off load CL penalties? No, no defence </w:t>
            </w:r>
          </w:p>
          <w:p w14:paraId="18B7A5BF" w14:textId="77777777" w:rsidR="00BA7935" w:rsidRPr="00BA7935" w:rsidRDefault="00BA7935" w:rsidP="00BA7935">
            <w:pPr>
              <w:rPr>
                <w:rFonts w:ascii="Times New Roman" w:hAnsi="Times New Roman" w:cs="Times New Roman"/>
                <w:lang w:val="en-CA"/>
              </w:rPr>
            </w:pPr>
          </w:p>
          <w:p w14:paraId="585E546C" w14:textId="77777777" w:rsidR="00BA7935" w:rsidRPr="00BA7935" w:rsidRDefault="00BA7935" w:rsidP="00BA7935">
            <w:pPr>
              <w:rPr>
                <w:rFonts w:ascii="Times New Roman" w:hAnsi="Times New Roman" w:cs="Times New Roman"/>
                <w:lang w:val="en-CA"/>
              </w:rPr>
            </w:pPr>
            <w:r w:rsidRPr="00BA7935">
              <w:rPr>
                <w:rFonts w:ascii="Times New Roman" w:hAnsi="Times New Roman" w:cs="Times New Roman"/>
                <w:lang w:val="en-CA"/>
              </w:rPr>
              <w:t xml:space="preserve">Can sue for falling through a hole on the porch of a person when looking to steal from them – because anyone could sue for that </w:t>
            </w:r>
          </w:p>
          <w:p w14:paraId="35D98A60" w14:textId="77777777" w:rsidR="00BA7935" w:rsidRPr="00BA7935" w:rsidRDefault="00BA7935" w:rsidP="00BA7935">
            <w:pPr>
              <w:pStyle w:val="ListParagraph"/>
              <w:numPr>
                <w:ilvl w:val="0"/>
                <w:numId w:val="61"/>
              </w:numPr>
              <w:spacing w:after="0" w:line="240" w:lineRule="auto"/>
              <w:rPr>
                <w:rFonts w:ascii="Times New Roman" w:hAnsi="Times New Roman" w:cs="Times New Roman"/>
                <w:lang w:val="en-CA"/>
              </w:rPr>
            </w:pPr>
            <w:r w:rsidRPr="00BA7935">
              <w:rPr>
                <w:rFonts w:ascii="Times New Roman" w:hAnsi="Times New Roman" w:cs="Times New Roman"/>
                <w:lang w:val="en-CA"/>
              </w:rPr>
              <w:t>Do not forfeit the right to bodily integrity because you are committing a crime</w:t>
            </w:r>
          </w:p>
          <w:p w14:paraId="759E683A" w14:textId="77777777" w:rsidR="00BA7935" w:rsidRPr="00BA7935" w:rsidRDefault="00BA7935" w:rsidP="00BA7935">
            <w:pPr>
              <w:pStyle w:val="ListParagraph"/>
              <w:numPr>
                <w:ilvl w:val="0"/>
                <w:numId w:val="61"/>
              </w:numPr>
              <w:spacing w:after="0" w:line="240" w:lineRule="auto"/>
              <w:rPr>
                <w:rFonts w:ascii="Times New Roman" w:hAnsi="Times New Roman" w:cs="Times New Roman"/>
                <w:lang w:val="en-CA"/>
              </w:rPr>
            </w:pPr>
            <w:r w:rsidRPr="00BA7935">
              <w:rPr>
                <w:rFonts w:ascii="Times New Roman" w:hAnsi="Times New Roman" w:cs="Times New Roman"/>
                <w:lang w:val="en-CA"/>
              </w:rPr>
              <w:t xml:space="preserve">Would not be allowed to claim punitive damages since it is more than an interference with your rights </w:t>
            </w:r>
          </w:p>
          <w:p w14:paraId="591173BA" w14:textId="77777777" w:rsidR="00BA7935" w:rsidRPr="00BA7935" w:rsidRDefault="00BA7935" w:rsidP="00BA7935">
            <w:pPr>
              <w:pStyle w:val="ListParagraph"/>
              <w:numPr>
                <w:ilvl w:val="0"/>
                <w:numId w:val="61"/>
              </w:numPr>
              <w:spacing w:after="0" w:line="240" w:lineRule="auto"/>
              <w:rPr>
                <w:rFonts w:ascii="Times New Roman" w:hAnsi="Times New Roman" w:cs="Times New Roman"/>
                <w:lang w:val="en-CA"/>
              </w:rPr>
            </w:pPr>
            <w:r w:rsidRPr="00BA7935">
              <w:rPr>
                <w:rFonts w:ascii="Times New Roman" w:hAnsi="Times New Roman" w:cs="Times New Roman"/>
                <w:lang w:val="en-CA"/>
              </w:rPr>
              <w:t xml:space="preserve">If it is the type of thing that only a criminal could be injured by, it is not reasonably foreseeable </w:t>
            </w:r>
          </w:p>
          <w:p w14:paraId="1666358A" w14:textId="458FAE85" w:rsidR="00BA7935" w:rsidRPr="00BA7935" w:rsidRDefault="00BA7935" w:rsidP="00BA7935">
            <w:pPr>
              <w:spacing w:after="0" w:line="240" w:lineRule="auto"/>
              <w:rPr>
                <w:rFonts w:ascii="Times New Roman" w:hAnsi="Times New Roman" w:cs="Times New Roman"/>
                <w:lang w:val="en-CA"/>
              </w:rPr>
            </w:pPr>
          </w:p>
        </w:tc>
      </w:tr>
    </w:tbl>
    <w:p w14:paraId="1102828D" w14:textId="77777777" w:rsidR="00505EE8" w:rsidRPr="00222E79" w:rsidRDefault="00505EE8" w:rsidP="008E7C0E">
      <w:pPr>
        <w:spacing w:after="0" w:line="240" w:lineRule="auto"/>
        <w:rPr>
          <w:rFonts w:ascii="Times New Roman" w:hAnsi="Times New Roman" w:cs="Times New Roman"/>
          <w:lang w:val="en-CA"/>
        </w:rPr>
      </w:pPr>
    </w:p>
    <w:sectPr w:rsidR="00505EE8" w:rsidRPr="00222E79" w:rsidSect="00B87CF7">
      <w:pgSz w:w="12240" w:h="15840"/>
      <w:pgMar w:top="1134" w:right="1077"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EF1"/>
    <w:multiLevelType w:val="hybridMultilevel"/>
    <w:tmpl w:val="F18AD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955EA"/>
    <w:multiLevelType w:val="hybridMultilevel"/>
    <w:tmpl w:val="5978B332"/>
    <w:numStyleLink w:val="ImportedStyle16"/>
  </w:abstractNum>
  <w:abstractNum w:abstractNumId="2" w15:restartNumberingAfterBreak="0">
    <w:nsid w:val="07BD18A6"/>
    <w:multiLevelType w:val="hybridMultilevel"/>
    <w:tmpl w:val="B1EAFBEC"/>
    <w:lvl w:ilvl="0" w:tplc="EC286FB4">
      <w:numFmt w:val="bullet"/>
      <w:lvlText w:val="-"/>
      <w:lvlJc w:val="left"/>
      <w:pPr>
        <w:ind w:left="781"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1390C"/>
    <w:multiLevelType w:val="hybridMultilevel"/>
    <w:tmpl w:val="A51EF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EC77A9"/>
    <w:multiLevelType w:val="hybridMultilevel"/>
    <w:tmpl w:val="502287E6"/>
    <w:numStyleLink w:val="ImportedStyle63"/>
  </w:abstractNum>
  <w:abstractNum w:abstractNumId="5" w15:restartNumberingAfterBreak="0">
    <w:nsid w:val="0A52196D"/>
    <w:multiLevelType w:val="hybridMultilevel"/>
    <w:tmpl w:val="2A3239EE"/>
    <w:lvl w:ilvl="0" w:tplc="EC286FB4">
      <w:numFmt w:val="bullet"/>
      <w:lvlText w:val="-"/>
      <w:lvlJc w:val="left"/>
      <w:pPr>
        <w:ind w:left="781"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43F6E"/>
    <w:multiLevelType w:val="hybridMultilevel"/>
    <w:tmpl w:val="A6A69AD0"/>
    <w:lvl w:ilvl="0" w:tplc="EC286FB4">
      <w:numFmt w:val="bullet"/>
      <w:lvlText w:val="-"/>
      <w:lvlJc w:val="left"/>
      <w:pPr>
        <w:ind w:left="781"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41191"/>
    <w:multiLevelType w:val="hybridMultilevel"/>
    <w:tmpl w:val="4A54E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6F387A"/>
    <w:multiLevelType w:val="hybridMultilevel"/>
    <w:tmpl w:val="C84A33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D21520"/>
    <w:multiLevelType w:val="hybridMultilevel"/>
    <w:tmpl w:val="23947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836B0"/>
    <w:multiLevelType w:val="hybridMultilevel"/>
    <w:tmpl w:val="04F6C8A2"/>
    <w:numStyleLink w:val="ImportedStyle139"/>
  </w:abstractNum>
  <w:abstractNum w:abstractNumId="11" w15:restartNumberingAfterBreak="0">
    <w:nsid w:val="1560300B"/>
    <w:multiLevelType w:val="hybridMultilevel"/>
    <w:tmpl w:val="8534C5F2"/>
    <w:styleLink w:val="ImportedStyle28"/>
    <w:lvl w:ilvl="0" w:tplc="583AFE1E">
      <w:start w:val="1"/>
      <w:numFmt w:val="decimal"/>
      <w:lvlText w:val="%1."/>
      <w:lvlJc w:val="left"/>
      <w:pPr>
        <w:ind w:left="10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D308F66">
      <w:start w:val="1"/>
      <w:numFmt w:val="lowerLetter"/>
      <w:lvlText w:val="%2."/>
      <w:lvlJc w:val="left"/>
      <w:pPr>
        <w:ind w:left="175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D58612C2">
      <w:start w:val="1"/>
      <w:numFmt w:val="lowerRoman"/>
      <w:lvlText w:val="%3."/>
      <w:lvlJc w:val="left"/>
      <w:pPr>
        <w:ind w:left="2485"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1E4A4B34">
      <w:start w:val="1"/>
      <w:numFmt w:val="decimal"/>
      <w:lvlText w:val="%4."/>
      <w:lvlJc w:val="left"/>
      <w:pPr>
        <w:ind w:left="319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757ECE7A">
      <w:start w:val="1"/>
      <w:numFmt w:val="lowerLetter"/>
      <w:lvlText w:val="%5."/>
      <w:lvlJc w:val="left"/>
      <w:pPr>
        <w:ind w:left="391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DDD24B40">
      <w:start w:val="1"/>
      <w:numFmt w:val="lowerRoman"/>
      <w:lvlText w:val="%6."/>
      <w:lvlJc w:val="left"/>
      <w:pPr>
        <w:ind w:left="4645" w:hanging="251"/>
      </w:pPr>
      <w:rPr>
        <w:rFonts w:hAnsi="Arial Unicode MS"/>
        <w:caps w:val="0"/>
        <w:smallCaps w:val="0"/>
        <w:strike w:val="0"/>
        <w:dstrike w:val="0"/>
        <w:outline w:val="0"/>
        <w:emboss w:val="0"/>
        <w:imprint w:val="0"/>
        <w:spacing w:val="0"/>
        <w:w w:val="100"/>
        <w:kern w:val="0"/>
        <w:position w:val="0"/>
        <w:highlight w:val="none"/>
        <w:vertAlign w:val="baseline"/>
      </w:rPr>
    </w:lvl>
    <w:lvl w:ilvl="6" w:tplc="2ACAE17C">
      <w:start w:val="1"/>
      <w:numFmt w:val="decimal"/>
      <w:lvlText w:val="%7."/>
      <w:lvlJc w:val="left"/>
      <w:pPr>
        <w:ind w:left="535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142C218C">
      <w:start w:val="1"/>
      <w:numFmt w:val="lowerLetter"/>
      <w:lvlText w:val="%8."/>
      <w:lvlJc w:val="left"/>
      <w:pPr>
        <w:ind w:left="607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546AD660">
      <w:start w:val="1"/>
      <w:numFmt w:val="lowerRoman"/>
      <w:lvlText w:val="%9."/>
      <w:lvlJc w:val="left"/>
      <w:pPr>
        <w:ind w:left="6805" w:hanging="2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7392D3B"/>
    <w:multiLevelType w:val="hybridMultilevel"/>
    <w:tmpl w:val="CC2C6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002763"/>
    <w:multiLevelType w:val="hybridMultilevel"/>
    <w:tmpl w:val="6C1000B8"/>
    <w:styleLink w:val="ImportedStyle11"/>
    <w:lvl w:ilvl="0" w:tplc="1124F75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DC65EA0">
      <w:start w:val="1"/>
      <w:numFmt w:val="bullet"/>
      <w:lvlText w:val="o"/>
      <w:lvlJc w:val="left"/>
      <w:pPr>
        <w:ind w:left="10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8ACAF4">
      <w:start w:val="1"/>
      <w:numFmt w:val="bullet"/>
      <w:lvlText w:val="▪"/>
      <w:lvlJc w:val="left"/>
      <w:pPr>
        <w:ind w:left="17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964B86">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BEA7D6">
      <w:start w:val="1"/>
      <w:numFmt w:val="bullet"/>
      <w:lvlText w:val="o"/>
      <w:lvlJc w:val="left"/>
      <w:pPr>
        <w:ind w:left="32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ACD5D8">
      <w:start w:val="1"/>
      <w:numFmt w:val="bullet"/>
      <w:lvlText w:val="▪"/>
      <w:lvlJc w:val="left"/>
      <w:pPr>
        <w:ind w:left="39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C0239E">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2E61BE">
      <w:start w:val="1"/>
      <w:numFmt w:val="bullet"/>
      <w:lvlText w:val="o"/>
      <w:lvlJc w:val="left"/>
      <w:pPr>
        <w:ind w:left="53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BCB42E">
      <w:start w:val="1"/>
      <w:numFmt w:val="bullet"/>
      <w:lvlText w:val="▪"/>
      <w:lvlJc w:val="left"/>
      <w:pPr>
        <w:ind w:left="60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DA04271"/>
    <w:multiLevelType w:val="hybridMultilevel"/>
    <w:tmpl w:val="3D22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BC0FA1"/>
    <w:multiLevelType w:val="hybridMultilevel"/>
    <w:tmpl w:val="81ECA62C"/>
    <w:lvl w:ilvl="0" w:tplc="BFD6299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8D5ECF"/>
    <w:multiLevelType w:val="hybridMultilevel"/>
    <w:tmpl w:val="088C2678"/>
    <w:lvl w:ilvl="0" w:tplc="6974E956">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2647ED"/>
    <w:multiLevelType w:val="multilevel"/>
    <w:tmpl w:val="A0B82AE8"/>
    <w:styleLink w:val="WWNum18"/>
    <w:lvl w:ilvl="0">
      <w:start w:val="1"/>
      <w:numFmt w:val="bullet"/>
      <w:lvlText w:val=""/>
      <w:lvlJc w:val="left"/>
      <w:rPr>
        <w:rFonts w:ascii="Symbol" w:hAnsi="Symbol" w:hint="default"/>
      </w:rPr>
    </w:lvl>
    <w:lvl w:ilvl="1">
      <w:start w:val="1"/>
      <w:numFmt w:val="lowerRoman"/>
      <w:lvlText w:val="%2)"/>
      <w:lvlJc w:val="left"/>
      <w:rPr>
        <w:rFonts w:ascii="Calibri" w:eastAsia="Calibri" w:hAnsi="Calibri" w:cs="Times New Roman"/>
      </w:rPr>
    </w:lvl>
    <w:lvl w:ilvl="2">
      <w:start w:val="1"/>
      <w:numFmt w:val="bullet"/>
      <w:lvlText w:val=""/>
      <w:lvlJc w:val="left"/>
      <w:rPr>
        <w:rFonts w:ascii="Symbol" w:hAnsi="Symbol" w:hint="default"/>
      </w:rPr>
    </w:lvl>
    <w:lvl w:ilvl="3">
      <w:start w:val="1"/>
      <w:numFmt w:val="decimal"/>
      <w:lvlText w:val="%4."/>
      <w:lvlJc w:val="left"/>
      <w:rPr>
        <w:rFonts w:cs="Times New Roman"/>
      </w:rPr>
    </w:lvl>
    <w:lvl w:ilvl="4">
      <w:start w:val="1"/>
      <w:numFmt w:val="bullet"/>
      <w:lvlText w:val=""/>
      <w:lvlJc w:val="left"/>
      <w:rPr>
        <w:rFonts w:ascii="Symbol" w:hAnsi="Symbol" w:hint="default"/>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bullet"/>
      <w:lvlText w:val=""/>
      <w:lvlJc w:val="left"/>
      <w:rPr>
        <w:rFonts w:ascii="Wingdings" w:hAnsi="Wingdings" w:hint="default"/>
      </w:rPr>
    </w:lvl>
    <w:lvl w:ilvl="8">
      <w:start w:val="1"/>
      <w:numFmt w:val="bullet"/>
      <w:lvlText w:val=""/>
      <w:lvlJc w:val="left"/>
      <w:rPr>
        <w:rFonts w:ascii="Symbol" w:hAnsi="Symbol" w:hint="default"/>
      </w:rPr>
    </w:lvl>
  </w:abstractNum>
  <w:abstractNum w:abstractNumId="18" w15:restartNumberingAfterBreak="0">
    <w:nsid w:val="2335520F"/>
    <w:multiLevelType w:val="hybridMultilevel"/>
    <w:tmpl w:val="A43E51A6"/>
    <w:lvl w:ilvl="0" w:tplc="EC286FB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9371B6"/>
    <w:multiLevelType w:val="hybridMultilevel"/>
    <w:tmpl w:val="09CE70EE"/>
    <w:numStyleLink w:val="ImportedStyle13"/>
  </w:abstractNum>
  <w:abstractNum w:abstractNumId="20" w15:restartNumberingAfterBreak="0">
    <w:nsid w:val="23AE059A"/>
    <w:multiLevelType w:val="hybridMultilevel"/>
    <w:tmpl w:val="2DA0DB62"/>
    <w:styleLink w:val="ImportedStyle7"/>
    <w:lvl w:ilvl="0" w:tplc="02B417A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F43AC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8C3FE8">
      <w:start w:val="1"/>
      <w:numFmt w:val="bullet"/>
      <w:lvlText w:val="▪"/>
      <w:lvlJc w:val="left"/>
      <w:pPr>
        <w:ind w:left="17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DA1F8E">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5C0CE4">
      <w:start w:val="1"/>
      <w:numFmt w:val="bullet"/>
      <w:lvlText w:val="o"/>
      <w:lvlJc w:val="left"/>
      <w:pPr>
        <w:ind w:left="32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041B1C">
      <w:start w:val="1"/>
      <w:numFmt w:val="bullet"/>
      <w:lvlText w:val="▪"/>
      <w:lvlJc w:val="left"/>
      <w:pPr>
        <w:ind w:left="39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A8D642">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80AE98">
      <w:start w:val="1"/>
      <w:numFmt w:val="bullet"/>
      <w:lvlText w:val="o"/>
      <w:lvlJc w:val="left"/>
      <w:pPr>
        <w:ind w:left="53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26D984">
      <w:start w:val="1"/>
      <w:numFmt w:val="bullet"/>
      <w:lvlText w:val="▪"/>
      <w:lvlJc w:val="left"/>
      <w:pPr>
        <w:ind w:left="60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94E3FD8"/>
    <w:multiLevelType w:val="hybridMultilevel"/>
    <w:tmpl w:val="6D7A59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A637CB"/>
    <w:multiLevelType w:val="hybridMultilevel"/>
    <w:tmpl w:val="502287E6"/>
    <w:styleLink w:val="ImportedStyle63"/>
    <w:lvl w:ilvl="0" w:tplc="2A2435C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2A86E">
      <w:start w:val="1"/>
      <w:numFmt w:val="bullet"/>
      <w:lvlText w:val="o"/>
      <w:lvlJc w:val="left"/>
      <w:pPr>
        <w:ind w:left="10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C24A90">
      <w:start w:val="1"/>
      <w:numFmt w:val="bullet"/>
      <w:lvlText w:val="▪"/>
      <w:lvlJc w:val="left"/>
      <w:pPr>
        <w:ind w:left="17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9EB49C">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290E50E">
      <w:start w:val="1"/>
      <w:numFmt w:val="bullet"/>
      <w:lvlText w:val="o"/>
      <w:lvlJc w:val="left"/>
      <w:pPr>
        <w:ind w:left="32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3084DE">
      <w:start w:val="1"/>
      <w:numFmt w:val="bullet"/>
      <w:lvlText w:val="▪"/>
      <w:lvlJc w:val="left"/>
      <w:pPr>
        <w:ind w:left="39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D85912">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4427B4">
      <w:start w:val="1"/>
      <w:numFmt w:val="bullet"/>
      <w:lvlText w:val="o"/>
      <w:lvlJc w:val="left"/>
      <w:pPr>
        <w:ind w:left="53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F0105C">
      <w:start w:val="1"/>
      <w:numFmt w:val="bullet"/>
      <w:lvlText w:val="▪"/>
      <w:lvlJc w:val="left"/>
      <w:pPr>
        <w:ind w:left="60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D612661"/>
    <w:multiLevelType w:val="hybridMultilevel"/>
    <w:tmpl w:val="260C1526"/>
    <w:styleLink w:val="ImportedStyle190"/>
    <w:lvl w:ilvl="0" w:tplc="A3E648C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9C446E">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C5828A6">
      <w:start w:val="1"/>
      <w:numFmt w:val="bullet"/>
      <w:lvlText w:val="▪"/>
      <w:lvlJc w:val="left"/>
      <w:pPr>
        <w:ind w:left="1767" w:hanging="32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8F87B36">
      <w:start w:val="1"/>
      <w:numFmt w:val="bullet"/>
      <w:lvlText w:val="•"/>
      <w:lvlJc w:val="left"/>
      <w:pPr>
        <w:ind w:left="2487" w:hanging="32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DA2E472">
      <w:start w:val="1"/>
      <w:numFmt w:val="bullet"/>
      <w:lvlText w:val="o"/>
      <w:lvlJc w:val="left"/>
      <w:pPr>
        <w:ind w:left="3207" w:hanging="32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898687C">
      <w:start w:val="1"/>
      <w:numFmt w:val="bullet"/>
      <w:lvlText w:val="▪"/>
      <w:lvlJc w:val="left"/>
      <w:pPr>
        <w:ind w:left="3927" w:hanging="32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86082B6">
      <w:start w:val="1"/>
      <w:numFmt w:val="bullet"/>
      <w:lvlText w:val="•"/>
      <w:lvlJc w:val="left"/>
      <w:pPr>
        <w:ind w:left="4647" w:hanging="32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700E910">
      <w:start w:val="1"/>
      <w:numFmt w:val="bullet"/>
      <w:lvlText w:val="o"/>
      <w:lvlJc w:val="left"/>
      <w:pPr>
        <w:ind w:left="5367" w:hanging="32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ACA2DAA">
      <w:start w:val="1"/>
      <w:numFmt w:val="bullet"/>
      <w:lvlText w:val="▪"/>
      <w:lvlJc w:val="left"/>
      <w:pPr>
        <w:ind w:left="6087" w:hanging="32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D6F28F4"/>
    <w:multiLevelType w:val="hybridMultilevel"/>
    <w:tmpl w:val="46E65EB8"/>
    <w:numStyleLink w:val="ImportedStyle221"/>
  </w:abstractNum>
  <w:abstractNum w:abstractNumId="25" w15:restartNumberingAfterBreak="0">
    <w:nsid w:val="334802E4"/>
    <w:multiLevelType w:val="hybridMultilevel"/>
    <w:tmpl w:val="524C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8E7C6A"/>
    <w:multiLevelType w:val="hybridMultilevel"/>
    <w:tmpl w:val="E0F00CC2"/>
    <w:lvl w:ilvl="0" w:tplc="10584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2A3E47"/>
    <w:multiLevelType w:val="hybridMultilevel"/>
    <w:tmpl w:val="77BC0678"/>
    <w:lvl w:ilvl="0" w:tplc="31D056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F9393C"/>
    <w:multiLevelType w:val="hybridMultilevel"/>
    <w:tmpl w:val="06241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1E29CA"/>
    <w:multiLevelType w:val="hybridMultilevel"/>
    <w:tmpl w:val="2398C9D4"/>
    <w:lvl w:ilvl="0" w:tplc="EC286FB4">
      <w:numFmt w:val="bullet"/>
      <w:lvlText w:val="-"/>
      <w:lvlJc w:val="left"/>
      <w:pPr>
        <w:ind w:left="781"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BA23BE"/>
    <w:multiLevelType w:val="hybridMultilevel"/>
    <w:tmpl w:val="15EA29F4"/>
    <w:lvl w:ilvl="0" w:tplc="749883BA">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1" w15:restartNumberingAfterBreak="0">
    <w:nsid w:val="42FB5A30"/>
    <w:multiLevelType w:val="hybridMultilevel"/>
    <w:tmpl w:val="685292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4011AAC"/>
    <w:multiLevelType w:val="hybridMultilevel"/>
    <w:tmpl w:val="FD542900"/>
    <w:styleLink w:val="ImportedStyle15"/>
    <w:lvl w:ilvl="0" w:tplc="58B2314C">
      <w:start w:val="1"/>
      <w:numFmt w:val="lowerLetter"/>
      <w:lvlText w:val="%1)"/>
      <w:lvlJc w:val="left"/>
      <w:pPr>
        <w:ind w:left="177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38E8A0">
      <w:start w:val="1"/>
      <w:numFmt w:val="lowerRoman"/>
      <w:lvlText w:val="%2."/>
      <w:lvlJc w:val="left"/>
      <w:pPr>
        <w:ind w:left="2696" w:hanging="456"/>
      </w:pPr>
      <w:rPr>
        <w:rFonts w:hAnsi="Arial Unicode MS"/>
        <w:caps w:val="0"/>
        <w:smallCaps w:val="0"/>
        <w:strike w:val="0"/>
        <w:dstrike w:val="0"/>
        <w:outline w:val="0"/>
        <w:emboss w:val="0"/>
        <w:imprint w:val="0"/>
        <w:spacing w:val="0"/>
        <w:w w:val="100"/>
        <w:kern w:val="0"/>
        <w:position w:val="0"/>
        <w:highlight w:val="none"/>
        <w:vertAlign w:val="baseline"/>
      </w:rPr>
    </w:lvl>
    <w:lvl w:ilvl="2" w:tplc="F46EA202">
      <w:start w:val="1"/>
      <w:numFmt w:val="lowerRoman"/>
      <w:lvlText w:val="%3."/>
      <w:lvlJc w:val="left"/>
      <w:pPr>
        <w:ind w:left="3194"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D248C2BC">
      <w:start w:val="1"/>
      <w:numFmt w:val="decimal"/>
      <w:lvlText w:val="%4."/>
      <w:lvlJc w:val="left"/>
      <w:pPr>
        <w:ind w:left="3906"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18EED61C">
      <w:start w:val="1"/>
      <w:numFmt w:val="lowerLetter"/>
      <w:lvlText w:val="%5."/>
      <w:lvlJc w:val="left"/>
      <w:pPr>
        <w:ind w:left="4626"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6C6D828">
      <w:start w:val="1"/>
      <w:numFmt w:val="lowerRoman"/>
      <w:lvlText w:val="%6."/>
      <w:lvlJc w:val="left"/>
      <w:pPr>
        <w:ind w:left="5354" w:hanging="251"/>
      </w:pPr>
      <w:rPr>
        <w:rFonts w:hAnsi="Arial Unicode MS"/>
        <w:caps w:val="0"/>
        <w:smallCaps w:val="0"/>
        <w:strike w:val="0"/>
        <w:dstrike w:val="0"/>
        <w:outline w:val="0"/>
        <w:emboss w:val="0"/>
        <w:imprint w:val="0"/>
        <w:spacing w:val="0"/>
        <w:w w:val="100"/>
        <w:kern w:val="0"/>
        <w:position w:val="0"/>
        <w:highlight w:val="none"/>
        <w:vertAlign w:val="baseline"/>
      </w:rPr>
    </w:lvl>
    <w:lvl w:ilvl="6" w:tplc="25B61270">
      <w:start w:val="1"/>
      <w:numFmt w:val="decimal"/>
      <w:lvlText w:val="%7."/>
      <w:lvlJc w:val="left"/>
      <w:pPr>
        <w:ind w:left="6066"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A9720F60">
      <w:start w:val="1"/>
      <w:numFmt w:val="lowerLetter"/>
      <w:lvlText w:val="%8."/>
      <w:lvlJc w:val="left"/>
      <w:pPr>
        <w:ind w:left="6786"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2E00173E">
      <w:start w:val="1"/>
      <w:numFmt w:val="lowerRoman"/>
      <w:lvlText w:val="%9."/>
      <w:lvlJc w:val="left"/>
      <w:pPr>
        <w:ind w:left="7514" w:hanging="2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41D3CD3"/>
    <w:multiLevelType w:val="hybridMultilevel"/>
    <w:tmpl w:val="12522CBA"/>
    <w:lvl w:ilvl="0" w:tplc="46082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9534AE"/>
    <w:multiLevelType w:val="hybridMultilevel"/>
    <w:tmpl w:val="5978B332"/>
    <w:styleLink w:val="ImportedStyle16"/>
    <w:lvl w:ilvl="0" w:tplc="31862F6E">
      <w:start w:val="1"/>
      <w:numFmt w:val="decimal"/>
      <w:lvlText w:val="%1."/>
      <w:lvlJc w:val="left"/>
      <w:pPr>
        <w:ind w:left="177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CA8764">
      <w:start w:val="1"/>
      <w:numFmt w:val="lowerLetter"/>
      <w:lvlText w:val="%2."/>
      <w:lvlJc w:val="left"/>
      <w:pPr>
        <w:ind w:left="2466"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96522BCA">
      <w:start w:val="1"/>
      <w:numFmt w:val="lowerRoman"/>
      <w:lvlText w:val="%3."/>
      <w:lvlJc w:val="left"/>
      <w:pPr>
        <w:ind w:left="3194"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2A428EBE">
      <w:start w:val="1"/>
      <w:numFmt w:val="decimal"/>
      <w:lvlText w:val="%4."/>
      <w:lvlJc w:val="left"/>
      <w:pPr>
        <w:ind w:left="3906"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B37AF2CC">
      <w:start w:val="1"/>
      <w:numFmt w:val="lowerLetter"/>
      <w:lvlText w:val="%5."/>
      <w:lvlJc w:val="left"/>
      <w:pPr>
        <w:ind w:left="4626"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C82942C">
      <w:start w:val="1"/>
      <w:numFmt w:val="lowerRoman"/>
      <w:lvlText w:val="%6."/>
      <w:lvlJc w:val="left"/>
      <w:pPr>
        <w:ind w:left="5354" w:hanging="251"/>
      </w:pPr>
      <w:rPr>
        <w:rFonts w:hAnsi="Arial Unicode MS"/>
        <w:caps w:val="0"/>
        <w:smallCaps w:val="0"/>
        <w:strike w:val="0"/>
        <w:dstrike w:val="0"/>
        <w:outline w:val="0"/>
        <w:emboss w:val="0"/>
        <w:imprint w:val="0"/>
        <w:spacing w:val="0"/>
        <w:w w:val="100"/>
        <w:kern w:val="0"/>
        <w:position w:val="0"/>
        <w:highlight w:val="none"/>
        <w:vertAlign w:val="baseline"/>
      </w:rPr>
    </w:lvl>
    <w:lvl w:ilvl="6" w:tplc="C7546472">
      <w:start w:val="1"/>
      <w:numFmt w:val="decimal"/>
      <w:lvlText w:val="%7."/>
      <w:lvlJc w:val="left"/>
      <w:pPr>
        <w:ind w:left="6066"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4102E1A">
      <w:start w:val="1"/>
      <w:numFmt w:val="lowerLetter"/>
      <w:lvlText w:val="%8."/>
      <w:lvlJc w:val="left"/>
      <w:pPr>
        <w:ind w:left="6786"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E7A2BF84">
      <w:start w:val="1"/>
      <w:numFmt w:val="lowerRoman"/>
      <w:lvlText w:val="%9."/>
      <w:lvlJc w:val="left"/>
      <w:pPr>
        <w:ind w:left="7514" w:hanging="2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BAC5575"/>
    <w:multiLevelType w:val="hybridMultilevel"/>
    <w:tmpl w:val="71D8CF1A"/>
    <w:lvl w:ilvl="0" w:tplc="BF16628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3F3EF3"/>
    <w:multiLevelType w:val="hybridMultilevel"/>
    <w:tmpl w:val="41387AF6"/>
    <w:lvl w:ilvl="0" w:tplc="BFD6299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B42FA8"/>
    <w:multiLevelType w:val="hybridMultilevel"/>
    <w:tmpl w:val="E42058FA"/>
    <w:styleLink w:val="ImportedStyle17"/>
    <w:lvl w:ilvl="0" w:tplc="E86AC05C">
      <w:start w:val="1"/>
      <w:numFmt w:val="bullet"/>
      <w:lvlText w:val="•"/>
      <w:lvlJc w:val="left"/>
      <w:pPr>
        <w:ind w:left="6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924862E">
      <w:start w:val="1"/>
      <w:numFmt w:val="bullet"/>
      <w:lvlText w:val="o"/>
      <w:lvlJc w:val="left"/>
      <w:pPr>
        <w:ind w:left="262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EC46748">
      <w:start w:val="1"/>
      <w:numFmt w:val="bullet"/>
      <w:lvlText w:val="▪"/>
      <w:lvlJc w:val="left"/>
      <w:pPr>
        <w:ind w:left="33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8E440A">
      <w:start w:val="1"/>
      <w:numFmt w:val="bullet"/>
      <w:lvlText w:val="•"/>
      <w:lvlJc w:val="left"/>
      <w:pPr>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ABEE812">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86D5E8">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5DC5E22">
      <w:start w:val="1"/>
      <w:numFmt w:val="bullet"/>
      <w:lvlText w:val="•"/>
      <w:lvlJc w:val="left"/>
      <w:pPr>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9E8790C">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D2E284">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1863817"/>
    <w:multiLevelType w:val="hybridMultilevel"/>
    <w:tmpl w:val="34F02C78"/>
    <w:styleLink w:val="ImportedStyle31"/>
    <w:lvl w:ilvl="0" w:tplc="63DC4438">
      <w:start w:val="1"/>
      <w:numFmt w:val="low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820B118">
      <w:start w:val="1"/>
      <w:numFmt w:val="lowerLetter"/>
      <w:lvlText w:val="%2."/>
      <w:lvlJc w:val="left"/>
      <w:pPr>
        <w:ind w:left="121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2A220C">
      <w:start w:val="1"/>
      <w:numFmt w:val="lowerRoman"/>
      <w:lvlText w:val="%3."/>
      <w:lvlJc w:val="left"/>
      <w:pPr>
        <w:ind w:left="2113" w:hanging="237"/>
      </w:pPr>
      <w:rPr>
        <w:rFonts w:hAnsi="Arial Unicode MS"/>
        <w:caps w:val="0"/>
        <w:smallCaps w:val="0"/>
        <w:strike w:val="0"/>
        <w:dstrike w:val="0"/>
        <w:outline w:val="0"/>
        <w:emboss w:val="0"/>
        <w:imprint w:val="0"/>
        <w:spacing w:val="0"/>
        <w:w w:val="100"/>
        <w:kern w:val="0"/>
        <w:position w:val="0"/>
        <w:highlight w:val="none"/>
        <w:vertAlign w:val="baseline"/>
      </w:rPr>
    </w:lvl>
    <w:lvl w:ilvl="3" w:tplc="9EAA8E2E">
      <w:start w:val="1"/>
      <w:numFmt w:val="decimal"/>
      <w:lvlText w:val="%4."/>
      <w:lvlJc w:val="left"/>
      <w:pPr>
        <w:ind w:left="282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1FCE963C">
      <w:start w:val="1"/>
      <w:numFmt w:val="lowerLetter"/>
      <w:lvlText w:val="%5."/>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1B12EA4A">
      <w:start w:val="1"/>
      <w:numFmt w:val="lowerRoman"/>
      <w:lvlText w:val="%6."/>
      <w:lvlJc w:val="left"/>
      <w:pPr>
        <w:ind w:left="4273"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AED6D09C">
      <w:start w:val="1"/>
      <w:numFmt w:val="decimal"/>
      <w:lvlText w:val="%7."/>
      <w:lvlJc w:val="left"/>
      <w:pPr>
        <w:ind w:left="498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915CFAD2">
      <w:start w:val="1"/>
      <w:numFmt w:val="lowerLetter"/>
      <w:lvlText w:val="%8."/>
      <w:lvlJc w:val="left"/>
      <w:pPr>
        <w:ind w:left="570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0486E27A">
      <w:start w:val="1"/>
      <w:numFmt w:val="lowerRoman"/>
      <w:lvlText w:val="%9."/>
      <w:lvlJc w:val="left"/>
      <w:pPr>
        <w:ind w:left="6433"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231660E"/>
    <w:multiLevelType w:val="hybridMultilevel"/>
    <w:tmpl w:val="D2883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3D6252"/>
    <w:multiLevelType w:val="hybridMultilevel"/>
    <w:tmpl w:val="3D707C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4440990"/>
    <w:multiLevelType w:val="hybridMultilevel"/>
    <w:tmpl w:val="FD542900"/>
    <w:numStyleLink w:val="ImportedStyle15"/>
  </w:abstractNum>
  <w:abstractNum w:abstractNumId="42" w15:restartNumberingAfterBreak="0">
    <w:nsid w:val="570C343F"/>
    <w:multiLevelType w:val="hybridMultilevel"/>
    <w:tmpl w:val="E42058FA"/>
    <w:numStyleLink w:val="ImportedStyle17"/>
  </w:abstractNum>
  <w:abstractNum w:abstractNumId="43" w15:restartNumberingAfterBreak="0">
    <w:nsid w:val="587958FC"/>
    <w:multiLevelType w:val="hybridMultilevel"/>
    <w:tmpl w:val="E7B81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8B43B6"/>
    <w:multiLevelType w:val="hybridMultilevel"/>
    <w:tmpl w:val="9C4CAAE2"/>
    <w:lvl w:ilvl="0" w:tplc="0409000F">
      <w:start w:val="1"/>
      <w:numFmt w:val="decimal"/>
      <w:lvlText w:val="%1."/>
      <w:lvlJc w:val="left"/>
      <w:pPr>
        <w:ind w:left="781" w:hanging="360"/>
      </w:p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5" w15:restartNumberingAfterBreak="0">
    <w:nsid w:val="5E24541E"/>
    <w:multiLevelType w:val="hybridMultilevel"/>
    <w:tmpl w:val="7794D896"/>
    <w:lvl w:ilvl="0" w:tplc="EC286FB4">
      <w:numFmt w:val="bullet"/>
      <w:lvlText w:val="-"/>
      <w:lvlJc w:val="left"/>
      <w:pPr>
        <w:ind w:left="781"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E260E0"/>
    <w:multiLevelType w:val="hybridMultilevel"/>
    <w:tmpl w:val="5D90C1B6"/>
    <w:lvl w:ilvl="0" w:tplc="E74278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4E668A"/>
    <w:multiLevelType w:val="hybridMultilevel"/>
    <w:tmpl w:val="8534C5F2"/>
    <w:numStyleLink w:val="ImportedStyle28"/>
  </w:abstractNum>
  <w:abstractNum w:abstractNumId="48" w15:restartNumberingAfterBreak="0">
    <w:nsid w:val="63BB5B31"/>
    <w:multiLevelType w:val="hybridMultilevel"/>
    <w:tmpl w:val="435C6E08"/>
    <w:styleLink w:val="ImportedStyle222"/>
    <w:lvl w:ilvl="0" w:tplc="92B84A3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08AF6A">
      <w:start w:val="1"/>
      <w:numFmt w:val="bullet"/>
      <w:lvlText w:val="o"/>
      <w:lvlJc w:val="left"/>
      <w:pPr>
        <w:ind w:left="10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68961C">
      <w:start w:val="1"/>
      <w:numFmt w:val="bullet"/>
      <w:lvlText w:val="▪"/>
      <w:lvlJc w:val="left"/>
      <w:pPr>
        <w:ind w:left="17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32A256">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2644CA">
      <w:start w:val="1"/>
      <w:numFmt w:val="bullet"/>
      <w:lvlText w:val="o"/>
      <w:lvlJc w:val="left"/>
      <w:pPr>
        <w:ind w:left="32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76F7BE">
      <w:start w:val="1"/>
      <w:numFmt w:val="bullet"/>
      <w:lvlText w:val="▪"/>
      <w:lvlJc w:val="left"/>
      <w:pPr>
        <w:ind w:left="39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B0FECA">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9CF086">
      <w:start w:val="1"/>
      <w:numFmt w:val="bullet"/>
      <w:lvlText w:val="o"/>
      <w:lvlJc w:val="left"/>
      <w:pPr>
        <w:ind w:left="53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7E9120">
      <w:start w:val="1"/>
      <w:numFmt w:val="bullet"/>
      <w:lvlText w:val="▪"/>
      <w:lvlJc w:val="left"/>
      <w:pPr>
        <w:ind w:left="60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45853DD"/>
    <w:multiLevelType w:val="hybridMultilevel"/>
    <w:tmpl w:val="D3AAC092"/>
    <w:lvl w:ilvl="0" w:tplc="10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648F1FDC"/>
    <w:multiLevelType w:val="hybridMultilevel"/>
    <w:tmpl w:val="04F6C8A2"/>
    <w:styleLink w:val="ImportedStyle139"/>
    <w:lvl w:ilvl="0" w:tplc="A4027E9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1436F2">
      <w:start w:val="1"/>
      <w:numFmt w:val="bullet"/>
      <w:lvlText w:val="o"/>
      <w:lvlJc w:val="left"/>
      <w:pPr>
        <w:ind w:left="10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A86E7E">
      <w:start w:val="1"/>
      <w:numFmt w:val="bullet"/>
      <w:lvlText w:val="▪"/>
      <w:lvlJc w:val="left"/>
      <w:pPr>
        <w:ind w:left="17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D8DAA8">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525E06">
      <w:start w:val="1"/>
      <w:numFmt w:val="bullet"/>
      <w:lvlText w:val="o"/>
      <w:lvlJc w:val="left"/>
      <w:pPr>
        <w:ind w:left="32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40AD50">
      <w:start w:val="1"/>
      <w:numFmt w:val="bullet"/>
      <w:lvlText w:val="▪"/>
      <w:lvlJc w:val="left"/>
      <w:pPr>
        <w:ind w:left="39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4CFF1E">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2E5DA4">
      <w:start w:val="1"/>
      <w:numFmt w:val="bullet"/>
      <w:lvlText w:val="o"/>
      <w:lvlJc w:val="left"/>
      <w:pPr>
        <w:ind w:left="53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6CE0C0">
      <w:start w:val="1"/>
      <w:numFmt w:val="bullet"/>
      <w:lvlText w:val="▪"/>
      <w:lvlJc w:val="left"/>
      <w:pPr>
        <w:ind w:left="60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5583B1A"/>
    <w:multiLevelType w:val="hybridMultilevel"/>
    <w:tmpl w:val="1FF66482"/>
    <w:lvl w:ilvl="0" w:tplc="2586D3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A66767"/>
    <w:multiLevelType w:val="hybridMultilevel"/>
    <w:tmpl w:val="260C1526"/>
    <w:numStyleLink w:val="ImportedStyle190"/>
  </w:abstractNum>
  <w:abstractNum w:abstractNumId="53" w15:restartNumberingAfterBreak="0">
    <w:nsid w:val="679D4143"/>
    <w:multiLevelType w:val="hybridMultilevel"/>
    <w:tmpl w:val="435C6E08"/>
    <w:numStyleLink w:val="ImportedStyle222"/>
  </w:abstractNum>
  <w:abstractNum w:abstractNumId="54" w15:restartNumberingAfterBreak="0">
    <w:nsid w:val="6927593E"/>
    <w:multiLevelType w:val="hybridMultilevel"/>
    <w:tmpl w:val="EF5A14EA"/>
    <w:lvl w:ilvl="0" w:tplc="EC286FB4">
      <w:numFmt w:val="bullet"/>
      <w:lvlText w:val="-"/>
      <w:lvlJc w:val="left"/>
      <w:pPr>
        <w:ind w:left="781"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EB7337"/>
    <w:multiLevelType w:val="hybridMultilevel"/>
    <w:tmpl w:val="C8949290"/>
    <w:lvl w:ilvl="0" w:tplc="EC286FB4">
      <w:numFmt w:val="bullet"/>
      <w:lvlText w:val="-"/>
      <w:lvlJc w:val="left"/>
      <w:pPr>
        <w:ind w:left="781" w:hanging="360"/>
      </w:pPr>
      <w:rPr>
        <w:rFonts w:ascii="Times New Roman" w:eastAsiaTheme="minorHAnsi" w:hAnsi="Times New Roman" w:cs="Times New Roman" w:hint="default"/>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6" w15:restartNumberingAfterBreak="0">
    <w:nsid w:val="74E96E26"/>
    <w:multiLevelType w:val="hybridMultilevel"/>
    <w:tmpl w:val="09CE70EE"/>
    <w:styleLink w:val="ImportedStyle13"/>
    <w:lvl w:ilvl="0" w:tplc="B464F2A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96A8A7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26DAC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02DE48">
      <w:start w:val="1"/>
      <w:numFmt w:val="bullet"/>
      <w:lvlText w:val="•"/>
      <w:lvlJc w:val="left"/>
      <w:pPr>
        <w:ind w:left="24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52AC10">
      <w:start w:val="1"/>
      <w:numFmt w:val="bullet"/>
      <w:lvlText w:val="o"/>
      <w:lvlJc w:val="left"/>
      <w:pPr>
        <w:ind w:left="32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A619EE">
      <w:start w:val="1"/>
      <w:numFmt w:val="bullet"/>
      <w:lvlText w:val="▪"/>
      <w:lvlJc w:val="left"/>
      <w:pPr>
        <w:ind w:left="39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600612">
      <w:start w:val="1"/>
      <w:numFmt w:val="bullet"/>
      <w:lvlText w:val="•"/>
      <w:lvlJc w:val="left"/>
      <w:pPr>
        <w:ind w:left="46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1299D6">
      <w:start w:val="1"/>
      <w:numFmt w:val="bullet"/>
      <w:lvlText w:val="o"/>
      <w:lvlJc w:val="left"/>
      <w:pPr>
        <w:ind w:left="53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12F3E0">
      <w:start w:val="1"/>
      <w:numFmt w:val="bullet"/>
      <w:lvlText w:val="▪"/>
      <w:lvlJc w:val="left"/>
      <w:pPr>
        <w:ind w:left="60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5FF77C1"/>
    <w:multiLevelType w:val="hybridMultilevel"/>
    <w:tmpl w:val="CCA6B052"/>
    <w:lvl w:ilvl="0" w:tplc="EC286FB4">
      <w:numFmt w:val="bullet"/>
      <w:lvlText w:val="-"/>
      <w:lvlJc w:val="left"/>
      <w:pPr>
        <w:ind w:left="781"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322799"/>
    <w:multiLevelType w:val="hybridMultilevel"/>
    <w:tmpl w:val="BF20E178"/>
    <w:lvl w:ilvl="0" w:tplc="BFD6299E">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945BC4"/>
    <w:multiLevelType w:val="hybridMultilevel"/>
    <w:tmpl w:val="87461E0E"/>
    <w:styleLink w:val="ImportedStyle18"/>
    <w:lvl w:ilvl="0" w:tplc="6DCCBEC4">
      <w:start w:val="1"/>
      <w:numFmt w:val="bullet"/>
      <w:lvlText w:val="•"/>
      <w:lvlJc w:val="left"/>
      <w:pPr>
        <w:ind w:left="30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D6E4F86">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230EABC">
      <w:start w:val="1"/>
      <w:numFmt w:val="bullet"/>
      <w:lvlText w:val="▪"/>
      <w:lvlJc w:val="left"/>
      <w:pPr>
        <w:ind w:left="1767" w:hanging="32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E5252DC">
      <w:start w:val="1"/>
      <w:numFmt w:val="bullet"/>
      <w:lvlText w:val="•"/>
      <w:lvlJc w:val="left"/>
      <w:pPr>
        <w:ind w:left="2487" w:hanging="32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56E10CA">
      <w:start w:val="1"/>
      <w:numFmt w:val="bullet"/>
      <w:lvlText w:val="o"/>
      <w:lvlJc w:val="left"/>
      <w:pPr>
        <w:ind w:left="3207" w:hanging="32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B1E9DDA">
      <w:start w:val="1"/>
      <w:numFmt w:val="bullet"/>
      <w:lvlText w:val="▪"/>
      <w:lvlJc w:val="left"/>
      <w:pPr>
        <w:ind w:left="3927" w:hanging="32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D8AADA8">
      <w:start w:val="1"/>
      <w:numFmt w:val="bullet"/>
      <w:lvlText w:val="•"/>
      <w:lvlJc w:val="left"/>
      <w:pPr>
        <w:ind w:left="4647" w:hanging="32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7E2249D4">
      <w:start w:val="1"/>
      <w:numFmt w:val="bullet"/>
      <w:lvlText w:val="o"/>
      <w:lvlJc w:val="left"/>
      <w:pPr>
        <w:ind w:left="5367" w:hanging="32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2ECA3E8">
      <w:start w:val="1"/>
      <w:numFmt w:val="bullet"/>
      <w:lvlText w:val="▪"/>
      <w:lvlJc w:val="left"/>
      <w:pPr>
        <w:ind w:left="6087" w:hanging="32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77B5391B"/>
    <w:multiLevelType w:val="hybridMultilevel"/>
    <w:tmpl w:val="9CEA5292"/>
    <w:lvl w:ilvl="0" w:tplc="EC286FB4">
      <w:numFmt w:val="bullet"/>
      <w:lvlText w:val="-"/>
      <w:lvlJc w:val="left"/>
      <w:pPr>
        <w:ind w:left="781"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9D55D4"/>
    <w:multiLevelType w:val="hybridMultilevel"/>
    <w:tmpl w:val="34F02C78"/>
    <w:numStyleLink w:val="ImportedStyle31"/>
  </w:abstractNum>
  <w:abstractNum w:abstractNumId="62" w15:restartNumberingAfterBreak="0">
    <w:nsid w:val="7A317458"/>
    <w:multiLevelType w:val="hybridMultilevel"/>
    <w:tmpl w:val="2DA0DB62"/>
    <w:numStyleLink w:val="ImportedStyle7"/>
  </w:abstractNum>
  <w:abstractNum w:abstractNumId="63" w15:restartNumberingAfterBreak="0">
    <w:nsid w:val="7A7A7762"/>
    <w:multiLevelType w:val="multilevel"/>
    <w:tmpl w:val="976A4942"/>
    <w:styleLink w:val="WWNum28"/>
    <w:lvl w:ilvl="0">
      <w:numFmt w:val="bullet"/>
      <w:lvlText w:val="-"/>
      <w:lvlJc w:val="left"/>
      <w:rPr>
        <w:rFonts w:ascii="Calibri" w:eastAsia="Times New Roman" w:hAnsi="Calibri"/>
        <w:b/>
        <w:sz w:val="22"/>
      </w:rPr>
    </w:lvl>
    <w:lvl w:ilvl="1">
      <w:start w:val="1"/>
      <w:numFmt w:val="decimal"/>
      <w:lvlText w:val="%2."/>
      <w:lvlJc w:val="left"/>
      <w:rPr>
        <w:rFonts w:eastAsia="Times New Roman" w:cs="Times New Roman"/>
      </w:rPr>
    </w:lvl>
    <w:lvl w:ilvl="2">
      <w:numFmt w:val="bullet"/>
      <w:lvlText w:val="o"/>
      <w:lvlJc w:val="left"/>
      <w:rPr>
        <w:rFonts w:ascii="Courier New" w:hAnsi="Courier New"/>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4" w15:restartNumberingAfterBreak="0">
    <w:nsid w:val="7FDB475B"/>
    <w:multiLevelType w:val="hybridMultilevel"/>
    <w:tmpl w:val="46E65EB8"/>
    <w:styleLink w:val="ImportedStyle221"/>
    <w:lvl w:ilvl="0" w:tplc="2602A1C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3A69EC">
      <w:start w:val="1"/>
      <w:numFmt w:val="lowerLetter"/>
      <w:lvlText w:val="%2."/>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EFA4F24E">
      <w:start w:val="1"/>
      <w:numFmt w:val="lowerRoman"/>
      <w:lvlText w:val="%3."/>
      <w:lvlJc w:val="left"/>
      <w:pPr>
        <w:ind w:left="2135" w:hanging="251"/>
      </w:pPr>
      <w:rPr>
        <w:rFonts w:hAnsi="Arial Unicode MS"/>
        <w:caps w:val="0"/>
        <w:smallCaps w:val="0"/>
        <w:strike w:val="0"/>
        <w:dstrike w:val="0"/>
        <w:outline w:val="0"/>
        <w:emboss w:val="0"/>
        <w:imprint w:val="0"/>
        <w:spacing w:val="0"/>
        <w:w w:val="100"/>
        <w:kern w:val="0"/>
        <w:position w:val="0"/>
        <w:highlight w:val="none"/>
        <w:vertAlign w:val="baseline"/>
      </w:rPr>
    </w:lvl>
    <w:lvl w:ilvl="3" w:tplc="2340BB4C">
      <w:start w:val="1"/>
      <w:numFmt w:val="decimal"/>
      <w:lvlText w:val="%4."/>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C82030D6">
      <w:start w:val="1"/>
      <w:numFmt w:val="lowerLetter"/>
      <w:lvlText w:val="%5."/>
      <w:lvlJc w:val="left"/>
      <w:pPr>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4CA7614">
      <w:start w:val="1"/>
      <w:numFmt w:val="lowerRoman"/>
      <w:lvlText w:val="%6."/>
      <w:lvlJc w:val="left"/>
      <w:pPr>
        <w:ind w:left="4295" w:hanging="251"/>
      </w:pPr>
      <w:rPr>
        <w:rFonts w:hAnsi="Arial Unicode MS"/>
        <w:caps w:val="0"/>
        <w:smallCaps w:val="0"/>
        <w:strike w:val="0"/>
        <w:dstrike w:val="0"/>
        <w:outline w:val="0"/>
        <w:emboss w:val="0"/>
        <w:imprint w:val="0"/>
        <w:spacing w:val="0"/>
        <w:w w:val="100"/>
        <w:kern w:val="0"/>
        <w:position w:val="0"/>
        <w:highlight w:val="none"/>
        <w:vertAlign w:val="baseline"/>
      </w:rPr>
    </w:lvl>
    <w:lvl w:ilvl="6" w:tplc="63F2B3A0">
      <w:start w:val="1"/>
      <w:numFmt w:val="decimal"/>
      <w:lvlText w:val="%7."/>
      <w:lvlJc w:val="left"/>
      <w:pPr>
        <w:ind w:left="500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B98A63AC">
      <w:start w:val="1"/>
      <w:numFmt w:val="lowerLetter"/>
      <w:lvlText w:val="%8."/>
      <w:lvlJc w:val="left"/>
      <w:pPr>
        <w:ind w:left="572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209412A0">
      <w:start w:val="1"/>
      <w:numFmt w:val="lowerRoman"/>
      <w:lvlText w:val="%9."/>
      <w:lvlJc w:val="left"/>
      <w:pPr>
        <w:ind w:left="6455" w:hanging="25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8300090">
    <w:abstractNumId w:val="30"/>
  </w:num>
  <w:num w:numId="2" w16cid:durableId="2144274080">
    <w:abstractNumId w:val="18"/>
  </w:num>
  <w:num w:numId="3" w16cid:durableId="1727071383">
    <w:abstractNumId w:val="21"/>
  </w:num>
  <w:num w:numId="4" w16cid:durableId="1069765800">
    <w:abstractNumId w:val="22"/>
  </w:num>
  <w:num w:numId="5" w16cid:durableId="2013218128">
    <w:abstractNumId w:val="4"/>
  </w:num>
  <w:num w:numId="6" w16cid:durableId="1294024665">
    <w:abstractNumId w:val="25"/>
  </w:num>
  <w:num w:numId="7" w16cid:durableId="11882150">
    <w:abstractNumId w:val="28"/>
  </w:num>
  <w:num w:numId="8" w16cid:durableId="1117406875">
    <w:abstractNumId w:val="55"/>
  </w:num>
  <w:num w:numId="9" w16cid:durableId="1177576266">
    <w:abstractNumId w:val="35"/>
  </w:num>
  <w:num w:numId="10" w16cid:durableId="22244788">
    <w:abstractNumId w:val="46"/>
  </w:num>
  <w:num w:numId="11" w16cid:durableId="457071922">
    <w:abstractNumId w:val="51"/>
  </w:num>
  <w:num w:numId="12" w16cid:durableId="1698387221">
    <w:abstractNumId w:val="17"/>
  </w:num>
  <w:num w:numId="13" w16cid:durableId="442068003">
    <w:abstractNumId w:val="63"/>
  </w:num>
  <w:num w:numId="14" w16cid:durableId="1664431579">
    <w:abstractNumId w:val="45"/>
  </w:num>
  <w:num w:numId="15" w16cid:durableId="151876942">
    <w:abstractNumId w:val="6"/>
  </w:num>
  <w:num w:numId="16" w16cid:durableId="953174434">
    <w:abstractNumId w:val="26"/>
  </w:num>
  <w:num w:numId="17" w16cid:durableId="1616015176">
    <w:abstractNumId w:val="20"/>
  </w:num>
  <w:num w:numId="18" w16cid:durableId="2028944514">
    <w:abstractNumId w:val="62"/>
  </w:num>
  <w:num w:numId="19" w16cid:durableId="1054113253">
    <w:abstractNumId w:val="56"/>
  </w:num>
  <w:num w:numId="20" w16cid:durableId="559483946">
    <w:abstractNumId w:val="19"/>
  </w:num>
  <w:num w:numId="21" w16cid:durableId="2093089090">
    <w:abstractNumId w:val="54"/>
  </w:num>
  <w:num w:numId="22" w16cid:durableId="921376641">
    <w:abstractNumId w:val="57"/>
  </w:num>
  <w:num w:numId="23" w16cid:durableId="1916426675">
    <w:abstractNumId w:val="60"/>
  </w:num>
  <w:num w:numId="24" w16cid:durableId="386104577">
    <w:abstractNumId w:val="58"/>
  </w:num>
  <w:num w:numId="25" w16cid:durableId="1396006448">
    <w:abstractNumId w:val="14"/>
  </w:num>
  <w:num w:numId="26" w16cid:durableId="1440251486">
    <w:abstractNumId w:val="49"/>
  </w:num>
  <w:num w:numId="27" w16cid:durableId="1569456361">
    <w:abstractNumId w:val="2"/>
  </w:num>
  <w:num w:numId="28" w16cid:durableId="890843379">
    <w:abstractNumId w:val="5"/>
  </w:num>
  <w:num w:numId="29" w16cid:durableId="659961558">
    <w:abstractNumId w:val="50"/>
  </w:num>
  <w:num w:numId="30" w16cid:durableId="1052268644">
    <w:abstractNumId w:val="10"/>
  </w:num>
  <w:num w:numId="31" w16cid:durableId="608702738">
    <w:abstractNumId w:val="27"/>
  </w:num>
  <w:num w:numId="32" w16cid:durableId="1336692352">
    <w:abstractNumId w:val="36"/>
  </w:num>
  <w:num w:numId="33" w16cid:durableId="219637043">
    <w:abstractNumId w:val="15"/>
  </w:num>
  <w:num w:numId="34" w16cid:durableId="1293943976">
    <w:abstractNumId w:val="23"/>
  </w:num>
  <w:num w:numId="35" w16cid:durableId="1461798706">
    <w:abstractNumId w:val="52"/>
  </w:num>
  <w:num w:numId="36" w16cid:durableId="75055928">
    <w:abstractNumId w:val="7"/>
  </w:num>
  <w:num w:numId="37" w16cid:durableId="2129161060">
    <w:abstractNumId w:val="12"/>
  </w:num>
  <w:num w:numId="38" w16cid:durableId="1398015386">
    <w:abstractNumId w:val="3"/>
  </w:num>
  <w:num w:numId="39" w16cid:durableId="1615096047">
    <w:abstractNumId w:val="44"/>
  </w:num>
  <w:num w:numId="40" w16cid:durableId="941299914">
    <w:abstractNumId w:val="31"/>
  </w:num>
  <w:num w:numId="41" w16cid:durableId="2066828898">
    <w:abstractNumId w:val="32"/>
  </w:num>
  <w:num w:numId="42" w16cid:durableId="935094131">
    <w:abstractNumId w:val="41"/>
  </w:num>
  <w:num w:numId="43" w16cid:durableId="828252638">
    <w:abstractNumId w:val="59"/>
  </w:num>
  <w:num w:numId="44" w16cid:durableId="342317310">
    <w:abstractNumId w:val="38"/>
  </w:num>
  <w:num w:numId="45" w16cid:durableId="536968279">
    <w:abstractNumId w:val="61"/>
  </w:num>
  <w:num w:numId="46" w16cid:durableId="1203831849">
    <w:abstractNumId w:val="34"/>
  </w:num>
  <w:num w:numId="47" w16cid:durableId="544946178">
    <w:abstractNumId w:val="1"/>
  </w:num>
  <w:num w:numId="48" w16cid:durableId="837424902">
    <w:abstractNumId w:val="37"/>
  </w:num>
  <w:num w:numId="49" w16cid:durableId="587542655">
    <w:abstractNumId w:val="42"/>
  </w:num>
  <w:num w:numId="50" w16cid:durableId="965351217">
    <w:abstractNumId w:val="43"/>
  </w:num>
  <w:num w:numId="51" w16cid:durableId="59642198">
    <w:abstractNumId w:val="16"/>
  </w:num>
  <w:num w:numId="52" w16cid:durableId="2053532152">
    <w:abstractNumId w:val="9"/>
  </w:num>
  <w:num w:numId="53" w16cid:durableId="490558581">
    <w:abstractNumId w:val="39"/>
  </w:num>
  <w:num w:numId="54" w16cid:durableId="1268349090">
    <w:abstractNumId w:val="33"/>
  </w:num>
  <w:num w:numId="55" w16cid:durableId="1155293539">
    <w:abstractNumId w:val="11"/>
  </w:num>
  <w:num w:numId="56" w16cid:durableId="1599367530">
    <w:abstractNumId w:val="47"/>
  </w:num>
  <w:num w:numId="57" w16cid:durableId="425659525">
    <w:abstractNumId w:val="0"/>
  </w:num>
  <w:num w:numId="58" w16cid:durableId="2083288732">
    <w:abstractNumId w:val="8"/>
  </w:num>
  <w:num w:numId="59" w16cid:durableId="1084912476">
    <w:abstractNumId w:val="13"/>
  </w:num>
  <w:num w:numId="60" w16cid:durableId="673218206">
    <w:abstractNumId w:val="40"/>
  </w:num>
  <w:num w:numId="61" w16cid:durableId="2089233051">
    <w:abstractNumId w:val="29"/>
  </w:num>
  <w:num w:numId="62" w16cid:durableId="1423575557">
    <w:abstractNumId w:val="64"/>
  </w:num>
  <w:num w:numId="63" w16cid:durableId="321159003">
    <w:abstractNumId w:val="24"/>
  </w:num>
  <w:num w:numId="64" w16cid:durableId="1397126015">
    <w:abstractNumId w:val="48"/>
  </w:num>
  <w:num w:numId="65" w16cid:durableId="703751621">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4E"/>
    <w:rsid w:val="00026566"/>
    <w:rsid w:val="0003432C"/>
    <w:rsid w:val="000668B8"/>
    <w:rsid w:val="00075C0B"/>
    <w:rsid w:val="000A1B2D"/>
    <w:rsid w:val="000B2310"/>
    <w:rsid w:val="000F3643"/>
    <w:rsid w:val="00102293"/>
    <w:rsid w:val="00107CB9"/>
    <w:rsid w:val="00113292"/>
    <w:rsid w:val="00123CB4"/>
    <w:rsid w:val="00143F81"/>
    <w:rsid w:val="00154D47"/>
    <w:rsid w:val="001609D6"/>
    <w:rsid w:val="00180728"/>
    <w:rsid w:val="00180750"/>
    <w:rsid w:val="001876AD"/>
    <w:rsid w:val="00192CE2"/>
    <w:rsid w:val="001C2661"/>
    <w:rsid w:val="001C3552"/>
    <w:rsid w:val="001C7FBC"/>
    <w:rsid w:val="00210436"/>
    <w:rsid w:val="00213459"/>
    <w:rsid w:val="00215C78"/>
    <w:rsid w:val="00217470"/>
    <w:rsid w:val="0022125E"/>
    <w:rsid w:val="00222E79"/>
    <w:rsid w:val="002461AB"/>
    <w:rsid w:val="0025296B"/>
    <w:rsid w:val="0026457F"/>
    <w:rsid w:val="0026591A"/>
    <w:rsid w:val="00271186"/>
    <w:rsid w:val="0029636A"/>
    <w:rsid w:val="002A1945"/>
    <w:rsid w:val="002B4F59"/>
    <w:rsid w:val="002B66D5"/>
    <w:rsid w:val="00311381"/>
    <w:rsid w:val="003124F9"/>
    <w:rsid w:val="00316277"/>
    <w:rsid w:val="00320AD2"/>
    <w:rsid w:val="003269EB"/>
    <w:rsid w:val="00336217"/>
    <w:rsid w:val="003656A2"/>
    <w:rsid w:val="003752C0"/>
    <w:rsid w:val="00376BAE"/>
    <w:rsid w:val="003816DF"/>
    <w:rsid w:val="003823A3"/>
    <w:rsid w:val="003A5471"/>
    <w:rsid w:val="003A6D89"/>
    <w:rsid w:val="003B07EF"/>
    <w:rsid w:val="003D4290"/>
    <w:rsid w:val="003E4D2C"/>
    <w:rsid w:val="003F2EDD"/>
    <w:rsid w:val="003F5E1C"/>
    <w:rsid w:val="004030A0"/>
    <w:rsid w:val="00410CC7"/>
    <w:rsid w:val="0041579B"/>
    <w:rsid w:val="0043397F"/>
    <w:rsid w:val="00440980"/>
    <w:rsid w:val="004633EE"/>
    <w:rsid w:val="00467A17"/>
    <w:rsid w:val="00492D4A"/>
    <w:rsid w:val="004A2BAD"/>
    <w:rsid w:val="004B1E9E"/>
    <w:rsid w:val="004B265D"/>
    <w:rsid w:val="004B4A1C"/>
    <w:rsid w:val="004C2397"/>
    <w:rsid w:val="004C2523"/>
    <w:rsid w:val="004D51C1"/>
    <w:rsid w:val="004F6524"/>
    <w:rsid w:val="00505EE8"/>
    <w:rsid w:val="005372FF"/>
    <w:rsid w:val="00541E07"/>
    <w:rsid w:val="00545968"/>
    <w:rsid w:val="00582615"/>
    <w:rsid w:val="005858A0"/>
    <w:rsid w:val="0059541A"/>
    <w:rsid w:val="005A10B7"/>
    <w:rsid w:val="005A6BD6"/>
    <w:rsid w:val="005C210A"/>
    <w:rsid w:val="005C2DE5"/>
    <w:rsid w:val="005E4036"/>
    <w:rsid w:val="005E4F37"/>
    <w:rsid w:val="005E7481"/>
    <w:rsid w:val="005F2A8F"/>
    <w:rsid w:val="00603A53"/>
    <w:rsid w:val="00604870"/>
    <w:rsid w:val="00611B42"/>
    <w:rsid w:val="00616F36"/>
    <w:rsid w:val="00654944"/>
    <w:rsid w:val="006747AC"/>
    <w:rsid w:val="006C293C"/>
    <w:rsid w:val="006D1F0D"/>
    <w:rsid w:val="006D7D49"/>
    <w:rsid w:val="0070546D"/>
    <w:rsid w:val="0070586A"/>
    <w:rsid w:val="00711DB7"/>
    <w:rsid w:val="00721105"/>
    <w:rsid w:val="007226E3"/>
    <w:rsid w:val="007245D0"/>
    <w:rsid w:val="0073710D"/>
    <w:rsid w:val="00782312"/>
    <w:rsid w:val="00785D4E"/>
    <w:rsid w:val="007B4C62"/>
    <w:rsid w:val="00840583"/>
    <w:rsid w:val="00846308"/>
    <w:rsid w:val="00851524"/>
    <w:rsid w:val="008A39EF"/>
    <w:rsid w:val="008A3BDC"/>
    <w:rsid w:val="008A4CF3"/>
    <w:rsid w:val="008C7499"/>
    <w:rsid w:val="008E7C0E"/>
    <w:rsid w:val="00920005"/>
    <w:rsid w:val="0093262F"/>
    <w:rsid w:val="00934497"/>
    <w:rsid w:val="00934E4B"/>
    <w:rsid w:val="00936C38"/>
    <w:rsid w:val="009462BE"/>
    <w:rsid w:val="00963A5E"/>
    <w:rsid w:val="009810C4"/>
    <w:rsid w:val="009A2686"/>
    <w:rsid w:val="009B0E03"/>
    <w:rsid w:val="009D33E1"/>
    <w:rsid w:val="009D52B7"/>
    <w:rsid w:val="009E5392"/>
    <w:rsid w:val="00A07B09"/>
    <w:rsid w:val="00A24571"/>
    <w:rsid w:val="00A2552C"/>
    <w:rsid w:val="00A31F82"/>
    <w:rsid w:val="00A33A72"/>
    <w:rsid w:val="00A40732"/>
    <w:rsid w:val="00A635E6"/>
    <w:rsid w:val="00A81118"/>
    <w:rsid w:val="00A85F9F"/>
    <w:rsid w:val="00A92EEC"/>
    <w:rsid w:val="00AA13F1"/>
    <w:rsid w:val="00AA40F0"/>
    <w:rsid w:val="00AB068E"/>
    <w:rsid w:val="00AC614D"/>
    <w:rsid w:val="00AD503A"/>
    <w:rsid w:val="00B06897"/>
    <w:rsid w:val="00B10E37"/>
    <w:rsid w:val="00B26434"/>
    <w:rsid w:val="00B47505"/>
    <w:rsid w:val="00B73677"/>
    <w:rsid w:val="00B84663"/>
    <w:rsid w:val="00B87CF7"/>
    <w:rsid w:val="00B93137"/>
    <w:rsid w:val="00B96648"/>
    <w:rsid w:val="00B96E50"/>
    <w:rsid w:val="00BA4B67"/>
    <w:rsid w:val="00BA5262"/>
    <w:rsid w:val="00BA7935"/>
    <w:rsid w:val="00BB3ADD"/>
    <w:rsid w:val="00BC13EB"/>
    <w:rsid w:val="00BD131F"/>
    <w:rsid w:val="00BE6FE8"/>
    <w:rsid w:val="00BF30B0"/>
    <w:rsid w:val="00BF4687"/>
    <w:rsid w:val="00C033FF"/>
    <w:rsid w:val="00C07938"/>
    <w:rsid w:val="00C113DA"/>
    <w:rsid w:val="00C170EA"/>
    <w:rsid w:val="00C6026C"/>
    <w:rsid w:val="00C71A17"/>
    <w:rsid w:val="00C72CB5"/>
    <w:rsid w:val="00C76E20"/>
    <w:rsid w:val="00CA0398"/>
    <w:rsid w:val="00CA361C"/>
    <w:rsid w:val="00CB1628"/>
    <w:rsid w:val="00CB201D"/>
    <w:rsid w:val="00CD03DA"/>
    <w:rsid w:val="00CD329C"/>
    <w:rsid w:val="00CD656E"/>
    <w:rsid w:val="00CF0B59"/>
    <w:rsid w:val="00D20908"/>
    <w:rsid w:val="00D50832"/>
    <w:rsid w:val="00D665AE"/>
    <w:rsid w:val="00D760B8"/>
    <w:rsid w:val="00D815E7"/>
    <w:rsid w:val="00D9543B"/>
    <w:rsid w:val="00D970E3"/>
    <w:rsid w:val="00DB08A9"/>
    <w:rsid w:val="00DB7855"/>
    <w:rsid w:val="00DC7B73"/>
    <w:rsid w:val="00DD6040"/>
    <w:rsid w:val="00DE3D03"/>
    <w:rsid w:val="00DE4D77"/>
    <w:rsid w:val="00DE7940"/>
    <w:rsid w:val="00DF2655"/>
    <w:rsid w:val="00DF7A06"/>
    <w:rsid w:val="00E01C5B"/>
    <w:rsid w:val="00E3144E"/>
    <w:rsid w:val="00E36AAE"/>
    <w:rsid w:val="00E45C28"/>
    <w:rsid w:val="00E46C57"/>
    <w:rsid w:val="00E52E1F"/>
    <w:rsid w:val="00E64C35"/>
    <w:rsid w:val="00E86E40"/>
    <w:rsid w:val="00EA22B5"/>
    <w:rsid w:val="00EB2BD6"/>
    <w:rsid w:val="00EB49EF"/>
    <w:rsid w:val="00EF7C7D"/>
    <w:rsid w:val="00F00E83"/>
    <w:rsid w:val="00F0161E"/>
    <w:rsid w:val="00F0416C"/>
    <w:rsid w:val="00F04481"/>
    <w:rsid w:val="00F15C21"/>
    <w:rsid w:val="00F7466D"/>
    <w:rsid w:val="00F81D94"/>
    <w:rsid w:val="00F87652"/>
    <w:rsid w:val="00FA4E9D"/>
    <w:rsid w:val="00FA5477"/>
    <w:rsid w:val="00FB1035"/>
    <w:rsid w:val="00FC21AE"/>
    <w:rsid w:val="00FC59C8"/>
    <w:rsid w:val="00FD74D8"/>
    <w:rsid w:val="00FF0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1D31"/>
  <w14:defaultImageDpi w14:val="32767"/>
  <w15:chartTrackingRefBased/>
  <w15:docId w15:val="{07BF3E5E-DE78-4946-B432-266A071C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E7C0E"/>
  </w:style>
  <w:style w:type="paragraph" w:styleId="Heading1">
    <w:name w:val="heading 1"/>
    <w:basedOn w:val="Normal"/>
    <w:next w:val="Normal"/>
    <w:link w:val="Heading1Char"/>
    <w:uiPriority w:val="9"/>
    <w:qFormat/>
    <w:rsid w:val="008E7C0E"/>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8E7C0E"/>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8E7C0E"/>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8E7C0E"/>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8E7C0E"/>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8E7C0E"/>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8E7C0E"/>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8E7C0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8E7C0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7C0E"/>
    <w:rPr>
      <w:caps/>
      <w:color w:val="622423" w:themeColor="accent2" w:themeShade="7F"/>
      <w:sz w:val="24"/>
      <w:szCs w:val="24"/>
    </w:rPr>
  </w:style>
  <w:style w:type="character" w:customStyle="1" w:styleId="Heading6Char">
    <w:name w:val="Heading 6 Char"/>
    <w:basedOn w:val="DefaultParagraphFont"/>
    <w:link w:val="Heading6"/>
    <w:uiPriority w:val="9"/>
    <w:semiHidden/>
    <w:rsid w:val="008E7C0E"/>
    <w:rPr>
      <w:caps/>
      <w:color w:val="943634" w:themeColor="accent2" w:themeShade="BF"/>
      <w:spacing w:val="10"/>
    </w:rPr>
  </w:style>
  <w:style w:type="character" w:customStyle="1" w:styleId="Heading1Char">
    <w:name w:val="Heading 1 Char"/>
    <w:basedOn w:val="DefaultParagraphFont"/>
    <w:link w:val="Heading1"/>
    <w:uiPriority w:val="9"/>
    <w:rsid w:val="008E7C0E"/>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8E7C0E"/>
    <w:rPr>
      <w:caps/>
      <w:color w:val="632423" w:themeColor="accent2" w:themeShade="80"/>
      <w:spacing w:val="15"/>
      <w:sz w:val="24"/>
      <w:szCs w:val="24"/>
    </w:rPr>
  </w:style>
  <w:style w:type="character" w:customStyle="1" w:styleId="Heading4Char">
    <w:name w:val="Heading 4 Char"/>
    <w:basedOn w:val="DefaultParagraphFont"/>
    <w:link w:val="Heading4"/>
    <w:uiPriority w:val="9"/>
    <w:rsid w:val="008E7C0E"/>
    <w:rPr>
      <w:caps/>
      <w:color w:val="622423" w:themeColor="accent2" w:themeShade="7F"/>
      <w:spacing w:val="10"/>
    </w:rPr>
  </w:style>
  <w:style w:type="character" w:customStyle="1" w:styleId="Heading5Char">
    <w:name w:val="Heading 5 Char"/>
    <w:basedOn w:val="DefaultParagraphFont"/>
    <w:link w:val="Heading5"/>
    <w:uiPriority w:val="9"/>
    <w:semiHidden/>
    <w:rsid w:val="008E7C0E"/>
    <w:rPr>
      <w:caps/>
      <w:color w:val="622423" w:themeColor="accent2" w:themeShade="7F"/>
      <w:spacing w:val="10"/>
    </w:rPr>
  </w:style>
  <w:style w:type="character" w:customStyle="1" w:styleId="Heading7Char">
    <w:name w:val="Heading 7 Char"/>
    <w:basedOn w:val="DefaultParagraphFont"/>
    <w:link w:val="Heading7"/>
    <w:uiPriority w:val="9"/>
    <w:semiHidden/>
    <w:rsid w:val="008E7C0E"/>
    <w:rPr>
      <w:i/>
      <w:iCs/>
      <w:caps/>
      <w:color w:val="943634" w:themeColor="accent2" w:themeShade="BF"/>
      <w:spacing w:val="10"/>
    </w:rPr>
  </w:style>
  <w:style w:type="character" w:customStyle="1" w:styleId="Heading8Char">
    <w:name w:val="Heading 8 Char"/>
    <w:basedOn w:val="DefaultParagraphFont"/>
    <w:link w:val="Heading8"/>
    <w:uiPriority w:val="9"/>
    <w:semiHidden/>
    <w:rsid w:val="008E7C0E"/>
    <w:rPr>
      <w:caps/>
      <w:spacing w:val="10"/>
      <w:sz w:val="20"/>
      <w:szCs w:val="20"/>
    </w:rPr>
  </w:style>
  <w:style w:type="character" w:customStyle="1" w:styleId="Heading9Char">
    <w:name w:val="Heading 9 Char"/>
    <w:basedOn w:val="DefaultParagraphFont"/>
    <w:link w:val="Heading9"/>
    <w:uiPriority w:val="9"/>
    <w:semiHidden/>
    <w:rsid w:val="008E7C0E"/>
    <w:rPr>
      <w:i/>
      <w:iCs/>
      <w:caps/>
      <w:spacing w:val="10"/>
      <w:sz w:val="20"/>
      <w:szCs w:val="20"/>
    </w:rPr>
  </w:style>
  <w:style w:type="paragraph" w:styleId="Title">
    <w:name w:val="Title"/>
    <w:basedOn w:val="Normal"/>
    <w:next w:val="Normal"/>
    <w:link w:val="TitleChar"/>
    <w:uiPriority w:val="10"/>
    <w:qFormat/>
    <w:rsid w:val="008E7C0E"/>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8E7C0E"/>
    <w:rPr>
      <w:caps/>
      <w:color w:val="632423" w:themeColor="accent2" w:themeShade="80"/>
      <w:spacing w:val="50"/>
      <w:sz w:val="44"/>
      <w:szCs w:val="44"/>
    </w:rPr>
  </w:style>
  <w:style w:type="paragraph" w:styleId="Subtitle">
    <w:name w:val="Subtitle"/>
    <w:basedOn w:val="Normal"/>
    <w:next w:val="Normal"/>
    <w:link w:val="SubtitleChar"/>
    <w:uiPriority w:val="11"/>
    <w:qFormat/>
    <w:rsid w:val="008E7C0E"/>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8E7C0E"/>
    <w:rPr>
      <w:caps/>
      <w:spacing w:val="20"/>
      <w:sz w:val="18"/>
      <w:szCs w:val="18"/>
    </w:rPr>
  </w:style>
  <w:style w:type="paragraph" w:styleId="Quote">
    <w:name w:val="Quote"/>
    <w:basedOn w:val="Normal"/>
    <w:next w:val="Normal"/>
    <w:link w:val="QuoteChar"/>
    <w:uiPriority w:val="29"/>
    <w:qFormat/>
    <w:rsid w:val="008E7C0E"/>
    <w:rPr>
      <w:i/>
      <w:iCs/>
    </w:rPr>
  </w:style>
  <w:style w:type="character" w:customStyle="1" w:styleId="QuoteChar">
    <w:name w:val="Quote Char"/>
    <w:basedOn w:val="DefaultParagraphFont"/>
    <w:link w:val="Quote"/>
    <w:uiPriority w:val="29"/>
    <w:rsid w:val="008E7C0E"/>
    <w:rPr>
      <w:i/>
      <w:iCs/>
    </w:rPr>
  </w:style>
  <w:style w:type="paragraph" w:styleId="ListParagraph">
    <w:name w:val="List Paragraph"/>
    <w:basedOn w:val="Normal"/>
    <w:uiPriority w:val="34"/>
    <w:qFormat/>
    <w:rsid w:val="008E7C0E"/>
    <w:pPr>
      <w:ind w:left="720"/>
      <w:contextualSpacing/>
    </w:pPr>
  </w:style>
  <w:style w:type="character" w:styleId="IntenseEmphasis">
    <w:name w:val="Intense Emphasis"/>
    <w:uiPriority w:val="21"/>
    <w:qFormat/>
    <w:rsid w:val="008E7C0E"/>
    <w:rPr>
      <w:i/>
      <w:iCs/>
      <w:caps/>
      <w:spacing w:val="10"/>
      <w:sz w:val="20"/>
      <w:szCs w:val="20"/>
    </w:rPr>
  </w:style>
  <w:style w:type="paragraph" w:styleId="IntenseQuote">
    <w:name w:val="Intense Quote"/>
    <w:basedOn w:val="Normal"/>
    <w:next w:val="Normal"/>
    <w:link w:val="IntenseQuoteChar"/>
    <w:uiPriority w:val="30"/>
    <w:qFormat/>
    <w:rsid w:val="008E7C0E"/>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8E7C0E"/>
    <w:rPr>
      <w:caps/>
      <w:color w:val="622423" w:themeColor="accent2" w:themeShade="7F"/>
      <w:spacing w:val="5"/>
      <w:sz w:val="20"/>
      <w:szCs w:val="20"/>
    </w:rPr>
  </w:style>
  <w:style w:type="character" w:styleId="IntenseReference">
    <w:name w:val="Intense Reference"/>
    <w:uiPriority w:val="32"/>
    <w:qFormat/>
    <w:rsid w:val="008E7C0E"/>
    <w:rPr>
      <w:rFonts w:asciiTheme="minorHAnsi" w:eastAsiaTheme="minorEastAsia" w:hAnsiTheme="minorHAnsi" w:cstheme="minorBidi"/>
      <w:b/>
      <w:bCs/>
      <w:i/>
      <w:iCs/>
      <w:color w:val="622423" w:themeColor="accent2" w:themeShade="7F"/>
    </w:rPr>
  </w:style>
  <w:style w:type="table" w:styleId="TableGrid">
    <w:name w:val="Table Grid"/>
    <w:basedOn w:val="TableNormal"/>
    <w:uiPriority w:val="39"/>
    <w:rsid w:val="00CB1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1628"/>
    <w:pPr>
      <w:autoSpaceDE w:val="0"/>
      <w:autoSpaceDN w:val="0"/>
      <w:adjustRightInd w:val="0"/>
    </w:pPr>
    <w:rPr>
      <w:rFonts w:ascii="Symbol" w:hAnsi="Symbol" w:cs="Symbol"/>
      <w:color w:val="000000"/>
    </w:rPr>
  </w:style>
  <w:style w:type="character" w:styleId="PageNumber">
    <w:name w:val="page number"/>
    <w:rsid w:val="006D1F0D"/>
    <w:rPr>
      <w:lang w:val="en-US"/>
    </w:rPr>
  </w:style>
  <w:style w:type="paragraph" w:customStyle="1" w:styleId="Body">
    <w:name w:val="Body"/>
    <w:rsid w:val="006D1F0D"/>
    <w:pPr>
      <w:keepNext/>
      <w:keepLines/>
      <w:pBdr>
        <w:top w:val="nil"/>
        <w:left w:val="nil"/>
        <w:bottom w:val="nil"/>
        <w:right w:val="nil"/>
        <w:between w:val="nil"/>
        <w:bar w:val="nil"/>
      </w:pBdr>
      <w:spacing w:before="200"/>
      <w:outlineLvl w:val="2"/>
    </w:pPr>
    <w:rPr>
      <w:rFonts w:ascii="Arial" w:eastAsia="Arial" w:hAnsi="Arial" w:cs="Arial"/>
      <w:color w:val="000000"/>
      <w:sz w:val="20"/>
      <w:szCs w:val="20"/>
      <w:u w:color="4F81BD"/>
      <w:bdr w:val="nil"/>
      <w:lang w:eastAsia="en-CA"/>
    </w:rPr>
  </w:style>
  <w:style w:type="numbering" w:customStyle="1" w:styleId="ImportedStyle63">
    <w:name w:val="Imported Style 63"/>
    <w:rsid w:val="006D1F0D"/>
    <w:pPr>
      <w:numPr>
        <w:numId w:val="4"/>
      </w:numPr>
    </w:pPr>
  </w:style>
  <w:style w:type="paragraph" w:customStyle="1" w:styleId="Textbody">
    <w:name w:val="Text body"/>
    <w:basedOn w:val="Normal"/>
    <w:rsid w:val="00440980"/>
    <w:pPr>
      <w:suppressAutoHyphens/>
      <w:autoSpaceDN w:val="0"/>
      <w:spacing w:after="120" w:line="276" w:lineRule="auto"/>
      <w:textAlignment w:val="baseline"/>
    </w:pPr>
    <w:rPr>
      <w:rFonts w:ascii="Calibri" w:eastAsia="Calibri" w:hAnsi="Calibri" w:cs="Times New Roman"/>
      <w:kern w:val="3"/>
      <w:lang w:val="en-CA"/>
    </w:rPr>
  </w:style>
  <w:style w:type="paragraph" w:customStyle="1" w:styleId="Standard">
    <w:name w:val="Standard"/>
    <w:rsid w:val="00AB068E"/>
    <w:pPr>
      <w:suppressAutoHyphens/>
      <w:autoSpaceDN w:val="0"/>
      <w:spacing w:line="276" w:lineRule="auto"/>
      <w:textAlignment w:val="baseline"/>
    </w:pPr>
    <w:rPr>
      <w:rFonts w:ascii="Calibri" w:eastAsia="Calibri" w:hAnsi="Calibri" w:cs="Times New Roman"/>
      <w:kern w:val="3"/>
      <w:lang w:val="en-CA"/>
    </w:rPr>
  </w:style>
  <w:style w:type="numbering" w:customStyle="1" w:styleId="WWNum18">
    <w:name w:val="WWNum18"/>
    <w:basedOn w:val="NoList"/>
    <w:rsid w:val="00AB068E"/>
    <w:pPr>
      <w:numPr>
        <w:numId w:val="12"/>
      </w:numPr>
    </w:pPr>
  </w:style>
  <w:style w:type="numbering" w:customStyle="1" w:styleId="WWNum28">
    <w:name w:val="WWNum28"/>
    <w:basedOn w:val="NoList"/>
    <w:rsid w:val="00AB068E"/>
    <w:pPr>
      <w:numPr>
        <w:numId w:val="13"/>
      </w:numPr>
    </w:pPr>
  </w:style>
  <w:style w:type="numbering" w:customStyle="1" w:styleId="ImportedStyle7">
    <w:name w:val="Imported Style 7"/>
    <w:rsid w:val="00FD74D8"/>
    <w:pPr>
      <w:numPr>
        <w:numId w:val="17"/>
      </w:numPr>
    </w:pPr>
  </w:style>
  <w:style w:type="numbering" w:customStyle="1" w:styleId="ImportedStyle13">
    <w:name w:val="Imported Style 13"/>
    <w:rsid w:val="00603A53"/>
    <w:pPr>
      <w:numPr>
        <w:numId w:val="19"/>
      </w:numPr>
    </w:pPr>
  </w:style>
  <w:style w:type="numbering" w:customStyle="1" w:styleId="ImportedStyle139">
    <w:name w:val="Imported Style 139"/>
    <w:rsid w:val="00A24571"/>
    <w:pPr>
      <w:numPr>
        <w:numId w:val="29"/>
      </w:numPr>
    </w:pPr>
  </w:style>
  <w:style w:type="numbering" w:customStyle="1" w:styleId="ImportedStyle190">
    <w:name w:val="Imported Style 190"/>
    <w:rsid w:val="00210436"/>
    <w:pPr>
      <w:numPr>
        <w:numId w:val="34"/>
      </w:numPr>
    </w:pPr>
  </w:style>
  <w:style w:type="paragraph" w:styleId="Caption">
    <w:name w:val="caption"/>
    <w:basedOn w:val="Normal"/>
    <w:next w:val="Normal"/>
    <w:uiPriority w:val="35"/>
    <w:semiHidden/>
    <w:unhideWhenUsed/>
    <w:qFormat/>
    <w:rsid w:val="008E7C0E"/>
    <w:rPr>
      <w:caps/>
      <w:spacing w:val="10"/>
      <w:sz w:val="18"/>
      <w:szCs w:val="18"/>
    </w:rPr>
  </w:style>
  <w:style w:type="character" w:styleId="Strong">
    <w:name w:val="Strong"/>
    <w:uiPriority w:val="22"/>
    <w:qFormat/>
    <w:rsid w:val="008E7C0E"/>
    <w:rPr>
      <w:b/>
      <w:bCs/>
      <w:color w:val="943634" w:themeColor="accent2" w:themeShade="BF"/>
      <w:spacing w:val="5"/>
    </w:rPr>
  </w:style>
  <w:style w:type="character" w:styleId="Emphasis">
    <w:name w:val="Emphasis"/>
    <w:uiPriority w:val="20"/>
    <w:qFormat/>
    <w:rsid w:val="008E7C0E"/>
    <w:rPr>
      <w:caps/>
      <w:spacing w:val="5"/>
      <w:sz w:val="20"/>
      <w:szCs w:val="20"/>
    </w:rPr>
  </w:style>
  <w:style w:type="paragraph" w:styleId="NoSpacing">
    <w:name w:val="No Spacing"/>
    <w:basedOn w:val="Normal"/>
    <w:link w:val="NoSpacingChar"/>
    <w:uiPriority w:val="1"/>
    <w:qFormat/>
    <w:rsid w:val="008E7C0E"/>
    <w:pPr>
      <w:spacing w:after="0" w:line="240" w:lineRule="auto"/>
    </w:pPr>
  </w:style>
  <w:style w:type="character" w:customStyle="1" w:styleId="NoSpacingChar">
    <w:name w:val="No Spacing Char"/>
    <w:basedOn w:val="DefaultParagraphFont"/>
    <w:link w:val="NoSpacing"/>
    <w:uiPriority w:val="1"/>
    <w:rsid w:val="008E7C0E"/>
  </w:style>
  <w:style w:type="character" w:styleId="SubtleEmphasis">
    <w:name w:val="Subtle Emphasis"/>
    <w:uiPriority w:val="19"/>
    <w:qFormat/>
    <w:rsid w:val="008E7C0E"/>
    <w:rPr>
      <w:i/>
      <w:iCs/>
    </w:rPr>
  </w:style>
  <w:style w:type="character" w:styleId="SubtleReference">
    <w:name w:val="Subtle Reference"/>
    <w:basedOn w:val="DefaultParagraphFont"/>
    <w:uiPriority w:val="31"/>
    <w:qFormat/>
    <w:rsid w:val="008E7C0E"/>
    <w:rPr>
      <w:rFonts w:asciiTheme="minorHAnsi" w:eastAsiaTheme="minorEastAsia" w:hAnsiTheme="minorHAnsi" w:cstheme="minorBidi"/>
      <w:i/>
      <w:iCs/>
      <w:color w:val="622423" w:themeColor="accent2" w:themeShade="7F"/>
    </w:rPr>
  </w:style>
  <w:style w:type="character" w:styleId="BookTitle">
    <w:name w:val="Book Title"/>
    <w:uiPriority w:val="33"/>
    <w:qFormat/>
    <w:rsid w:val="008E7C0E"/>
    <w:rPr>
      <w:caps/>
      <w:color w:val="622423" w:themeColor="accent2" w:themeShade="7F"/>
      <w:spacing w:val="5"/>
      <w:u w:color="622423" w:themeColor="accent2" w:themeShade="7F"/>
    </w:rPr>
  </w:style>
  <w:style w:type="paragraph" w:styleId="TOCHeading">
    <w:name w:val="TOC Heading"/>
    <w:basedOn w:val="Heading1"/>
    <w:next w:val="Normal"/>
    <w:uiPriority w:val="39"/>
    <w:unhideWhenUsed/>
    <w:qFormat/>
    <w:rsid w:val="008E7C0E"/>
    <w:pPr>
      <w:outlineLvl w:val="9"/>
    </w:pPr>
  </w:style>
  <w:style w:type="numbering" w:customStyle="1" w:styleId="ImportedStyle15">
    <w:name w:val="Imported Style 15"/>
    <w:rsid w:val="00F81D94"/>
    <w:pPr>
      <w:numPr>
        <w:numId w:val="41"/>
      </w:numPr>
    </w:pPr>
  </w:style>
  <w:style w:type="numbering" w:customStyle="1" w:styleId="ImportedStyle18">
    <w:name w:val="Imported Style 18"/>
    <w:rsid w:val="00F81D94"/>
    <w:pPr>
      <w:numPr>
        <w:numId w:val="43"/>
      </w:numPr>
    </w:pPr>
  </w:style>
  <w:style w:type="numbering" w:customStyle="1" w:styleId="ImportedStyle31">
    <w:name w:val="Imported Style 31"/>
    <w:rsid w:val="00F81D94"/>
    <w:pPr>
      <w:numPr>
        <w:numId w:val="44"/>
      </w:numPr>
    </w:pPr>
  </w:style>
  <w:style w:type="numbering" w:customStyle="1" w:styleId="ImportedStyle16">
    <w:name w:val="Imported Style 16"/>
    <w:rsid w:val="00F81D94"/>
    <w:pPr>
      <w:numPr>
        <w:numId w:val="46"/>
      </w:numPr>
    </w:pPr>
  </w:style>
  <w:style w:type="numbering" w:customStyle="1" w:styleId="ImportedStyle17">
    <w:name w:val="Imported Style 17"/>
    <w:rsid w:val="00F81D94"/>
    <w:pPr>
      <w:numPr>
        <w:numId w:val="48"/>
      </w:numPr>
    </w:pPr>
  </w:style>
  <w:style w:type="numbering" w:customStyle="1" w:styleId="ImportedStyle28">
    <w:name w:val="Imported Style 28"/>
    <w:rsid w:val="004B265D"/>
    <w:pPr>
      <w:numPr>
        <w:numId w:val="55"/>
      </w:numPr>
    </w:pPr>
  </w:style>
  <w:style w:type="paragraph" w:styleId="TOC1">
    <w:name w:val="toc 1"/>
    <w:basedOn w:val="Normal"/>
    <w:next w:val="Normal"/>
    <w:autoRedefine/>
    <w:uiPriority w:val="39"/>
    <w:unhideWhenUsed/>
    <w:rsid w:val="00217470"/>
    <w:pPr>
      <w:spacing w:before="360" w:after="360"/>
    </w:pPr>
    <w:rPr>
      <w:rFonts w:asciiTheme="minorHAnsi" w:hAnsiTheme="minorHAnsi"/>
      <w:b/>
      <w:bCs/>
      <w:caps/>
      <w:u w:val="single"/>
    </w:rPr>
  </w:style>
  <w:style w:type="paragraph" w:styleId="TOC2">
    <w:name w:val="toc 2"/>
    <w:basedOn w:val="Normal"/>
    <w:next w:val="Normal"/>
    <w:autoRedefine/>
    <w:uiPriority w:val="39"/>
    <w:unhideWhenUsed/>
    <w:rsid w:val="00217470"/>
    <w:pPr>
      <w:spacing w:after="0"/>
    </w:pPr>
    <w:rPr>
      <w:rFonts w:asciiTheme="minorHAnsi" w:hAnsiTheme="minorHAnsi"/>
      <w:b/>
      <w:bCs/>
      <w:smallCaps/>
    </w:rPr>
  </w:style>
  <w:style w:type="paragraph" w:styleId="TOC3">
    <w:name w:val="toc 3"/>
    <w:basedOn w:val="Normal"/>
    <w:next w:val="Normal"/>
    <w:autoRedefine/>
    <w:uiPriority w:val="39"/>
    <w:unhideWhenUsed/>
    <w:rsid w:val="00217470"/>
    <w:pPr>
      <w:spacing w:after="0"/>
    </w:pPr>
    <w:rPr>
      <w:rFonts w:asciiTheme="minorHAnsi" w:hAnsiTheme="minorHAnsi"/>
      <w:smallCaps/>
    </w:rPr>
  </w:style>
  <w:style w:type="character" w:styleId="Hyperlink">
    <w:name w:val="Hyperlink"/>
    <w:basedOn w:val="DefaultParagraphFont"/>
    <w:uiPriority w:val="99"/>
    <w:unhideWhenUsed/>
    <w:rsid w:val="00217470"/>
    <w:rPr>
      <w:color w:val="0000FF" w:themeColor="hyperlink"/>
      <w:u w:val="single"/>
    </w:rPr>
  </w:style>
  <w:style w:type="paragraph" w:styleId="TOC4">
    <w:name w:val="toc 4"/>
    <w:basedOn w:val="Normal"/>
    <w:next w:val="Normal"/>
    <w:autoRedefine/>
    <w:uiPriority w:val="39"/>
    <w:semiHidden/>
    <w:unhideWhenUsed/>
    <w:rsid w:val="00217470"/>
    <w:pPr>
      <w:spacing w:after="0"/>
    </w:pPr>
    <w:rPr>
      <w:rFonts w:asciiTheme="minorHAnsi" w:hAnsiTheme="minorHAnsi"/>
    </w:rPr>
  </w:style>
  <w:style w:type="paragraph" w:styleId="TOC5">
    <w:name w:val="toc 5"/>
    <w:basedOn w:val="Normal"/>
    <w:next w:val="Normal"/>
    <w:autoRedefine/>
    <w:uiPriority w:val="39"/>
    <w:semiHidden/>
    <w:unhideWhenUsed/>
    <w:rsid w:val="00217470"/>
    <w:pPr>
      <w:spacing w:after="0"/>
    </w:pPr>
    <w:rPr>
      <w:rFonts w:asciiTheme="minorHAnsi" w:hAnsiTheme="minorHAnsi"/>
    </w:rPr>
  </w:style>
  <w:style w:type="paragraph" w:styleId="TOC6">
    <w:name w:val="toc 6"/>
    <w:basedOn w:val="Normal"/>
    <w:next w:val="Normal"/>
    <w:autoRedefine/>
    <w:uiPriority w:val="39"/>
    <w:semiHidden/>
    <w:unhideWhenUsed/>
    <w:rsid w:val="00217470"/>
    <w:pPr>
      <w:spacing w:after="0"/>
    </w:pPr>
    <w:rPr>
      <w:rFonts w:asciiTheme="minorHAnsi" w:hAnsiTheme="minorHAnsi"/>
    </w:rPr>
  </w:style>
  <w:style w:type="paragraph" w:styleId="TOC7">
    <w:name w:val="toc 7"/>
    <w:basedOn w:val="Normal"/>
    <w:next w:val="Normal"/>
    <w:autoRedefine/>
    <w:uiPriority w:val="39"/>
    <w:semiHidden/>
    <w:unhideWhenUsed/>
    <w:rsid w:val="00217470"/>
    <w:pPr>
      <w:spacing w:after="0"/>
    </w:pPr>
    <w:rPr>
      <w:rFonts w:asciiTheme="minorHAnsi" w:hAnsiTheme="minorHAnsi"/>
    </w:rPr>
  </w:style>
  <w:style w:type="paragraph" w:styleId="TOC8">
    <w:name w:val="toc 8"/>
    <w:basedOn w:val="Normal"/>
    <w:next w:val="Normal"/>
    <w:autoRedefine/>
    <w:uiPriority w:val="39"/>
    <w:semiHidden/>
    <w:unhideWhenUsed/>
    <w:rsid w:val="00217470"/>
    <w:pPr>
      <w:spacing w:after="0"/>
    </w:pPr>
    <w:rPr>
      <w:rFonts w:asciiTheme="minorHAnsi" w:hAnsiTheme="minorHAnsi"/>
    </w:rPr>
  </w:style>
  <w:style w:type="paragraph" w:styleId="TOC9">
    <w:name w:val="toc 9"/>
    <w:basedOn w:val="Normal"/>
    <w:next w:val="Normal"/>
    <w:autoRedefine/>
    <w:uiPriority w:val="39"/>
    <w:semiHidden/>
    <w:unhideWhenUsed/>
    <w:rsid w:val="00217470"/>
    <w:pPr>
      <w:spacing w:after="0"/>
    </w:pPr>
    <w:rPr>
      <w:rFonts w:asciiTheme="minorHAnsi" w:hAnsiTheme="minorHAnsi"/>
    </w:rPr>
  </w:style>
  <w:style w:type="numbering" w:customStyle="1" w:styleId="ImportedStyle11">
    <w:name w:val="Imported Style 11"/>
    <w:rsid w:val="00CA0398"/>
    <w:pPr>
      <w:numPr>
        <w:numId w:val="59"/>
      </w:numPr>
    </w:pPr>
  </w:style>
  <w:style w:type="numbering" w:customStyle="1" w:styleId="ImportedStyle221">
    <w:name w:val="Imported Style 221"/>
    <w:rsid w:val="00A85F9F"/>
    <w:pPr>
      <w:numPr>
        <w:numId w:val="62"/>
      </w:numPr>
    </w:pPr>
  </w:style>
  <w:style w:type="numbering" w:customStyle="1" w:styleId="ImportedStyle222">
    <w:name w:val="Imported Style 222"/>
    <w:rsid w:val="00A85F9F"/>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4D675-36B1-5F49-BCB7-08D57CA00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1346</TotalTime>
  <Pages>56</Pages>
  <Words>28856</Words>
  <Characters>164484</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Ann Eves Liznick</dc:creator>
  <cp:keywords/>
  <dc:description/>
  <cp:lastModifiedBy>Abigail Liznick</cp:lastModifiedBy>
  <cp:revision>46</cp:revision>
  <cp:lastPrinted>2024-04-17T04:12:00Z</cp:lastPrinted>
  <dcterms:created xsi:type="dcterms:W3CDTF">2024-03-10T20:54:00Z</dcterms:created>
  <dcterms:modified xsi:type="dcterms:W3CDTF">2025-09-16T19:47:00Z</dcterms:modified>
</cp:coreProperties>
</file>