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EAB0" w14:textId="6998FB45" w:rsidR="0023546F" w:rsidRPr="007F48D7" w:rsidRDefault="0023546F" w:rsidP="00481549">
      <w:pPr>
        <w:jc w:val="cente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Indigenous Long </w:t>
      </w:r>
      <w:r w:rsidR="00E17E71" w:rsidRPr="007F48D7">
        <w:rPr>
          <w:rFonts w:ascii="Times New Roman" w:hAnsi="Times New Roman" w:cs="Times New Roman"/>
          <w:sz w:val="22"/>
          <w:szCs w:val="22"/>
          <w:lang w:val="en-CA"/>
        </w:rPr>
        <w:t>S</w:t>
      </w:r>
      <w:r w:rsidRPr="007F48D7">
        <w:rPr>
          <w:rFonts w:ascii="Times New Roman" w:hAnsi="Times New Roman" w:cs="Times New Roman"/>
          <w:sz w:val="22"/>
          <w:szCs w:val="22"/>
          <w:lang w:val="en-CA"/>
        </w:rPr>
        <w:t>ummary</w:t>
      </w:r>
      <w:r w:rsidR="00481549">
        <w:rPr>
          <w:rFonts w:ascii="Times New Roman" w:hAnsi="Times New Roman" w:cs="Times New Roman"/>
          <w:sz w:val="22"/>
          <w:szCs w:val="22"/>
          <w:lang w:val="en-CA"/>
        </w:rPr>
        <w:t xml:space="preserve"> – (Warnock) Fall 2024</w:t>
      </w:r>
    </w:p>
    <w:p w14:paraId="063BB586" w14:textId="77777777" w:rsidR="00481549" w:rsidRDefault="00481549" w:rsidP="0023546F">
      <w:pPr>
        <w:rPr>
          <w:rFonts w:ascii="Times New Roman" w:hAnsi="Times New Roman" w:cs="Times New Roman"/>
          <w:b/>
          <w:bCs/>
          <w:sz w:val="22"/>
          <w:szCs w:val="22"/>
          <w:lang w:val="en-CA"/>
        </w:rPr>
      </w:pPr>
    </w:p>
    <w:p w14:paraId="4F953B6D" w14:textId="2CEC7470" w:rsidR="0023546F" w:rsidRPr="007F48D7" w:rsidRDefault="0023546F" w:rsidP="0023546F">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PART I: Introduction to the Course and Setting the Context</w:t>
      </w:r>
    </w:p>
    <w:p w14:paraId="0EFDEEB3" w14:textId="77777777" w:rsidR="0023546F" w:rsidRPr="007F48D7" w:rsidRDefault="0023546F">
      <w:pPr>
        <w:rPr>
          <w:rFonts w:ascii="Times New Roman" w:hAnsi="Times New Roman" w:cs="Times New Roman"/>
          <w:sz w:val="22"/>
          <w:szCs w:val="22"/>
          <w:lang w:val="en-CA"/>
        </w:rPr>
      </w:pPr>
    </w:p>
    <w:p w14:paraId="452EE44E" w14:textId="041503FE" w:rsidR="0023546F" w:rsidRPr="007F48D7" w:rsidRDefault="0023546F" w:rsidP="0023546F">
      <w:pPr>
        <w:pStyle w:val="ListParagraph"/>
        <w:numPr>
          <w:ilvl w:val="0"/>
          <w:numId w:val="1"/>
        </w:numPr>
        <w:rPr>
          <w:rFonts w:ascii="Times New Roman" w:hAnsi="Times New Roman" w:cs="Times New Roman"/>
          <w:sz w:val="22"/>
          <w:szCs w:val="22"/>
          <w:u w:val="single"/>
        </w:rPr>
      </w:pPr>
      <w:r w:rsidRPr="007F48D7">
        <w:rPr>
          <w:rFonts w:ascii="Times New Roman" w:hAnsi="Times New Roman" w:cs="Times New Roman"/>
          <w:sz w:val="22"/>
          <w:szCs w:val="22"/>
          <w:u w:val="single"/>
        </w:rPr>
        <w:t>SYLLABUS REVIEW; INTRODUCTION – TERMINOLOGY &amp; THE IMPORTANCE OF STUDYING INDIGENOUS PEOPLES AND THE LAW</w:t>
      </w:r>
    </w:p>
    <w:p w14:paraId="698E9366" w14:textId="77777777" w:rsidR="0023546F" w:rsidRPr="007F48D7" w:rsidRDefault="0023546F" w:rsidP="0023546F">
      <w:pPr>
        <w:rPr>
          <w:rFonts w:ascii="Times New Roman" w:hAnsi="Times New Roman" w:cs="Times New Roman"/>
          <w:sz w:val="22"/>
          <w:szCs w:val="22"/>
        </w:rPr>
      </w:pPr>
    </w:p>
    <w:p w14:paraId="40F87AC0" w14:textId="29F450E5" w:rsidR="004311E9" w:rsidRPr="007F48D7" w:rsidRDefault="004311E9" w:rsidP="0023546F">
      <w:pPr>
        <w:rPr>
          <w:rFonts w:ascii="Times New Roman" w:hAnsi="Times New Roman" w:cs="Times New Roman"/>
          <w:b/>
          <w:bCs/>
          <w:sz w:val="22"/>
          <w:szCs w:val="22"/>
          <w:u w:val="single"/>
        </w:rPr>
      </w:pPr>
      <w:r w:rsidRPr="007F48D7">
        <w:rPr>
          <w:rFonts w:ascii="Times New Roman" w:hAnsi="Times New Roman" w:cs="Times New Roman"/>
          <w:b/>
          <w:bCs/>
          <w:sz w:val="22"/>
          <w:szCs w:val="22"/>
          <w:u w:val="single"/>
        </w:rPr>
        <w:t>s. 35 of The Constitution Act, 1982</w:t>
      </w:r>
      <w:r w:rsidR="00535FDA" w:rsidRPr="007F48D7">
        <w:rPr>
          <w:rFonts w:ascii="Times New Roman" w:hAnsi="Times New Roman" w:cs="Times New Roman"/>
          <w:b/>
          <w:bCs/>
          <w:sz w:val="22"/>
          <w:szCs w:val="22"/>
          <w:u w:val="single"/>
        </w:rPr>
        <w:t xml:space="preserve"> </w:t>
      </w:r>
    </w:p>
    <w:tbl>
      <w:tblPr>
        <w:tblStyle w:val="TableGrid"/>
        <w:tblW w:w="0" w:type="auto"/>
        <w:tblLook w:val="04A0" w:firstRow="1" w:lastRow="0" w:firstColumn="1" w:lastColumn="0" w:noHBand="0" w:noVBand="1"/>
      </w:tblPr>
      <w:tblGrid>
        <w:gridCol w:w="9350"/>
      </w:tblGrid>
      <w:tr w:rsidR="004311E9" w:rsidRPr="007F48D7" w14:paraId="44BCAF41" w14:textId="77777777" w:rsidTr="004311E9">
        <w:tc>
          <w:tcPr>
            <w:tcW w:w="9350" w:type="dxa"/>
          </w:tcPr>
          <w:p w14:paraId="77D1BFEC" w14:textId="61AD1133" w:rsidR="004311E9" w:rsidRPr="007F48D7" w:rsidRDefault="00535FDA" w:rsidP="0023546F">
            <w:pPr>
              <w:rPr>
                <w:rFonts w:ascii="Times New Roman" w:hAnsi="Times New Roman" w:cs="Times New Roman"/>
                <w:sz w:val="22"/>
                <w:szCs w:val="22"/>
              </w:rPr>
            </w:pPr>
            <w:r w:rsidRPr="007F48D7">
              <w:rPr>
                <w:rFonts w:ascii="Times New Roman" w:hAnsi="Times New Roman" w:cs="Times New Roman"/>
                <w:sz w:val="22"/>
                <w:szCs w:val="22"/>
              </w:rPr>
              <w:t>Separated Métis First Nations and Inuit peoples into three separate groups</w:t>
            </w:r>
          </w:p>
        </w:tc>
      </w:tr>
    </w:tbl>
    <w:p w14:paraId="222B45A2" w14:textId="77777777" w:rsidR="004311E9" w:rsidRPr="007F48D7" w:rsidRDefault="004311E9" w:rsidP="0023546F">
      <w:pPr>
        <w:rPr>
          <w:rFonts w:ascii="Times New Roman" w:hAnsi="Times New Roman" w:cs="Times New Roman"/>
          <w:sz w:val="22"/>
          <w:szCs w:val="22"/>
        </w:rPr>
      </w:pPr>
    </w:p>
    <w:p w14:paraId="6739ABCE" w14:textId="79C483B6" w:rsidR="00535FDA" w:rsidRPr="007F48D7" w:rsidRDefault="00535FDA"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 xml:space="preserve">Kate Gunn and Cody O’Neil, “Indigenous Law and Canadian Courts” – Definitions of aboriginal and Indigenous Law </w:t>
      </w:r>
    </w:p>
    <w:tbl>
      <w:tblPr>
        <w:tblStyle w:val="TableGrid"/>
        <w:tblW w:w="0" w:type="auto"/>
        <w:tblLook w:val="04A0" w:firstRow="1" w:lastRow="0" w:firstColumn="1" w:lastColumn="0" w:noHBand="0" w:noVBand="1"/>
      </w:tblPr>
      <w:tblGrid>
        <w:gridCol w:w="9350"/>
      </w:tblGrid>
      <w:tr w:rsidR="00535FDA" w:rsidRPr="007F48D7" w14:paraId="2D7FC7F1" w14:textId="77777777" w:rsidTr="00535FDA">
        <w:tc>
          <w:tcPr>
            <w:tcW w:w="9350" w:type="dxa"/>
          </w:tcPr>
          <w:p w14:paraId="781462E6" w14:textId="77777777" w:rsidR="00535FDA" w:rsidRPr="007F48D7" w:rsidRDefault="00535FDA" w:rsidP="00535FDA">
            <w:pPr>
              <w:jc w:val="both"/>
              <w:rPr>
                <w:rFonts w:ascii="Times New Roman" w:hAnsi="Times New Roman" w:cs="Times New Roman"/>
                <w:sz w:val="22"/>
                <w:szCs w:val="22"/>
              </w:rPr>
            </w:pPr>
            <w:r w:rsidRPr="007F48D7">
              <w:rPr>
                <w:rFonts w:ascii="Times New Roman" w:hAnsi="Times New Roman" w:cs="Times New Roman"/>
                <w:sz w:val="22"/>
                <w:szCs w:val="22"/>
              </w:rPr>
              <w:t>“</w:t>
            </w:r>
            <w:r w:rsidRPr="007F48D7">
              <w:rPr>
                <w:rFonts w:ascii="Times New Roman" w:hAnsi="Times New Roman" w:cs="Times New Roman"/>
                <w:b/>
                <w:bCs/>
                <w:sz w:val="22"/>
                <w:szCs w:val="22"/>
              </w:rPr>
              <w:t>Aboriginal law,</w:t>
            </w:r>
            <w:r w:rsidRPr="007F48D7">
              <w:rPr>
                <w:rFonts w:ascii="Times New Roman" w:hAnsi="Times New Roman" w:cs="Times New Roman"/>
                <w:sz w:val="22"/>
                <w:szCs w:val="22"/>
              </w:rPr>
              <w:t xml:space="preserve"> created by Canadian courts and legislatures, is about the legal </w:t>
            </w:r>
            <w:r w:rsidRPr="007F48D7">
              <w:rPr>
                <w:rFonts w:ascii="Times New Roman" w:hAnsi="Times New Roman" w:cs="Times New Roman"/>
                <w:b/>
                <w:bCs/>
                <w:sz w:val="22"/>
                <w:szCs w:val="22"/>
              </w:rPr>
              <w:t xml:space="preserve">relationship between Indigenous Peoples and the Crown </w:t>
            </w:r>
            <w:r w:rsidRPr="007F48D7">
              <w:rPr>
                <w:rFonts w:ascii="Times New Roman" w:hAnsi="Times New Roman" w:cs="Times New Roman"/>
                <w:sz w:val="22"/>
                <w:szCs w:val="22"/>
              </w:rPr>
              <w:t xml:space="preserve">within the Canadian legal system. Aboriginal law involves the </w:t>
            </w:r>
            <w:r w:rsidRPr="007F48D7">
              <w:rPr>
                <w:rFonts w:ascii="Times New Roman" w:hAnsi="Times New Roman" w:cs="Times New Roman"/>
                <w:b/>
                <w:bCs/>
                <w:sz w:val="22"/>
                <w:szCs w:val="22"/>
              </w:rPr>
              <w:t>interpretation of Indigenous rights</w:t>
            </w:r>
            <w:r w:rsidRPr="007F48D7">
              <w:rPr>
                <w:rFonts w:ascii="Times New Roman" w:hAnsi="Times New Roman" w:cs="Times New Roman"/>
                <w:sz w:val="22"/>
                <w:szCs w:val="22"/>
              </w:rPr>
              <w:t xml:space="preserve"> recognized in the Canadian </w:t>
            </w:r>
            <w:r w:rsidRPr="007F48D7">
              <w:rPr>
                <w:rFonts w:ascii="Times New Roman" w:hAnsi="Times New Roman" w:cs="Times New Roman"/>
                <w:b/>
                <w:bCs/>
                <w:sz w:val="22"/>
                <w:szCs w:val="22"/>
              </w:rPr>
              <w:t>Constitution</w:t>
            </w:r>
            <w:r w:rsidRPr="007F48D7">
              <w:rPr>
                <w:rFonts w:ascii="Times New Roman" w:hAnsi="Times New Roman" w:cs="Times New Roman"/>
                <w:sz w:val="22"/>
                <w:szCs w:val="22"/>
              </w:rPr>
              <w:t xml:space="preserve"> and </w:t>
            </w:r>
            <w:r w:rsidRPr="007F48D7">
              <w:rPr>
                <w:rFonts w:ascii="Times New Roman" w:hAnsi="Times New Roman" w:cs="Times New Roman"/>
                <w:b/>
                <w:bCs/>
                <w:sz w:val="22"/>
                <w:szCs w:val="22"/>
              </w:rPr>
              <w:t>other laws</w:t>
            </w:r>
            <w:r w:rsidRPr="007F48D7">
              <w:rPr>
                <w:rFonts w:ascii="Times New Roman" w:hAnsi="Times New Roman" w:cs="Times New Roman"/>
                <w:sz w:val="22"/>
                <w:szCs w:val="22"/>
              </w:rPr>
              <w:t xml:space="preserve"> created by Canadian governments such as the </w:t>
            </w:r>
            <w:r w:rsidRPr="007F48D7">
              <w:rPr>
                <w:rFonts w:ascii="Times New Roman" w:hAnsi="Times New Roman" w:cs="Times New Roman"/>
                <w:b/>
                <w:bCs/>
                <w:sz w:val="22"/>
                <w:szCs w:val="22"/>
              </w:rPr>
              <w:t xml:space="preserve">Indian Act </w:t>
            </w:r>
            <w:r w:rsidRPr="007F48D7">
              <w:rPr>
                <w:rFonts w:ascii="Times New Roman" w:hAnsi="Times New Roman" w:cs="Times New Roman"/>
                <w:sz w:val="22"/>
                <w:szCs w:val="22"/>
              </w:rPr>
              <w:t xml:space="preserve">or self-government </w:t>
            </w:r>
            <w:r w:rsidRPr="007F48D7">
              <w:rPr>
                <w:rFonts w:ascii="Times New Roman" w:hAnsi="Times New Roman" w:cs="Times New Roman"/>
                <w:b/>
                <w:bCs/>
                <w:sz w:val="22"/>
                <w:szCs w:val="22"/>
              </w:rPr>
              <w:t>agreements</w:t>
            </w:r>
            <w:r w:rsidRPr="007F48D7">
              <w:rPr>
                <w:rFonts w:ascii="Times New Roman" w:hAnsi="Times New Roman" w:cs="Times New Roman"/>
                <w:sz w:val="22"/>
                <w:szCs w:val="22"/>
              </w:rPr>
              <w:t xml:space="preserve">. Most notably, this body of law includes defining the </w:t>
            </w:r>
            <w:r w:rsidRPr="007F48D7">
              <w:rPr>
                <w:rFonts w:ascii="Times New Roman" w:hAnsi="Times New Roman" w:cs="Times New Roman"/>
                <w:b/>
                <w:bCs/>
                <w:sz w:val="22"/>
                <w:szCs w:val="22"/>
              </w:rPr>
              <w:t>nature and scope of Aboriginal and Treaty rights under section 35</w:t>
            </w:r>
            <w:r w:rsidRPr="007F48D7">
              <w:rPr>
                <w:rFonts w:ascii="Times New Roman" w:hAnsi="Times New Roman" w:cs="Times New Roman"/>
                <w:sz w:val="22"/>
                <w:szCs w:val="22"/>
              </w:rPr>
              <w:t xml:space="preserve"> of the Constitution Act, 1982 and the Crown’s corresponding obligations to Indigenous Peoples”</w:t>
            </w:r>
          </w:p>
          <w:p w14:paraId="7A8104CE" w14:textId="77777777" w:rsidR="00535FDA" w:rsidRPr="007F48D7" w:rsidRDefault="00535FDA" w:rsidP="00535FDA">
            <w:pPr>
              <w:jc w:val="both"/>
              <w:rPr>
                <w:rFonts w:ascii="Times New Roman" w:hAnsi="Times New Roman" w:cs="Times New Roman"/>
                <w:sz w:val="22"/>
                <w:szCs w:val="22"/>
              </w:rPr>
            </w:pPr>
          </w:p>
          <w:p w14:paraId="1F0C149F" w14:textId="40816E11" w:rsidR="00535FDA" w:rsidRPr="007F48D7" w:rsidRDefault="00535FDA" w:rsidP="00535FDA">
            <w:pPr>
              <w:jc w:val="both"/>
              <w:rPr>
                <w:rFonts w:ascii="Times New Roman" w:hAnsi="Times New Roman" w:cs="Times New Roman"/>
                <w:sz w:val="22"/>
                <w:szCs w:val="22"/>
              </w:rPr>
            </w:pPr>
            <w:r w:rsidRPr="007F48D7">
              <w:rPr>
                <w:rFonts w:ascii="Times New Roman" w:hAnsi="Times New Roman" w:cs="Times New Roman"/>
                <w:sz w:val="22"/>
                <w:szCs w:val="22"/>
              </w:rPr>
              <w:t>“</w:t>
            </w:r>
            <w:r w:rsidRPr="007F48D7">
              <w:rPr>
                <w:rFonts w:ascii="Times New Roman" w:hAnsi="Times New Roman" w:cs="Times New Roman"/>
                <w:b/>
                <w:bCs/>
                <w:sz w:val="22"/>
                <w:szCs w:val="22"/>
              </w:rPr>
              <w:t xml:space="preserve">Indigenous law </w:t>
            </w:r>
            <w:r w:rsidRPr="007F48D7">
              <w:rPr>
                <w:rFonts w:ascii="Times New Roman" w:hAnsi="Times New Roman" w:cs="Times New Roman"/>
                <w:sz w:val="22"/>
                <w:szCs w:val="22"/>
              </w:rPr>
              <w:t xml:space="preserve">refers to </w:t>
            </w:r>
            <w:r w:rsidRPr="007F48D7">
              <w:rPr>
                <w:rFonts w:ascii="Times New Roman" w:hAnsi="Times New Roman" w:cs="Times New Roman"/>
                <w:b/>
                <w:bCs/>
                <w:sz w:val="22"/>
                <w:szCs w:val="22"/>
              </w:rPr>
              <w:t>Indigenous Peoples’ own legal systems</w:t>
            </w:r>
            <w:r w:rsidRPr="007F48D7">
              <w:rPr>
                <w:rFonts w:ascii="Times New Roman" w:hAnsi="Times New Roman" w:cs="Times New Roman"/>
                <w:sz w:val="22"/>
                <w:szCs w:val="22"/>
              </w:rPr>
              <w:t xml:space="preserve">. This includes the </w:t>
            </w:r>
            <w:r w:rsidRPr="007F48D7">
              <w:rPr>
                <w:rFonts w:ascii="Times New Roman" w:hAnsi="Times New Roman" w:cs="Times New Roman"/>
                <w:b/>
                <w:bCs/>
                <w:sz w:val="22"/>
                <w:szCs w:val="22"/>
              </w:rPr>
              <w:t>laws and legal processes</w:t>
            </w:r>
            <w:r w:rsidRPr="007F48D7">
              <w:rPr>
                <w:rFonts w:ascii="Times New Roman" w:hAnsi="Times New Roman" w:cs="Times New Roman"/>
                <w:sz w:val="22"/>
                <w:szCs w:val="22"/>
              </w:rPr>
              <w:t xml:space="preserve"> developed by </w:t>
            </w:r>
            <w:r w:rsidRPr="007F48D7">
              <w:rPr>
                <w:rFonts w:ascii="Times New Roman" w:hAnsi="Times New Roman" w:cs="Times New Roman"/>
                <w:b/>
                <w:bCs/>
                <w:sz w:val="22"/>
                <w:szCs w:val="22"/>
              </w:rPr>
              <w:t>Indigenous Peoples</w:t>
            </w:r>
            <w:r w:rsidRPr="007F48D7">
              <w:rPr>
                <w:rFonts w:ascii="Times New Roman" w:hAnsi="Times New Roman" w:cs="Times New Roman"/>
                <w:sz w:val="22"/>
                <w:szCs w:val="22"/>
              </w:rPr>
              <w:t xml:space="preserve"> to govern their relationships, manage their lands and waters, and resolve conflicts within and across legal systems. As with Canadian law, Indigenous law is developed from a variety of sources and institutions which differ across legal traditions”</w:t>
            </w:r>
          </w:p>
        </w:tc>
      </w:tr>
    </w:tbl>
    <w:p w14:paraId="5AD8A712" w14:textId="77777777" w:rsidR="00535FDA" w:rsidRPr="007F48D7" w:rsidRDefault="00535FDA" w:rsidP="0023546F">
      <w:pPr>
        <w:rPr>
          <w:rFonts w:ascii="Times New Roman" w:hAnsi="Times New Roman" w:cs="Times New Roman"/>
          <w:sz w:val="22"/>
          <w:szCs w:val="22"/>
        </w:rPr>
      </w:pPr>
    </w:p>
    <w:p w14:paraId="1FFDB6F0" w14:textId="3F84F5D6" w:rsidR="004311E9" w:rsidRPr="007F48D7" w:rsidRDefault="00535FDA"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John Borrows, “Indigenous Legal Traditions in Canada”, (2005)</w:t>
      </w:r>
      <w:r w:rsidR="007F43C5" w:rsidRPr="007F48D7">
        <w:rPr>
          <w:rFonts w:ascii="Times New Roman" w:hAnsi="Times New Roman" w:cs="Times New Roman"/>
          <w:i/>
          <w:iCs/>
          <w:sz w:val="22"/>
          <w:szCs w:val="22"/>
          <w:u w:val="single"/>
        </w:rPr>
        <w:t xml:space="preserve"> </w:t>
      </w:r>
      <w:r w:rsidRPr="007F48D7">
        <w:rPr>
          <w:rFonts w:ascii="Times New Roman" w:hAnsi="Times New Roman" w:cs="Times New Roman"/>
          <w:i/>
          <w:iCs/>
          <w:sz w:val="22"/>
          <w:szCs w:val="22"/>
          <w:u w:val="single"/>
        </w:rPr>
        <w:t>– Definition of Indigenous Law/ILTs</w:t>
      </w:r>
    </w:p>
    <w:tbl>
      <w:tblPr>
        <w:tblStyle w:val="TableGrid"/>
        <w:tblW w:w="0" w:type="auto"/>
        <w:tblLook w:val="04A0" w:firstRow="1" w:lastRow="0" w:firstColumn="1" w:lastColumn="0" w:noHBand="0" w:noVBand="1"/>
      </w:tblPr>
      <w:tblGrid>
        <w:gridCol w:w="9350"/>
      </w:tblGrid>
      <w:tr w:rsidR="00535FDA" w:rsidRPr="007F48D7" w14:paraId="3CF82BAC" w14:textId="77777777" w:rsidTr="00535FDA">
        <w:tc>
          <w:tcPr>
            <w:tcW w:w="9350" w:type="dxa"/>
          </w:tcPr>
          <w:p w14:paraId="7FC43C17" w14:textId="77777777" w:rsidR="00535FDA" w:rsidRPr="007F48D7" w:rsidRDefault="00535FDA" w:rsidP="00535FDA">
            <w:pPr>
              <w:tabs>
                <w:tab w:val="left" w:pos="1640"/>
              </w:tabs>
              <w:jc w:val="both"/>
              <w:rPr>
                <w:rFonts w:ascii="Times New Roman" w:hAnsi="Times New Roman" w:cs="Times New Roman"/>
                <w:sz w:val="22"/>
                <w:szCs w:val="22"/>
              </w:rPr>
            </w:pPr>
            <w:r w:rsidRPr="007F48D7">
              <w:rPr>
                <w:rFonts w:ascii="Times New Roman" w:hAnsi="Times New Roman" w:cs="Times New Roman"/>
                <w:sz w:val="22"/>
                <w:szCs w:val="22"/>
              </w:rPr>
              <w:t xml:space="preserve">“A </w:t>
            </w:r>
            <w:r w:rsidRPr="007F48D7">
              <w:rPr>
                <w:rFonts w:ascii="Times New Roman" w:hAnsi="Times New Roman" w:cs="Times New Roman"/>
                <w:b/>
                <w:bCs/>
                <w:sz w:val="22"/>
                <w:szCs w:val="22"/>
              </w:rPr>
              <w:t>legal tradition</w:t>
            </w:r>
            <w:r w:rsidRPr="007F48D7">
              <w:rPr>
                <w:rFonts w:ascii="Times New Roman" w:hAnsi="Times New Roman" w:cs="Times New Roman"/>
                <w:sz w:val="22"/>
                <w:szCs w:val="22"/>
              </w:rPr>
              <w:t xml:space="preserve"> . . . is a set of </w:t>
            </w:r>
            <w:r w:rsidRPr="007F48D7">
              <w:rPr>
                <w:rFonts w:ascii="Times New Roman" w:hAnsi="Times New Roman" w:cs="Times New Roman"/>
                <w:b/>
                <w:bCs/>
                <w:sz w:val="22"/>
                <w:szCs w:val="22"/>
              </w:rPr>
              <w:t>deeply rooted, historically conditioned attitudes about the nature of law</w:t>
            </w:r>
            <w:r w:rsidRPr="007F48D7">
              <w:rPr>
                <w:rFonts w:ascii="Times New Roman" w:hAnsi="Times New Roman" w:cs="Times New Roman"/>
                <w:sz w:val="22"/>
                <w:szCs w:val="22"/>
              </w:rPr>
              <w:t xml:space="preserve">, about the role of law in the society and the polity, about the proper organization and operation of a legal system, and about the way law is or should be made, applied, studied, perfected, and taught”. </w:t>
            </w:r>
          </w:p>
          <w:p w14:paraId="58918CA9" w14:textId="77777777" w:rsidR="00535FDA" w:rsidRPr="007F48D7" w:rsidRDefault="00535FDA" w:rsidP="00535FDA">
            <w:pPr>
              <w:tabs>
                <w:tab w:val="left" w:pos="1640"/>
              </w:tabs>
              <w:jc w:val="both"/>
              <w:rPr>
                <w:rFonts w:ascii="Times New Roman" w:hAnsi="Times New Roman" w:cs="Times New Roman"/>
                <w:sz w:val="22"/>
                <w:szCs w:val="22"/>
              </w:rPr>
            </w:pPr>
          </w:p>
          <w:p w14:paraId="50D2AB08" w14:textId="26424D05" w:rsidR="00535FDA" w:rsidRPr="007F48D7" w:rsidRDefault="00535FDA" w:rsidP="00535FDA">
            <w:pPr>
              <w:tabs>
                <w:tab w:val="left" w:pos="1640"/>
              </w:tabs>
              <w:jc w:val="both"/>
              <w:rPr>
                <w:rFonts w:ascii="Times New Roman" w:hAnsi="Times New Roman" w:cs="Times New Roman"/>
                <w:sz w:val="22"/>
                <w:szCs w:val="22"/>
              </w:rPr>
            </w:pPr>
            <w:r w:rsidRPr="007F48D7">
              <w:rPr>
                <w:rFonts w:ascii="Times New Roman" w:hAnsi="Times New Roman" w:cs="Times New Roman"/>
                <w:sz w:val="22"/>
                <w:szCs w:val="22"/>
              </w:rPr>
              <w:t xml:space="preserve">Put another way: “Legal traditions are cultural phenomena that </w:t>
            </w:r>
            <w:r w:rsidRPr="007F48D7">
              <w:rPr>
                <w:rFonts w:ascii="Times New Roman" w:hAnsi="Times New Roman" w:cs="Times New Roman"/>
                <w:b/>
                <w:bCs/>
                <w:sz w:val="22"/>
                <w:szCs w:val="22"/>
              </w:rPr>
              <w:t>“provide categories into which the untidy business of life may be organized” and through which disputes may be resolved”.</w:t>
            </w:r>
          </w:p>
        </w:tc>
      </w:tr>
    </w:tbl>
    <w:p w14:paraId="29C2C273" w14:textId="77777777" w:rsidR="00535FDA" w:rsidRPr="007F48D7" w:rsidRDefault="00535FDA" w:rsidP="0023546F">
      <w:pPr>
        <w:rPr>
          <w:rFonts w:ascii="Times New Roman" w:hAnsi="Times New Roman" w:cs="Times New Roman"/>
          <w:sz w:val="22"/>
          <w:szCs w:val="22"/>
        </w:rPr>
      </w:pPr>
    </w:p>
    <w:p w14:paraId="39DC3A08" w14:textId="7F84B6DF" w:rsidR="00535FDA" w:rsidRPr="007F48D7" w:rsidRDefault="00535FDA" w:rsidP="0023546F">
      <w:pPr>
        <w:rPr>
          <w:rFonts w:ascii="Times New Roman" w:hAnsi="Times New Roman" w:cs="Times New Roman"/>
          <w:i/>
          <w:iCs/>
          <w:sz w:val="22"/>
          <w:szCs w:val="22"/>
          <w:u w:val="single"/>
        </w:rPr>
      </w:pPr>
      <w:proofErr w:type="spellStart"/>
      <w:r w:rsidRPr="007F48D7">
        <w:rPr>
          <w:rFonts w:ascii="Times New Roman" w:hAnsi="Times New Roman" w:cs="Times New Roman"/>
          <w:i/>
          <w:iCs/>
          <w:sz w:val="22"/>
          <w:szCs w:val="22"/>
          <w:u w:val="single"/>
        </w:rPr>
        <w:t>Dawnis</w:t>
      </w:r>
      <w:proofErr w:type="spellEnd"/>
      <w:r w:rsidRPr="007F48D7">
        <w:rPr>
          <w:rFonts w:ascii="Times New Roman" w:hAnsi="Times New Roman" w:cs="Times New Roman"/>
          <w:i/>
          <w:iCs/>
          <w:sz w:val="22"/>
          <w:szCs w:val="22"/>
          <w:u w:val="single"/>
        </w:rPr>
        <w:t xml:space="preserve"> Kennedy, “Reconciliation without Respect? Section 35 and Indigenous Legal Orders in Law Commission of Canada, Indigenous Legal Traditions</w:t>
      </w:r>
      <w:r w:rsidR="007F43C5" w:rsidRPr="007F48D7">
        <w:rPr>
          <w:rFonts w:ascii="Times New Roman" w:hAnsi="Times New Roman" w:cs="Times New Roman"/>
          <w:i/>
          <w:iCs/>
          <w:sz w:val="22"/>
          <w:szCs w:val="22"/>
          <w:u w:val="single"/>
        </w:rPr>
        <w:t>”</w:t>
      </w:r>
      <w:r w:rsidRPr="007F48D7">
        <w:rPr>
          <w:rFonts w:ascii="Times New Roman" w:hAnsi="Times New Roman" w:cs="Times New Roman"/>
          <w:i/>
          <w:iCs/>
          <w:sz w:val="22"/>
          <w:szCs w:val="22"/>
          <w:u w:val="single"/>
        </w:rPr>
        <w:t xml:space="preserve"> – Definition of Indigenous Law/ILTs</w:t>
      </w:r>
    </w:p>
    <w:tbl>
      <w:tblPr>
        <w:tblStyle w:val="TableGrid"/>
        <w:tblW w:w="0" w:type="auto"/>
        <w:tblLook w:val="04A0" w:firstRow="1" w:lastRow="0" w:firstColumn="1" w:lastColumn="0" w:noHBand="0" w:noVBand="1"/>
      </w:tblPr>
      <w:tblGrid>
        <w:gridCol w:w="9350"/>
      </w:tblGrid>
      <w:tr w:rsidR="00535FDA" w:rsidRPr="007F48D7" w14:paraId="6135F83D" w14:textId="77777777" w:rsidTr="00535FDA">
        <w:tc>
          <w:tcPr>
            <w:tcW w:w="9350" w:type="dxa"/>
          </w:tcPr>
          <w:p w14:paraId="606406AC" w14:textId="77777777" w:rsidR="00535FDA" w:rsidRPr="007F48D7" w:rsidRDefault="00535FDA" w:rsidP="00535FDA">
            <w:pPr>
              <w:jc w:val="both"/>
              <w:rPr>
                <w:rFonts w:ascii="Times New Roman" w:hAnsi="Times New Roman" w:cs="Times New Roman"/>
                <w:sz w:val="22"/>
                <w:szCs w:val="22"/>
              </w:rPr>
            </w:pPr>
            <w:r w:rsidRPr="007F48D7">
              <w:rPr>
                <w:rFonts w:ascii="Times New Roman" w:hAnsi="Times New Roman" w:cs="Times New Roman"/>
                <w:sz w:val="22"/>
                <w:szCs w:val="22"/>
              </w:rPr>
              <w:t xml:space="preserve">The Federal Court has described ILTs as “the </w:t>
            </w:r>
            <w:r w:rsidRPr="007F48D7">
              <w:rPr>
                <w:rFonts w:ascii="Times New Roman" w:hAnsi="Times New Roman" w:cs="Times New Roman"/>
                <w:b/>
                <w:bCs/>
                <w:sz w:val="22"/>
                <w:szCs w:val="22"/>
              </w:rPr>
              <w:t xml:space="preserve">rules by which Aboriginal people have organized themselves into distinctive societies with their own social, cultural, legal and political structures </w:t>
            </w:r>
            <w:r w:rsidRPr="007F48D7">
              <w:rPr>
                <w:rFonts w:ascii="Times New Roman" w:hAnsi="Times New Roman" w:cs="Times New Roman"/>
                <w:sz w:val="22"/>
                <w:szCs w:val="22"/>
              </w:rPr>
              <w:t xml:space="preserve">that predated contact with the Europeans in North America”. (See: </w:t>
            </w:r>
            <w:proofErr w:type="spellStart"/>
            <w:r w:rsidRPr="007F48D7">
              <w:rPr>
                <w:rFonts w:ascii="Times New Roman" w:hAnsi="Times New Roman" w:cs="Times New Roman"/>
                <w:sz w:val="22"/>
                <w:szCs w:val="22"/>
              </w:rPr>
              <w:t>Alderville</w:t>
            </w:r>
            <w:proofErr w:type="spellEnd"/>
            <w:r w:rsidRPr="007F48D7">
              <w:rPr>
                <w:rFonts w:ascii="Times New Roman" w:hAnsi="Times New Roman" w:cs="Times New Roman"/>
                <w:sz w:val="22"/>
                <w:szCs w:val="22"/>
              </w:rPr>
              <w:t xml:space="preserve"> First Nation v Canada, 2014 FC 747 at para 22). </w:t>
            </w:r>
          </w:p>
          <w:p w14:paraId="361A0957" w14:textId="77777777" w:rsidR="00535FDA" w:rsidRPr="007F48D7" w:rsidRDefault="00535FDA" w:rsidP="00535FDA">
            <w:pPr>
              <w:jc w:val="both"/>
              <w:rPr>
                <w:rFonts w:ascii="Times New Roman" w:hAnsi="Times New Roman" w:cs="Times New Roman"/>
                <w:sz w:val="22"/>
                <w:szCs w:val="22"/>
              </w:rPr>
            </w:pPr>
          </w:p>
          <w:p w14:paraId="4A881261" w14:textId="7860D6B6" w:rsidR="00535FDA" w:rsidRPr="007F48D7" w:rsidRDefault="00535FDA" w:rsidP="00535FDA">
            <w:pPr>
              <w:jc w:val="both"/>
              <w:rPr>
                <w:rFonts w:ascii="Times New Roman" w:hAnsi="Times New Roman" w:cs="Times New Roman"/>
                <w:sz w:val="22"/>
                <w:szCs w:val="22"/>
              </w:rPr>
            </w:pPr>
            <w:r w:rsidRPr="007F48D7">
              <w:rPr>
                <w:rFonts w:ascii="Times New Roman" w:hAnsi="Times New Roman" w:cs="Times New Roman"/>
                <w:sz w:val="22"/>
                <w:szCs w:val="22"/>
              </w:rPr>
              <w:t xml:space="preserve">The traditions of Indigenous peoples have </w:t>
            </w:r>
            <w:r w:rsidRPr="007F48D7">
              <w:rPr>
                <w:rFonts w:ascii="Times New Roman" w:hAnsi="Times New Roman" w:cs="Times New Roman"/>
                <w:b/>
                <w:bCs/>
                <w:sz w:val="22"/>
                <w:szCs w:val="22"/>
              </w:rPr>
              <w:t>existed within these lands for thousands of years</w:t>
            </w:r>
            <w:r w:rsidRPr="007F48D7">
              <w:rPr>
                <w:rFonts w:ascii="Times New Roman" w:hAnsi="Times New Roman" w:cs="Times New Roman"/>
                <w:sz w:val="22"/>
                <w:szCs w:val="22"/>
              </w:rPr>
              <w:t xml:space="preserve">. They </w:t>
            </w:r>
            <w:r w:rsidRPr="007F48D7">
              <w:rPr>
                <w:rFonts w:ascii="Times New Roman" w:hAnsi="Times New Roman" w:cs="Times New Roman"/>
                <w:b/>
                <w:bCs/>
                <w:sz w:val="22"/>
                <w:szCs w:val="22"/>
              </w:rPr>
              <w:t>reflect</w:t>
            </w:r>
            <w:r w:rsidRPr="007F48D7">
              <w:rPr>
                <w:rFonts w:ascii="Times New Roman" w:hAnsi="Times New Roman" w:cs="Times New Roman"/>
                <w:sz w:val="22"/>
                <w:szCs w:val="22"/>
              </w:rPr>
              <w:t xml:space="preserve"> Indigenous peoples’ </w:t>
            </w:r>
            <w:r w:rsidRPr="007F48D7">
              <w:rPr>
                <w:rFonts w:ascii="Times New Roman" w:hAnsi="Times New Roman" w:cs="Times New Roman"/>
                <w:b/>
                <w:bCs/>
                <w:sz w:val="22"/>
                <w:szCs w:val="22"/>
              </w:rPr>
              <w:t>collective understandings of creation</w:t>
            </w:r>
            <w:r w:rsidRPr="007F48D7">
              <w:rPr>
                <w:rFonts w:ascii="Times New Roman" w:hAnsi="Times New Roman" w:cs="Times New Roman"/>
                <w:sz w:val="22"/>
                <w:szCs w:val="22"/>
              </w:rPr>
              <w:t xml:space="preserve"> and the </w:t>
            </w:r>
            <w:r w:rsidRPr="007F48D7">
              <w:rPr>
                <w:rFonts w:ascii="Times New Roman" w:hAnsi="Times New Roman" w:cs="Times New Roman"/>
                <w:b/>
                <w:bCs/>
                <w:sz w:val="22"/>
                <w:szCs w:val="22"/>
              </w:rPr>
              <w:t>roles of individuals within creation</w:t>
            </w:r>
            <w:r w:rsidRPr="007F48D7">
              <w:rPr>
                <w:rFonts w:ascii="Times New Roman" w:hAnsi="Times New Roman" w:cs="Times New Roman"/>
                <w:sz w:val="22"/>
                <w:szCs w:val="22"/>
              </w:rPr>
              <w:t xml:space="preserve"> and within </w:t>
            </w:r>
            <w:r w:rsidRPr="007F48D7">
              <w:rPr>
                <w:rFonts w:ascii="Times New Roman" w:hAnsi="Times New Roman" w:cs="Times New Roman"/>
                <w:b/>
                <w:bCs/>
                <w:sz w:val="22"/>
                <w:szCs w:val="22"/>
              </w:rPr>
              <w:t>community</w:t>
            </w:r>
            <w:r w:rsidRPr="007F48D7">
              <w:rPr>
                <w:rFonts w:ascii="Times New Roman" w:hAnsi="Times New Roman" w:cs="Times New Roman"/>
                <w:sz w:val="22"/>
                <w:szCs w:val="22"/>
              </w:rPr>
              <w:t xml:space="preserve">. They serve to support the efforts of Indigenous peoples to </w:t>
            </w:r>
            <w:r w:rsidRPr="007F48D7">
              <w:rPr>
                <w:rFonts w:ascii="Times New Roman" w:hAnsi="Times New Roman" w:cs="Times New Roman"/>
                <w:b/>
                <w:bCs/>
                <w:sz w:val="22"/>
                <w:szCs w:val="22"/>
              </w:rPr>
              <w:t>maintain good relations in this world</w:t>
            </w:r>
            <w:r w:rsidRPr="007F48D7">
              <w:rPr>
                <w:rFonts w:ascii="Times New Roman" w:hAnsi="Times New Roman" w:cs="Times New Roman"/>
                <w:sz w:val="22"/>
                <w:szCs w:val="22"/>
              </w:rPr>
              <w:t>: relations within communities, relations between communities, and relations with the other beings of creation. For generations, Indigenous peoples have continued the efforts of those who came before them, efforts to maintain their communities, their traditions, and their roles within creation.</w:t>
            </w:r>
          </w:p>
        </w:tc>
      </w:tr>
    </w:tbl>
    <w:p w14:paraId="743F0260" w14:textId="77777777" w:rsidR="00535FDA" w:rsidRPr="007F48D7" w:rsidRDefault="00535FDA" w:rsidP="0023546F">
      <w:pPr>
        <w:rPr>
          <w:rFonts w:ascii="Times New Roman" w:hAnsi="Times New Roman" w:cs="Times New Roman"/>
          <w:sz w:val="22"/>
          <w:szCs w:val="22"/>
        </w:rPr>
      </w:pPr>
    </w:p>
    <w:p w14:paraId="5D2F466B" w14:textId="73CAA1FB" w:rsidR="00535FDA" w:rsidRPr="007F48D7" w:rsidRDefault="00535FDA"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John Borrows, “Indigenous Legal Traditions in Canada”, (2005)</w:t>
      </w:r>
      <w:r w:rsidR="007F43C5" w:rsidRPr="007F48D7">
        <w:rPr>
          <w:rFonts w:ascii="Times New Roman" w:hAnsi="Times New Roman" w:cs="Times New Roman"/>
          <w:i/>
          <w:iCs/>
          <w:sz w:val="22"/>
          <w:szCs w:val="22"/>
          <w:u w:val="single"/>
        </w:rPr>
        <w:t xml:space="preserve"> </w:t>
      </w:r>
      <w:r w:rsidRPr="007F48D7">
        <w:rPr>
          <w:rFonts w:ascii="Times New Roman" w:hAnsi="Times New Roman" w:cs="Times New Roman"/>
          <w:i/>
          <w:iCs/>
          <w:sz w:val="22"/>
          <w:szCs w:val="22"/>
          <w:u w:val="single"/>
        </w:rPr>
        <w:t>– Diversity of Indigenous Laws – Diversity of Indigenous Laws</w:t>
      </w:r>
    </w:p>
    <w:tbl>
      <w:tblPr>
        <w:tblStyle w:val="TableGrid"/>
        <w:tblW w:w="0" w:type="auto"/>
        <w:tblLook w:val="04A0" w:firstRow="1" w:lastRow="0" w:firstColumn="1" w:lastColumn="0" w:noHBand="0" w:noVBand="1"/>
      </w:tblPr>
      <w:tblGrid>
        <w:gridCol w:w="9350"/>
      </w:tblGrid>
      <w:tr w:rsidR="00535FDA" w:rsidRPr="007F48D7" w14:paraId="69C652D6" w14:textId="77777777" w:rsidTr="00535FDA">
        <w:tc>
          <w:tcPr>
            <w:tcW w:w="9350" w:type="dxa"/>
          </w:tcPr>
          <w:p w14:paraId="50F1DD5E" w14:textId="07E54FAA" w:rsidR="00535FDA" w:rsidRPr="007F48D7" w:rsidRDefault="00535FDA" w:rsidP="00535FDA">
            <w:pPr>
              <w:jc w:val="both"/>
              <w:rPr>
                <w:rFonts w:ascii="Times New Roman" w:hAnsi="Times New Roman" w:cs="Times New Roman"/>
                <w:sz w:val="22"/>
                <w:szCs w:val="22"/>
              </w:rPr>
            </w:pPr>
            <w:r w:rsidRPr="007F48D7">
              <w:rPr>
                <w:rFonts w:ascii="Times New Roman" w:hAnsi="Times New Roman" w:cs="Times New Roman"/>
                <w:sz w:val="22"/>
                <w:szCs w:val="22"/>
              </w:rPr>
              <w:lastRenderedPageBreak/>
              <w:t xml:space="preserve">“The </w:t>
            </w:r>
            <w:r w:rsidRPr="007F48D7">
              <w:rPr>
                <w:rFonts w:ascii="Times New Roman" w:hAnsi="Times New Roman" w:cs="Times New Roman"/>
                <w:b/>
                <w:bCs/>
                <w:sz w:val="22"/>
                <w:szCs w:val="22"/>
              </w:rPr>
              <w:t>earliest practitioners of law in North America were its original indigenous inhabitants</w:t>
            </w:r>
            <w:r w:rsidRPr="007F48D7">
              <w:rPr>
                <w:rFonts w:ascii="Times New Roman" w:hAnsi="Times New Roman" w:cs="Times New Roman"/>
                <w:sz w:val="22"/>
                <w:szCs w:val="22"/>
              </w:rPr>
              <w:t xml:space="preserve">. These peoples are variously known as the “Aboriginal,” “Native,” or “First” peoples of the continent and include, among others, the ancient and contemporary nations of the Innu, Mi’kmaq, Maliseet, Cree, Montagnais, Anishinabek, Haudenosaunee, Dakota, Lakota, Nakota, </w:t>
            </w:r>
            <w:proofErr w:type="spellStart"/>
            <w:r w:rsidRPr="007F48D7">
              <w:rPr>
                <w:rFonts w:ascii="Times New Roman" w:hAnsi="Times New Roman" w:cs="Times New Roman"/>
                <w:sz w:val="22"/>
                <w:szCs w:val="22"/>
              </w:rPr>
              <w:t>Assinaboine</w:t>
            </w:r>
            <w:proofErr w:type="spellEnd"/>
            <w:r w:rsidRPr="007F48D7">
              <w:rPr>
                <w:rFonts w:ascii="Times New Roman" w:hAnsi="Times New Roman" w:cs="Times New Roman"/>
                <w:sz w:val="22"/>
                <w:szCs w:val="22"/>
              </w:rPr>
              <w:t xml:space="preserve">, Saulteaux, Blackfoot, </w:t>
            </w:r>
            <w:proofErr w:type="spellStart"/>
            <w:r w:rsidRPr="007F48D7">
              <w:rPr>
                <w:rFonts w:ascii="Times New Roman" w:hAnsi="Times New Roman" w:cs="Times New Roman"/>
                <w:sz w:val="22"/>
                <w:szCs w:val="22"/>
              </w:rPr>
              <w:t>Secwepemec</w:t>
            </w:r>
            <w:proofErr w:type="spellEnd"/>
            <w:r w:rsidRPr="007F48D7">
              <w:rPr>
                <w:rFonts w:ascii="Times New Roman" w:hAnsi="Times New Roman" w:cs="Times New Roman"/>
                <w:sz w:val="22"/>
                <w:szCs w:val="22"/>
              </w:rPr>
              <w:t xml:space="preserve">, </w:t>
            </w:r>
            <w:proofErr w:type="spellStart"/>
            <w:r w:rsidRPr="007F48D7">
              <w:rPr>
                <w:rFonts w:ascii="Times New Roman" w:hAnsi="Times New Roman" w:cs="Times New Roman"/>
                <w:sz w:val="22"/>
                <w:szCs w:val="22"/>
              </w:rPr>
              <w:t>Nlha’kapmx</w:t>
            </w:r>
            <w:proofErr w:type="spellEnd"/>
            <w:r w:rsidRPr="007F48D7">
              <w:rPr>
                <w:rFonts w:ascii="Times New Roman" w:hAnsi="Times New Roman" w:cs="Times New Roman"/>
                <w:sz w:val="22"/>
                <w:szCs w:val="22"/>
              </w:rPr>
              <w:t xml:space="preserve">, Salish, Kwakwaka’wakw, Haida, Tsimshian, Gitksan, Tahltan, Gwich’in, Dene, Inuit, Metis, etc. Indigenous peoples’ </w:t>
            </w:r>
            <w:r w:rsidRPr="007F48D7">
              <w:rPr>
                <w:rFonts w:ascii="Times New Roman" w:hAnsi="Times New Roman" w:cs="Times New Roman"/>
                <w:b/>
                <w:bCs/>
                <w:sz w:val="22"/>
                <w:szCs w:val="22"/>
              </w:rPr>
              <w:t>traditions</w:t>
            </w:r>
            <w:r w:rsidRPr="007F48D7">
              <w:rPr>
                <w:rFonts w:ascii="Times New Roman" w:hAnsi="Times New Roman" w:cs="Times New Roman"/>
                <w:sz w:val="22"/>
                <w:szCs w:val="22"/>
              </w:rPr>
              <w:t xml:space="preserve"> can be as historically </w:t>
            </w:r>
            <w:r w:rsidRPr="007F48D7">
              <w:rPr>
                <w:rFonts w:ascii="Times New Roman" w:hAnsi="Times New Roman" w:cs="Times New Roman"/>
                <w:b/>
                <w:bCs/>
                <w:sz w:val="22"/>
                <w:szCs w:val="22"/>
              </w:rPr>
              <w:t>different from one another</w:t>
            </w:r>
            <w:r w:rsidRPr="007F48D7">
              <w:rPr>
                <w:rFonts w:ascii="Times New Roman" w:hAnsi="Times New Roman" w:cs="Times New Roman"/>
                <w:sz w:val="22"/>
                <w:szCs w:val="22"/>
              </w:rPr>
              <w:t xml:space="preserve"> as other nations and cultures in the world. For example, Canadian indigenous peoples speak over fifty different Aboriginal languages from twelve distinct language families, which have as wide a variation as do the language families of Europe and Asia. These nations’ linguistic, genealogical, political and legal descent can be traced back through millennia to different regions or territories in northern North America. This explains the wide variety of laws among indigenous groups”</w:t>
            </w:r>
          </w:p>
        </w:tc>
      </w:tr>
    </w:tbl>
    <w:p w14:paraId="0ACD09F9" w14:textId="77777777" w:rsidR="00535FDA" w:rsidRPr="007F48D7" w:rsidRDefault="00535FDA" w:rsidP="0023546F">
      <w:pPr>
        <w:rPr>
          <w:rFonts w:ascii="Times New Roman" w:hAnsi="Times New Roman" w:cs="Times New Roman"/>
          <w:sz w:val="22"/>
          <w:szCs w:val="22"/>
        </w:rPr>
      </w:pPr>
    </w:p>
    <w:p w14:paraId="0F0D1616" w14:textId="628FC9D5" w:rsidR="0023546F" w:rsidRPr="007F48D7" w:rsidRDefault="00535FDA" w:rsidP="0023546F">
      <w:pPr>
        <w:rPr>
          <w:rFonts w:ascii="Times New Roman" w:hAnsi="Times New Roman" w:cs="Times New Roman"/>
          <w:b/>
          <w:bCs/>
          <w:sz w:val="22"/>
          <w:szCs w:val="22"/>
          <w:u w:val="single"/>
        </w:rPr>
      </w:pPr>
      <w:r w:rsidRPr="007F48D7">
        <w:rPr>
          <w:rFonts w:ascii="Times New Roman" w:hAnsi="Times New Roman" w:cs="Times New Roman"/>
          <w:b/>
          <w:bCs/>
          <w:sz w:val="22"/>
          <w:szCs w:val="22"/>
          <w:u w:val="single"/>
        </w:rPr>
        <w:t>*</w:t>
      </w:r>
      <w:r w:rsidR="0023546F" w:rsidRPr="007F48D7">
        <w:rPr>
          <w:rFonts w:ascii="Times New Roman" w:hAnsi="Times New Roman" w:cs="Times New Roman"/>
          <w:b/>
          <w:bCs/>
          <w:sz w:val="22"/>
          <w:szCs w:val="22"/>
          <w:u w:val="single"/>
        </w:rPr>
        <w:t>Truth and Reconciliation Commission Calls to Action No. 27 and 28</w:t>
      </w:r>
      <w:r w:rsidR="00492CE5" w:rsidRPr="007F48D7">
        <w:rPr>
          <w:rFonts w:ascii="Times New Roman" w:hAnsi="Times New Roman" w:cs="Times New Roman"/>
          <w:b/>
          <w:bCs/>
          <w:sz w:val="22"/>
          <w:szCs w:val="22"/>
          <w:u w:val="single"/>
        </w:rPr>
        <w:t xml:space="preserve"> – requirements for law students and practicing lawyers to receive </w:t>
      </w:r>
      <w:proofErr w:type="gramStart"/>
      <w:r w:rsidR="00492CE5" w:rsidRPr="007F48D7">
        <w:rPr>
          <w:rFonts w:ascii="Times New Roman" w:hAnsi="Times New Roman" w:cs="Times New Roman"/>
          <w:b/>
          <w:bCs/>
          <w:sz w:val="22"/>
          <w:szCs w:val="22"/>
          <w:u w:val="single"/>
        </w:rPr>
        <w:t>education  on</w:t>
      </w:r>
      <w:proofErr w:type="gramEnd"/>
      <w:r w:rsidR="00492CE5" w:rsidRPr="007F48D7">
        <w:rPr>
          <w:rFonts w:ascii="Times New Roman" w:hAnsi="Times New Roman" w:cs="Times New Roman"/>
          <w:b/>
          <w:bCs/>
          <w:sz w:val="22"/>
          <w:szCs w:val="22"/>
          <w:u w:val="single"/>
        </w:rPr>
        <w:t xml:space="preserve"> indigenous law</w:t>
      </w:r>
    </w:p>
    <w:tbl>
      <w:tblPr>
        <w:tblStyle w:val="TableGrid"/>
        <w:tblW w:w="0" w:type="auto"/>
        <w:tblLook w:val="04A0" w:firstRow="1" w:lastRow="0" w:firstColumn="1" w:lastColumn="0" w:noHBand="0" w:noVBand="1"/>
      </w:tblPr>
      <w:tblGrid>
        <w:gridCol w:w="9350"/>
      </w:tblGrid>
      <w:tr w:rsidR="00535FDA" w:rsidRPr="007F48D7" w14:paraId="62935129" w14:textId="77777777" w:rsidTr="00535FDA">
        <w:tc>
          <w:tcPr>
            <w:tcW w:w="9350" w:type="dxa"/>
          </w:tcPr>
          <w:p w14:paraId="4C4012AD" w14:textId="15A229B1" w:rsidR="00492CE5" w:rsidRPr="007F48D7" w:rsidRDefault="00492CE5" w:rsidP="00535FDA">
            <w:pPr>
              <w:jc w:val="both"/>
              <w:rPr>
                <w:rFonts w:ascii="Times New Roman" w:hAnsi="Times New Roman" w:cs="Times New Roman"/>
                <w:sz w:val="22"/>
                <w:szCs w:val="22"/>
              </w:rPr>
            </w:pPr>
            <w:r w:rsidRPr="007F48D7">
              <w:rPr>
                <w:rFonts w:ascii="Times New Roman" w:hAnsi="Times New Roman" w:cs="Times New Roman"/>
                <w:sz w:val="22"/>
                <w:szCs w:val="22"/>
              </w:rPr>
              <w:t xml:space="preserve">27. We call upon the Federation of Law Societies of Canada to ensure that </w:t>
            </w:r>
            <w:r w:rsidRPr="007F48D7">
              <w:rPr>
                <w:rFonts w:ascii="Times New Roman" w:hAnsi="Times New Roman" w:cs="Times New Roman"/>
                <w:b/>
                <w:bCs/>
                <w:sz w:val="22"/>
                <w:szCs w:val="22"/>
              </w:rPr>
              <w:t>lawyers</w:t>
            </w:r>
            <w:r w:rsidRPr="007F48D7">
              <w:rPr>
                <w:rFonts w:ascii="Times New Roman" w:hAnsi="Times New Roman" w:cs="Times New Roman"/>
                <w:sz w:val="22"/>
                <w:szCs w:val="22"/>
              </w:rPr>
              <w:t xml:space="preserve"> receive appropriate </w:t>
            </w:r>
            <w:r w:rsidRPr="007F48D7">
              <w:rPr>
                <w:rFonts w:ascii="Times New Roman" w:hAnsi="Times New Roman" w:cs="Times New Roman"/>
                <w:b/>
                <w:bCs/>
                <w:sz w:val="22"/>
                <w:szCs w:val="22"/>
              </w:rPr>
              <w:t>cultural competency training</w:t>
            </w:r>
            <w:r w:rsidRPr="007F48D7">
              <w:rPr>
                <w:rFonts w:ascii="Times New Roman" w:hAnsi="Times New Roman" w:cs="Times New Roman"/>
                <w:sz w:val="22"/>
                <w:szCs w:val="22"/>
              </w:rPr>
              <w:t xml:space="preserve">, which includes the </w:t>
            </w:r>
            <w:r w:rsidRPr="007F48D7">
              <w:rPr>
                <w:rFonts w:ascii="Times New Roman" w:hAnsi="Times New Roman" w:cs="Times New Roman"/>
                <w:b/>
                <w:bCs/>
                <w:sz w:val="22"/>
                <w:szCs w:val="22"/>
              </w:rPr>
              <w:t>history</w:t>
            </w:r>
            <w:r w:rsidRPr="007F48D7">
              <w:rPr>
                <w:rFonts w:ascii="Times New Roman" w:hAnsi="Times New Roman" w:cs="Times New Roman"/>
                <w:sz w:val="22"/>
                <w:szCs w:val="22"/>
              </w:rPr>
              <w:t xml:space="preserve"> and legacy of </w:t>
            </w:r>
            <w:r w:rsidRPr="007F48D7">
              <w:rPr>
                <w:rFonts w:ascii="Times New Roman" w:hAnsi="Times New Roman" w:cs="Times New Roman"/>
                <w:b/>
                <w:bCs/>
                <w:sz w:val="22"/>
                <w:szCs w:val="22"/>
              </w:rPr>
              <w:t>residential schools</w:t>
            </w:r>
            <w:r w:rsidRPr="007F48D7">
              <w:rPr>
                <w:rFonts w:ascii="Times New Roman" w:hAnsi="Times New Roman" w:cs="Times New Roman"/>
                <w:sz w:val="22"/>
                <w:szCs w:val="22"/>
              </w:rPr>
              <w:t xml:space="preserve">, the </w:t>
            </w:r>
            <w:r w:rsidRPr="007F48D7">
              <w:rPr>
                <w:rFonts w:ascii="Times New Roman" w:hAnsi="Times New Roman" w:cs="Times New Roman"/>
                <w:b/>
                <w:bCs/>
                <w:sz w:val="22"/>
                <w:szCs w:val="22"/>
              </w:rPr>
              <w:t xml:space="preserve">United Nations </w:t>
            </w:r>
            <w:r w:rsidRPr="007F48D7">
              <w:rPr>
                <w:rFonts w:ascii="Times New Roman" w:hAnsi="Times New Roman" w:cs="Times New Roman"/>
                <w:sz w:val="22"/>
                <w:szCs w:val="22"/>
              </w:rPr>
              <w:t xml:space="preserve">Declaration on the Rights of Indigenous Peoples, </w:t>
            </w:r>
            <w:r w:rsidRPr="007F48D7">
              <w:rPr>
                <w:rFonts w:ascii="Times New Roman" w:hAnsi="Times New Roman" w:cs="Times New Roman"/>
                <w:b/>
                <w:bCs/>
                <w:sz w:val="22"/>
                <w:szCs w:val="22"/>
              </w:rPr>
              <w:t>Treaties</w:t>
            </w:r>
            <w:r w:rsidRPr="007F48D7">
              <w:rPr>
                <w:rFonts w:ascii="Times New Roman" w:hAnsi="Times New Roman" w:cs="Times New Roman"/>
                <w:sz w:val="22"/>
                <w:szCs w:val="22"/>
              </w:rPr>
              <w:t xml:space="preserve"> and Aboriginal </w:t>
            </w:r>
            <w:r w:rsidRPr="007F48D7">
              <w:rPr>
                <w:rFonts w:ascii="Times New Roman" w:hAnsi="Times New Roman" w:cs="Times New Roman"/>
                <w:b/>
                <w:bCs/>
                <w:sz w:val="22"/>
                <w:szCs w:val="22"/>
              </w:rPr>
              <w:t>rights</w:t>
            </w:r>
            <w:r w:rsidRPr="007F48D7">
              <w:rPr>
                <w:rFonts w:ascii="Times New Roman" w:hAnsi="Times New Roman" w:cs="Times New Roman"/>
                <w:sz w:val="22"/>
                <w:szCs w:val="22"/>
              </w:rPr>
              <w:t xml:space="preserve">, Indigenous </w:t>
            </w:r>
            <w:r w:rsidRPr="007F48D7">
              <w:rPr>
                <w:rFonts w:ascii="Times New Roman" w:hAnsi="Times New Roman" w:cs="Times New Roman"/>
                <w:b/>
                <w:bCs/>
                <w:sz w:val="22"/>
                <w:szCs w:val="22"/>
              </w:rPr>
              <w:t>law</w:t>
            </w:r>
            <w:r w:rsidRPr="007F48D7">
              <w:rPr>
                <w:rFonts w:ascii="Times New Roman" w:hAnsi="Times New Roman" w:cs="Times New Roman"/>
                <w:sz w:val="22"/>
                <w:szCs w:val="22"/>
              </w:rPr>
              <w:t>, and Aboriginal–</w:t>
            </w:r>
            <w:r w:rsidRPr="007F48D7">
              <w:rPr>
                <w:rFonts w:ascii="Times New Roman" w:hAnsi="Times New Roman" w:cs="Times New Roman"/>
                <w:b/>
                <w:bCs/>
                <w:sz w:val="22"/>
                <w:szCs w:val="22"/>
              </w:rPr>
              <w:t>Crown relations</w:t>
            </w:r>
            <w:r w:rsidRPr="007F48D7">
              <w:rPr>
                <w:rFonts w:ascii="Times New Roman" w:hAnsi="Times New Roman" w:cs="Times New Roman"/>
                <w:sz w:val="22"/>
                <w:szCs w:val="22"/>
              </w:rPr>
              <w:t>. This will require skills-based training in intercultural competency, conflict resolution, human rights, and anti-racism.</w:t>
            </w:r>
          </w:p>
          <w:p w14:paraId="2BB57E21" w14:textId="77777777" w:rsidR="00492CE5" w:rsidRPr="007F48D7" w:rsidRDefault="00492CE5" w:rsidP="00535FDA">
            <w:pPr>
              <w:jc w:val="both"/>
              <w:rPr>
                <w:rFonts w:ascii="Times New Roman" w:hAnsi="Times New Roman" w:cs="Times New Roman"/>
                <w:sz w:val="22"/>
                <w:szCs w:val="22"/>
              </w:rPr>
            </w:pPr>
          </w:p>
          <w:p w14:paraId="1954BAEA" w14:textId="6B7D9813" w:rsidR="00535FDA" w:rsidRPr="007F48D7" w:rsidRDefault="00535FDA" w:rsidP="00535FDA">
            <w:pPr>
              <w:jc w:val="both"/>
              <w:rPr>
                <w:rFonts w:ascii="Times New Roman" w:hAnsi="Times New Roman" w:cs="Times New Roman"/>
                <w:sz w:val="22"/>
                <w:szCs w:val="22"/>
              </w:rPr>
            </w:pPr>
            <w:r w:rsidRPr="007F48D7">
              <w:rPr>
                <w:rFonts w:ascii="Times New Roman" w:hAnsi="Times New Roman" w:cs="Times New Roman"/>
                <w:sz w:val="22"/>
                <w:szCs w:val="22"/>
              </w:rPr>
              <w:t xml:space="preserve">28. We call upon </w:t>
            </w:r>
            <w:r w:rsidRPr="007F48D7">
              <w:rPr>
                <w:rFonts w:ascii="Times New Roman" w:hAnsi="Times New Roman" w:cs="Times New Roman"/>
                <w:b/>
                <w:bCs/>
                <w:sz w:val="22"/>
                <w:szCs w:val="22"/>
              </w:rPr>
              <w:t>law schools</w:t>
            </w:r>
            <w:r w:rsidRPr="007F48D7">
              <w:rPr>
                <w:rFonts w:ascii="Times New Roman" w:hAnsi="Times New Roman" w:cs="Times New Roman"/>
                <w:sz w:val="22"/>
                <w:szCs w:val="22"/>
              </w:rPr>
              <w:t xml:space="preserve"> in Canada to </w:t>
            </w:r>
            <w:r w:rsidRPr="007F48D7">
              <w:rPr>
                <w:rFonts w:ascii="Times New Roman" w:hAnsi="Times New Roman" w:cs="Times New Roman"/>
                <w:b/>
                <w:bCs/>
                <w:sz w:val="22"/>
                <w:szCs w:val="22"/>
              </w:rPr>
              <w:t>require</w:t>
            </w:r>
            <w:r w:rsidRPr="007F48D7">
              <w:rPr>
                <w:rFonts w:ascii="Times New Roman" w:hAnsi="Times New Roman" w:cs="Times New Roman"/>
                <w:sz w:val="22"/>
                <w:szCs w:val="22"/>
              </w:rPr>
              <w:t xml:space="preserve"> all law </w:t>
            </w:r>
            <w:r w:rsidRPr="007F48D7">
              <w:rPr>
                <w:rFonts w:ascii="Times New Roman" w:hAnsi="Times New Roman" w:cs="Times New Roman"/>
                <w:b/>
                <w:bCs/>
                <w:sz w:val="22"/>
                <w:szCs w:val="22"/>
              </w:rPr>
              <w:t>students</w:t>
            </w:r>
            <w:r w:rsidRPr="007F48D7">
              <w:rPr>
                <w:rFonts w:ascii="Times New Roman" w:hAnsi="Times New Roman" w:cs="Times New Roman"/>
                <w:sz w:val="22"/>
                <w:szCs w:val="22"/>
              </w:rPr>
              <w:t xml:space="preserve"> to take a course in </w:t>
            </w:r>
            <w:r w:rsidRPr="007F48D7">
              <w:rPr>
                <w:rFonts w:ascii="Times New Roman" w:hAnsi="Times New Roman" w:cs="Times New Roman"/>
                <w:b/>
                <w:bCs/>
                <w:sz w:val="22"/>
                <w:szCs w:val="22"/>
              </w:rPr>
              <w:t>Aboriginal people and the</w:t>
            </w:r>
            <w:r w:rsidRPr="007F48D7">
              <w:rPr>
                <w:rFonts w:ascii="Times New Roman" w:hAnsi="Times New Roman" w:cs="Times New Roman"/>
                <w:sz w:val="22"/>
                <w:szCs w:val="22"/>
              </w:rPr>
              <w:t xml:space="preserve"> </w:t>
            </w:r>
            <w:r w:rsidRPr="007F48D7">
              <w:rPr>
                <w:rFonts w:ascii="Times New Roman" w:hAnsi="Times New Roman" w:cs="Times New Roman"/>
                <w:b/>
                <w:bCs/>
                <w:sz w:val="22"/>
                <w:szCs w:val="22"/>
              </w:rPr>
              <w:t>law</w:t>
            </w:r>
            <w:r w:rsidRPr="007F48D7">
              <w:rPr>
                <w:rFonts w:ascii="Times New Roman" w:hAnsi="Times New Roman" w:cs="Times New Roman"/>
                <w:sz w:val="22"/>
                <w:szCs w:val="22"/>
              </w:rPr>
              <w:t xml:space="preserve">, which includes the </w:t>
            </w:r>
            <w:r w:rsidRPr="007F48D7">
              <w:rPr>
                <w:rFonts w:ascii="Times New Roman" w:hAnsi="Times New Roman" w:cs="Times New Roman"/>
                <w:b/>
                <w:bCs/>
                <w:sz w:val="22"/>
                <w:szCs w:val="22"/>
              </w:rPr>
              <w:t>history</w:t>
            </w:r>
            <w:r w:rsidRPr="007F48D7">
              <w:rPr>
                <w:rFonts w:ascii="Times New Roman" w:hAnsi="Times New Roman" w:cs="Times New Roman"/>
                <w:sz w:val="22"/>
                <w:szCs w:val="22"/>
              </w:rPr>
              <w:t xml:space="preserve"> and legacy of residential schools, the </w:t>
            </w:r>
            <w:r w:rsidRPr="007F48D7">
              <w:rPr>
                <w:rFonts w:ascii="Times New Roman" w:hAnsi="Times New Roman" w:cs="Times New Roman"/>
                <w:b/>
                <w:bCs/>
                <w:sz w:val="22"/>
                <w:szCs w:val="22"/>
              </w:rPr>
              <w:t>United Nations</w:t>
            </w:r>
            <w:r w:rsidRPr="007F48D7">
              <w:rPr>
                <w:rFonts w:ascii="Times New Roman" w:hAnsi="Times New Roman" w:cs="Times New Roman"/>
                <w:sz w:val="22"/>
                <w:szCs w:val="22"/>
              </w:rPr>
              <w:t xml:space="preserve"> Declaration on the Rights of Indigenous Peoples, </w:t>
            </w:r>
            <w:r w:rsidRPr="007F48D7">
              <w:rPr>
                <w:rFonts w:ascii="Times New Roman" w:hAnsi="Times New Roman" w:cs="Times New Roman"/>
                <w:b/>
                <w:bCs/>
                <w:sz w:val="22"/>
                <w:szCs w:val="22"/>
              </w:rPr>
              <w:t>Treaties</w:t>
            </w:r>
            <w:r w:rsidRPr="007F48D7">
              <w:rPr>
                <w:rFonts w:ascii="Times New Roman" w:hAnsi="Times New Roman" w:cs="Times New Roman"/>
                <w:sz w:val="22"/>
                <w:szCs w:val="22"/>
              </w:rPr>
              <w:t xml:space="preserve"> and Aboriginal </w:t>
            </w:r>
            <w:r w:rsidRPr="007F48D7">
              <w:rPr>
                <w:rFonts w:ascii="Times New Roman" w:hAnsi="Times New Roman" w:cs="Times New Roman"/>
                <w:b/>
                <w:bCs/>
                <w:sz w:val="22"/>
                <w:szCs w:val="22"/>
              </w:rPr>
              <w:t>rights</w:t>
            </w:r>
            <w:r w:rsidRPr="007F48D7">
              <w:rPr>
                <w:rFonts w:ascii="Times New Roman" w:hAnsi="Times New Roman" w:cs="Times New Roman"/>
                <w:sz w:val="22"/>
                <w:szCs w:val="22"/>
              </w:rPr>
              <w:t xml:space="preserve">, Indigenous </w:t>
            </w:r>
            <w:r w:rsidRPr="007F48D7">
              <w:rPr>
                <w:rFonts w:ascii="Times New Roman" w:hAnsi="Times New Roman" w:cs="Times New Roman"/>
                <w:b/>
                <w:bCs/>
                <w:sz w:val="22"/>
                <w:szCs w:val="22"/>
              </w:rPr>
              <w:t>law</w:t>
            </w:r>
            <w:r w:rsidRPr="007F48D7">
              <w:rPr>
                <w:rFonts w:ascii="Times New Roman" w:hAnsi="Times New Roman" w:cs="Times New Roman"/>
                <w:sz w:val="22"/>
                <w:szCs w:val="22"/>
              </w:rPr>
              <w:t xml:space="preserve">, and Aboriginal– </w:t>
            </w:r>
            <w:r w:rsidRPr="007F48D7">
              <w:rPr>
                <w:rFonts w:ascii="Times New Roman" w:hAnsi="Times New Roman" w:cs="Times New Roman"/>
                <w:b/>
                <w:bCs/>
                <w:sz w:val="22"/>
                <w:szCs w:val="22"/>
              </w:rPr>
              <w:t>Crown relations</w:t>
            </w:r>
            <w:r w:rsidRPr="007F48D7">
              <w:rPr>
                <w:rFonts w:ascii="Times New Roman" w:hAnsi="Times New Roman" w:cs="Times New Roman"/>
                <w:sz w:val="22"/>
                <w:szCs w:val="22"/>
              </w:rPr>
              <w:t>. This will require skills-based training in intercultural competency, conflict resolution, human rights, and antiracism.</w:t>
            </w:r>
          </w:p>
        </w:tc>
      </w:tr>
    </w:tbl>
    <w:p w14:paraId="260A12BD" w14:textId="77777777" w:rsidR="00492CE5" w:rsidRPr="007F48D7" w:rsidRDefault="00492CE5" w:rsidP="0023546F">
      <w:pPr>
        <w:rPr>
          <w:rFonts w:ascii="Times New Roman" w:hAnsi="Times New Roman" w:cs="Times New Roman"/>
          <w:sz w:val="22"/>
          <w:szCs w:val="22"/>
        </w:rPr>
      </w:pPr>
    </w:p>
    <w:p w14:paraId="17605F7E" w14:textId="6BF5AC87" w:rsidR="00492CE5" w:rsidRPr="007F48D7" w:rsidRDefault="00492CE5" w:rsidP="0023546F">
      <w:pPr>
        <w:rPr>
          <w:rFonts w:ascii="Times New Roman" w:hAnsi="Times New Roman" w:cs="Times New Roman"/>
          <w:b/>
          <w:bCs/>
          <w:sz w:val="22"/>
          <w:szCs w:val="22"/>
          <w:u w:val="single"/>
        </w:rPr>
      </w:pPr>
      <w:r w:rsidRPr="007F48D7">
        <w:rPr>
          <w:rFonts w:ascii="Times New Roman" w:hAnsi="Times New Roman" w:cs="Times New Roman"/>
          <w:b/>
          <w:bCs/>
          <w:sz w:val="22"/>
          <w:szCs w:val="22"/>
          <w:u w:val="single"/>
        </w:rPr>
        <w:t xml:space="preserve">CBA Resolution 13-03-M </w:t>
      </w:r>
      <w:proofErr w:type="gramStart"/>
      <w:r w:rsidRPr="007F48D7">
        <w:rPr>
          <w:rFonts w:ascii="Times New Roman" w:hAnsi="Times New Roman" w:cs="Times New Roman"/>
          <w:b/>
          <w:bCs/>
          <w:sz w:val="22"/>
          <w:szCs w:val="22"/>
          <w:u w:val="single"/>
        </w:rPr>
        <w:t>–  urging</w:t>
      </w:r>
      <w:proofErr w:type="gramEnd"/>
      <w:r w:rsidRPr="007F48D7">
        <w:rPr>
          <w:rFonts w:ascii="Times New Roman" w:hAnsi="Times New Roman" w:cs="Times New Roman"/>
          <w:b/>
          <w:bCs/>
          <w:sz w:val="22"/>
          <w:szCs w:val="22"/>
          <w:u w:val="single"/>
        </w:rPr>
        <w:t xml:space="preserve"> legal professionals to recognize the Indigenous legal traditions within the Canadian Legal system </w:t>
      </w:r>
    </w:p>
    <w:tbl>
      <w:tblPr>
        <w:tblStyle w:val="TableGrid"/>
        <w:tblW w:w="0" w:type="auto"/>
        <w:tblLook w:val="04A0" w:firstRow="1" w:lastRow="0" w:firstColumn="1" w:lastColumn="0" w:noHBand="0" w:noVBand="1"/>
      </w:tblPr>
      <w:tblGrid>
        <w:gridCol w:w="9350"/>
      </w:tblGrid>
      <w:tr w:rsidR="00492CE5" w:rsidRPr="007F48D7" w14:paraId="0C818645" w14:textId="77777777" w:rsidTr="00492CE5">
        <w:tc>
          <w:tcPr>
            <w:tcW w:w="9350" w:type="dxa"/>
          </w:tcPr>
          <w:p w14:paraId="2EDDC2A8" w14:textId="45FBAA8B" w:rsidR="00492CE5" w:rsidRPr="007F48D7" w:rsidRDefault="00492CE5" w:rsidP="00492CE5">
            <w:pPr>
              <w:jc w:val="both"/>
              <w:rPr>
                <w:rFonts w:ascii="Times New Roman" w:hAnsi="Times New Roman" w:cs="Times New Roman"/>
                <w:sz w:val="22"/>
                <w:szCs w:val="22"/>
              </w:rPr>
            </w:pPr>
            <w:r w:rsidRPr="007F48D7">
              <w:rPr>
                <w:rFonts w:ascii="Times New Roman" w:hAnsi="Times New Roman" w:cs="Times New Roman"/>
                <w:b/>
                <w:bCs/>
                <w:sz w:val="22"/>
                <w:szCs w:val="22"/>
              </w:rPr>
              <w:t xml:space="preserve">Canadian Bar Association </w:t>
            </w:r>
            <w:r w:rsidRPr="007F48D7">
              <w:rPr>
                <w:rFonts w:ascii="Times New Roman" w:hAnsi="Times New Roman" w:cs="Times New Roman"/>
                <w:sz w:val="22"/>
                <w:szCs w:val="22"/>
              </w:rPr>
              <w:t xml:space="preserve">has urged </w:t>
            </w:r>
            <w:r w:rsidRPr="007F48D7">
              <w:rPr>
                <w:rFonts w:ascii="Times New Roman" w:hAnsi="Times New Roman" w:cs="Times New Roman"/>
                <w:b/>
                <w:bCs/>
                <w:sz w:val="22"/>
                <w:szCs w:val="22"/>
              </w:rPr>
              <w:t>lawyers</w:t>
            </w:r>
            <w:r w:rsidRPr="007F48D7">
              <w:rPr>
                <w:rFonts w:ascii="Times New Roman" w:hAnsi="Times New Roman" w:cs="Times New Roman"/>
                <w:sz w:val="22"/>
                <w:szCs w:val="22"/>
              </w:rPr>
              <w:t xml:space="preserve">, </w:t>
            </w:r>
            <w:r w:rsidRPr="007F48D7">
              <w:rPr>
                <w:rFonts w:ascii="Times New Roman" w:hAnsi="Times New Roman" w:cs="Times New Roman"/>
                <w:b/>
                <w:bCs/>
                <w:sz w:val="22"/>
                <w:szCs w:val="22"/>
              </w:rPr>
              <w:t>lawmakers</w:t>
            </w:r>
            <w:r w:rsidRPr="007F48D7">
              <w:rPr>
                <w:rFonts w:ascii="Times New Roman" w:hAnsi="Times New Roman" w:cs="Times New Roman"/>
                <w:sz w:val="22"/>
                <w:szCs w:val="22"/>
              </w:rPr>
              <w:t xml:space="preserve">, and </w:t>
            </w:r>
            <w:r w:rsidRPr="007F48D7">
              <w:rPr>
                <w:rFonts w:ascii="Times New Roman" w:hAnsi="Times New Roman" w:cs="Times New Roman"/>
                <w:b/>
                <w:bCs/>
                <w:sz w:val="22"/>
                <w:szCs w:val="22"/>
              </w:rPr>
              <w:t>academics</w:t>
            </w:r>
            <w:r w:rsidRPr="007F48D7">
              <w:rPr>
                <w:rFonts w:ascii="Times New Roman" w:hAnsi="Times New Roman" w:cs="Times New Roman"/>
                <w:sz w:val="22"/>
                <w:szCs w:val="22"/>
              </w:rPr>
              <w:t xml:space="preserve"> to “recognize and </w:t>
            </w:r>
            <w:r w:rsidRPr="007F48D7">
              <w:rPr>
                <w:rFonts w:ascii="Times New Roman" w:hAnsi="Times New Roman" w:cs="Times New Roman"/>
                <w:b/>
                <w:bCs/>
                <w:sz w:val="22"/>
                <w:szCs w:val="22"/>
              </w:rPr>
              <w:t>value Indigenous legal traditions</w:t>
            </w:r>
            <w:r w:rsidRPr="007F48D7">
              <w:rPr>
                <w:rFonts w:ascii="Times New Roman" w:hAnsi="Times New Roman" w:cs="Times New Roman"/>
                <w:sz w:val="22"/>
                <w:szCs w:val="22"/>
              </w:rPr>
              <w:t xml:space="preserve"> within the Canadian </w:t>
            </w:r>
            <w:r w:rsidRPr="007F48D7">
              <w:rPr>
                <w:rFonts w:ascii="Times New Roman" w:hAnsi="Times New Roman" w:cs="Times New Roman"/>
                <w:b/>
                <w:bCs/>
                <w:sz w:val="22"/>
                <w:szCs w:val="22"/>
              </w:rPr>
              <w:t>legal system</w:t>
            </w:r>
            <w:r w:rsidRPr="007F48D7">
              <w:rPr>
                <w:rFonts w:ascii="Times New Roman" w:hAnsi="Times New Roman" w:cs="Times New Roman"/>
                <w:sz w:val="22"/>
                <w:szCs w:val="22"/>
              </w:rPr>
              <w:t xml:space="preserve">”. CBA has also committed to working to </w:t>
            </w:r>
            <w:r w:rsidRPr="007F48D7">
              <w:rPr>
                <w:rFonts w:ascii="Times New Roman" w:hAnsi="Times New Roman" w:cs="Times New Roman"/>
                <w:b/>
                <w:bCs/>
                <w:sz w:val="22"/>
                <w:szCs w:val="22"/>
              </w:rPr>
              <w:t>advance and support CPD</w:t>
            </w:r>
            <w:r w:rsidRPr="007F48D7">
              <w:rPr>
                <w:rFonts w:ascii="Times New Roman" w:hAnsi="Times New Roman" w:cs="Times New Roman"/>
                <w:sz w:val="22"/>
                <w:szCs w:val="22"/>
              </w:rPr>
              <w:t xml:space="preserve"> for law </w:t>
            </w:r>
            <w:r w:rsidRPr="007F48D7">
              <w:rPr>
                <w:rFonts w:ascii="Times New Roman" w:hAnsi="Times New Roman" w:cs="Times New Roman"/>
                <w:b/>
                <w:bCs/>
                <w:sz w:val="22"/>
                <w:szCs w:val="22"/>
              </w:rPr>
              <w:t>students</w:t>
            </w:r>
            <w:r w:rsidRPr="007F48D7">
              <w:rPr>
                <w:rFonts w:ascii="Times New Roman" w:hAnsi="Times New Roman" w:cs="Times New Roman"/>
                <w:sz w:val="22"/>
                <w:szCs w:val="22"/>
              </w:rPr>
              <w:t xml:space="preserve"> regarding Indigenous legal traditions. A clear commitment from the profession that these conversations are important.</w:t>
            </w:r>
          </w:p>
        </w:tc>
      </w:tr>
    </w:tbl>
    <w:p w14:paraId="75A07D2F" w14:textId="77777777" w:rsidR="0023546F" w:rsidRPr="007F48D7" w:rsidRDefault="0023546F" w:rsidP="0023546F">
      <w:pPr>
        <w:rPr>
          <w:rFonts w:ascii="Times New Roman" w:hAnsi="Times New Roman" w:cs="Times New Roman"/>
          <w:sz w:val="22"/>
          <w:szCs w:val="22"/>
        </w:rPr>
      </w:pPr>
    </w:p>
    <w:p w14:paraId="02A63811" w14:textId="6608C4C9" w:rsidR="0023546F" w:rsidRPr="007F48D7" w:rsidRDefault="00535FDA" w:rsidP="0023546F">
      <w:pPr>
        <w:rPr>
          <w:rFonts w:ascii="Times New Roman" w:hAnsi="Times New Roman" w:cs="Times New Roman"/>
          <w:b/>
          <w:bCs/>
          <w:sz w:val="22"/>
          <w:szCs w:val="22"/>
          <w:u w:val="single"/>
        </w:rPr>
      </w:pPr>
      <w:r w:rsidRPr="007F48D7">
        <w:rPr>
          <w:rFonts w:ascii="Times New Roman" w:hAnsi="Times New Roman" w:cs="Times New Roman"/>
          <w:b/>
          <w:bCs/>
          <w:sz w:val="22"/>
          <w:szCs w:val="22"/>
          <w:u w:val="single"/>
        </w:rPr>
        <w:t>*</w:t>
      </w:r>
      <w:r w:rsidR="0023546F" w:rsidRPr="007F48D7">
        <w:rPr>
          <w:rFonts w:ascii="Times New Roman" w:hAnsi="Times New Roman" w:cs="Times New Roman"/>
          <w:b/>
          <w:bCs/>
          <w:sz w:val="22"/>
          <w:szCs w:val="22"/>
          <w:u w:val="single"/>
        </w:rPr>
        <w:t xml:space="preserve">The United Nations Declaration on the Rights of Indigenous Peoples (UNDRIP) </w:t>
      </w:r>
      <w:r w:rsidR="00492CE5" w:rsidRPr="007F48D7">
        <w:rPr>
          <w:rFonts w:ascii="Times New Roman" w:hAnsi="Times New Roman" w:cs="Times New Roman"/>
          <w:b/>
          <w:bCs/>
          <w:sz w:val="22"/>
          <w:szCs w:val="22"/>
          <w:u w:val="single"/>
        </w:rPr>
        <w:t xml:space="preserve">– (5) right to be left alone and be a part of Canadian culture and (40) right to dispute resolution and remedies for rights infringements </w:t>
      </w:r>
      <w:proofErr w:type="gramStart"/>
      <w:r w:rsidR="00492CE5" w:rsidRPr="007F48D7">
        <w:rPr>
          <w:rFonts w:ascii="Times New Roman" w:hAnsi="Times New Roman" w:cs="Times New Roman"/>
          <w:b/>
          <w:bCs/>
          <w:sz w:val="22"/>
          <w:szCs w:val="22"/>
          <w:u w:val="single"/>
        </w:rPr>
        <w:t>giving consideration to</w:t>
      </w:r>
      <w:proofErr w:type="gramEnd"/>
      <w:r w:rsidR="00492CE5" w:rsidRPr="007F48D7">
        <w:rPr>
          <w:rFonts w:ascii="Times New Roman" w:hAnsi="Times New Roman" w:cs="Times New Roman"/>
          <w:b/>
          <w:bCs/>
          <w:sz w:val="22"/>
          <w:szCs w:val="22"/>
          <w:u w:val="single"/>
        </w:rPr>
        <w:t xml:space="preserve"> their traditions and legal systems</w:t>
      </w:r>
    </w:p>
    <w:tbl>
      <w:tblPr>
        <w:tblStyle w:val="TableGrid"/>
        <w:tblW w:w="0" w:type="auto"/>
        <w:tblLook w:val="04A0" w:firstRow="1" w:lastRow="0" w:firstColumn="1" w:lastColumn="0" w:noHBand="0" w:noVBand="1"/>
      </w:tblPr>
      <w:tblGrid>
        <w:gridCol w:w="9350"/>
      </w:tblGrid>
      <w:tr w:rsidR="00492CE5" w:rsidRPr="007F48D7" w14:paraId="3A57C30F" w14:textId="77777777" w:rsidTr="00492CE5">
        <w:tc>
          <w:tcPr>
            <w:tcW w:w="9350" w:type="dxa"/>
          </w:tcPr>
          <w:p w14:paraId="457A0FBA" w14:textId="77777777" w:rsidR="00492CE5" w:rsidRPr="007F48D7" w:rsidRDefault="00492CE5" w:rsidP="00492CE5">
            <w:pPr>
              <w:jc w:val="both"/>
              <w:rPr>
                <w:rFonts w:ascii="Times New Roman" w:hAnsi="Times New Roman" w:cs="Times New Roman"/>
                <w:b/>
                <w:bCs/>
                <w:sz w:val="22"/>
                <w:szCs w:val="22"/>
              </w:rPr>
            </w:pPr>
            <w:r w:rsidRPr="007F48D7">
              <w:rPr>
                <w:rFonts w:ascii="Times New Roman" w:hAnsi="Times New Roman" w:cs="Times New Roman"/>
                <w:b/>
                <w:bCs/>
                <w:sz w:val="22"/>
                <w:szCs w:val="22"/>
              </w:rPr>
              <w:t>Article 5:</w:t>
            </w:r>
            <w:r w:rsidRPr="007F48D7">
              <w:rPr>
                <w:rFonts w:ascii="Times New Roman" w:hAnsi="Times New Roman" w:cs="Times New Roman"/>
                <w:sz w:val="22"/>
                <w:szCs w:val="22"/>
              </w:rPr>
              <w:t xml:space="preserve"> Indigenous peoples have the right to </w:t>
            </w:r>
            <w:r w:rsidRPr="007F48D7">
              <w:rPr>
                <w:rFonts w:ascii="Times New Roman" w:hAnsi="Times New Roman" w:cs="Times New Roman"/>
                <w:b/>
                <w:bCs/>
                <w:sz w:val="22"/>
                <w:szCs w:val="22"/>
              </w:rPr>
              <w:t>maintain and strengthen</w:t>
            </w:r>
            <w:r w:rsidRPr="007F48D7">
              <w:rPr>
                <w:rFonts w:ascii="Times New Roman" w:hAnsi="Times New Roman" w:cs="Times New Roman"/>
                <w:sz w:val="22"/>
                <w:szCs w:val="22"/>
              </w:rPr>
              <w:t xml:space="preserve"> their </w:t>
            </w:r>
            <w:r w:rsidRPr="007F48D7">
              <w:rPr>
                <w:rFonts w:ascii="Times New Roman" w:hAnsi="Times New Roman" w:cs="Times New Roman"/>
                <w:b/>
                <w:bCs/>
                <w:sz w:val="22"/>
                <w:szCs w:val="22"/>
              </w:rPr>
              <w:t>distinct</w:t>
            </w:r>
            <w:r w:rsidRPr="007F48D7">
              <w:rPr>
                <w:rFonts w:ascii="Times New Roman" w:hAnsi="Times New Roman" w:cs="Times New Roman"/>
                <w:sz w:val="22"/>
                <w:szCs w:val="22"/>
              </w:rPr>
              <w:t xml:space="preserve"> political, legal, economic, </w:t>
            </w:r>
            <w:r w:rsidRPr="007F48D7">
              <w:rPr>
                <w:rFonts w:ascii="Times New Roman" w:hAnsi="Times New Roman" w:cs="Times New Roman"/>
                <w:b/>
                <w:bCs/>
                <w:sz w:val="22"/>
                <w:szCs w:val="22"/>
              </w:rPr>
              <w:t>social and cultural institutions</w:t>
            </w:r>
            <w:r w:rsidRPr="007F48D7">
              <w:rPr>
                <w:rFonts w:ascii="Times New Roman" w:hAnsi="Times New Roman" w:cs="Times New Roman"/>
                <w:sz w:val="22"/>
                <w:szCs w:val="22"/>
              </w:rPr>
              <w:t xml:space="preserve">, while retaining their </w:t>
            </w:r>
            <w:r w:rsidRPr="007F48D7">
              <w:rPr>
                <w:rFonts w:ascii="Times New Roman" w:hAnsi="Times New Roman" w:cs="Times New Roman"/>
                <w:b/>
                <w:bCs/>
                <w:sz w:val="22"/>
                <w:szCs w:val="22"/>
              </w:rPr>
              <w:t>right</w:t>
            </w:r>
            <w:r w:rsidRPr="007F48D7">
              <w:rPr>
                <w:rFonts w:ascii="Times New Roman" w:hAnsi="Times New Roman" w:cs="Times New Roman"/>
                <w:sz w:val="22"/>
                <w:szCs w:val="22"/>
              </w:rPr>
              <w:t xml:space="preserve"> to </w:t>
            </w:r>
            <w:r w:rsidRPr="007F48D7">
              <w:rPr>
                <w:rFonts w:ascii="Times New Roman" w:hAnsi="Times New Roman" w:cs="Times New Roman"/>
                <w:b/>
                <w:bCs/>
                <w:sz w:val="22"/>
                <w:szCs w:val="22"/>
              </w:rPr>
              <w:t>participate</w:t>
            </w:r>
            <w:r w:rsidRPr="007F48D7">
              <w:rPr>
                <w:rFonts w:ascii="Times New Roman" w:hAnsi="Times New Roman" w:cs="Times New Roman"/>
                <w:sz w:val="22"/>
                <w:szCs w:val="22"/>
              </w:rPr>
              <w:t xml:space="preserve"> fully, if they so choose, in the political, economic, social and </w:t>
            </w:r>
            <w:r w:rsidRPr="007F48D7">
              <w:rPr>
                <w:rFonts w:ascii="Times New Roman" w:hAnsi="Times New Roman" w:cs="Times New Roman"/>
                <w:b/>
                <w:bCs/>
                <w:sz w:val="22"/>
                <w:szCs w:val="22"/>
              </w:rPr>
              <w:t>cultural life of the State.</w:t>
            </w:r>
          </w:p>
          <w:p w14:paraId="5F0FEC46" w14:textId="77777777" w:rsidR="00492CE5" w:rsidRPr="007F48D7" w:rsidRDefault="00492CE5" w:rsidP="00492CE5">
            <w:pPr>
              <w:jc w:val="both"/>
              <w:rPr>
                <w:rFonts w:ascii="Times New Roman" w:hAnsi="Times New Roman" w:cs="Times New Roman"/>
                <w:sz w:val="22"/>
                <w:szCs w:val="22"/>
              </w:rPr>
            </w:pPr>
          </w:p>
          <w:p w14:paraId="58331274" w14:textId="01ABFD95" w:rsidR="00492CE5" w:rsidRPr="007F48D7" w:rsidRDefault="00492CE5" w:rsidP="00492CE5">
            <w:pPr>
              <w:jc w:val="both"/>
              <w:rPr>
                <w:rFonts w:ascii="Times New Roman" w:hAnsi="Times New Roman" w:cs="Times New Roman"/>
                <w:sz w:val="22"/>
                <w:szCs w:val="22"/>
              </w:rPr>
            </w:pPr>
            <w:r w:rsidRPr="007F48D7">
              <w:rPr>
                <w:rFonts w:ascii="Times New Roman" w:hAnsi="Times New Roman" w:cs="Times New Roman"/>
                <w:b/>
                <w:bCs/>
                <w:sz w:val="22"/>
                <w:szCs w:val="22"/>
              </w:rPr>
              <w:t>Article 40:</w:t>
            </w:r>
            <w:r w:rsidRPr="007F48D7">
              <w:rPr>
                <w:rFonts w:ascii="Times New Roman" w:hAnsi="Times New Roman" w:cs="Times New Roman"/>
                <w:sz w:val="22"/>
                <w:szCs w:val="22"/>
              </w:rPr>
              <w:t xml:space="preserve"> Indigenous peoples have the right to </w:t>
            </w:r>
            <w:r w:rsidRPr="007F48D7">
              <w:rPr>
                <w:rFonts w:ascii="Times New Roman" w:hAnsi="Times New Roman" w:cs="Times New Roman"/>
                <w:b/>
                <w:bCs/>
                <w:sz w:val="22"/>
                <w:szCs w:val="22"/>
              </w:rPr>
              <w:t xml:space="preserve">access to and prompt </w:t>
            </w:r>
            <w:r w:rsidRPr="007F48D7">
              <w:rPr>
                <w:rFonts w:ascii="Times New Roman" w:hAnsi="Times New Roman" w:cs="Times New Roman"/>
                <w:sz w:val="22"/>
                <w:szCs w:val="22"/>
              </w:rPr>
              <w:t xml:space="preserve">decision through </w:t>
            </w:r>
            <w:r w:rsidRPr="007F48D7">
              <w:rPr>
                <w:rFonts w:ascii="Times New Roman" w:hAnsi="Times New Roman" w:cs="Times New Roman"/>
                <w:b/>
                <w:bCs/>
                <w:sz w:val="22"/>
                <w:szCs w:val="22"/>
              </w:rPr>
              <w:t>just and fair procedures</w:t>
            </w:r>
            <w:r w:rsidRPr="007F48D7">
              <w:rPr>
                <w:rFonts w:ascii="Times New Roman" w:hAnsi="Times New Roman" w:cs="Times New Roman"/>
                <w:sz w:val="22"/>
                <w:szCs w:val="22"/>
              </w:rPr>
              <w:t xml:space="preserve"> for the </w:t>
            </w:r>
            <w:r w:rsidRPr="007F48D7">
              <w:rPr>
                <w:rFonts w:ascii="Times New Roman" w:hAnsi="Times New Roman" w:cs="Times New Roman"/>
                <w:b/>
                <w:bCs/>
                <w:sz w:val="22"/>
                <w:szCs w:val="22"/>
              </w:rPr>
              <w:t>resolution of conflicts</w:t>
            </w:r>
            <w:r w:rsidRPr="007F48D7">
              <w:rPr>
                <w:rFonts w:ascii="Times New Roman" w:hAnsi="Times New Roman" w:cs="Times New Roman"/>
                <w:sz w:val="22"/>
                <w:szCs w:val="22"/>
              </w:rPr>
              <w:t xml:space="preserve"> and disputes with </w:t>
            </w:r>
            <w:r w:rsidRPr="007F48D7">
              <w:rPr>
                <w:rFonts w:ascii="Times New Roman" w:hAnsi="Times New Roman" w:cs="Times New Roman"/>
                <w:b/>
                <w:bCs/>
                <w:sz w:val="22"/>
                <w:szCs w:val="22"/>
              </w:rPr>
              <w:t>States</w:t>
            </w:r>
            <w:r w:rsidRPr="007F48D7">
              <w:rPr>
                <w:rFonts w:ascii="Times New Roman" w:hAnsi="Times New Roman" w:cs="Times New Roman"/>
                <w:sz w:val="22"/>
                <w:szCs w:val="22"/>
              </w:rPr>
              <w:t xml:space="preserve"> or </w:t>
            </w:r>
            <w:r w:rsidRPr="007F48D7">
              <w:rPr>
                <w:rFonts w:ascii="Times New Roman" w:hAnsi="Times New Roman" w:cs="Times New Roman"/>
                <w:b/>
                <w:bCs/>
                <w:sz w:val="22"/>
                <w:szCs w:val="22"/>
              </w:rPr>
              <w:t>other parties</w:t>
            </w:r>
            <w:r w:rsidRPr="007F48D7">
              <w:rPr>
                <w:rFonts w:ascii="Times New Roman" w:hAnsi="Times New Roman" w:cs="Times New Roman"/>
                <w:sz w:val="22"/>
                <w:szCs w:val="22"/>
              </w:rPr>
              <w:t xml:space="preserve">, as well as to </w:t>
            </w:r>
            <w:r w:rsidRPr="007F48D7">
              <w:rPr>
                <w:rFonts w:ascii="Times New Roman" w:hAnsi="Times New Roman" w:cs="Times New Roman"/>
                <w:b/>
                <w:bCs/>
                <w:sz w:val="22"/>
                <w:szCs w:val="22"/>
              </w:rPr>
              <w:t xml:space="preserve">effective remedies </w:t>
            </w:r>
            <w:r w:rsidRPr="007F48D7">
              <w:rPr>
                <w:rFonts w:ascii="Times New Roman" w:hAnsi="Times New Roman" w:cs="Times New Roman"/>
                <w:sz w:val="22"/>
                <w:szCs w:val="22"/>
              </w:rPr>
              <w:t xml:space="preserve">for all </w:t>
            </w:r>
            <w:r w:rsidRPr="007F48D7">
              <w:rPr>
                <w:rFonts w:ascii="Times New Roman" w:hAnsi="Times New Roman" w:cs="Times New Roman"/>
                <w:b/>
                <w:bCs/>
                <w:sz w:val="22"/>
                <w:szCs w:val="22"/>
              </w:rPr>
              <w:t>infringements</w:t>
            </w:r>
            <w:r w:rsidRPr="007F48D7">
              <w:rPr>
                <w:rFonts w:ascii="Times New Roman" w:hAnsi="Times New Roman" w:cs="Times New Roman"/>
                <w:sz w:val="22"/>
                <w:szCs w:val="22"/>
              </w:rPr>
              <w:t xml:space="preserve"> of their individual and collective </w:t>
            </w:r>
            <w:r w:rsidRPr="007F48D7">
              <w:rPr>
                <w:rFonts w:ascii="Times New Roman" w:hAnsi="Times New Roman" w:cs="Times New Roman"/>
                <w:b/>
                <w:bCs/>
                <w:sz w:val="22"/>
                <w:szCs w:val="22"/>
              </w:rPr>
              <w:t>rights</w:t>
            </w:r>
            <w:r w:rsidRPr="007F48D7">
              <w:rPr>
                <w:rFonts w:ascii="Times New Roman" w:hAnsi="Times New Roman" w:cs="Times New Roman"/>
                <w:sz w:val="22"/>
                <w:szCs w:val="22"/>
              </w:rPr>
              <w:t xml:space="preserve">. Such a decision shall give due consideration to the </w:t>
            </w:r>
            <w:r w:rsidRPr="007F48D7">
              <w:rPr>
                <w:rFonts w:ascii="Times New Roman" w:hAnsi="Times New Roman" w:cs="Times New Roman"/>
                <w:b/>
                <w:bCs/>
                <w:sz w:val="22"/>
                <w:szCs w:val="22"/>
              </w:rPr>
              <w:t xml:space="preserve">customs, traditions, rules and legal systems </w:t>
            </w:r>
            <w:r w:rsidRPr="007F48D7">
              <w:rPr>
                <w:rFonts w:ascii="Times New Roman" w:hAnsi="Times New Roman" w:cs="Times New Roman"/>
                <w:sz w:val="22"/>
                <w:szCs w:val="22"/>
              </w:rPr>
              <w:t>of the indigenous peoples concerned and international human rights.</w:t>
            </w:r>
          </w:p>
        </w:tc>
      </w:tr>
    </w:tbl>
    <w:p w14:paraId="345D9E86" w14:textId="77777777" w:rsidR="0023546F" w:rsidRPr="007F48D7" w:rsidRDefault="0023546F" w:rsidP="0023546F">
      <w:pPr>
        <w:rPr>
          <w:rFonts w:ascii="Times New Roman" w:hAnsi="Times New Roman" w:cs="Times New Roman"/>
          <w:sz w:val="22"/>
          <w:szCs w:val="22"/>
        </w:rPr>
      </w:pPr>
    </w:p>
    <w:p w14:paraId="771C3DC7" w14:textId="067B327A" w:rsidR="0023546F" w:rsidRPr="007F48D7" w:rsidRDefault="0023546F" w:rsidP="0023546F">
      <w:pPr>
        <w:pStyle w:val="ListParagraph"/>
        <w:numPr>
          <w:ilvl w:val="0"/>
          <w:numId w:val="1"/>
        </w:numPr>
        <w:rPr>
          <w:rFonts w:ascii="Times New Roman" w:hAnsi="Times New Roman" w:cs="Times New Roman"/>
          <w:sz w:val="22"/>
          <w:szCs w:val="22"/>
          <w:u w:val="single"/>
        </w:rPr>
      </w:pPr>
      <w:r w:rsidRPr="007F48D7">
        <w:rPr>
          <w:rFonts w:ascii="Times New Roman" w:hAnsi="Times New Roman" w:cs="Times New Roman"/>
          <w:sz w:val="22"/>
          <w:szCs w:val="22"/>
          <w:u w:val="single"/>
        </w:rPr>
        <w:t xml:space="preserve">INDIGENOUS-CROWN RELATIONS </w:t>
      </w:r>
    </w:p>
    <w:p w14:paraId="2D54F867" w14:textId="77777777" w:rsidR="00492CE5" w:rsidRPr="007F48D7" w:rsidRDefault="00492CE5" w:rsidP="00492CE5">
      <w:pPr>
        <w:rPr>
          <w:rFonts w:ascii="Times New Roman" w:hAnsi="Times New Roman" w:cs="Times New Roman"/>
          <w:sz w:val="22"/>
          <w:szCs w:val="22"/>
        </w:rPr>
      </w:pPr>
    </w:p>
    <w:p w14:paraId="152D69D8" w14:textId="770957ED" w:rsidR="00492CE5" w:rsidRPr="007F48D7" w:rsidRDefault="00492CE5" w:rsidP="00492CE5">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lastRenderedPageBreak/>
        <w:t>Leonard Rotman, “Taking Aim at the Canons of Treaty Interpretation in Canadian Aboriginal Rights Jurisprudence” (1997</w:t>
      </w:r>
      <w:proofErr w:type="gramStart"/>
      <w:r w:rsidRPr="007F48D7">
        <w:rPr>
          <w:rFonts w:ascii="Times New Roman" w:hAnsi="Times New Roman" w:cs="Times New Roman"/>
          <w:i/>
          <w:iCs/>
          <w:sz w:val="22"/>
          <w:szCs w:val="22"/>
          <w:u w:val="single"/>
        </w:rPr>
        <w:t>)</w:t>
      </w:r>
      <w:r w:rsidR="007F43C5" w:rsidRPr="007F48D7">
        <w:rPr>
          <w:rFonts w:ascii="Times New Roman" w:hAnsi="Times New Roman" w:cs="Times New Roman"/>
          <w:i/>
          <w:iCs/>
          <w:sz w:val="22"/>
          <w:szCs w:val="22"/>
          <w:u w:val="single"/>
        </w:rPr>
        <w:t xml:space="preserve">  –</w:t>
      </w:r>
      <w:proofErr w:type="gramEnd"/>
      <w:r w:rsidR="007F43C5" w:rsidRPr="007F48D7">
        <w:rPr>
          <w:rFonts w:ascii="Times New Roman" w:hAnsi="Times New Roman" w:cs="Times New Roman"/>
          <w:i/>
          <w:iCs/>
          <w:sz w:val="22"/>
          <w:szCs w:val="22"/>
          <w:u w:val="single"/>
        </w:rPr>
        <w:t xml:space="preserve"> Nation to Nation relationship with commercial transactions in accordance with Indigenous traditions (Early Post-Contact) </w:t>
      </w:r>
    </w:p>
    <w:tbl>
      <w:tblPr>
        <w:tblStyle w:val="TableGrid"/>
        <w:tblW w:w="0" w:type="auto"/>
        <w:tblLook w:val="04A0" w:firstRow="1" w:lastRow="0" w:firstColumn="1" w:lastColumn="0" w:noHBand="0" w:noVBand="1"/>
      </w:tblPr>
      <w:tblGrid>
        <w:gridCol w:w="9350"/>
      </w:tblGrid>
      <w:tr w:rsidR="00492CE5" w:rsidRPr="007F48D7" w14:paraId="23B9F575" w14:textId="77777777" w:rsidTr="00492CE5">
        <w:tc>
          <w:tcPr>
            <w:tcW w:w="9350" w:type="dxa"/>
          </w:tcPr>
          <w:p w14:paraId="18522DF6" w14:textId="681E1322" w:rsidR="00492CE5" w:rsidRPr="007F48D7" w:rsidRDefault="00492CE5" w:rsidP="00492CE5">
            <w:pPr>
              <w:jc w:val="both"/>
              <w:rPr>
                <w:rFonts w:ascii="Times New Roman" w:hAnsi="Times New Roman" w:cs="Times New Roman"/>
                <w:sz w:val="22"/>
                <w:szCs w:val="22"/>
              </w:rPr>
            </w:pPr>
            <w:r w:rsidRPr="007F48D7">
              <w:rPr>
                <w:rFonts w:ascii="Times New Roman" w:hAnsi="Times New Roman" w:cs="Times New Roman"/>
                <w:sz w:val="22"/>
                <w:szCs w:val="22"/>
              </w:rPr>
              <w:t xml:space="preserve">Earliest treaties “recognize the </w:t>
            </w:r>
            <w:r w:rsidRPr="007F48D7">
              <w:rPr>
                <w:rFonts w:ascii="Times New Roman" w:hAnsi="Times New Roman" w:cs="Times New Roman"/>
                <w:b/>
                <w:bCs/>
                <w:sz w:val="22"/>
                <w:szCs w:val="22"/>
              </w:rPr>
              <w:t>autonomy of the parties involved</w:t>
            </w:r>
            <w:r w:rsidRPr="007F48D7">
              <w:rPr>
                <w:rFonts w:ascii="Times New Roman" w:hAnsi="Times New Roman" w:cs="Times New Roman"/>
                <w:sz w:val="22"/>
                <w:szCs w:val="22"/>
              </w:rPr>
              <w:t xml:space="preserve">, the treaties also </w:t>
            </w:r>
            <w:r w:rsidRPr="007F48D7">
              <w:rPr>
                <w:rFonts w:ascii="Times New Roman" w:hAnsi="Times New Roman" w:cs="Times New Roman"/>
                <w:b/>
                <w:bCs/>
                <w:sz w:val="22"/>
                <w:szCs w:val="22"/>
              </w:rPr>
              <w:t>solidified the relationship between the Crown and the Aboriginal people</w:t>
            </w:r>
            <w:r w:rsidRPr="007F48D7">
              <w:rPr>
                <w:rFonts w:ascii="Times New Roman" w:hAnsi="Times New Roman" w:cs="Times New Roman"/>
                <w:sz w:val="22"/>
                <w:szCs w:val="22"/>
              </w:rPr>
              <w:t>…as the basis of the origins and continuation of Crown-Native relations, the treaties were the building blocks of the modern Canadian state”</w:t>
            </w:r>
          </w:p>
        </w:tc>
      </w:tr>
    </w:tbl>
    <w:p w14:paraId="5F909D7D" w14:textId="77777777" w:rsidR="00492CE5" w:rsidRPr="007F48D7" w:rsidRDefault="00492CE5" w:rsidP="00492CE5">
      <w:pPr>
        <w:rPr>
          <w:rFonts w:ascii="Times New Roman" w:hAnsi="Times New Roman" w:cs="Times New Roman"/>
          <w:sz w:val="22"/>
          <w:szCs w:val="22"/>
        </w:rPr>
      </w:pPr>
    </w:p>
    <w:p w14:paraId="3C11807E" w14:textId="18E08D1A" w:rsidR="0023546F" w:rsidRPr="007F48D7" w:rsidRDefault="007F43C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 xml:space="preserve">Leonard I. Rotman, Fiduciary Law (Toronto: Thomson/Carswell, 2005) – British adopting Indigenous </w:t>
      </w:r>
      <w:proofErr w:type="gramStart"/>
      <w:r w:rsidRPr="007F48D7">
        <w:rPr>
          <w:rFonts w:ascii="Times New Roman" w:hAnsi="Times New Roman" w:cs="Times New Roman"/>
          <w:i/>
          <w:iCs/>
          <w:sz w:val="22"/>
          <w:szCs w:val="22"/>
          <w:u w:val="single"/>
        </w:rPr>
        <w:t>customs  (</w:t>
      </w:r>
      <w:proofErr w:type="gramEnd"/>
      <w:r w:rsidRPr="007F48D7">
        <w:rPr>
          <w:rFonts w:ascii="Times New Roman" w:hAnsi="Times New Roman" w:cs="Times New Roman"/>
          <w:i/>
          <w:iCs/>
          <w:sz w:val="22"/>
          <w:szCs w:val="22"/>
          <w:u w:val="single"/>
        </w:rPr>
        <w:t>Early Post-Contact)</w:t>
      </w:r>
    </w:p>
    <w:tbl>
      <w:tblPr>
        <w:tblStyle w:val="TableGrid"/>
        <w:tblW w:w="0" w:type="auto"/>
        <w:tblLook w:val="04A0" w:firstRow="1" w:lastRow="0" w:firstColumn="1" w:lastColumn="0" w:noHBand="0" w:noVBand="1"/>
      </w:tblPr>
      <w:tblGrid>
        <w:gridCol w:w="9350"/>
      </w:tblGrid>
      <w:tr w:rsidR="007F43C5" w:rsidRPr="007F48D7" w14:paraId="1A9FF00A" w14:textId="77777777" w:rsidTr="007F43C5">
        <w:tc>
          <w:tcPr>
            <w:tcW w:w="9350" w:type="dxa"/>
          </w:tcPr>
          <w:p w14:paraId="221855CA" w14:textId="68B8E80C" w:rsidR="007F43C5" w:rsidRPr="007F48D7" w:rsidRDefault="007F43C5" w:rsidP="007F43C5">
            <w:pPr>
              <w:jc w:val="both"/>
              <w:rPr>
                <w:rFonts w:ascii="Times New Roman" w:hAnsi="Times New Roman" w:cs="Times New Roman"/>
                <w:sz w:val="22"/>
                <w:szCs w:val="22"/>
                <w:lang w:val="en-CA"/>
              </w:rPr>
            </w:pPr>
            <w:r w:rsidRPr="007F48D7">
              <w:rPr>
                <w:rFonts w:ascii="Times New Roman" w:hAnsi="Times New Roman" w:cs="Times New Roman"/>
                <w:sz w:val="22"/>
                <w:szCs w:val="22"/>
              </w:rPr>
              <w:t xml:space="preserve">“Britain’s historical engagements with Aboriginal peoples in N. America demonstrates that it </w:t>
            </w:r>
            <w:r w:rsidRPr="007F48D7">
              <w:rPr>
                <w:rFonts w:ascii="Times New Roman" w:hAnsi="Times New Roman" w:cs="Times New Roman"/>
                <w:b/>
                <w:bCs/>
                <w:sz w:val="22"/>
                <w:szCs w:val="22"/>
              </w:rPr>
              <w:t>adopted Aboriginal methods</w:t>
            </w:r>
            <w:r w:rsidRPr="007F48D7">
              <w:rPr>
                <w:rFonts w:ascii="Times New Roman" w:hAnsi="Times New Roman" w:cs="Times New Roman"/>
                <w:sz w:val="22"/>
                <w:szCs w:val="22"/>
              </w:rPr>
              <w:t xml:space="preserve"> of </w:t>
            </w:r>
            <w:r w:rsidRPr="007F48D7">
              <w:rPr>
                <w:rFonts w:ascii="Times New Roman" w:hAnsi="Times New Roman" w:cs="Times New Roman"/>
                <w:b/>
                <w:bCs/>
                <w:sz w:val="22"/>
                <w:szCs w:val="22"/>
              </w:rPr>
              <w:t>diplomacy</w:t>
            </w:r>
            <w:r w:rsidRPr="007F48D7">
              <w:rPr>
                <w:rFonts w:ascii="Times New Roman" w:hAnsi="Times New Roman" w:cs="Times New Roman"/>
                <w:sz w:val="22"/>
                <w:szCs w:val="22"/>
              </w:rPr>
              <w:t xml:space="preserve"> in its relations with the Aboriginal peoples. In addition to </w:t>
            </w:r>
            <w:r w:rsidRPr="007F48D7">
              <w:rPr>
                <w:rFonts w:ascii="Times New Roman" w:hAnsi="Times New Roman" w:cs="Times New Roman"/>
                <w:b/>
                <w:bCs/>
                <w:sz w:val="22"/>
                <w:szCs w:val="22"/>
              </w:rPr>
              <w:t>giving gifts and reaffirming existing alliances</w:t>
            </w:r>
            <w:r w:rsidRPr="007F48D7">
              <w:rPr>
                <w:rFonts w:ascii="Times New Roman" w:hAnsi="Times New Roman" w:cs="Times New Roman"/>
                <w:sz w:val="22"/>
                <w:szCs w:val="22"/>
              </w:rPr>
              <w:t xml:space="preserve">, British diplomats invoked aboriginal </w:t>
            </w:r>
            <w:r w:rsidRPr="007F48D7">
              <w:rPr>
                <w:rFonts w:ascii="Times New Roman" w:hAnsi="Times New Roman" w:cs="Times New Roman"/>
                <w:b/>
                <w:bCs/>
                <w:sz w:val="22"/>
                <w:szCs w:val="22"/>
              </w:rPr>
              <w:t>rhetoric</w:t>
            </w:r>
            <w:r w:rsidRPr="007F48D7">
              <w:rPr>
                <w:rFonts w:ascii="Times New Roman" w:hAnsi="Times New Roman" w:cs="Times New Roman"/>
                <w:sz w:val="22"/>
                <w:szCs w:val="22"/>
              </w:rPr>
              <w:t xml:space="preserve"> and made extensive use of </w:t>
            </w:r>
            <w:r w:rsidRPr="007F48D7">
              <w:rPr>
                <w:rFonts w:ascii="Times New Roman" w:hAnsi="Times New Roman" w:cs="Times New Roman"/>
                <w:b/>
                <w:bCs/>
                <w:sz w:val="22"/>
                <w:szCs w:val="22"/>
              </w:rPr>
              <w:t>wampum</w:t>
            </w:r>
            <w:r w:rsidRPr="007F48D7">
              <w:rPr>
                <w:rFonts w:ascii="Times New Roman" w:hAnsi="Times New Roman" w:cs="Times New Roman"/>
                <w:sz w:val="22"/>
                <w:szCs w:val="22"/>
              </w:rPr>
              <w:t>, all of which had previously been foreign to them”.</w:t>
            </w:r>
          </w:p>
        </w:tc>
      </w:tr>
    </w:tbl>
    <w:p w14:paraId="074CF96E" w14:textId="77777777" w:rsidR="007F43C5" w:rsidRPr="007F48D7" w:rsidRDefault="007F43C5" w:rsidP="0023546F">
      <w:pPr>
        <w:rPr>
          <w:rFonts w:ascii="Times New Roman" w:hAnsi="Times New Roman" w:cs="Times New Roman"/>
          <w:sz w:val="22"/>
          <w:szCs w:val="22"/>
          <w:lang w:val="en-CA"/>
        </w:rPr>
      </w:pPr>
    </w:p>
    <w:p w14:paraId="09A11BBE" w14:textId="2B4ED4A9"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Wampum at Niagara: The Royal Proclamation, Canadian Legal History and Self-Government by john Burrows</w:t>
      </w:r>
      <w:r w:rsidR="007F43C5" w:rsidRPr="007F48D7">
        <w:rPr>
          <w:rFonts w:ascii="Times New Roman" w:hAnsi="Times New Roman" w:cs="Times New Roman"/>
          <w:i/>
          <w:iCs/>
          <w:sz w:val="22"/>
          <w:szCs w:val="22"/>
          <w:u w:val="single"/>
        </w:rPr>
        <w:t xml:space="preserve"> – First Nations did not consider their sovereignty extinguished</w:t>
      </w:r>
    </w:p>
    <w:tbl>
      <w:tblPr>
        <w:tblStyle w:val="TableGrid"/>
        <w:tblW w:w="0" w:type="auto"/>
        <w:tblLook w:val="04A0" w:firstRow="1" w:lastRow="0" w:firstColumn="1" w:lastColumn="0" w:noHBand="0" w:noVBand="1"/>
      </w:tblPr>
      <w:tblGrid>
        <w:gridCol w:w="1483"/>
        <w:gridCol w:w="7867"/>
      </w:tblGrid>
      <w:tr w:rsidR="007F43C5" w:rsidRPr="007F48D7" w14:paraId="30E5E7A1" w14:textId="77777777" w:rsidTr="007F43C5">
        <w:tc>
          <w:tcPr>
            <w:tcW w:w="9350" w:type="dxa"/>
            <w:gridSpan w:val="2"/>
          </w:tcPr>
          <w:p w14:paraId="5066D03A" w14:textId="77777777" w:rsidR="007F43C5" w:rsidRPr="007F48D7" w:rsidRDefault="007F43C5" w:rsidP="000475F0">
            <w:pPr>
              <w:jc w:val="both"/>
              <w:rPr>
                <w:rFonts w:ascii="Times New Roman" w:hAnsi="Times New Roman" w:cs="Times New Roman"/>
                <w:sz w:val="22"/>
                <w:szCs w:val="22"/>
              </w:rPr>
            </w:pPr>
            <w:r w:rsidRPr="007F48D7">
              <w:rPr>
                <w:rFonts w:ascii="Times New Roman" w:hAnsi="Times New Roman" w:cs="Times New Roman"/>
                <w:sz w:val="22"/>
                <w:szCs w:val="22"/>
              </w:rPr>
              <w:t xml:space="preserve">“The </w:t>
            </w:r>
            <w:r w:rsidRPr="007F48D7">
              <w:rPr>
                <w:rFonts w:ascii="Times New Roman" w:hAnsi="Times New Roman" w:cs="Times New Roman"/>
                <w:b/>
                <w:bCs/>
                <w:sz w:val="22"/>
                <w:szCs w:val="22"/>
              </w:rPr>
              <w:t>six nations</w:t>
            </w:r>
            <w:r w:rsidRPr="007F48D7">
              <w:rPr>
                <w:rFonts w:ascii="Times New Roman" w:hAnsi="Times New Roman" w:cs="Times New Roman"/>
                <w:sz w:val="22"/>
                <w:szCs w:val="22"/>
              </w:rPr>
              <w:t xml:space="preserve">…having </w:t>
            </w:r>
            <w:r w:rsidRPr="007F48D7">
              <w:rPr>
                <w:rFonts w:ascii="Times New Roman" w:hAnsi="Times New Roman" w:cs="Times New Roman"/>
                <w:b/>
                <w:bCs/>
                <w:sz w:val="22"/>
                <w:szCs w:val="22"/>
              </w:rPr>
              <w:t>never been conquered</w:t>
            </w:r>
            <w:r w:rsidRPr="007F48D7">
              <w:rPr>
                <w:rFonts w:ascii="Times New Roman" w:hAnsi="Times New Roman" w:cs="Times New Roman"/>
                <w:sz w:val="22"/>
                <w:szCs w:val="22"/>
              </w:rPr>
              <w:t xml:space="preserve">, either by the English or French, nor </w:t>
            </w:r>
            <w:r w:rsidRPr="007F48D7">
              <w:rPr>
                <w:rFonts w:ascii="Times New Roman" w:hAnsi="Times New Roman" w:cs="Times New Roman"/>
                <w:b/>
                <w:bCs/>
                <w:sz w:val="22"/>
                <w:szCs w:val="22"/>
              </w:rPr>
              <w:t>subject</w:t>
            </w:r>
            <w:r w:rsidRPr="007F48D7">
              <w:rPr>
                <w:rFonts w:ascii="Times New Roman" w:hAnsi="Times New Roman" w:cs="Times New Roman"/>
                <w:sz w:val="22"/>
                <w:szCs w:val="22"/>
              </w:rPr>
              <w:t xml:space="preserve"> </w:t>
            </w:r>
            <w:r w:rsidRPr="007F48D7">
              <w:rPr>
                <w:rFonts w:ascii="Times New Roman" w:hAnsi="Times New Roman" w:cs="Times New Roman"/>
                <w:b/>
                <w:bCs/>
                <w:sz w:val="22"/>
                <w:szCs w:val="22"/>
              </w:rPr>
              <w:t>to</w:t>
            </w:r>
            <w:r w:rsidRPr="007F48D7">
              <w:rPr>
                <w:rFonts w:ascii="Times New Roman" w:hAnsi="Times New Roman" w:cs="Times New Roman"/>
                <w:sz w:val="22"/>
                <w:szCs w:val="22"/>
              </w:rPr>
              <w:t xml:space="preserve"> the </w:t>
            </w:r>
            <w:r w:rsidRPr="007F48D7">
              <w:rPr>
                <w:rFonts w:ascii="Times New Roman" w:hAnsi="Times New Roman" w:cs="Times New Roman"/>
                <w:b/>
                <w:bCs/>
                <w:sz w:val="22"/>
                <w:szCs w:val="22"/>
              </w:rPr>
              <w:t>laws</w:t>
            </w:r>
            <w:r w:rsidRPr="007F48D7">
              <w:rPr>
                <w:rFonts w:ascii="Times New Roman" w:hAnsi="Times New Roman" w:cs="Times New Roman"/>
                <w:sz w:val="22"/>
                <w:szCs w:val="22"/>
              </w:rPr>
              <w:t>, consider themselves</w:t>
            </w:r>
            <w:r w:rsidRPr="007F48D7">
              <w:rPr>
                <w:rFonts w:ascii="Times New Roman" w:hAnsi="Times New Roman" w:cs="Times New Roman"/>
                <w:b/>
                <w:bCs/>
                <w:sz w:val="22"/>
                <w:szCs w:val="22"/>
              </w:rPr>
              <w:t xml:space="preserve"> free people</w:t>
            </w:r>
            <w:r w:rsidRPr="007F48D7">
              <w:rPr>
                <w:rFonts w:ascii="Times New Roman" w:hAnsi="Times New Roman" w:cs="Times New Roman"/>
                <w:sz w:val="22"/>
                <w:szCs w:val="22"/>
              </w:rPr>
              <w:t xml:space="preserve">”. </w:t>
            </w:r>
          </w:p>
          <w:p w14:paraId="5ED91685" w14:textId="77777777" w:rsidR="007F43C5" w:rsidRPr="007F48D7" w:rsidRDefault="007F43C5" w:rsidP="000475F0">
            <w:pPr>
              <w:jc w:val="both"/>
              <w:rPr>
                <w:rFonts w:ascii="Times New Roman" w:hAnsi="Times New Roman" w:cs="Times New Roman"/>
                <w:sz w:val="22"/>
                <w:szCs w:val="22"/>
              </w:rPr>
            </w:pPr>
          </w:p>
          <w:p w14:paraId="7B240BCE" w14:textId="134F28B3" w:rsidR="007F43C5" w:rsidRPr="007F48D7" w:rsidRDefault="007F43C5" w:rsidP="000475F0">
            <w:pPr>
              <w:jc w:val="both"/>
              <w:rPr>
                <w:rFonts w:ascii="Times New Roman" w:hAnsi="Times New Roman" w:cs="Times New Roman"/>
                <w:sz w:val="22"/>
                <w:szCs w:val="22"/>
              </w:rPr>
            </w:pPr>
            <w:r w:rsidRPr="007F48D7">
              <w:rPr>
                <w:rFonts w:ascii="Times New Roman" w:hAnsi="Times New Roman" w:cs="Times New Roman"/>
                <w:sz w:val="22"/>
                <w:szCs w:val="22"/>
              </w:rPr>
              <w:t xml:space="preserve">“Englishman, although you have conquered the French you have not yet conquered us! We are not your slaves. These lakes, these woods and mountains, were </w:t>
            </w:r>
            <w:r w:rsidRPr="007F48D7">
              <w:rPr>
                <w:rFonts w:ascii="Times New Roman" w:hAnsi="Times New Roman" w:cs="Times New Roman"/>
                <w:b/>
                <w:bCs/>
                <w:sz w:val="22"/>
                <w:szCs w:val="22"/>
              </w:rPr>
              <w:t>left to us by our ancestors. They are our inheritance; and we will part with them to none</w:t>
            </w:r>
            <w:r w:rsidRPr="007F48D7">
              <w:rPr>
                <w:rFonts w:ascii="Times New Roman" w:hAnsi="Times New Roman" w:cs="Times New Roman"/>
                <w:sz w:val="22"/>
                <w:szCs w:val="22"/>
              </w:rPr>
              <w:t>”.</w:t>
            </w:r>
          </w:p>
        </w:tc>
      </w:tr>
      <w:tr w:rsidR="007F43C5" w:rsidRPr="007F48D7" w14:paraId="1343ACF0" w14:textId="77777777" w:rsidTr="000475F0">
        <w:tc>
          <w:tcPr>
            <w:tcW w:w="1129" w:type="dxa"/>
          </w:tcPr>
          <w:p w14:paraId="68011F3F" w14:textId="61EC26AF" w:rsidR="007F43C5" w:rsidRPr="007F48D7" w:rsidRDefault="007F43C5" w:rsidP="0023546F">
            <w:pPr>
              <w:rPr>
                <w:rFonts w:ascii="Times New Roman" w:hAnsi="Times New Roman" w:cs="Times New Roman"/>
                <w:b/>
                <w:bCs/>
                <w:sz w:val="22"/>
                <w:szCs w:val="22"/>
              </w:rPr>
            </w:pPr>
            <w:r w:rsidRPr="007F48D7">
              <w:rPr>
                <w:rFonts w:ascii="Times New Roman" w:hAnsi="Times New Roman" w:cs="Times New Roman"/>
                <w:b/>
                <w:bCs/>
                <w:sz w:val="22"/>
                <w:szCs w:val="22"/>
              </w:rPr>
              <w:t>The Royal Proclamation (RP) of 1763</w:t>
            </w:r>
          </w:p>
        </w:tc>
        <w:tc>
          <w:tcPr>
            <w:tcW w:w="8221" w:type="dxa"/>
          </w:tcPr>
          <w:p w14:paraId="6A996484" w14:textId="41A05B69" w:rsidR="007F43C5" w:rsidRPr="007F48D7" w:rsidRDefault="007F43C5" w:rsidP="0023546F">
            <w:pPr>
              <w:rPr>
                <w:rFonts w:ascii="Times New Roman" w:hAnsi="Times New Roman" w:cs="Times New Roman"/>
                <w:sz w:val="22"/>
                <w:szCs w:val="22"/>
              </w:rPr>
            </w:pPr>
            <w:r w:rsidRPr="007F48D7">
              <w:rPr>
                <w:rFonts w:ascii="Times New Roman" w:hAnsi="Times New Roman" w:cs="Times New Roman"/>
                <w:sz w:val="22"/>
                <w:szCs w:val="22"/>
              </w:rPr>
              <w:t xml:space="preserve">Issued by the Crown to reserve a large area in North America for exclusive use by Indigenous peoples (would be reserved all lands not ceded by or purchased from them) </w:t>
            </w:r>
          </w:p>
          <w:p w14:paraId="1C17B439" w14:textId="77777777" w:rsidR="007F43C5" w:rsidRPr="007F48D7" w:rsidRDefault="007F43C5" w:rsidP="007F43C5">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t>Referred to s. 25 of the Constitution act – nothing in the Charter diminished Aboriginal peoples’ rights in the RP</w:t>
            </w:r>
          </w:p>
          <w:p w14:paraId="6F02EF58" w14:textId="77777777" w:rsidR="000475F0" w:rsidRPr="007F48D7" w:rsidRDefault="000475F0" w:rsidP="000475F0">
            <w:pPr>
              <w:rPr>
                <w:rFonts w:ascii="Times New Roman" w:hAnsi="Times New Roman" w:cs="Times New Roman"/>
                <w:sz w:val="22"/>
                <w:szCs w:val="22"/>
              </w:rPr>
            </w:pPr>
          </w:p>
          <w:p w14:paraId="5260FFAB" w14:textId="1DB8D5DB" w:rsidR="000475F0" w:rsidRPr="007F48D7" w:rsidRDefault="000475F0" w:rsidP="000475F0">
            <w:pPr>
              <w:rPr>
                <w:rFonts w:ascii="Times New Roman" w:hAnsi="Times New Roman" w:cs="Times New Roman"/>
                <w:b/>
                <w:bCs/>
                <w:sz w:val="22"/>
                <w:szCs w:val="22"/>
              </w:rPr>
            </w:pPr>
            <w:r w:rsidRPr="007F48D7">
              <w:rPr>
                <w:rFonts w:ascii="Times New Roman" w:hAnsi="Times New Roman" w:cs="Times New Roman"/>
                <w:sz w:val="22"/>
                <w:szCs w:val="22"/>
              </w:rPr>
              <w:t xml:space="preserve">“Whereas it is just and reasonable, and essential to our Interest, and the Security of our Colonies, that </w:t>
            </w:r>
            <w:r w:rsidRPr="007F48D7">
              <w:rPr>
                <w:rFonts w:ascii="Times New Roman" w:hAnsi="Times New Roman" w:cs="Times New Roman"/>
                <w:b/>
                <w:bCs/>
                <w:sz w:val="22"/>
                <w:szCs w:val="22"/>
              </w:rPr>
              <w:t>the several Nations or Tribes of Indians… who live under our protection, should not be molested or disturbed in the Possession of such Parts of Our Dominions and Territories as, not having been ceded to or purchased by Us, are reserved to them, or any of them, as their Hunting Grounds.”</w:t>
            </w:r>
          </w:p>
          <w:p w14:paraId="60021C13" w14:textId="77777777" w:rsidR="000475F0" w:rsidRPr="007F48D7" w:rsidRDefault="000475F0" w:rsidP="000475F0">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t xml:space="preserve">“Our Royal Will and Pleasure… to </w:t>
            </w:r>
            <w:r w:rsidRPr="007F48D7">
              <w:rPr>
                <w:rFonts w:ascii="Times New Roman" w:hAnsi="Times New Roman" w:cs="Times New Roman"/>
                <w:b/>
                <w:bCs/>
                <w:sz w:val="22"/>
                <w:szCs w:val="22"/>
              </w:rPr>
              <w:t>reserve under our Sovereignty</w:t>
            </w:r>
            <w:r w:rsidRPr="007F48D7">
              <w:rPr>
                <w:rFonts w:ascii="Times New Roman" w:hAnsi="Times New Roman" w:cs="Times New Roman"/>
                <w:sz w:val="22"/>
                <w:szCs w:val="22"/>
              </w:rPr>
              <w:t xml:space="preserve">, Protection, and Dominion, for the </w:t>
            </w:r>
            <w:r w:rsidRPr="007F48D7">
              <w:rPr>
                <w:rFonts w:ascii="Times New Roman" w:hAnsi="Times New Roman" w:cs="Times New Roman"/>
                <w:b/>
                <w:bCs/>
                <w:sz w:val="22"/>
                <w:szCs w:val="22"/>
              </w:rPr>
              <w:t>use of the said Indians, all the Lands and Territories not included within the Limits of Our said Three new Governments</w:t>
            </w:r>
            <w:r w:rsidRPr="007F48D7">
              <w:rPr>
                <w:rFonts w:ascii="Times New Roman" w:hAnsi="Times New Roman" w:cs="Times New Roman"/>
                <w:sz w:val="22"/>
                <w:szCs w:val="22"/>
              </w:rPr>
              <w:t>, or within the Limits of the Territory granted to the Hudson’s Bay Company</w:t>
            </w:r>
          </w:p>
          <w:p w14:paraId="54BC6F55" w14:textId="77777777" w:rsidR="000475F0" w:rsidRPr="007F48D7" w:rsidRDefault="000475F0" w:rsidP="000475F0">
            <w:pPr>
              <w:rPr>
                <w:rFonts w:ascii="Times New Roman" w:hAnsi="Times New Roman" w:cs="Times New Roman"/>
                <w:sz w:val="22"/>
                <w:szCs w:val="22"/>
              </w:rPr>
            </w:pPr>
          </w:p>
          <w:p w14:paraId="4A1B4570" w14:textId="0DF75F24" w:rsidR="000475F0" w:rsidRPr="007F48D7" w:rsidRDefault="000475F0" w:rsidP="000475F0">
            <w:pPr>
              <w:rPr>
                <w:rFonts w:ascii="Times New Roman" w:hAnsi="Times New Roman" w:cs="Times New Roman"/>
                <w:sz w:val="22"/>
                <w:szCs w:val="22"/>
              </w:rPr>
            </w:pPr>
            <w:r w:rsidRPr="007F48D7">
              <w:rPr>
                <w:rFonts w:ascii="Times New Roman" w:hAnsi="Times New Roman" w:cs="Times New Roman"/>
                <w:sz w:val="22"/>
                <w:szCs w:val="22"/>
              </w:rPr>
              <w:t xml:space="preserve">And We do strictly forbid…  all our loving Subjects from making </w:t>
            </w:r>
            <w:r w:rsidRPr="007F48D7">
              <w:rPr>
                <w:rFonts w:ascii="Times New Roman" w:hAnsi="Times New Roman" w:cs="Times New Roman"/>
                <w:b/>
                <w:bCs/>
                <w:sz w:val="22"/>
                <w:szCs w:val="22"/>
              </w:rPr>
              <w:t xml:space="preserve">any Purchases or Settlements </w:t>
            </w:r>
            <w:proofErr w:type="gramStart"/>
            <w:r w:rsidRPr="007F48D7">
              <w:rPr>
                <w:rFonts w:ascii="Times New Roman" w:hAnsi="Times New Roman" w:cs="Times New Roman"/>
                <w:b/>
                <w:bCs/>
                <w:sz w:val="22"/>
                <w:szCs w:val="22"/>
              </w:rPr>
              <w:t>whatever, or</w:t>
            </w:r>
            <w:proofErr w:type="gramEnd"/>
            <w:r w:rsidRPr="007F48D7">
              <w:rPr>
                <w:rFonts w:ascii="Times New Roman" w:hAnsi="Times New Roman" w:cs="Times New Roman"/>
                <w:b/>
                <w:bCs/>
                <w:sz w:val="22"/>
                <w:szCs w:val="22"/>
              </w:rPr>
              <w:t xml:space="preserve"> taking Possession of any of the Lands above reserved</w:t>
            </w:r>
            <w:r w:rsidRPr="007F48D7">
              <w:rPr>
                <w:rFonts w:ascii="Times New Roman" w:hAnsi="Times New Roman" w:cs="Times New Roman"/>
                <w:sz w:val="22"/>
                <w:szCs w:val="22"/>
              </w:rPr>
              <w:t xml:space="preserve">, </w:t>
            </w:r>
            <w:r w:rsidRPr="007F48D7">
              <w:rPr>
                <w:rFonts w:ascii="Times New Roman" w:hAnsi="Times New Roman" w:cs="Times New Roman"/>
                <w:b/>
                <w:bCs/>
                <w:sz w:val="22"/>
                <w:szCs w:val="22"/>
              </w:rPr>
              <w:t>without our especial leave and Licence for that Purpose first obtained</w:t>
            </w:r>
            <w:r w:rsidRPr="007F48D7">
              <w:rPr>
                <w:rFonts w:ascii="Times New Roman" w:hAnsi="Times New Roman" w:cs="Times New Roman"/>
                <w:sz w:val="22"/>
                <w:szCs w:val="22"/>
              </w:rPr>
              <w:t xml:space="preserve">.… And We do further strictly enjoin and </w:t>
            </w:r>
            <w:r w:rsidRPr="007F48D7">
              <w:rPr>
                <w:rFonts w:ascii="Times New Roman" w:hAnsi="Times New Roman" w:cs="Times New Roman"/>
                <w:b/>
                <w:bCs/>
                <w:sz w:val="22"/>
                <w:szCs w:val="22"/>
              </w:rPr>
              <w:t xml:space="preserve">require all Persons whatever who have either </w:t>
            </w:r>
            <w:proofErr w:type="spellStart"/>
            <w:r w:rsidRPr="007F48D7">
              <w:rPr>
                <w:rFonts w:ascii="Times New Roman" w:hAnsi="Times New Roman" w:cs="Times New Roman"/>
                <w:b/>
                <w:bCs/>
                <w:sz w:val="22"/>
                <w:szCs w:val="22"/>
              </w:rPr>
              <w:t>wilfully</w:t>
            </w:r>
            <w:proofErr w:type="spellEnd"/>
            <w:r w:rsidRPr="007F48D7">
              <w:rPr>
                <w:rFonts w:ascii="Times New Roman" w:hAnsi="Times New Roman" w:cs="Times New Roman"/>
                <w:b/>
                <w:bCs/>
                <w:sz w:val="22"/>
                <w:szCs w:val="22"/>
              </w:rPr>
              <w:t xml:space="preserve"> or inadvertently seated themselves upon any Lands within the Countries above </w:t>
            </w:r>
            <w:r w:rsidRPr="007F48D7">
              <w:rPr>
                <w:rFonts w:ascii="Times New Roman" w:hAnsi="Times New Roman" w:cs="Times New Roman"/>
                <w:sz w:val="22"/>
                <w:szCs w:val="22"/>
              </w:rPr>
              <w:t>described or upon any</w:t>
            </w:r>
            <w:r w:rsidRPr="007F48D7">
              <w:rPr>
                <w:rFonts w:ascii="Times New Roman" w:hAnsi="Times New Roman" w:cs="Times New Roman"/>
                <w:b/>
                <w:bCs/>
                <w:sz w:val="22"/>
                <w:szCs w:val="22"/>
              </w:rPr>
              <w:t xml:space="preserve"> other Lands which, not having been ceded to or purchased by Us, are still reserved to the said Indians </w:t>
            </w:r>
            <w:r w:rsidRPr="007F48D7">
              <w:rPr>
                <w:rFonts w:ascii="Times New Roman" w:hAnsi="Times New Roman" w:cs="Times New Roman"/>
                <w:sz w:val="22"/>
                <w:szCs w:val="22"/>
              </w:rPr>
              <w:t>as aforesaid, forthwith to remove themselves from such Settlements.</w:t>
            </w:r>
          </w:p>
        </w:tc>
      </w:tr>
      <w:tr w:rsidR="000475F0" w:rsidRPr="007F48D7" w14:paraId="38ACAFF2" w14:textId="77777777" w:rsidTr="000475F0">
        <w:tc>
          <w:tcPr>
            <w:tcW w:w="1129" w:type="dxa"/>
          </w:tcPr>
          <w:p w14:paraId="3333E4D4" w14:textId="666BC57D" w:rsidR="000475F0" w:rsidRPr="007F48D7" w:rsidRDefault="000475F0" w:rsidP="0023546F">
            <w:pPr>
              <w:rPr>
                <w:rFonts w:ascii="Times New Roman" w:hAnsi="Times New Roman" w:cs="Times New Roman"/>
                <w:b/>
                <w:bCs/>
                <w:sz w:val="22"/>
                <w:szCs w:val="22"/>
              </w:rPr>
            </w:pPr>
            <w:r w:rsidRPr="007F48D7">
              <w:rPr>
                <w:rFonts w:ascii="Times New Roman" w:hAnsi="Times New Roman" w:cs="Times New Roman"/>
                <w:b/>
                <w:bCs/>
                <w:sz w:val="22"/>
                <w:szCs w:val="22"/>
              </w:rPr>
              <w:t>Treaty of Niagara 1764</w:t>
            </w:r>
          </w:p>
        </w:tc>
        <w:tc>
          <w:tcPr>
            <w:tcW w:w="8221" w:type="dxa"/>
          </w:tcPr>
          <w:p w14:paraId="72E2B8E5" w14:textId="77777777" w:rsidR="000475F0" w:rsidRPr="007F48D7" w:rsidRDefault="000475F0" w:rsidP="000475F0">
            <w:pPr>
              <w:rPr>
                <w:rFonts w:ascii="Times New Roman" w:hAnsi="Times New Roman" w:cs="Times New Roman"/>
                <w:sz w:val="22"/>
                <w:szCs w:val="22"/>
              </w:rPr>
            </w:pPr>
            <w:r w:rsidRPr="007F48D7">
              <w:rPr>
                <w:rFonts w:ascii="Times New Roman" w:hAnsi="Times New Roman" w:cs="Times New Roman"/>
                <w:sz w:val="22"/>
                <w:szCs w:val="22"/>
              </w:rPr>
              <w:t xml:space="preserve">Large gathering of Europeans and Indigenous leaders </w:t>
            </w:r>
          </w:p>
          <w:p w14:paraId="31CDDA6B" w14:textId="009D426A" w:rsidR="000475F0" w:rsidRPr="007F48D7" w:rsidRDefault="000475F0" w:rsidP="000475F0">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lastRenderedPageBreak/>
              <w:t xml:space="preserve">Contract Law Analysis as to why this agreement matters (Borrows) – written text of the </w:t>
            </w:r>
            <w:r w:rsidRPr="007F48D7">
              <w:rPr>
                <w:rFonts w:ascii="Times New Roman" w:hAnsi="Times New Roman" w:cs="Times New Roman"/>
                <w:b/>
                <w:bCs/>
                <w:sz w:val="22"/>
                <w:szCs w:val="22"/>
              </w:rPr>
              <w:t>RP doesn’t fully reflect the consensus of the parties</w:t>
            </w:r>
            <w:r w:rsidRPr="007F48D7">
              <w:rPr>
                <w:rFonts w:ascii="Times New Roman" w:hAnsi="Times New Roman" w:cs="Times New Roman"/>
                <w:sz w:val="22"/>
                <w:szCs w:val="22"/>
              </w:rPr>
              <w:t xml:space="preserve"> (did not have the same intentions) </w:t>
            </w:r>
          </w:p>
          <w:p w14:paraId="5D0F2BA4" w14:textId="77777777" w:rsidR="000475F0" w:rsidRPr="007F48D7" w:rsidRDefault="000475F0" w:rsidP="000475F0">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t xml:space="preserve">Representations and </w:t>
            </w:r>
            <w:r w:rsidRPr="007F48D7">
              <w:rPr>
                <w:rFonts w:ascii="Times New Roman" w:hAnsi="Times New Roman" w:cs="Times New Roman"/>
                <w:b/>
                <w:bCs/>
                <w:sz w:val="22"/>
                <w:szCs w:val="22"/>
              </w:rPr>
              <w:t>promises</w:t>
            </w:r>
            <w:r w:rsidRPr="007F48D7">
              <w:rPr>
                <w:rFonts w:ascii="Times New Roman" w:hAnsi="Times New Roman" w:cs="Times New Roman"/>
                <w:sz w:val="22"/>
                <w:szCs w:val="22"/>
              </w:rPr>
              <w:t xml:space="preserve"> made, </w:t>
            </w:r>
            <w:r w:rsidRPr="007F48D7">
              <w:rPr>
                <w:rFonts w:ascii="Times New Roman" w:hAnsi="Times New Roman" w:cs="Times New Roman"/>
                <w:b/>
                <w:bCs/>
                <w:sz w:val="22"/>
                <w:szCs w:val="22"/>
              </w:rPr>
              <w:t>belts of wampum</w:t>
            </w:r>
            <w:r w:rsidRPr="007F48D7">
              <w:rPr>
                <w:rFonts w:ascii="Times New Roman" w:hAnsi="Times New Roman" w:cs="Times New Roman"/>
                <w:sz w:val="22"/>
                <w:szCs w:val="22"/>
              </w:rPr>
              <w:t xml:space="preserve"> exchanged</w:t>
            </w:r>
          </w:p>
          <w:p w14:paraId="68DE7147" w14:textId="5DB6DD64" w:rsidR="000475F0" w:rsidRPr="007F48D7" w:rsidRDefault="000475F0" w:rsidP="000475F0">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t xml:space="preserve">Promises of a </w:t>
            </w:r>
            <w:r w:rsidRPr="007F48D7">
              <w:rPr>
                <w:rFonts w:ascii="Times New Roman" w:hAnsi="Times New Roman" w:cs="Times New Roman"/>
                <w:b/>
                <w:bCs/>
                <w:sz w:val="22"/>
                <w:szCs w:val="22"/>
              </w:rPr>
              <w:t>respect</w:t>
            </w:r>
            <w:r w:rsidRPr="007F48D7">
              <w:rPr>
                <w:rFonts w:ascii="Times New Roman" w:hAnsi="Times New Roman" w:cs="Times New Roman"/>
                <w:sz w:val="22"/>
                <w:szCs w:val="22"/>
              </w:rPr>
              <w:t xml:space="preserve"> for </w:t>
            </w:r>
            <w:r w:rsidRPr="007F48D7">
              <w:rPr>
                <w:rFonts w:ascii="Times New Roman" w:hAnsi="Times New Roman" w:cs="Times New Roman"/>
                <w:b/>
                <w:bCs/>
                <w:sz w:val="22"/>
                <w:szCs w:val="22"/>
              </w:rPr>
              <w:t>First Nation’s sovereignty</w:t>
            </w:r>
            <w:r w:rsidRPr="007F48D7">
              <w:rPr>
                <w:rFonts w:ascii="Times New Roman" w:hAnsi="Times New Roman" w:cs="Times New Roman"/>
                <w:sz w:val="22"/>
                <w:szCs w:val="22"/>
              </w:rPr>
              <w:t xml:space="preserve">, creation of an </w:t>
            </w:r>
            <w:r w:rsidRPr="007F48D7">
              <w:rPr>
                <w:rFonts w:ascii="Times New Roman" w:hAnsi="Times New Roman" w:cs="Times New Roman"/>
                <w:b/>
                <w:bCs/>
                <w:sz w:val="22"/>
                <w:szCs w:val="22"/>
              </w:rPr>
              <w:t>alliance</w:t>
            </w:r>
            <w:r w:rsidRPr="007F48D7">
              <w:rPr>
                <w:rFonts w:ascii="Times New Roman" w:hAnsi="Times New Roman" w:cs="Times New Roman"/>
                <w:sz w:val="22"/>
                <w:szCs w:val="22"/>
              </w:rPr>
              <w:t>, free and open trade and passage, etc.</w:t>
            </w:r>
          </w:p>
        </w:tc>
      </w:tr>
      <w:tr w:rsidR="000475F0" w:rsidRPr="007F48D7" w14:paraId="0F39C2DD" w14:textId="77777777" w:rsidTr="000475F0">
        <w:tc>
          <w:tcPr>
            <w:tcW w:w="1129" w:type="dxa"/>
          </w:tcPr>
          <w:p w14:paraId="39A32CBA" w14:textId="73BF7AAA" w:rsidR="000475F0" w:rsidRPr="007F48D7" w:rsidRDefault="000475F0" w:rsidP="0023546F">
            <w:pPr>
              <w:rPr>
                <w:rFonts w:ascii="Times New Roman" w:hAnsi="Times New Roman" w:cs="Times New Roman"/>
                <w:b/>
                <w:bCs/>
                <w:sz w:val="22"/>
                <w:szCs w:val="22"/>
              </w:rPr>
            </w:pPr>
            <w:r w:rsidRPr="007F48D7">
              <w:rPr>
                <w:rFonts w:ascii="Times New Roman" w:hAnsi="Times New Roman" w:cs="Times New Roman"/>
                <w:b/>
                <w:bCs/>
                <w:sz w:val="22"/>
                <w:szCs w:val="22"/>
              </w:rPr>
              <w:lastRenderedPageBreak/>
              <w:t>Relevance Today</w:t>
            </w:r>
          </w:p>
        </w:tc>
        <w:tc>
          <w:tcPr>
            <w:tcW w:w="8221" w:type="dxa"/>
          </w:tcPr>
          <w:p w14:paraId="58ADBB4D" w14:textId="77777777" w:rsidR="000475F0" w:rsidRPr="007F48D7" w:rsidRDefault="000475F0" w:rsidP="000475F0">
            <w:pPr>
              <w:rPr>
                <w:rFonts w:ascii="Times New Roman" w:hAnsi="Times New Roman" w:cs="Times New Roman"/>
                <w:sz w:val="22"/>
                <w:szCs w:val="22"/>
              </w:rPr>
            </w:pPr>
            <w:r w:rsidRPr="007F48D7">
              <w:rPr>
                <w:rFonts w:ascii="Times New Roman" w:hAnsi="Times New Roman" w:cs="Times New Roman"/>
                <w:sz w:val="22"/>
                <w:szCs w:val="22"/>
              </w:rPr>
              <w:t>The Proclamation’s Inclusion in the Constitution.</w:t>
            </w:r>
          </w:p>
          <w:p w14:paraId="290A3731" w14:textId="77777777" w:rsidR="000475F0" w:rsidRPr="007F48D7" w:rsidRDefault="000475F0" w:rsidP="000475F0">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t xml:space="preserve">Part of a treaty between First Nations and the Crown which stands a </w:t>
            </w:r>
            <w:r w:rsidRPr="007F48D7">
              <w:rPr>
                <w:rFonts w:ascii="Times New Roman" w:hAnsi="Times New Roman" w:cs="Times New Roman"/>
                <w:b/>
                <w:bCs/>
                <w:sz w:val="22"/>
                <w:szCs w:val="22"/>
              </w:rPr>
              <w:t xml:space="preserve">positive guarantee of self-government </w:t>
            </w:r>
            <w:r w:rsidRPr="007F48D7">
              <w:rPr>
                <w:rFonts w:ascii="Times New Roman" w:hAnsi="Times New Roman" w:cs="Times New Roman"/>
                <w:sz w:val="22"/>
                <w:szCs w:val="22"/>
              </w:rPr>
              <w:t xml:space="preserve">(John Borrows) </w:t>
            </w:r>
          </w:p>
          <w:p w14:paraId="43F7A9CC" w14:textId="398471B0" w:rsidR="000475F0" w:rsidRPr="007F48D7" w:rsidRDefault="000475F0" w:rsidP="000475F0">
            <w:pPr>
              <w:pStyle w:val="ListParagraph"/>
              <w:numPr>
                <w:ilvl w:val="0"/>
                <w:numId w:val="4"/>
              </w:numPr>
              <w:rPr>
                <w:rFonts w:ascii="Times New Roman" w:hAnsi="Times New Roman" w:cs="Times New Roman"/>
                <w:sz w:val="22"/>
                <w:szCs w:val="22"/>
              </w:rPr>
            </w:pPr>
            <w:r w:rsidRPr="007F48D7">
              <w:rPr>
                <w:rFonts w:ascii="Times New Roman" w:hAnsi="Times New Roman" w:cs="Times New Roman"/>
                <w:sz w:val="22"/>
                <w:szCs w:val="22"/>
              </w:rPr>
              <w:t>Still in force and effect – promises made at Niagara and echoed in the RP never abridged, repealed, or rendered nugatory</w:t>
            </w:r>
          </w:p>
        </w:tc>
      </w:tr>
    </w:tbl>
    <w:p w14:paraId="59419D15" w14:textId="77777777" w:rsidR="0023546F" w:rsidRPr="007F48D7" w:rsidRDefault="0023546F" w:rsidP="0023546F">
      <w:pPr>
        <w:rPr>
          <w:rFonts w:ascii="Times New Roman" w:hAnsi="Times New Roman" w:cs="Times New Roman"/>
          <w:sz w:val="22"/>
          <w:szCs w:val="22"/>
        </w:rPr>
      </w:pPr>
    </w:p>
    <w:p w14:paraId="77BFDA91" w14:textId="18B3E5CD" w:rsidR="0023546F" w:rsidRPr="007F48D7" w:rsidRDefault="00492CE5" w:rsidP="0023546F">
      <w:pPr>
        <w:rPr>
          <w:rFonts w:ascii="Times New Roman" w:hAnsi="Times New Roman" w:cs="Times New Roman"/>
          <w:b/>
          <w:bCs/>
          <w:sz w:val="22"/>
          <w:szCs w:val="22"/>
        </w:rPr>
      </w:pPr>
      <w:r w:rsidRPr="007F48D7">
        <w:rPr>
          <w:rFonts w:ascii="Times New Roman" w:hAnsi="Times New Roman" w:cs="Times New Roman"/>
          <w:b/>
          <w:bCs/>
          <w:sz w:val="22"/>
          <w:szCs w:val="22"/>
        </w:rPr>
        <w:t>*</w:t>
      </w:r>
      <w:r w:rsidR="0023546F" w:rsidRPr="007F48D7">
        <w:rPr>
          <w:rFonts w:ascii="Times New Roman" w:hAnsi="Times New Roman" w:cs="Times New Roman"/>
          <w:b/>
          <w:bCs/>
          <w:sz w:val="22"/>
          <w:szCs w:val="22"/>
        </w:rPr>
        <w:t>Library of Parliament – The Distribution of Legislative Powers: An Overview (Section 3.6 Only)</w:t>
      </w:r>
    </w:p>
    <w:tbl>
      <w:tblPr>
        <w:tblStyle w:val="TableGrid"/>
        <w:tblW w:w="0" w:type="auto"/>
        <w:tblLook w:val="04A0" w:firstRow="1" w:lastRow="0" w:firstColumn="1" w:lastColumn="0" w:noHBand="0" w:noVBand="1"/>
      </w:tblPr>
      <w:tblGrid>
        <w:gridCol w:w="9350"/>
      </w:tblGrid>
      <w:tr w:rsidR="000475F0" w:rsidRPr="007F48D7" w14:paraId="630FA739" w14:textId="77777777" w:rsidTr="000475F0">
        <w:tc>
          <w:tcPr>
            <w:tcW w:w="9350" w:type="dxa"/>
          </w:tcPr>
          <w:p w14:paraId="797BF919" w14:textId="77777777" w:rsidR="000475F0" w:rsidRPr="007F48D7" w:rsidRDefault="000475F0" w:rsidP="000475F0">
            <w:pPr>
              <w:rPr>
                <w:rFonts w:ascii="Times New Roman" w:hAnsi="Times New Roman" w:cs="Times New Roman"/>
                <w:b/>
                <w:bCs/>
                <w:sz w:val="22"/>
                <w:szCs w:val="22"/>
                <w:lang w:val="en-CA"/>
              </w:rPr>
            </w:pPr>
            <w:r w:rsidRPr="007F48D7">
              <w:rPr>
                <w:rFonts w:ascii="Times New Roman" w:hAnsi="Times New Roman" w:cs="Times New Roman"/>
                <w:sz w:val="22"/>
                <w:szCs w:val="22"/>
                <w:lang w:val="en-CA"/>
              </w:rPr>
              <w:t xml:space="preserve">Section 91(24) of the Constitution Act, 1867 grants Parliament </w:t>
            </w:r>
            <w:r w:rsidRPr="007F48D7">
              <w:rPr>
                <w:rFonts w:ascii="Times New Roman" w:hAnsi="Times New Roman" w:cs="Times New Roman"/>
                <w:b/>
                <w:bCs/>
                <w:sz w:val="22"/>
                <w:szCs w:val="22"/>
                <w:lang w:val="en-CA"/>
              </w:rPr>
              <w:t>exclusive legislative jurisdiction over “Indians, and Lands reserved for Indians”</w:t>
            </w:r>
          </w:p>
          <w:p w14:paraId="1E5C1321" w14:textId="5B341B7C" w:rsidR="000475F0" w:rsidRPr="007F48D7" w:rsidRDefault="000475F0" w:rsidP="00170F13">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Parliament can make laws that apply to indigenous peoples even if their purpose normally falls under provincial powers</w:t>
            </w:r>
            <w:r w:rsidR="00170F13" w:rsidRPr="007F48D7">
              <w:rPr>
                <w:rFonts w:ascii="Times New Roman" w:hAnsi="Times New Roman" w:cs="Times New Roman"/>
                <w:sz w:val="22"/>
                <w:szCs w:val="22"/>
                <w:lang w:val="en-CA"/>
              </w:rPr>
              <w:t xml:space="preserve"> </w:t>
            </w:r>
            <w:r w:rsidR="00170F13" w:rsidRPr="007F48D7">
              <w:rPr>
                <w:rFonts w:ascii="Times New Roman" w:hAnsi="Times New Roman" w:cs="Times New Roman"/>
                <w:sz w:val="22"/>
                <w:szCs w:val="22"/>
                <w:lang w:val="en-CA"/>
              </w:rPr>
              <w:sym w:font="Wingdings" w:char="F0E0"/>
            </w:r>
            <w:r w:rsidR="00170F13" w:rsidRPr="007F48D7">
              <w:rPr>
                <w:rFonts w:ascii="Times New Roman" w:hAnsi="Times New Roman" w:cs="Times New Roman"/>
                <w:sz w:val="22"/>
                <w:szCs w:val="22"/>
                <w:lang w:val="en-CA"/>
              </w:rPr>
              <w:t xml:space="preserve"> </w:t>
            </w:r>
            <w:r w:rsidRPr="007F48D7">
              <w:rPr>
                <w:rFonts w:ascii="Times New Roman" w:hAnsi="Times New Roman" w:cs="Times New Roman"/>
                <w:sz w:val="22"/>
                <w:szCs w:val="22"/>
                <w:lang w:val="en-CA"/>
              </w:rPr>
              <w:t>Historically used the power for people holding status under the Indian Act</w:t>
            </w:r>
          </w:p>
          <w:p w14:paraId="4D5696E1" w14:textId="77777777" w:rsidR="000475F0" w:rsidRPr="007F48D7" w:rsidRDefault="000475F0" w:rsidP="000475F0">
            <w:pPr>
              <w:rPr>
                <w:rFonts w:ascii="Times New Roman" w:hAnsi="Times New Roman" w:cs="Times New Roman"/>
                <w:sz w:val="22"/>
                <w:szCs w:val="22"/>
                <w:lang w:val="en-CA"/>
              </w:rPr>
            </w:pPr>
          </w:p>
          <w:p w14:paraId="7481301B" w14:textId="204D64D0" w:rsidR="000475F0" w:rsidRPr="007F48D7" w:rsidRDefault="000475F0" w:rsidP="00170F1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SCC ruled that </w:t>
            </w:r>
            <w:r w:rsidRPr="007F48D7">
              <w:rPr>
                <w:rFonts w:ascii="Times New Roman" w:hAnsi="Times New Roman" w:cs="Times New Roman"/>
                <w:b/>
                <w:bCs/>
                <w:sz w:val="22"/>
                <w:szCs w:val="22"/>
                <w:lang w:val="en-CA"/>
              </w:rPr>
              <w:t>Inuit, Métis and non-status First Nations people</w:t>
            </w:r>
            <w:r w:rsidRPr="007F48D7">
              <w:rPr>
                <w:rFonts w:ascii="Times New Roman" w:hAnsi="Times New Roman" w:cs="Times New Roman"/>
                <w:sz w:val="22"/>
                <w:szCs w:val="22"/>
                <w:lang w:val="en-CA"/>
              </w:rPr>
              <w:t xml:space="preserve"> fall under the responsibility of the </w:t>
            </w:r>
            <w:r w:rsidRPr="007F48D7">
              <w:rPr>
                <w:rFonts w:ascii="Times New Roman" w:hAnsi="Times New Roman" w:cs="Times New Roman"/>
                <w:b/>
                <w:bCs/>
                <w:sz w:val="22"/>
                <w:szCs w:val="22"/>
                <w:lang w:val="en-CA"/>
              </w:rPr>
              <w:t>federal government</w:t>
            </w:r>
            <w:r w:rsidR="00170F13" w:rsidRPr="007F48D7">
              <w:rPr>
                <w:rFonts w:ascii="Times New Roman" w:hAnsi="Times New Roman" w:cs="Times New Roman"/>
                <w:b/>
                <w:bCs/>
                <w:sz w:val="22"/>
                <w:szCs w:val="22"/>
                <w:lang w:val="en-CA"/>
              </w:rPr>
              <w:t xml:space="preserve"> </w:t>
            </w:r>
            <w:r w:rsidR="00170F13" w:rsidRPr="007F48D7">
              <w:rPr>
                <w:rFonts w:ascii="Times New Roman" w:hAnsi="Times New Roman" w:cs="Times New Roman"/>
                <w:b/>
                <w:bCs/>
                <w:sz w:val="22"/>
                <w:szCs w:val="22"/>
                <w:lang w:val="en-CA"/>
              </w:rPr>
              <w:sym w:font="Wingdings" w:char="F0E0"/>
            </w:r>
            <w:r w:rsidR="00170F13" w:rsidRPr="007F48D7">
              <w:rPr>
                <w:rFonts w:ascii="Times New Roman" w:hAnsi="Times New Roman" w:cs="Times New Roman"/>
                <w:b/>
                <w:bCs/>
                <w:sz w:val="22"/>
                <w:szCs w:val="22"/>
                <w:lang w:val="en-CA"/>
              </w:rPr>
              <w:t xml:space="preserve"> </w:t>
            </w:r>
            <w:r w:rsidRPr="007F48D7">
              <w:rPr>
                <w:rFonts w:ascii="Times New Roman" w:hAnsi="Times New Roman" w:cs="Times New Roman"/>
                <w:sz w:val="22"/>
                <w:szCs w:val="22"/>
                <w:lang w:val="en-CA"/>
              </w:rPr>
              <w:t xml:space="preserve">worked to provide programs and services to these communities in a partnership with them </w:t>
            </w:r>
          </w:p>
          <w:p w14:paraId="1B1F7E1D" w14:textId="77777777" w:rsidR="000475F0" w:rsidRPr="007F48D7" w:rsidRDefault="000475F0" w:rsidP="000475F0">
            <w:pPr>
              <w:rPr>
                <w:rFonts w:ascii="Times New Roman" w:hAnsi="Times New Roman" w:cs="Times New Roman"/>
                <w:sz w:val="22"/>
                <w:szCs w:val="22"/>
                <w:lang w:val="en-CA"/>
              </w:rPr>
            </w:pPr>
          </w:p>
          <w:p w14:paraId="050E970B" w14:textId="3ED28D9F" w:rsidR="000475F0" w:rsidRPr="007F48D7" w:rsidRDefault="000475F0" w:rsidP="00170F1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Despite exclusive jurisdiction, </w:t>
            </w:r>
            <w:r w:rsidRPr="007F48D7">
              <w:rPr>
                <w:rFonts w:ascii="Times New Roman" w:hAnsi="Times New Roman" w:cs="Times New Roman"/>
                <w:b/>
                <w:bCs/>
                <w:sz w:val="22"/>
                <w:szCs w:val="22"/>
                <w:lang w:val="en-CA"/>
              </w:rPr>
              <w:t>provincial laws in most cases still apply</w:t>
            </w:r>
            <w:r w:rsidRPr="007F48D7">
              <w:rPr>
                <w:rFonts w:ascii="Times New Roman" w:hAnsi="Times New Roman" w:cs="Times New Roman"/>
                <w:sz w:val="22"/>
                <w:szCs w:val="22"/>
                <w:lang w:val="en-CA"/>
              </w:rPr>
              <w:t xml:space="preserve"> to First Nations people </w:t>
            </w:r>
            <w:r w:rsidR="00170F13" w:rsidRPr="007F48D7">
              <w:rPr>
                <w:rFonts w:ascii="Times New Roman" w:hAnsi="Times New Roman" w:cs="Times New Roman"/>
                <w:sz w:val="22"/>
                <w:szCs w:val="22"/>
                <w:lang w:val="en-CA"/>
              </w:rPr>
              <w:sym w:font="Wingdings" w:char="F0E0"/>
            </w:r>
            <w:r w:rsidR="00170F13" w:rsidRPr="007F48D7">
              <w:rPr>
                <w:rFonts w:ascii="Times New Roman" w:hAnsi="Times New Roman" w:cs="Times New Roman"/>
                <w:sz w:val="22"/>
                <w:szCs w:val="22"/>
                <w:lang w:val="en-CA"/>
              </w:rPr>
              <w:t xml:space="preserve"> </w:t>
            </w:r>
            <w:r w:rsidRPr="007F48D7">
              <w:rPr>
                <w:rFonts w:ascii="Times New Roman" w:hAnsi="Times New Roman" w:cs="Times New Roman"/>
                <w:sz w:val="22"/>
                <w:szCs w:val="22"/>
                <w:lang w:val="en-CA"/>
              </w:rPr>
              <w:t xml:space="preserve">SCC </w:t>
            </w:r>
            <w:r w:rsidRPr="007F48D7">
              <w:rPr>
                <w:rFonts w:ascii="Times New Roman" w:hAnsi="Times New Roman" w:cs="Times New Roman"/>
                <w:sz w:val="22"/>
                <w:szCs w:val="22"/>
                <w:u w:val="single"/>
                <w:lang w:val="en-CA"/>
              </w:rPr>
              <w:t>rejected the enclave theory that they are sheltered from provincial legislation</w:t>
            </w:r>
            <w:r w:rsidRPr="007F48D7">
              <w:rPr>
                <w:rFonts w:ascii="Times New Roman" w:hAnsi="Times New Roman" w:cs="Times New Roman"/>
                <w:sz w:val="22"/>
                <w:szCs w:val="22"/>
                <w:lang w:val="en-CA"/>
              </w:rPr>
              <w:t xml:space="preserve"> </w:t>
            </w:r>
          </w:p>
          <w:p w14:paraId="1BC52F3B" w14:textId="77777777" w:rsidR="000475F0" w:rsidRPr="007F48D7" w:rsidRDefault="000475F0" w:rsidP="000475F0">
            <w:pPr>
              <w:rPr>
                <w:rFonts w:ascii="Times New Roman" w:hAnsi="Times New Roman" w:cs="Times New Roman"/>
                <w:sz w:val="22"/>
                <w:szCs w:val="22"/>
                <w:lang w:val="en-CA"/>
              </w:rPr>
            </w:pPr>
          </w:p>
          <w:p w14:paraId="76B1A0AE" w14:textId="77777777" w:rsidR="000475F0" w:rsidRPr="007F48D7" w:rsidRDefault="000475F0" w:rsidP="000475F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Indigenous peoples have an </w:t>
            </w:r>
            <w:r w:rsidRPr="007F48D7">
              <w:rPr>
                <w:rFonts w:ascii="Times New Roman" w:hAnsi="Times New Roman" w:cs="Times New Roman"/>
                <w:b/>
                <w:bCs/>
                <w:sz w:val="22"/>
                <w:szCs w:val="22"/>
                <w:lang w:val="en-CA"/>
              </w:rPr>
              <w:t>inherent right to self-govern</w:t>
            </w:r>
            <w:r w:rsidRPr="007F48D7">
              <w:rPr>
                <w:rFonts w:ascii="Times New Roman" w:hAnsi="Times New Roman" w:cs="Times New Roman"/>
                <w:sz w:val="22"/>
                <w:szCs w:val="22"/>
                <w:lang w:val="en-CA"/>
              </w:rPr>
              <w:t xml:space="preserve"> – a right which derives form their own systems of government and occupation of the lands</w:t>
            </w:r>
          </w:p>
          <w:p w14:paraId="176E2089" w14:textId="482058A9" w:rsidR="000475F0" w:rsidRPr="007F48D7" w:rsidRDefault="000475F0" w:rsidP="000475F0">
            <w:pPr>
              <w:pStyle w:val="ListParagraph"/>
              <w:numPr>
                <w:ilvl w:val="0"/>
                <w:numId w:val="5"/>
              </w:numPr>
              <w:rPr>
                <w:rFonts w:ascii="Times New Roman" w:hAnsi="Times New Roman" w:cs="Times New Roman"/>
                <w:sz w:val="22"/>
                <w:szCs w:val="22"/>
                <w:u w:val="single"/>
                <w:lang w:val="en-CA"/>
              </w:rPr>
            </w:pPr>
            <w:r w:rsidRPr="007F48D7">
              <w:rPr>
                <w:rFonts w:ascii="Times New Roman" w:hAnsi="Times New Roman" w:cs="Times New Roman"/>
                <w:sz w:val="22"/>
                <w:szCs w:val="22"/>
                <w:lang w:val="en-CA"/>
              </w:rPr>
              <w:t xml:space="preserve">Is recognized under </w:t>
            </w:r>
            <w:r w:rsidRPr="007F48D7">
              <w:rPr>
                <w:rFonts w:ascii="Times New Roman" w:hAnsi="Times New Roman" w:cs="Times New Roman"/>
                <w:b/>
                <w:bCs/>
                <w:sz w:val="22"/>
                <w:szCs w:val="22"/>
                <w:lang w:val="en-CA"/>
              </w:rPr>
              <w:t>s</w:t>
            </w:r>
            <w:r w:rsidR="00170F13" w:rsidRPr="007F48D7">
              <w:rPr>
                <w:rFonts w:ascii="Times New Roman" w:hAnsi="Times New Roman" w:cs="Times New Roman"/>
                <w:b/>
                <w:bCs/>
                <w:sz w:val="22"/>
                <w:szCs w:val="22"/>
                <w:lang w:val="en-CA"/>
              </w:rPr>
              <w:t>.</w:t>
            </w:r>
            <w:r w:rsidRPr="007F48D7">
              <w:rPr>
                <w:rFonts w:ascii="Times New Roman" w:hAnsi="Times New Roman" w:cs="Times New Roman"/>
                <w:b/>
                <w:bCs/>
                <w:sz w:val="22"/>
                <w:szCs w:val="22"/>
                <w:lang w:val="en-CA"/>
              </w:rPr>
              <w:t xml:space="preserve"> 35 of the Charter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w:t>
            </w:r>
            <w:r w:rsidRPr="007F48D7">
              <w:rPr>
                <w:rFonts w:ascii="Times New Roman" w:hAnsi="Times New Roman" w:cs="Times New Roman"/>
                <w:sz w:val="22"/>
                <w:szCs w:val="22"/>
                <w:u w:val="single"/>
              </w:rPr>
              <w:t>have control over their internal affairs and may include the power to make decisions about program and service delivery</w:t>
            </w:r>
          </w:p>
          <w:p w14:paraId="79054C78" w14:textId="77777777" w:rsidR="00170F13" w:rsidRPr="007F48D7" w:rsidRDefault="000475F0" w:rsidP="000475F0">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Currently 25 self-government agreements across Canada involving 43 Indigenous communities</w:t>
            </w:r>
          </w:p>
          <w:p w14:paraId="3542E9C9" w14:textId="08B3E92E" w:rsidR="000475F0" w:rsidRPr="007F48D7" w:rsidRDefault="000475F0" w:rsidP="000475F0">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Two self</w:t>
            </w:r>
            <w:r w:rsidRPr="007F48D7">
              <w:rPr>
                <w:rFonts w:ascii="Times New Roman" w:hAnsi="Times New Roman" w:cs="Times New Roman"/>
                <w:sz w:val="22"/>
                <w:szCs w:val="22"/>
              </w:rPr>
              <w:noBreakHyphen/>
              <w:t>government agreements in education, involving 35 Indigenous communities, also exist</w:t>
            </w:r>
          </w:p>
        </w:tc>
      </w:tr>
    </w:tbl>
    <w:p w14:paraId="71337E83" w14:textId="6DDEC6C7" w:rsidR="000475F0" w:rsidRPr="007F48D7" w:rsidRDefault="000475F0" w:rsidP="0023546F">
      <w:pPr>
        <w:rPr>
          <w:rFonts w:ascii="Times New Roman" w:hAnsi="Times New Roman" w:cs="Times New Roman"/>
          <w:sz w:val="22"/>
          <w:szCs w:val="22"/>
        </w:rPr>
      </w:pPr>
    </w:p>
    <w:p w14:paraId="5D2D488F" w14:textId="4AA18FE5" w:rsidR="00FA5DD1" w:rsidRPr="007F48D7" w:rsidRDefault="00FA5DD1" w:rsidP="0023546F">
      <w:pPr>
        <w:rPr>
          <w:rFonts w:ascii="Times New Roman" w:hAnsi="Times New Roman" w:cs="Times New Roman"/>
          <w:b/>
          <w:bCs/>
          <w:sz w:val="22"/>
          <w:szCs w:val="22"/>
          <w:u w:val="single"/>
        </w:rPr>
      </w:pPr>
      <w:r w:rsidRPr="007F48D7">
        <w:rPr>
          <w:rFonts w:ascii="Times New Roman" w:hAnsi="Times New Roman" w:cs="Times New Roman"/>
          <w:b/>
          <w:bCs/>
          <w:sz w:val="22"/>
          <w:szCs w:val="22"/>
          <w:u w:val="single"/>
        </w:rPr>
        <w:t>The Indian Act</w:t>
      </w:r>
    </w:p>
    <w:tbl>
      <w:tblPr>
        <w:tblStyle w:val="TableGrid"/>
        <w:tblW w:w="0" w:type="auto"/>
        <w:tblLook w:val="04A0" w:firstRow="1" w:lastRow="0" w:firstColumn="1" w:lastColumn="0" w:noHBand="0" w:noVBand="1"/>
      </w:tblPr>
      <w:tblGrid>
        <w:gridCol w:w="9350"/>
      </w:tblGrid>
      <w:tr w:rsidR="00FA5DD1" w:rsidRPr="007F48D7" w14:paraId="1FB2978C" w14:textId="77777777" w:rsidTr="00FA5DD1">
        <w:tc>
          <w:tcPr>
            <w:tcW w:w="9350" w:type="dxa"/>
          </w:tcPr>
          <w:p w14:paraId="0527D3CC" w14:textId="604481FE" w:rsidR="00FA5DD1" w:rsidRPr="007F48D7" w:rsidRDefault="00FA5DD1" w:rsidP="00FA5DD1">
            <w:pPr>
              <w:rPr>
                <w:rFonts w:ascii="Times New Roman" w:hAnsi="Times New Roman" w:cs="Times New Roman"/>
                <w:sz w:val="22"/>
                <w:szCs w:val="22"/>
              </w:rPr>
            </w:pPr>
            <w:r w:rsidRPr="007F48D7">
              <w:rPr>
                <w:rFonts w:ascii="Times New Roman" w:hAnsi="Times New Roman" w:cs="Times New Roman"/>
                <w:sz w:val="22"/>
                <w:szCs w:val="22"/>
              </w:rPr>
              <w:t xml:space="preserve">Applies to only </w:t>
            </w:r>
            <w:r w:rsidRPr="007F48D7">
              <w:rPr>
                <w:rFonts w:ascii="Times New Roman" w:hAnsi="Times New Roman" w:cs="Times New Roman"/>
                <w:b/>
                <w:bCs/>
                <w:sz w:val="22"/>
                <w:szCs w:val="22"/>
              </w:rPr>
              <w:t>status First Nations people</w:t>
            </w:r>
            <w:r w:rsidRPr="007F48D7">
              <w:rPr>
                <w:rFonts w:ascii="Times New Roman" w:hAnsi="Times New Roman" w:cs="Times New Roman"/>
                <w:sz w:val="22"/>
                <w:szCs w:val="22"/>
              </w:rPr>
              <w:t xml:space="preserve"> and does not apply to non-status First Nations, Inuit, or Métis </w:t>
            </w:r>
          </w:p>
          <w:p w14:paraId="63F4E2EB" w14:textId="77777777" w:rsidR="00FA5DD1" w:rsidRPr="007F48D7" w:rsidRDefault="00FA5DD1" w:rsidP="00FA5DD1">
            <w:pPr>
              <w:rPr>
                <w:rFonts w:ascii="Times New Roman" w:hAnsi="Times New Roman" w:cs="Times New Roman"/>
                <w:sz w:val="22"/>
                <w:szCs w:val="22"/>
              </w:rPr>
            </w:pPr>
          </w:p>
          <w:p w14:paraId="44B238D9" w14:textId="04432400" w:rsidR="00FA5DD1" w:rsidRPr="007F48D7" w:rsidRDefault="00FA5DD1" w:rsidP="00FA5DD1">
            <w:pPr>
              <w:rPr>
                <w:rFonts w:ascii="Times New Roman" w:hAnsi="Times New Roman" w:cs="Times New Roman"/>
                <w:sz w:val="22"/>
                <w:szCs w:val="22"/>
              </w:rPr>
            </w:pPr>
            <w:r w:rsidRPr="007F48D7">
              <w:rPr>
                <w:rFonts w:ascii="Times New Roman" w:hAnsi="Times New Roman" w:cs="Times New Roman"/>
                <w:sz w:val="22"/>
                <w:szCs w:val="22"/>
              </w:rPr>
              <w:t xml:space="preserve">Division of Powers – (91) It shall be </w:t>
            </w:r>
            <w:r w:rsidRPr="007F48D7">
              <w:rPr>
                <w:rFonts w:ascii="Times New Roman" w:hAnsi="Times New Roman" w:cs="Times New Roman"/>
                <w:b/>
                <w:bCs/>
                <w:sz w:val="22"/>
                <w:szCs w:val="22"/>
              </w:rPr>
              <w:t>lawful for the Queen</w:t>
            </w:r>
            <w:r w:rsidRPr="007F48D7">
              <w:rPr>
                <w:rFonts w:ascii="Times New Roman" w:hAnsi="Times New Roman" w:cs="Times New Roman"/>
                <w:sz w:val="22"/>
                <w:szCs w:val="22"/>
              </w:rPr>
              <w:t xml:space="preserve">… to make </w:t>
            </w:r>
            <w:r w:rsidRPr="007F48D7">
              <w:rPr>
                <w:rFonts w:ascii="Times New Roman" w:hAnsi="Times New Roman" w:cs="Times New Roman"/>
                <w:b/>
                <w:bCs/>
                <w:sz w:val="22"/>
                <w:szCs w:val="22"/>
              </w:rPr>
              <w:t>Laws for the Peace, Order, and good Government of Canada</w:t>
            </w:r>
            <w:r w:rsidRPr="007F48D7">
              <w:rPr>
                <w:rFonts w:ascii="Times New Roman" w:hAnsi="Times New Roman" w:cs="Times New Roman"/>
                <w:sz w:val="22"/>
                <w:szCs w:val="22"/>
              </w:rPr>
              <w:t>, in relation to all Matters not coming within the Classes of Subjects by this Act assigned exclusively to the Legislatures of the Provinces; and for greater Certainty</w:t>
            </w:r>
            <w:r w:rsidRPr="007F48D7">
              <w:rPr>
                <w:rFonts w:ascii="Times New Roman" w:hAnsi="Times New Roman" w:cs="Times New Roman"/>
                <w:b/>
                <w:bCs/>
                <w:sz w:val="22"/>
                <w:szCs w:val="22"/>
              </w:rPr>
              <w:t>…  the exclusive Legislative Authority of the Parliament of Canada extends to all Matters coming within the Classes of Subjects next hereinafter enumerated</w:t>
            </w:r>
            <w:r w:rsidRPr="007F48D7">
              <w:rPr>
                <w:rFonts w:ascii="Times New Roman" w:hAnsi="Times New Roman" w:cs="Times New Roman"/>
                <w:sz w:val="22"/>
                <w:szCs w:val="22"/>
              </w:rPr>
              <w:t>; that is to say,</w:t>
            </w:r>
          </w:p>
          <w:p w14:paraId="043BB0C1" w14:textId="77777777" w:rsidR="00FA5DD1" w:rsidRPr="007F48D7" w:rsidRDefault="00FA5DD1" w:rsidP="00FA5DD1">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 xml:space="preserve">24. </w:t>
            </w:r>
            <w:r w:rsidRPr="007F48D7">
              <w:rPr>
                <w:rFonts w:ascii="Times New Roman" w:hAnsi="Times New Roman" w:cs="Times New Roman"/>
                <w:sz w:val="22"/>
                <w:szCs w:val="22"/>
                <w:u w:val="single"/>
              </w:rPr>
              <w:t>Indians, and Lands reserved for the Indians</w:t>
            </w:r>
          </w:p>
          <w:p w14:paraId="5AF90E9E" w14:textId="77777777" w:rsidR="00FA5DD1" w:rsidRPr="007F48D7" w:rsidRDefault="00FA5DD1" w:rsidP="0023546F">
            <w:pPr>
              <w:rPr>
                <w:rFonts w:ascii="Times New Roman" w:hAnsi="Times New Roman" w:cs="Times New Roman"/>
                <w:sz w:val="22"/>
                <w:szCs w:val="22"/>
              </w:rPr>
            </w:pPr>
          </w:p>
        </w:tc>
      </w:tr>
    </w:tbl>
    <w:p w14:paraId="14726570" w14:textId="77777777" w:rsidR="00FA5DD1" w:rsidRPr="007F48D7" w:rsidRDefault="00FA5DD1" w:rsidP="0023546F">
      <w:pPr>
        <w:rPr>
          <w:rFonts w:ascii="Times New Roman" w:hAnsi="Times New Roman" w:cs="Times New Roman"/>
          <w:sz w:val="22"/>
          <w:szCs w:val="22"/>
        </w:rPr>
      </w:pPr>
    </w:p>
    <w:p w14:paraId="2310FADC" w14:textId="568ED8AF"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Bob Joseph, 21 Things You May Not Know About the Indian Act</w:t>
      </w:r>
      <w:r w:rsidR="00925D9C" w:rsidRPr="007F48D7">
        <w:rPr>
          <w:rFonts w:ascii="Times New Roman" w:hAnsi="Times New Roman" w:cs="Times New Roman"/>
          <w:i/>
          <w:iCs/>
          <w:sz w:val="22"/>
          <w:szCs w:val="22"/>
          <w:u w:val="single"/>
        </w:rPr>
        <w:t xml:space="preserve"> – Negative </w:t>
      </w:r>
      <w:proofErr w:type="spellStart"/>
      <w:r w:rsidR="00925D9C" w:rsidRPr="007F48D7">
        <w:rPr>
          <w:rFonts w:ascii="Times New Roman" w:hAnsi="Times New Roman" w:cs="Times New Roman"/>
          <w:i/>
          <w:iCs/>
          <w:sz w:val="22"/>
          <w:szCs w:val="22"/>
          <w:u w:val="single"/>
        </w:rPr>
        <w:t>imapcts</w:t>
      </w:r>
      <w:proofErr w:type="spellEnd"/>
      <w:r w:rsidR="00925D9C" w:rsidRPr="007F48D7">
        <w:rPr>
          <w:rFonts w:ascii="Times New Roman" w:hAnsi="Times New Roman" w:cs="Times New Roman"/>
          <w:i/>
          <w:iCs/>
          <w:sz w:val="22"/>
          <w:szCs w:val="22"/>
          <w:u w:val="single"/>
        </w:rPr>
        <w:t xml:space="preserve"> and restrictions under the Indian Act</w:t>
      </w:r>
    </w:p>
    <w:tbl>
      <w:tblPr>
        <w:tblStyle w:val="TableGrid"/>
        <w:tblW w:w="0" w:type="auto"/>
        <w:tblLook w:val="04A0" w:firstRow="1" w:lastRow="0" w:firstColumn="1" w:lastColumn="0" w:noHBand="0" w:noVBand="1"/>
      </w:tblPr>
      <w:tblGrid>
        <w:gridCol w:w="9350"/>
      </w:tblGrid>
      <w:tr w:rsidR="00925D9C" w:rsidRPr="007F48D7" w14:paraId="336DAE25" w14:textId="77777777" w:rsidTr="00925D9C">
        <w:tc>
          <w:tcPr>
            <w:tcW w:w="9350" w:type="dxa"/>
          </w:tcPr>
          <w:p w14:paraId="18AB79B8" w14:textId="77777777" w:rsidR="00925D9C" w:rsidRPr="007F48D7" w:rsidRDefault="00925D9C" w:rsidP="00925D9C">
            <w:p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lastRenderedPageBreak/>
              <w:t xml:space="preserve">The Indian Agent, acting under the authority of the Indian Act, played a key role in the distribution of land, replacing traditional names for easier identification and altering traditional and hereditary forms of government </w:t>
            </w:r>
          </w:p>
          <w:p w14:paraId="05694C68"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act has been widely attacked for its regressive and paternalistic excesses </w:t>
            </w:r>
          </w:p>
          <w:p w14:paraId="33A4ECFA" w14:textId="77777777" w:rsidR="00925D9C" w:rsidRPr="007F48D7" w:rsidRDefault="00925D9C" w:rsidP="00925D9C">
            <w:pPr>
              <w:jc w:val="both"/>
              <w:rPr>
                <w:rFonts w:ascii="Times New Roman" w:hAnsi="Times New Roman" w:cs="Times New Roman"/>
                <w:sz w:val="22"/>
                <w:szCs w:val="22"/>
                <w:lang w:val="en-CA"/>
              </w:rPr>
            </w:pPr>
          </w:p>
          <w:p w14:paraId="5923F954" w14:textId="77777777" w:rsidR="00925D9C" w:rsidRPr="007F48D7" w:rsidRDefault="00925D9C" w:rsidP="00925D9C">
            <w:p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act; </w:t>
            </w:r>
          </w:p>
          <w:p w14:paraId="5420E26E"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Denied women status</w:t>
            </w:r>
          </w:p>
          <w:p w14:paraId="0C9B8AC7"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Introduced residential schools</w:t>
            </w:r>
          </w:p>
          <w:p w14:paraId="4627AE96"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Created reserves</w:t>
            </w:r>
          </w:p>
          <w:p w14:paraId="7B619677"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Renamed individuals with European names</w:t>
            </w:r>
          </w:p>
          <w:p w14:paraId="69D65B99"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Restricted First Nations from leaving the reserve without permission from an Indian agent </w:t>
            </w:r>
          </w:p>
          <w:p w14:paraId="5F84ECE6"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Enforced enfranchisement of any First Nation admitted to university </w:t>
            </w:r>
          </w:p>
          <w:p w14:paraId="0981181D"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rPr>
              <w:t>Could expropriate portions of reserves for roads, railways and other public works, and move an entire reserve away from a municipality if it was deemed expedient</w:t>
            </w:r>
          </w:p>
          <w:p w14:paraId="3886BADF"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Could lease out uncultivated reserve lands to non-First Nations if the new leaseholder would use it for farming/pasture</w:t>
            </w:r>
          </w:p>
          <w:p w14:paraId="23BBC88B"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Forbade First Nations from forming political organizations </w:t>
            </w:r>
          </w:p>
          <w:p w14:paraId="76093391"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Prohibited anyone form soliciting funds for First Nations legal claims without a special licence from the Superintendent General </w:t>
            </w:r>
          </w:p>
          <w:p w14:paraId="5A0C2EEC"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Prohibited the sale of alcohol or ammunition to First Nations</w:t>
            </w:r>
          </w:p>
          <w:p w14:paraId="2070E722"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Prohibited pool hall owners from allowing First Nations entrance</w:t>
            </w:r>
          </w:p>
          <w:p w14:paraId="265FBD33"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Imposed the "band council" system </w:t>
            </w:r>
          </w:p>
          <w:p w14:paraId="41EA09B2"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Forbade First Nations from speaking their native language or from practicing their traditional religion</w:t>
            </w:r>
          </w:p>
          <w:p w14:paraId="4A82C608"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rPr>
              <w:t>Forbade western First Nations from appearing in any public dance, show, exhibition, stampede or pageant wearing traditional regalia </w:t>
            </w:r>
          </w:p>
          <w:p w14:paraId="15F40EFB"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Declared potlatch and other cultural ceremonies illegal </w:t>
            </w:r>
          </w:p>
          <w:p w14:paraId="4EEF6024"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Denied First Nations the right to vote</w:t>
            </w:r>
          </w:p>
          <w:p w14:paraId="50481E51" w14:textId="77777777"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Created the permit system to control First Nations' ability to sell products from farms</w:t>
            </w:r>
          </w:p>
          <w:p w14:paraId="1D6B2B6D" w14:textId="50E2923C" w:rsidR="00925D9C" w:rsidRPr="007F48D7" w:rsidRDefault="00925D9C" w:rsidP="00925D9C">
            <w:pPr>
              <w:pStyle w:val="ListParagraph"/>
              <w:numPr>
                <w:ilvl w:val="0"/>
                <w:numId w:val="5"/>
              </w:numPr>
              <w:jc w:val="both"/>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Was created under British rule for the purpose of subjugating Indigenous people </w:t>
            </w:r>
          </w:p>
        </w:tc>
      </w:tr>
    </w:tbl>
    <w:p w14:paraId="0F629798" w14:textId="77777777" w:rsidR="00BD1044" w:rsidRPr="007F48D7" w:rsidRDefault="00BD1044" w:rsidP="0023546F">
      <w:pPr>
        <w:rPr>
          <w:rFonts w:ascii="Times New Roman" w:hAnsi="Times New Roman" w:cs="Times New Roman"/>
          <w:sz w:val="22"/>
          <w:szCs w:val="22"/>
        </w:rPr>
      </w:pPr>
    </w:p>
    <w:p w14:paraId="1FE931EE" w14:textId="0A1A619B"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Native Women’s Association of Canada, “The Indian Act Said What?”</w:t>
      </w:r>
      <w:r w:rsidR="00925D9C" w:rsidRPr="007F48D7">
        <w:rPr>
          <w:rFonts w:ascii="Times New Roman" w:hAnsi="Times New Roman" w:cs="Times New Roman"/>
          <w:i/>
          <w:iCs/>
          <w:sz w:val="22"/>
          <w:szCs w:val="22"/>
          <w:u w:val="single"/>
        </w:rPr>
        <w:t xml:space="preserve"> – legislative History of the impacts on Indigenous peoples  </w:t>
      </w:r>
    </w:p>
    <w:tbl>
      <w:tblPr>
        <w:tblStyle w:val="TableGrid"/>
        <w:tblW w:w="0" w:type="auto"/>
        <w:tblLook w:val="04A0" w:firstRow="1" w:lastRow="0" w:firstColumn="1" w:lastColumn="0" w:noHBand="0" w:noVBand="1"/>
      </w:tblPr>
      <w:tblGrid>
        <w:gridCol w:w="988"/>
        <w:gridCol w:w="8362"/>
      </w:tblGrid>
      <w:tr w:rsidR="00170F13" w:rsidRPr="007F48D7" w14:paraId="2A38A62C" w14:textId="77777777" w:rsidTr="00170F13">
        <w:tc>
          <w:tcPr>
            <w:tcW w:w="988" w:type="dxa"/>
          </w:tcPr>
          <w:p w14:paraId="7DBDCEA7" w14:textId="65BEE278" w:rsidR="00170F13" w:rsidRPr="007F48D7" w:rsidRDefault="00170F13" w:rsidP="0023546F">
            <w:pPr>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1876</w:t>
            </w:r>
          </w:p>
        </w:tc>
        <w:tc>
          <w:tcPr>
            <w:tcW w:w="8362" w:type="dxa"/>
          </w:tcPr>
          <w:p w14:paraId="50F21033" w14:textId="77777777" w:rsidR="00170F13" w:rsidRPr="007F48D7" w:rsidRDefault="00170F13" w:rsidP="00170F13">
            <w:pPr>
              <w:rPr>
                <w:rFonts w:ascii="Times New Roman" w:hAnsi="Times New Roman" w:cs="Times New Roman"/>
                <w:sz w:val="22"/>
                <w:szCs w:val="22"/>
                <w:lang w:val="en-CA"/>
              </w:rPr>
            </w:pPr>
            <w:r w:rsidRPr="007F48D7">
              <w:rPr>
                <w:rFonts w:ascii="Times New Roman" w:hAnsi="Times New Roman" w:cs="Times New Roman"/>
                <w:sz w:val="22"/>
                <w:szCs w:val="22"/>
                <w:lang w:val="en-CA"/>
              </w:rPr>
              <w:t>Indian Act created: extinguished any existing forms of indigenous self-governance</w:t>
            </w:r>
          </w:p>
          <w:p w14:paraId="716444C6" w14:textId="77777777" w:rsidR="00170F13" w:rsidRPr="007F48D7" w:rsidRDefault="00170F13" w:rsidP="00170F13">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Indian – defined as any male person of Indian blood and their children</w:t>
            </w:r>
          </w:p>
          <w:p w14:paraId="75ADDE5E" w14:textId="469EC7A9" w:rsidR="00170F13" w:rsidRPr="007F48D7" w:rsidRDefault="00170F13"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Provisions include women who marry non-status men who lose status, non-status women who marry status men gain status, and anyone with status that earns a degree or become a doctor, lawyer or clergyman is enfranchised</w:t>
            </w:r>
          </w:p>
        </w:tc>
      </w:tr>
      <w:tr w:rsidR="00170F13" w:rsidRPr="007F48D7" w14:paraId="6F90A24B" w14:textId="77777777" w:rsidTr="00170F13">
        <w:tc>
          <w:tcPr>
            <w:tcW w:w="988" w:type="dxa"/>
          </w:tcPr>
          <w:p w14:paraId="6E019527" w14:textId="34650284" w:rsidR="00170F13" w:rsidRPr="007F48D7" w:rsidRDefault="00170F13" w:rsidP="00170F13">
            <w:pPr>
              <w:tabs>
                <w:tab w:val="left" w:pos="449"/>
              </w:tabs>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1884</w:t>
            </w:r>
            <w:r w:rsidRPr="007F48D7">
              <w:rPr>
                <w:rFonts w:ascii="Times New Roman" w:hAnsi="Times New Roman" w:cs="Times New Roman"/>
                <w:sz w:val="22"/>
                <w:szCs w:val="22"/>
              </w:rPr>
              <w:tab/>
            </w:r>
          </w:p>
        </w:tc>
        <w:tc>
          <w:tcPr>
            <w:tcW w:w="8362" w:type="dxa"/>
          </w:tcPr>
          <w:p w14:paraId="13DA2206" w14:textId="33328B0C"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Attending residential schools becomes mandatory for status Indians until 16 </w:t>
            </w:r>
          </w:p>
          <w:p w14:paraId="0435454F" w14:textId="77777777" w:rsidR="00FA5DD1" w:rsidRPr="007F48D7" w:rsidRDefault="00FA5DD1" w:rsidP="00FA5DD1">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Forcibly removing children and separating them from their families </w:t>
            </w:r>
          </w:p>
          <w:p w14:paraId="4DC3E763" w14:textId="43AAA2D3" w:rsidR="00170F13" w:rsidRPr="007F48D7" w:rsidRDefault="00FA5DD1" w:rsidP="00FA5DD1">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Sale of alcohol to indigenous peoples is prohibited</w:t>
            </w:r>
          </w:p>
        </w:tc>
      </w:tr>
      <w:tr w:rsidR="00170F13" w:rsidRPr="007F48D7" w14:paraId="068A85E7" w14:textId="77777777" w:rsidTr="00170F13">
        <w:tc>
          <w:tcPr>
            <w:tcW w:w="988" w:type="dxa"/>
          </w:tcPr>
          <w:p w14:paraId="1AAF1594" w14:textId="1CD6D2E7" w:rsidR="00170F13" w:rsidRPr="007F48D7" w:rsidRDefault="00170F13" w:rsidP="0023546F">
            <w:pPr>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1885</w:t>
            </w:r>
          </w:p>
        </w:tc>
        <w:tc>
          <w:tcPr>
            <w:tcW w:w="8362" w:type="dxa"/>
          </w:tcPr>
          <w:p w14:paraId="0D405B5F" w14:textId="77777777"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Indigenous peoples are banned from conducting spiritual ceremonies </w:t>
            </w:r>
          </w:p>
          <w:p w14:paraId="49DB8BAF" w14:textId="76A09DFA" w:rsidR="00170F13" w:rsidRPr="007F48D7" w:rsidRDefault="00FA5DD1" w:rsidP="00FA5DD1">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 pass system is created, restricting indigenous peoples from leaving their reserve without permission </w:t>
            </w:r>
          </w:p>
        </w:tc>
      </w:tr>
      <w:tr w:rsidR="00170F13" w:rsidRPr="007F48D7" w14:paraId="37DA95CF" w14:textId="77777777" w:rsidTr="00170F13">
        <w:tc>
          <w:tcPr>
            <w:tcW w:w="988" w:type="dxa"/>
          </w:tcPr>
          <w:p w14:paraId="0B3FB3C8" w14:textId="01336D8A" w:rsidR="00170F13" w:rsidRPr="007F48D7" w:rsidRDefault="00170F13" w:rsidP="0023546F">
            <w:pPr>
              <w:rPr>
                <w:rFonts w:ascii="Times New Roman" w:hAnsi="Times New Roman" w:cs="Times New Roman"/>
                <w:b/>
                <w:bCs/>
                <w:i/>
                <w:iCs/>
                <w:sz w:val="22"/>
                <w:szCs w:val="22"/>
                <w:u w:val="single"/>
              </w:rPr>
            </w:pPr>
            <w:r w:rsidRPr="007F48D7">
              <w:rPr>
                <w:rFonts w:ascii="Times New Roman" w:hAnsi="Times New Roman" w:cs="Times New Roman"/>
                <w:b/>
                <w:bCs/>
                <w:i/>
                <w:iCs/>
                <w:sz w:val="22"/>
                <w:szCs w:val="22"/>
                <w:u w:val="single"/>
              </w:rPr>
              <w:t>1886</w:t>
            </w:r>
          </w:p>
        </w:tc>
        <w:tc>
          <w:tcPr>
            <w:tcW w:w="8362" w:type="dxa"/>
          </w:tcPr>
          <w:p w14:paraId="79C24771" w14:textId="77777777"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definition of Indian is expanded to include “any person reputed to belong to a particular band or who follows the Indian mode of life, or any child of such person” </w:t>
            </w:r>
          </w:p>
          <w:p w14:paraId="25E0B05D" w14:textId="4E94EB47" w:rsidR="00170F13" w:rsidRPr="007F48D7" w:rsidRDefault="00FA5DD1"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Voluntary enfranchisement is allowed for anyone of good moral character and temperate in their habits</w:t>
            </w:r>
          </w:p>
        </w:tc>
      </w:tr>
      <w:tr w:rsidR="00170F13" w:rsidRPr="007F48D7" w14:paraId="24DA1ACE" w14:textId="77777777" w:rsidTr="00170F13">
        <w:tc>
          <w:tcPr>
            <w:tcW w:w="988" w:type="dxa"/>
          </w:tcPr>
          <w:p w14:paraId="57B1FE9D" w14:textId="3F4829FC" w:rsidR="00170F13" w:rsidRPr="007F48D7" w:rsidRDefault="00170F13" w:rsidP="0023546F">
            <w:pPr>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1914</w:t>
            </w:r>
          </w:p>
        </w:tc>
        <w:tc>
          <w:tcPr>
            <w:tcW w:w="8362" w:type="dxa"/>
          </w:tcPr>
          <w:p w14:paraId="0FBF725B" w14:textId="77777777"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Indigenous peoples are required to ask for official permission before wearing any costume at public events </w:t>
            </w:r>
          </w:p>
          <w:p w14:paraId="6281B3C3" w14:textId="4ED0C944" w:rsidR="00170F13" w:rsidRPr="007F48D7" w:rsidRDefault="00FA5DD1"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lastRenderedPageBreak/>
              <w:t xml:space="preserve">Dancing is outlawed off reserve (outlawed entirely in 1925) </w:t>
            </w:r>
          </w:p>
        </w:tc>
      </w:tr>
      <w:tr w:rsidR="00170F13" w:rsidRPr="007F48D7" w14:paraId="76625F09" w14:textId="77777777" w:rsidTr="00170F13">
        <w:tc>
          <w:tcPr>
            <w:tcW w:w="988" w:type="dxa"/>
          </w:tcPr>
          <w:p w14:paraId="5E4317F1" w14:textId="09D42C86" w:rsidR="00170F13" w:rsidRPr="007F48D7" w:rsidRDefault="00170F13" w:rsidP="0023546F">
            <w:pPr>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lastRenderedPageBreak/>
              <w:t>1918</w:t>
            </w:r>
          </w:p>
        </w:tc>
        <w:tc>
          <w:tcPr>
            <w:tcW w:w="8362" w:type="dxa"/>
          </w:tcPr>
          <w:p w14:paraId="4EFA60DA" w14:textId="09B56DC6" w:rsidR="00170F13" w:rsidRPr="007F48D7" w:rsidRDefault="00FA5DD1" w:rsidP="0023546F">
            <w:pPr>
              <w:rPr>
                <w:rFonts w:ascii="Times New Roman" w:hAnsi="Times New Roman" w:cs="Times New Roman"/>
                <w:sz w:val="22"/>
                <w:szCs w:val="22"/>
              </w:rPr>
            </w:pPr>
            <w:r w:rsidRPr="007F48D7">
              <w:rPr>
                <w:rFonts w:ascii="Times New Roman" w:hAnsi="Times New Roman" w:cs="Times New Roman"/>
                <w:sz w:val="22"/>
                <w:szCs w:val="22"/>
                <w:lang w:val="en-CA"/>
              </w:rPr>
              <w:t>The Canadian government gives itself power to lease out Indigenous land to non-indigenous people if being used for farming</w:t>
            </w:r>
          </w:p>
        </w:tc>
      </w:tr>
      <w:tr w:rsidR="00170F13" w:rsidRPr="007F48D7" w14:paraId="2F9A2C8E" w14:textId="77777777" w:rsidTr="00170F13">
        <w:tc>
          <w:tcPr>
            <w:tcW w:w="988" w:type="dxa"/>
          </w:tcPr>
          <w:p w14:paraId="36E4E64A" w14:textId="23D889A6" w:rsidR="00170F13" w:rsidRPr="007F48D7" w:rsidRDefault="00FA5DD1" w:rsidP="0023546F">
            <w:pPr>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1927</w:t>
            </w:r>
          </w:p>
        </w:tc>
        <w:tc>
          <w:tcPr>
            <w:tcW w:w="8362" w:type="dxa"/>
          </w:tcPr>
          <w:p w14:paraId="06636EB1" w14:textId="0CFD4E32" w:rsidR="00170F13" w:rsidRPr="007F48D7" w:rsidRDefault="00FA5DD1" w:rsidP="0023546F">
            <w:pPr>
              <w:rPr>
                <w:rFonts w:ascii="Times New Roman" w:hAnsi="Times New Roman" w:cs="Times New Roman"/>
                <w:sz w:val="22"/>
                <w:szCs w:val="22"/>
              </w:rPr>
            </w:pPr>
            <w:r w:rsidRPr="007F48D7">
              <w:rPr>
                <w:rFonts w:ascii="Times New Roman" w:hAnsi="Times New Roman" w:cs="Times New Roman"/>
                <w:sz w:val="22"/>
                <w:szCs w:val="22"/>
                <w:lang w:val="en-CA"/>
              </w:rPr>
              <w:t>Indigenous people are banned from hiring lawyers or legal representation regarding land claims against the federal government without the government’s approval</w:t>
            </w:r>
          </w:p>
        </w:tc>
      </w:tr>
      <w:tr w:rsidR="00FA5DD1" w:rsidRPr="007F48D7" w14:paraId="108A7435" w14:textId="77777777" w:rsidTr="00170F13">
        <w:tc>
          <w:tcPr>
            <w:tcW w:w="988" w:type="dxa"/>
          </w:tcPr>
          <w:p w14:paraId="78A75B01" w14:textId="455806F6" w:rsidR="00FA5DD1" w:rsidRPr="007F48D7" w:rsidRDefault="00FA5DD1" w:rsidP="00FA5DD1">
            <w:pPr>
              <w:tabs>
                <w:tab w:val="left" w:pos="654"/>
              </w:tabs>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1952</w:t>
            </w:r>
          </w:p>
        </w:tc>
        <w:tc>
          <w:tcPr>
            <w:tcW w:w="8362" w:type="dxa"/>
          </w:tcPr>
          <w:p w14:paraId="74FA2526" w14:textId="7AD7A53C"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Bans on dances, ceremonies and legal claims are removed</w:t>
            </w:r>
          </w:p>
          <w:p w14:paraId="3B70082F" w14:textId="69BBAEDD" w:rsidR="00FA5DD1" w:rsidRPr="007F48D7" w:rsidRDefault="00FA5DD1" w:rsidP="00FA5DD1">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Women are now allowed to vote in band council elections</w:t>
            </w:r>
          </w:p>
          <w:p w14:paraId="475B3198" w14:textId="18E04845" w:rsidR="00FA5DD1" w:rsidRPr="007F48D7" w:rsidRDefault="00FA5DD1"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Enact a double mother rule which removes the status of a person whose mother and grandmother were given status through marriage</w:t>
            </w:r>
          </w:p>
        </w:tc>
      </w:tr>
      <w:tr w:rsidR="00FA5DD1" w:rsidRPr="007F48D7" w14:paraId="244A4B39" w14:textId="77777777" w:rsidTr="00170F13">
        <w:tc>
          <w:tcPr>
            <w:tcW w:w="988" w:type="dxa"/>
          </w:tcPr>
          <w:p w14:paraId="47ABCA85" w14:textId="7F5D7EFB" w:rsidR="00FA5DD1" w:rsidRPr="007F48D7" w:rsidRDefault="00FA5DD1" w:rsidP="0023546F">
            <w:pPr>
              <w:rPr>
                <w:rFonts w:ascii="Times New Roman" w:hAnsi="Times New Roman" w:cs="Times New Roman"/>
                <w:sz w:val="22"/>
                <w:szCs w:val="22"/>
              </w:rPr>
            </w:pPr>
            <w:r w:rsidRPr="007F48D7">
              <w:rPr>
                <w:rFonts w:ascii="Times New Roman" w:hAnsi="Times New Roman" w:cs="Times New Roman"/>
                <w:b/>
                <w:bCs/>
                <w:i/>
                <w:iCs/>
                <w:sz w:val="22"/>
                <w:szCs w:val="22"/>
                <w:u w:val="single"/>
                <w:lang w:val="en-CA"/>
              </w:rPr>
              <w:t>1960</w:t>
            </w:r>
          </w:p>
        </w:tc>
        <w:tc>
          <w:tcPr>
            <w:tcW w:w="8362" w:type="dxa"/>
          </w:tcPr>
          <w:p w14:paraId="24852E34" w14:textId="527F242C" w:rsidR="00FA5DD1" w:rsidRPr="007F48D7" w:rsidRDefault="00FA5DD1" w:rsidP="00FA5DD1">
            <w:pPr>
              <w:tabs>
                <w:tab w:val="left" w:pos="3437"/>
              </w:tabs>
              <w:rPr>
                <w:rFonts w:ascii="Times New Roman" w:hAnsi="Times New Roman" w:cs="Times New Roman"/>
                <w:sz w:val="22"/>
                <w:szCs w:val="22"/>
              </w:rPr>
            </w:pPr>
            <w:r w:rsidRPr="007F48D7">
              <w:rPr>
                <w:rFonts w:ascii="Times New Roman" w:hAnsi="Times New Roman" w:cs="Times New Roman"/>
                <w:sz w:val="22"/>
                <w:szCs w:val="22"/>
                <w:lang w:val="en-CA"/>
              </w:rPr>
              <w:t>Indigenous peoples are finally allowed to vote in federal elections</w:t>
            </w:r>
          </w:p>
        </w:tc>
      </w:tr>
      <w:tr w:rsidR="00BD1044" w:rsidRPr="007F48D7" w14:paraId="3EA876BD" w14:textId="77777777" w:rsidTr="00170F13">
        <w:tc>
          <w:tcPr>
            <w:tcW w:w="988" w:type="dxa"/>
          </w:tcPr>
          <w:p w14:paraId="4A4F0CEA" w14:textId="48D30E17" w:rsidR="00BD1044" w:rsidRPr="007F48D7" w:rsidRDefault="00BD1044"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1961</w:t>
            </w:r>
          </w:p>
        </w:tc>
        <w:tc>
          <w:tcPr>
            <w:tcW w:w="8362" w:type="dxa"/>
          </w:tcPr>
          <w:p w14:paraId="55AF3C48" w14:textId="04FCAA9A" w:rsidR="00BD1044" w:rsidRPr="007F48D7" w:rsidRDefault="00BD1044" w:rsidP="00FA5DD1">
            <w:pPr>
              <w:tabs>
                <w:tab w:val="left" w:pos="3437"/>
              </w:tabs>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Got rid of compulsory enfranchisement </w:t>
            </w:r>
          </w:p>
        </w:tc>
      </w:tr>
      <w:tr w:rsidR="00FA5DD1" w:rsidRPr="007F48D7" w14:paraId="0B9874F4" w14:textId="77777777" w:rsidTr="00170F13">
        <w:tc>
          <w:tcPr>
            <w:tcW w:w="988" w:type="dxa"/>
          </w:tcPr>
          <w:p w14:paraId="3D85DB1F" w14:textId="1EC3FF2F"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1969</w:t>
            </w:r>
          </w:p>
        </w:tc>
        <w:tc>
          <w:tcPr>
            <w:tcW w:w="8362" w:type="dxa"/>
          </w:tcPr>
          <w:p w14:paraId="5333F706" w14:textId="0E0B0D8C" w:rsidR="00FA5DD1" w:rsidRPr="007F48D7" w:rsidRDefault="00FA5DD1"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Plans of elimination of the Indian act with the White Paper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grew ire from indigenous communities and they abandon the idea</w:t>
            </w:r>
          </w:p>
        </w:tc>
      </w:tr>
      <w:tr w:rsidR="00FA5DD1" w:rsidRPr="007F48D7" w14:paraId="1EA4626E" w14:textId="77777777" w:rsidTr="00170F13">
        <w:tc>
          <w:tcPr>
            <w:tcW w:w="988" w:type="dxa"/>
          </w:tcPr>
          <w:p w14:paraId="34A30D11" w14:textId="4F3EF9B4"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1970</w:t>
            </w:r>
          </w:p>
        </w:tc>
        <w:tc>
          <w:tcPr>
            <w:tcW w:w="8362" w:type="dxa"/>
          </w:tcPr>
          <w:p w14:paraId="6E391340" w14:textId="59A971D1" w:rsidR="00FA5DD1" w:rsidRPr="007F48D7" w:rsidRDefault="00FA5DD1" w:rsidP="0023546F">
            <w:pPr>
              <w:rPr>
                <w:rFonts w:ascii="Times New Roman" w:hAnsi="Times New Roman" w:cs="Times New Roman"/>
                <w:sz w:val="22"/>
                <w:szCs w:val="22"/>
              </w:rPr>
            </w:pPr>
            <w:r w:rsidRPr="007F48D7">
              <w:rPr>
                <w:rFonts w:ascii="Times New Roman" w:hAnsi="Times New Roman" w:cs="Times New Roman"/>
                <w:sz w:val="22"/>
                <w:szCs w:val="22"/>
                <w:lang w:val="en-CA"/>
              </w:rPr>
              <w:t>Royal Commission of the Status of Women recommends legislation be enacted to repeal sexist Indian act provisions</w:t>
            </w:r>
          </w:p>
        </w:tc>
      </w:tr>
      <w:tr w:rsidR="00FA5DD1" w:rsidRPr="007F48D7" w14:paraId="30954EC2" w14:textId="77777777" w:rsidTr="00170F13">
        <w:tc>
          <w:tcPr>
            <w:tcW w:w="988" w:type="dxa"/>
          </w:tcPr>
          <w:p w14:paraId="389391EC" w14:textId="6F46E3A9"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1978</w:t>
            </w:r>
          </w:p>
        </w:tc>
        <w:tc>
          <w:tcPr>
            <w:tcW w:w="8362" w:type="dxa"/>
          </w:tcPr>
          <w:p w14:paraId="6B66C500" w14:textId="77777777"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Canada issues a report acknowledging that sexist marrying out rule </w:t>
            </w:r>
          </w:p>
          <w:p w14:paraId="1051E39A" w14:textId="60A06E6F" w:rsidR="00FA5DD1" w:rsidRPr="007F48D7" w:rsidRDefault="00FA5DD1" w:rsidP="00FA5DD1">
            <w:pPr>
              <w:rPr>
                <w:rFonts w:ascii="Times New Roman" w:hAnsi="Times New Roman" w:cs="Times New Roman"/>
                <w:sz w:val="22"/>
                <w:szCs w:val="22"/>
              </w:rPr>
            </w:pPr>
            <w:r w:rsidRPr="007F48D7">
              <w:rPr>
                <w:rFonts w:ascii="Times New Roman" w:hAnsi="Times New Roman" w:cs="Times New Roman"/>
                <w:sz w:val="22"/>
                <w:szCs w:val="22"/>
                <w:lang w:val="en-CA"/>
              </w:rPr>
              <w:t>1981 UN Human Rights committee finds that the loss of a woman’s status upon marriage violates the International Covenant on Civil and Political Rights</w:t>
            </w:r>
          </w:p>
        </w:tc>
      </w:tr>
      <w:tr w:rsidR="00FA5DD1" w:rsidRPr="007F48D7" w14:paraId="15AE32BC" w14:textId="77777777" w:rsidTr="00170F13">
        <w:tc>
          <w:tcPr>
            <w:tcW w:w="988" w:type="dxa"/>
          </w:tcPr>
          <w:p w14:paraId="3FF41577" w14:textId="51530CE1"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1973</w:t>
            </w:r>
          </w:p>
        </w:tc>
        <w:tc>
          <w:tcPr>
            <w:tcW w:w="8362" w:type="dxa"/>
          </w:tcPr>
          <w:p w14:paraId="660F8090" w14:textId="77777777"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SCC rules that indigenous right to land exists and cites the Royal Proclamation </w:t>
            </w:r>
          </w:p>
          <w:p w14:paraId="11E83E64" w14:textId="2FD306DC" w:rsidR="00FA5DD1" w:rsidRPr="007F48D7" w:rsidRDefault="00FA5DD1"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1984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Inuvialuit Claims Settlement act gives Inuit of the Western arctic control over their resources</w:t>
            </w:r>
          </w:p>
        </w:tc>
      </w:tr>
      <w:tr w:rsidR="00FA5DD1" w:rsidRPr="007F48D7" w14:paraId="0917284A" w14:textId="77777777" w:rsidTr="00170F13">
        <w:tc>
          <w:tcPr>
            <w:tcW w:w="988" w:type="dxa"/>
          </w:tcPr>
          <w:p w14:paraId="5B223630" w14:textId="763F6396" w:rsidR="00FA5DD1" w:rsidRPr="007F48D7" w:rsidRDefault="00FA5DD1" w:rsidP="00FA5DD1">
            <w:pPr>
              <w:tabs>
                <w:tab w:val="left" w:pos="557"/>
              </w:tabs>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1985</w:t>
            </w:r>
          </w:p>
        </w:tc>
        <w:tc>
          <w:tcPr>
            <w:tcW w:w="8362" w:type="dxa"/>
          </w:tcPr>
          <w:p w14:paraId="4A85C659" w14:textId="6161A80B" w:rsidR="00FA5DD1" w:rsidRPr="007F48D7" w:rsidRDefault="00FA5DD1" w:rsidP="0023546F">
            <w:pPr>
              <w:rPr>
                <w:rFonts w:ascii="Times New Roman" w:hAnsi="Times New Roman" w:cs="Times New Roman"/>
                <w:sz w:val="22"/>
                <w:szCs w:val="22"/>
              </w:rPr>
            </w:pPr>
            <w:r w:rsidRPr="007F48D7">
              <w:rPr>
                <w:rFonts w:ascii="Times New Roman" w:hAnsi="Times New Roman" w:cs="Times New Roman"/>
                <w:sz w:val="22"/>
                <w:szCs w:val="22"/>
                <w:lang w:val="en-CA"/>
              </w:rPr>
              <w:t xml:space="preserve">Bill c-31 forms into effect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marrying out rule is removed but further status distinctions are created</w:t>
            </w:r>
          </w:p>
        </w:tc>
      </w:tr>
      <w:tr w:rsidR="00FA5DD1" w:rsidRPr="007F48D7" w14:paraId="1DC07C1C" w14:textId="77777777" w:rsidTr="00170F13">
        <w:tc>
          <w:tcPr>
            <w:tcW w:w="988" w:type="dxa"/>
          </w:tcPr>
          <w:p w14:paraId="3EB57DD5" w14:textId="5753CD62"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2010</w:t>
            </w:r>
          </w:p>
        </w:tc>
        <w:tc>
          <w:tcPr>
            <w:tcW w:w="8362" w:type="dxa"/>
          </w:tcPr>
          <w:p w14:paraId="53A9376F" w14:textId="218F1406" w:rsidR="00FA5DD1" w:rsidRPr="007F48D7" w:rsidRDefault="00FA5DD1" w:rsidP="0023546F">
            <w:pPr>
              <w:rPr>
                <w:rFonts w:ascii="Times New Roman" w:hAnsi="Times New Roman" w:cs="Times New Roman"/>
                <w:sz w:val="22"/>
                <w:szCs w:val="22"/>
              </w:rPr>
            </w:pPr>
            <w:r w:rsidRPr="007F48D7">
              <w:rPr>
                <w:rFonts w:ascii="Times New Roman" w:hAnsi="Times New Roman" w:cs="Times New Roman"/>
                <w:sz w:val="22"/>
                <w:szCs w:val="22"/>
                <w:lang w:val="en-CA"/>
              </w:rPr>
              <w:t>Canada signs onto UNDRIP</w:t>
            </w:r>
          </w:p>
        </w:tc>
      </w:tr>
      <w:tr w:rsidR="00FA5DD1" w:rsidRPr="007F48D7" w14:paraId="4EE1C170" w14:textId="77777777" w:rsidTr="00170F13">
        <w:tc>
          <w:tcPr>
            <w:tcW w:w="988" w:type="dxa"/>
          </w:tcPr>
          <w:p w14:paraId="01192A20" w14:textId="4EA6E015"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2011</w:t>
            </w:r>
          </w:p>
        </w:tc>
        <w:tc>
          <w:tcPr>
            <w:tcW w:w="8362" w:type="dxa"/>
          </w:tcPr>
          <w:p w14:paraId="3D71B962" w14:textId="05C71E35" w:rsidR="00FA5DD1" w:rsidRPr="007F48D7" w:rsidRDefault="00FA5DD1"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Bill C-3 fills gaps in C-31, granting 6(2) </w:t>
            </w:r>
            <w:proofErr w:type="gramStart"/>
            <w:r w:rsidRPr="007F48D7">
              <w:rPr>
                <w:rFonts w:ascii="Times New Roman" w:hAnsi="Times New Roman" w:cs="Times New Roman"/>
                <w:sz w:val="22"/>
                <w:szCs w:val="22"/>
                <w:lang w:val="en-CA"/>
              </w:rPr>
              <w:t>status</w:t>
            </w:r>
            <w:proofErr w:type="gramEnd"/>
            <w:r w:rsidRPr="007F48D7">
              <w:rPr>
                <w:rFonts w:ascii="Times New Roman" w:hAnsi="Times New Roman" w:cs="Times New Roman"/>
                <w:sz w:val="22"/>
                <w:szCs w:val="22"/>
                <w:lang w:val="en-CA"/>
              </w:rPr>
              <w:t xml:space="preserve"> to grandchildren of women who regained status in 1985</w:t>
            </w:r>
          </w:p>
        </w:tc>
      </w:tr>
      <w:tr w:rsidR="00FA5DD1" w:rsidRPr="007F48D7" w14:paraId="3196A199" w14:textId="77777777" w:rsidTr="00170F13">
        <w:tc>
          <w:tcPr>
            <w:tcW w:w="988" w:type="dxa"/>
          </w:tcPr>
          <w:p w14:paraId="0A11B41B" w14:textId="39F914CD" w:rsidR="00FA5DD1" w:rsidRPr="007F48D7" w:rsidRDefault="00FA5DD1" w:rsidP="0023546F">
            <w:pPr>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2015</w:t>
            </w:r>
          </w:p>
        </w:tc>
        <w:tc>
          <w:tcPr>
            <w:tcW w:w="8362" w:type="dxa"/>
          </w:tcPr>
          <w:p w14:paraId="64371E6A" w14:textId="43D494E8" w:rsidR="00FA5DD1" w:rsidRPr="007F48D7" w:rsidRDefault="00FA5DD1" w:rsidP="0023546F">
            <w:pPr>
              <w:rPr>
                <w:rFonts w:ascii="Times New Roman" w:hAnsi="Times New Roman" w:cs="Times New Roman"/>
                <w:sz w:val="22"/>
                <w:szCs w:val="22"/>
              </w:rPr>
            </w:pPr>
            <w:proofErr w:type="spellStart"/>
            <w:r w:rsidRPr="007F48D7">
              <w:rPr>
                <w:rFonts w:ascii="Times New Roman" w:hAnsi="Times New Roman" w:cs="Times New Roman"/>
                <w:sz w:val="22"/>
                <w:szCs w:val="22"/>
                <w:lang w:val="en-CA"/>
              </w:rPr>
              <w:t>Dechenauex</w:t>
            </w:r>
            <w:proofErr w:type="spellEnd"/>
            <w:r w:rsidRPr="007F48D7">
              <w:rPr>
                <w:rFonts w:ascii="Times New Roman" w:hAnsi="Times New Roman" w:cs="Times New Roman"/>
                <w:sz w:val="22"/>
                <w:szCs w:val="22"/>
                <w:lang w:val="en-CA"/>
              </w:rPr>
              <w:t xml:space="preserve"> Case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superior court of Quebec rules that several portions under section 6 of the Indian act violate s. 15</w:t>
            </w:r>
          </w:p>
        </w:tc>
      </w:tr>
      <w:tr w:rsidR="00FA5DD1" w:rsidRPr="007F48D7" w14:paraId="14204B48" w14:textId="77777777" w:rsidTr="00170F13">
        <w:tc>
          <w:tcPr>
            <w:tcW w:w="988" w:type="dxa"/>
          </w:tcPr>
          <w:p w14:paraId="6C830D30" w14:textId="0E502E3F" w:rsidR="00FA5DD1" w:rsidRPr="007F48D7" w:rsidRDefault="00FA5DD1" w:rsidP="00FA5DD1">
            <w:pPr>
              <w:tabs>
                <w:tab w:val="left" w:pos="581"/>
              </w:tabs>
              <w:rPr>
                <w:rFonts w:ascii="Times New Roman" w:hAnsi="Times New Roman" w:cs="Times New Roman"/>
                <w:b/>
                <w:bCs/>
                <w:i/>
                <w:iCs/>
                <w:sz w:val="22"/>
                <w:szCs w:val="22"/>
                <w:u w:val="single"/>
                <w:lang w:val="en-CA"/>
              </w:rPr>
            </w:pPr>
            <w:r w:rsidRPr="007F48D7">
              <w:rPr>
                <w:rFonts w:ascii="Times New Roman" w:hAnsi="Times New Roman" w:cs="Times New Roman"/>
                <w:b/>
                <w:bCs/>
                <w:i/>
                <w:iCs/>
                <w:sz w:val="22"/>
                <w:szCs w:val="22"/>
                <w:u w:val="single"/>
                <w:lang w:val="en-CA"/>
              </w:rPr>
              <w:t>2017</w:t>
            </w:r>
          </w:p>
        </w:tc>
        <w:tc>
          <w:tcPr>
            <w:tcW w:w="8362" w:type="dxa"/>
          </w:tcPr>
          <w:p w14:paraId="220D5CBD" w14:textId="77777777" w:rsidR="00FA5DD1" w:rsidRPr="007F48D7" w:rsidRDefault="00FA5DD1" w:rsidP="00FA5DD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ONCA rules in favour of Gehl regarding instated parentage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granted 6(2) statues </w:t>
            </w:r>
          </w:p>
          <w:p w14:paraId="7A9DD5CE" w14:textId="605698EB" w:rsidR="00FA5DD1" w:rsidRPr="007F48D7" w:rsidRDefault="00FA5DD1"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Bill S-3 receives royal assent and covers issues related to the cousins issue, the siblings issue, and the omitted minor child issue </w:t>
            </w:r>
          </w:p>
        </w:tc>
      </w:tr>
    </w:tbl>
    <w:p w14:paraId="205B13EB" w14:textId="77777777" w:rsidR="0023546F" w:rsidRPr="007F48D7" w:rsidRDefault="0023546F" w:rsidP="0023546F">
      <w:pPr>
        <w:rPr>
          <w:rFonts w:ascii="Times New Roman" w:hAnsi="Times New Roman" w:cs="Times New Roman"/>
          <w:sz w:val="22"/>
          <w:szCs w:val="22"/>
        </w:rPr>
      </w:pPr>
    </w:p>
    <w:p w14:paraId="6B4D1E52" w14:textId="24A682A8"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 xml:space="preserve">Pape Salter </w:t>
      </w:r>
      <w:proofErr w:type="spellStart"/>
      <w:r w:rsidR="0023546F" w:rsidRPr="007F48D7">
        <w:rPr>
          <w:rFonts w:ascii="Times New Roman" w:hAnsi="Times New Roman" w:cs="Times New Roman"/>
          <w:i/>
          <w:iCs/>
          <w:sz w:val="22"/>
          <w:szCs w:val="22"/>
          <w:u w:val="single"/>
        </w:rPr>
        <w:t>Teillet</w:t>
      </w:r>
      <w:proofErr w:type="spellEnd"/>
      <w:r w:rsidR="0023546F" w:rsidRPr="007F48D7">
        <w:rPr>
          <w:rFonts w:ascii="Times New Roman" w:hAnsi="Times New Roman" w:cs="Times New Roman"/>
          <w:i/>
          <w:iCs/>
          <w:sz w:val="22"/>
          <w:szCs w:val="22"/>
          <w:u w:val="single"/>
        </w:rPr>
        <w:t xml:space="preserve"> LLP, “Another Chapter in the Pursuit of Reconciliation and Redress”, A Summary of Daniels v Canada</w:t>
      </w:r>
      <w:r w:rsidR="00925D9C" w:rsidRPr="007F48D7">
        <w:rPr>
          <w:rFonts w:ascii="Times New Roman" w:hAnsi="Times New Roman" w:cs="Times New Roman"/>
          <w:i/>
          <w:iCs/>
          <w:sz w:val="22"/>
          <w:szCs w:val="22"/>
          <w:u w:val="single"/>
        </w:rPr>
        <w:t xml:space="preserve"> – Daniels looking at </w:t>
      </w:r>
      <w:proofErr w:type="spellStart"/>
      <w:r w:rsidR="00925D9C" w:rsidRPr="007F48D7">
        <w:rPr>
          <w:rFonts w:ascii="Times New Roman" w:hAnsi="Times New Roman" w:cs="Times New Roman"/>
          <w:i/>
          <w:iCs/>
          <w:sz w:val="22"/>
          <w:szCs w:val="22"/>
          <w:u w:val="single"/>
        </w:rPr>
        <w:t>imapcts</w:t>
      </w:r>
      <w:proofErr w:type="spellEnd"/>
      <w:r w:rsidR="00925D9C" w:rsidRPr="007F48D7">
        <w:rPr>
          <w:rFonts w:ascii="Times New Roman" w:hAnsi="Times New Roman" w:cs="Times New Roman"/>
          <w:i/>
          <w:iCs/>
          <w:sz w:val="22"/>
          <w:szCs w:val="22"/>
          <w:u w:val="single"/>
        </w:rPr>
        <w:t xml:space="preserve"> of Legislative documents in defining “Indigenous”</w:t>
      </w:r>
    </w:p>
    <w:tbl>
      <w:tblPr>
        <w:tblStyle w:val="TableGrid"/>
        <w:tblW w:w="0" w:type="auto"/>
        <w:tblLook w:val="04A0" w:firstRow="1" w:lastRow="0" w:firstColumn="1" w:lastColumn="0" w:noHBand="0" w:noVBand="1"/>
      </w:tblPr>
      <w:tblGrid>
        <w:gridCol w:w="1390"/>
        <w:gridCol w:w="7960"/>
      </w:tblGrid>
      <w:tr w:rsidR="00BD1044" w:rsidRPr="007F48D7" w14:paraId="3A90D346" w14:textId="77777777" w:rsidTr="00BD1044">
        <w:tc>
          <w:tcPr>
            <w:tcW w:w="1271" w:type="dxa"/>
          </w:tcPr>
          <w:p w14:paraId="3CC705DF" w14:textId="4C90148B" w:rsidR="00BD1044" w:rsidRPr="007F48D7" w:rsidRDefault="00BD1044" w:rsidP="0023546F">
            <w:pPr>
              <w:rPr>
                <w:rFonts w:ascii="Times New Roman" w:hAnsi="Times New Roman" w:cs="Times New Roman"/>
                <w:sz w:val="22"/>
                <w:szCs w:val="22"/>
              </w:rPr>
            </w:pPr>
            <w:r w:rsidRPr="007F48D7">
              <w:rPr>
                <w:rFonts w:ascii="Times New Roman" w:hAnsi="Times New Roman" w:cs="Times New Roman"/>
                <w:b/>
                <w:bCs/>
                <w:sz w:val="22"/>
                <w:szCs w:val="22"/>
                <w:lang w:val="en-CA"/>
              </w:rPr>
              <w:t>Section 91(24) of the Constitution Act, 1867</w:t>
            </w:r>
          </w:p>
        </w:tc>
        <w:tc>
          <w:tcPr>
            <w:tcW w:w="8079" w:type="dxa"/>
          </w:tcPr>
          <w:p w14:paraId="01FF54C7" w14:textId="77777777" w:rsidR="00BD1044" w:rsidRPr="007F48D7" w:rsidRDefault="00BD1044" w:rsidP="00BD1044">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Section 91(24) provided parliament the authority over all Aboriginal peoples in order to facilitate the westward expansion of the Dominion </w:t>
            </w:r>
          </w:p>
          <w:p w14:paraId="3B641070"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The Indians in the section included all Aboriginal peoples within Canada in 1867 and those to be encountered</w:t>
            </w:r>
          </w:p>
          <w:p w14:paraId="3A3912BE" w14:textId="70BB532D" w:rsidR="00BD1044" w:rsidRPr="007F48D7" w:rsidRDefault="00BD1044"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Metis were included as they were indigenous to the territories and necessary partners in the confederation </w:t>
            </w:r>
          </w:p>
        </w:tc>
      </w:tr>
      <w:tr w:rsidR="00BD1044" w:rsidRPr="007F48D7" w14:paraId="678D19F6" w14:textId="77777777" w:rsidTr="00BD1044">
        <w:tc>
          <w:tcPr>
            <w:tcW w:w="1271" w:type="dxa"/>
          </w:tcPr>
          <w:p w14:paraId="6105EC82" w14:textId="1FA5ACF8" w:rsidR="00BD1044" w:rsidRPr="007F48D7" w:rsidRDefault="00BD1044" w:rsidP="0023546F">
            <w:pPr>
              <w:rPr>
                <w:rFonts w:ascii="Times New Roman" w:hAnsi="Times New Roman" w:cs="Times New Roman"/>
                <w:sz w:val="22"/>
                <w:szCs w:val="22"/>
              </w:rPr>
            </w:pPr>
            <w:r w:rsidRPr="007F48D7">
              <w:rPr>
                <w:rFonts w:ascii="Times New Roman" w:hAnsi="Times New Roman" w:cs="Times New Roman"/>
                <w:b/>
                <w:bCs/>
                <w:sz w:val="22"/>
                <w:szCs w:val="22"/>
                <w:lang w:val="en-CA"/>
              </w:rPr>
              <w:t xml:space="preserve">Section 35 Rights and Definitional Issues </w:t>
            </w:r>
          </w:p>
        </w:tc>
        <w:tc>
          <w:tcPr>
            <w:tcW w:w="8079" w:type="dxa"/>
          </w:tcPr>
          <w:p w14:paraId="42225EAD" w14:textId="77777777" w:rsidR="00BD1044" w:rsidRPr="007F48D7" w:rsidRDefault="00BD1044" w:rsidP="00BD1044">
            <w:pPr>
              <w:rPr>
                <w:rFonts w:ascii="Times New Roman" w:hAnsi="Times New Roman" w:cs="Times New Roman"/>
                <w:sz w:val="22"/>
                <w:szCs w:val="22"/>
                <w:lang w:val="en-CA"/>
              </w:rPr>
            </w:pPr>
            <w:r w:rsidRPr="007F48D7">
              <w:rPr>
                <w:rFonts w:ascii="Times New Roman" w:hAnsi="Times New Roman" w:cs="Times New Roman"/>
                <w:sz w:val="22"/>
                <w:szCs w:val="22"/>
                <w:lang w:val="en-CA"/>
              </w:rPr>
              <w:t>“No need to delineate which mixed-ancestry communities are Métis and which are non-status Indians”</w:t>
            </w:r>
          </w:p>
          <w:p w14:paraId="3B96E4AC"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They are all included by virtue of all being Aboriginal peoples </w:t>
            </w:r>
          </w:p>
          <w:p w14:paraId="26CF5B73" w14:textId="77777777" w:rsidR="00BD1044" w:rsidRPr="007F48D7" w:rsidRDefault="00BD1044" w:rsidP="00BD1044">
            <w:pPr>
              <w:rPr>
                <w:rFonts w:ascii="Times New Roman" w:hAnsi="Times New Roman" w:cs="Times New Roman"/>
                <w:sz w:val="22"/>
                <w:szCs w:val="22"/>
                <w:lang w:val="en-CA"/>
              </w:rPr>
            </w:pPr>
          </w:p>
          <w:p w14:paraId="7BF410C2" w14:textId="77777777" w:rsidR="00BD1044" w:rsidRPr="007F48D7" w:rsidRDefault="00BD1044" w:rsidP="00BD1044">
            <w:pPr>
              <w:rPr>
                <w:rFonts w:ascii="Times New Roman" w:hAnsi="Times New Roman" w:cs="Times New Roman"/>
                <w:sz w:val="22"/>
                <w:szCs w:val="22"/>
                <w:lang w:val="en-CA"/>
              </w:rPr>
            </w:pPr>
            <w:r w:rsidRPr="007F48D7">
              <w:rPr>
                <w:rFonts w:ascii="Times New Roman" w:hAnsi="Times New Roman" w:cs="Times New Roman"/>
                <w:sz w:val="22"/>
                <w:szCs w:val="22"/>
                <w:lang w:val="en-CA"/>
              </w:rPr>
              <w:t>Section 35 protects “historic community-held rights” and calls for the just settlement of rights and claims</w:t>
            </w:r>
          </w:p>
          <w:p w14:paraId="5D33D557"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In the Métis context, the criteria in R. v. Powley still must be met in order to establish Métis rights</w:t>
            </w:r>
          </w:p>
          <w:p w14:paraId="3B4F2D64" w14:textId="6DF2B0FE" w:rsidR="00BD1044" w:rsidRPr="007F48D7" w:rsidRDefault="00BD1044" w:rsidP="0023546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lastRenderedPageBreak/>
              <w:t xml:space="preserve">In the non-status Indian community context, R. v. Van der Peet </w:t>
            </w:r>
            <w:proofErr w:type="gramStart"/>
            <w:r w:rsidRPr="007F48D7">
              <w:rPr>
                <w:rFonts w:ascii="Times New Roman" w:hAnsi="Times New Roman" w:cs="Times New Roman"/>
                <w:sz w:val="22"/>
                <w:szCs w:val="22"/>
                <w:lang w:val="en-CA"/>
              </w:rPr>
              <w:t>applies</w:t>
            </w:r>
            <w:proofErr w:type="gramEnd"/>
            <w:r w:rsidRPr="007F48D7">
              <w:rPr>
                <w:rFonts w:ascii="Times New Roman" w:hAnsi="Times New Roman" w:cs="Times New Roman"/>
                <w:sz w:val="22"/>
                <w:szCs w:val="22"/>
                <w:lang w:val="en-CA"/>
              </w:rPr>
              <w:t xml:space="preserve"> or an individual must show they are a descendant/beneficiary of a treaty or a non-status member of a First Nation</w:t>
            </w:r>
          </w:p>
        </w:tc>
      </w:tr>
      <w:tr w:rsidR="00BD1044" w:rsidRPr="007F48D7" w14:paraId="67DD160E" w14:textId="77777777" w:rsidTr="00BD1044">
        <w:tc>
          <w:tcPr>
            <w:tcW w:w="1271" w:type="dxa"/>
          </w:tcPr>
          <w:p w14:paraId="73D3F76D" w14:textId="025F5DFF" w:rsidR="00BD1044" w:rsidRPr="007F48D7" w:rsidRDefault="00BD1044" w:rsidP="00BD1044">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lastRenderedPageBreak/>
              <w:t xml:space="preserve">Provincial Legislation </w:t>
            </w:r>
          </w:p>
          <w:p w14:paraId="2B29DAE5" w14:textId="77777777" w:rsidR="00BD1044" w:rsidRPr="007F48D7" w:rsidRDefault="00BD1044" w:rsidP="0023546F">
            <w:pPr>
              <w:rPr>
                <w:rFonts w:ascii="Times New Roman" w:hAnsi="Times New Roman" w:cs="Times New Roman"/>
                <w:sz w:val="22"/>
                <w:szCs w:val="22"/>
              </w:rPr>
            </w:pPr>
          </w:p>
        </w:tc>
        <w:tc>
          <w:tcPr>
            <w:tcW w:w="8079" w:type="dxa"/>
          </w:tcPr>
          <w:p w14:paraId="41E135AF" w14:textId="77777777" w:rsidR="00BD1044" w:rsidRPr="007F48D7" w:rsidRDefault="00BD1044" w:rsidP="00BD1044">
            <w:pPr>
              <w:rPr>
                <w:rFonts w:ascii="Times New Roman" w:hAnsi="Times New Roman" w:cs="Times New Roman"/>
                <w:sz w:val="22"/>
                <w:szCs w:val="22"/>
                <w:lang w:val="en-CA"/>
              </w:rPr>
            </w:pPr>
            <w:r w:rsidRPr="007F48D7">
              <w:rPr>
                <w:rFonts w:ascii="Times New Roman" w:hAnsi="Times New Roman" w:cs="Times New Roman"/>
                <w:sz w:val="22"/>
                <w:szCs w:val="22"/>
                <w:lang w:val="en-CA"/>
              </w:rPr>
              <w:t>Provincial laws pertaining to Métis and non-status Indians are not inherently beyond the scope of provincial legislatures</w:t>
            </w:r>
          </w:p>
          <w:p w14:paraId="7FBF4593" w14:textId="0A78D346" w:rsidR="00BD1044" w:rsidRPr="007F48D7" w:rsidRDefault="00BD1044" w:rsidP="00BD1044">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lang w:val="en-CA"/>
              </w:rPr>
              <w:t>Provinces can pass laws in relation to provincial areas of jurisdiction, which affect or specifically deal with Métis or non-status Indians, as long as those laws do not impair the core of s. 91(24)</w:t>
            </w:r>
          </w:p>
        </w:tc>
      </w:tr>
    </w:tbl>
    <w:p w14:paraId="346AD1CD" w14:textId="77777777" w:rsidR="0023546F" w:rsidRPr="007F48D7" w:rsidRDefault="0023546F" w:rsidP="0023546F">
      <w:pPr>
        <w:rPr>
          <w:rFonts w:ascii="Times New Roman" w:hAnsi="Times New Roman" w:cs="Times New Roman"/>
          <w:sz w:val="22"/>
          <w:szCs w:val="22"/>
        </w:rPr>
      </w:pPr>
    </w:p>
    <w:p w14:paraId="0C70D25C" w14:textId="04F5F800" w:rsidR="00BD1044" w:rsidRPr="007F48D7" w:rsidRDefault="00492CE5" w:rsidP="00BD1044">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 xml:space="preserve">Daniels v Canada [2016] 1 SCR 99 </w:t>
      </w:r>
      <w:r w:rsidR="00925D9C" w:rsidRPr="007F48D7">
        <w:rPr>
          <w:rFonts w:ascii="Times New Roman" w:hAnsi="Times New Roman" w:cs="Times New Roman"/>
          <w:i/>
          <w:iCs/>
          <w:sz w:val="22"/>
          <w:szCs w:val="22"/>
          <w:u w:val="single"/>
        </w:rPr>
        <w:t xml:space="preserve">– </w:t>
      </w:r>
      <w:r w:rsidR="00925D9C" w:rsidRPr="007F48D7">
        <w:rPr>
          <w:rFonts w:ascii="Times New Roman" w:hAnsi="Times New Roman" w:cs="Times New Roman"/>
          <w:i/>
          <w:iCs/>
          <w:sz w:val="22"/>
          <w:szCs w:val="22"/>
          <w:u w:val="single"/>
          <w:lang w:val="en-CA"/>
        </w:rPr>
        <w:t>Métis and non‑status Indians are “Indians” under s. 91(24)</w:t>
      </w:r>
    </w:p>
    <w:tbl>
      <w:tblPr>
        <w:tblStyle w:val="TableGrid"/>
        <w:tblW w:w="0" w:type="auto"/>
        <w:tblLook w:val="04A0" w:firstRow="1" w:lastRow="0" w:firstColumn="1" w:lastColumn="0" w:noHBand="0" w:noVBand="1"/>
      </w:tblPr>
      <w:tblGrid>
        <w:gridCol w:w="1283"/>
        <w:gridCol w:w="8067"/>
      </w:tblGrid>
      <w:tr w:rsidR="00BD1044" w:rsidRPr="007F48D7" w14:paraId="17D69EA7" w14:textId="77777777" w:rsidTr="00FC5035">
        <w:tc>
          <w:tcPr>
            <w:tcW w:w="1283" w:type="dxa"/>
          </w:tcPr>
          <w:p w14:paraId="17152A61" w14:textId="778A0EC1" w:rsidR="00BD1044" w:rsidRPr="007F48D7" w:rsidRDefault="00BD1044"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Facts</w:t>
            </w:r>
          </w:p>
        </w:tc>
        <w:tc>
          <w:tcPr>
            <w:tcW w:w="8067" w:type="dxa"/>
          </w:tcPr>
          <w:p w14:paraId="22079472" w14:textId="1C9987FB"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P’s were well-known Metis leaders and the Congress of Aboriginal Peoples who filed the case against the federal government.</w:t>
            </w:r>
          </w:p>
        </w:tc>
      </w:tr>
      <w:tr w:rsidR="00BD1044" w:rsidRPr="007F48D7" w14:paraId="715C1FFB" w14:textId="77777777" w:rsidTr="00FC5035">
        <w:tc>
          <w:tcPr>
            <w:tcW w:w="1283" w:type="dxa"/>
          </w:tcPr>
          <w:p w14:paraId="5F42CC5E" w14:textId="77777777" w:rsidR="00BD1044" w:rsidRPr="007F48D7" w:rsidRDefault="00BD1044"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History</w:t>
            </w:r>
          </w:p>
        </w:tc>
        <w:tc>
          <w:tcPr>
            <w:tcW w:w="8067" w:type="dxa"/>
          </w:tcPr>
          <w:p w14:paraId="20A70DCA" w14:textId="77777777"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TJ concluded that Indians refers to all Indigenous peoples in Canada </w:t>
            </w:r>
          </w:p>
          <w:p w14:paraId="137109B2"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Declined to grant the second and third declarations </w:t>
            </w:r>
          </w:p>
          <w:p w14:paraId="53BC141B" w14:textId="404CD902"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Government used the term Indian as a general term to refer to communities of mixed ancestry, considered Metis to be Indians in treaties and pre-confederation statutes, etc.</w:t>
            </w:r>
            <w:r w:rsidRPr="007F48D7">
              <w:rPr>
                <w:rFonts w:ascii="Times New Roman" w:hAnsi="Times New Roman" w:cs="Times New Roman"/>
                <w:sz w:val="22"/>
                <w:szCs w:val="22"/>
                <w:lang w:val="en-CA"/>
              </w:rPr>
              <w:t xml:space="preserve"> </w:t>
            </w:r>
          </w:p>
        </w:tc>
      </w:tr>
      <w:tr w:rsidR="00BD1044" w:rsidRPr="007F48D7" w14:paraId="7FE431A1" w14:textId="77777777" w:rsidTr="00FC5035">
        <w:tc>
          <w:tcPr>
            <w:tcW w:w="1283" w:type="dxa"/>
          </w:tcPr>
          <w:p w14:paraId="7643C7A8" w14:textId="77777777" w:rsidR="00BD1044" w:rsidRPr="007F48D7" w:rsidRDefault="00BD1044"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Issues </w:t>
            </w:r>
          </w:p>
        </w:tc>
        <w:tc>
          <w:tcPr>
            <w:tcW w:w="8067" w:type="dxa"/>
          </w:tcPr>
          <w:p w14:paraId="214F7264" w14:textId="77777777"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Whether (1) Métis and non‑status Indians are “Indians” under s. 91(24) of the Constitution Act, 1867; (2) the federal Crown owes a fiduciary duty to Métis and non‑status Indians; and (3) Métis and non‑status Indians have the right to be consulted and negotiated with.</w:t>
            </w:r>
          </w:p>
        </w:tc>
      </w:tr>
      <w:tr w:rsidR="00BD1044" w:rsidRPr="007F48D7" w14:paraId="7BCCA6DA" w14:textId="77777777" w:rsidTr="00FC5035">
        <w:tc>
          <w:tcPr>
            <w:tcW w:w="1283" w:type="dxa"/>
          </w:tcPr>
          <w:p w14:paraId="7050DC61" w14:textId="77777777" w:rsidR="00BD1044" w:rsidRPr="007F48D7" w:rsidRDefault="00BD1044"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Holding </w:t>
            </w:r>
          </w:p>
        </w:tc>
        <w:tc>
          <w:tcPr>
            <w:tcW w:w="8067" w:type="dxa"/>
          </w:tcPr>
          <w:p w14:paraId="69236ED8" w14:textId="77777777" w:rsidR="00BD1044" w:rsidRPr="007F48D7" w:rsidRDefault="00BD1044" w:rsidP="00BD1044">
            <w:pPr>
              <w:pStyle w:val="ListParagraph"/>
              <w:numPr>
                <w:ilvl w:val="0"/>
                <w:numId w:val="7"/>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Granted – Métis and non‑status Indians are “Indians” under s. 91(24)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federal court ruling set aside and TJ definition restored</w:t>
            </w:r>
          </w:p>
          <w:p w14:paraId="0F604D2E" w14:textId="77777777" w:rsidR="00BD1044" w:rsidRPr="007F48D7" w:rsidRDefault="00BD1044" w:rsidP="00BD1044">
            <w:pPr>
              <w:pStyle w:val="ListParagraph"/>
              <w:numPr>
                <w:ilvl w:val="0"/>
                <w:numId w:val="7"/>
              </w:numPr>
              <w:rPr>
                <w:rFonts w:ascii="Times New Roman" w:hAnsi="Times New Roman" w:cs="Times New Roman"/>
                <w:sz w:val="22"/>
                <w:szCs w:val="22"/>
                <w:lang w:val="en-CA"/>
              </w:rPr>
            </w:pPr>
            <w:r w:rsidRPr="007F48D7">
              <w:rPr>
                <w:rFonts w:ascii="Times New Roman" w:hAnsi="Times New Roman" w:cs="Times New Roman"/>
                <w:sz w:val="22"/>
                <w:szCs w:val="22"/>
                <w:lang w:val="en-CA"/>
              </w:rPr>
              <w:t>Not granted – would be restating settled law</w:t>
            </w:r>
          </w:p>
          <w:p w14:paraId="7C7DA916" w14:textId="77777777" w:rsidR="00BD1044" w:rsidRPr="007F48D7" w:rsidRDefault="00BD1044" w:rsidP="00BD1044">
            <w:pPr>
              <w:pStyle w:val="ListParagraph"/>
              <w:numPr>
                <w:ilvl w:val="0"/>
                <w:numId w:val="7"/>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Not granted – would be restating settled law </w:t>
            </w:r>
          </w:p>
        </w:tc>
      </w:tr>
      <w:tr w:rsidR="00BD1044" w:rsidRPr="007F48D7" w14:paraId="5F0C38AA" w14:textId="77777777" w:rsidTr="00FC5035">
        <w:tc>
          <w:tcPr>
            <w:tcW w:w="1283" w:type="dxa"/>
          </w:tcPr>
          <w:p w14:paraId="7529EEC1" w14:textId="77777777" w:rsidR="00BD1044" w:rsidRPr="007F48D7" w:rsidRDefault="00BD1044"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Ratio </w:t>
            </w:r>
          </w:p>
        </w:tc>
        <w:tc>
          <w:tcPr>
            <w:tcW w:w="8067" w:type="dxa"/>
          </w:tcPr>
          <w:p w14:paraId="64B9622A" w14:textId="77777777"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Declaration can only be granted if it has practical utility/settle a live controversy between the parties</w:t>
            </w:r>
          </w:p>
          <w:p w14:paraId="36F7CF6F" w14:textId="77777777" w:rsidR="00BD1044" w:rsidRPr="007F48D7" w:rsidRDefault="00BD1044" w:rsidP="00FC5035">
            <w:pPr>
              <w:rPr>
                <w:rFonts w:ascii="Times New Roman" w:hAnsi="Times New Roman" w:cs="Times New Roman"/>
                <w:sz w:val="22"/>
                <w:szCs w:val="22"/>
                <w:lang w:val="en-CA"/>
              </w:rPr>
            </w:pPr>
          </w:p>
          <w:p w14:paraId="5BDD978F" w14:textId="77777777"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Indians refers to all Indigenous peoples in Canada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determined on a fact driven case by case basis</w:t>
            </w:r>
          </w:p>
        </w:tc>
      </w:tr>
      <w:tr w:rsidR="00BD1044" w:rsidRPr="007F48D7" w14:paraId="42300B47" w14:textId="77777777" w:rsidTr="00FC5035">
        <w:tc>
          <w:tcPr>
            <w:tcW w:w="1283" w:type="dxa"/>
          </w:tcPr>
          <w:p w14:paraId="72E6CB4A" w14:textId="77777777" w:rsidR="00BD1044" w:rsidRPr="007F48D7" w:rsidRDefault="00BD1044"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Reasoning </w:t>
            </w:r>
          </w:p>
        </w:tc>
        <w:tc>
          <w:tcPr>
            <w:tcW w:w="8067" w:type="dxa"/>
          </w:tcPr>
          <w:p w14:paraId="27717BE9" w14:textId="77777777" w:rsidR="00BD1044" w:rsidRPr="007F48D7" w:rsidRDefault="00BD1044" w:rsidP="00BD1044">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Métis were considered “Indians” for the purposes of pre-Confederation treaties </w:t>
            </w:r>
          </w:p>
          <w:p w14:paraId="47AB5477"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Many post-Confederation statutes considered Métis to be “Indians” </w:t>
            </w:r>
          </w:p>
          <w:p w14:paraId="12D42343"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Canada’s jurisdiction needed to be broad enough to include the Métis because they posed a real threat to the country’s “expansionist agenda” </w:t>
            </w:r>
          </w:p>
          <w:p w14:paraId="6F59867F"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The “Métis Nation was crucial in ushering western and northern Canada into Confederation”</w:t>
            </w:r>
          </w:p>
          <w:p w14:paraId="5889A913"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Federal government’s residential school policy encompassed Métis</w:t>
            </w:r>
          </w:p>
          <w:p w14:paraId="3428302B"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Federal government continued to be willing to recognize Métis as “Indians” whenever it was convenient</w:t>
            </w:r>
          </w:p>
          <w:p w14:paraId="04CCBB8A"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Federal government acknowledged “Métis people … are presently in the same legal position as other Indians”</w:t>
            </w:r>
          </w:p>
          <w:p w14:paraId="78955E52" w14:textId="77777777" w:rsidR="00BD1044" w:rsidRPr="007F48D7" w:rsidRDefault="00BD1044" w:rsidP="00FC5035">
            <w:pPr>
              <w:rPr>
                <w:rFonts w:ascii="Times New Roman" w:hAnsi="Times New Roman" w:cs="Times New Roman"/>
                <w:sz w:val="22"/>
                <w:szCs w:val="22"/>
                <w:lang w:val="en-CA"/>
              </w:rPr>
            </w:pPr>
          </w:p>
          <w:p w14:paraId="1B11C78D" w14:textId="3DF1995D"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First declaration has enormous utility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would guarantee both certainty and accountability </w:t>
            </w:r>
          </w:p>
          <w:p w14:paraId="142134D5" w14:textId="77777777" w:rsidR="00BD1044" w:rsidRPr="007F48D7" w:rsidRDefault="00BD1044" w:rsidP="00BD1044">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No need to delineate between the two groups as they are all Indians by virtue of s 91(24)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includes both Métis and Inuit and can be equated with the term “aboriginal peoples of Canada</w:t>
            </w:r>
          </w:p>
          <w:p w14:paraId="58F4833A" w14:textId="77777777" w:rsidR="00BD1044" w:rsidRPr="007F48D7" w:rsidRDefault="00BD1044" w:rsidP="00FC5035">
            <w:pPr>
              <w:rPr>
                <w:rFonts w:ascii="Times New Roman" w:hAnsi="Times New Roman" w:cs="Times New Roman"/>
                <w:sz w:val="22"/>
                <w:szCs w:val="22"/>
                <w:lang w:val="en-CA"/>
              </w:rPr>
            </w:pPr>
          </w:p>
          <w:p w14:paraId="375B3C96" w14:textId="77777777" w:rsidR="00BD1044" w:rsidRPr="007F48D7" w:rsidRDefault="00BD1044"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Jurisprudence – </w:t>
            </w:r>
            <w:r w:rsidRPr="007F48D7">
              <w:rPr>
                <w:rFonts w:ascii="Times New Roman" w:hAnsi="Times New Roman" w:cs="Times New Roman"/>
                <w:sz w:val="22"/>
                <w:szCs w:val="22"/>
              </w:rPr>
              <w:t>intermarriage and mixed</w:t>
            </w:r>
            <w:r w:rsidRPr="007F48D7">
              <w:rPr>
                <w:rFonts w:ascii="Times New Roman" w:hAnsi="Times New Roman" w:cs="Times New Roman"/>
                <w:sz w:val="22"/>
                <w:szCs w:val="22"/>
              </w:rPr>
              <w:noBreakHyphen/>
              <w:t>ancestry do not preclude groups from inclusion under s. 91(24)</w:t>
            </w:r>
          </w:p>
        </w:tc>
      </w:tr>
    </w:tbl>
    <w:p w14:paraId="0787DE1C" w14:textId="77777777" w:rsidR="0023546F" w:rsidRPr="007F48D7" w:rsidRDefault="0023546F" w:rsidP="0023546F">
      <w:pPr>
        <w:rPr>
          <w:rFonts w:ascii="Times New Roman" w:hAnsi="Times New Roman" w:cs="Times New Roman"/>
          <w:sz w:val="22"/>
          <w:szCs w:val="22"/>
        </w:rPr>
      </w:pPr>
    </w:p>
    <w:p w14:paraId="4CD1915D" w14:textId="3DC840B0" w:rsidR="0023546F" w:rsidRPr="007F48D7" w:rsidRDefault="0023546F" w:rsidP="0023546F">
      <w:pPr>
        <w:rPr>
          <w:rFonts w:ascii="Times New Roman" w:hAnsi="Times New Roman" w:cs="Times New Roman"/>
          <w:b/>
          <w:bCs/>
          <w:sz w:val="22"/>
          <w:szCs w:val="22"/>
        </w:rPr>
      </w:pPr>
      <w:r w:rsidRPr="007F48D7">
        <w:rPr>
          <w:rFonts w:ascii="Times New Roman" w:hAnsi="Times New Roman" w:cs="Times New Roman"/>
          <w:b/>
          <w:bCs/>
          <w:sz w:val="22"/>
          <w:szCs w:val="22"/>
        </w:rPr>
        <w:t>PART II: Indigenous Peoples and Aboriginal Law</w:t>
      </w:r>
    </w:p>
    <w:p w14:paraId="1D881AFA" w14:textId="77777777" w:rsidR="0023546F" w:rsidRPr="007F48D7" w:rsidRDefault="0023546F" w:rsidP="0023546F">
      <w:pPr>
        <w:rPr>
          <w:rFonts w:ascii="Times New Roman" w:hAnsi="Times New Roman" w:cs="Times New Roman"/>
          <w:sz w:val="22"/>
          <w:szCs w:val="22"/>
        </w:rPr>
      </w:pPr>
    </w:p>
    <w:p w14:paraId="00C3F3F7" w14:textId="10CEF022" w:rsidR="0023546F" w:rsidRPr="007F48D7" w:rsidRDefault="0023546F" w:rsidP="0023546F">
      <w:pPr>
        <w:pStyle w:val="ListParagraph"/>
        <w:numPr>
          <w:ilvl w:val="0"/>
          <w:numId w:val="2"/>
        </w:numPr>
        <w:rPr>
          <w:rFonts w:ascii="Times New Roman" w:hAnsi="Times New Roman" w:cs="Times New Roman"/>
          <w:sz w:val="22"/>
          <w:szCs w:val="22"/>
        </w:rPr>
      </w:pPr>
      <w:r w:rsidRPr="007F48D7">
        <w:rPr>
          <w:rFonts w:ascii="Times New Roman" w:hAnsi="Times New Roman" w:cs="Times New Roman"/>
          <w:sz w:val="22"/>
          <w:szCs w:val="22"/>
        </w:rPr>
        <w:t>SECTION 35 &amp; ABORIGINAL RIGHTS</w:t>
      </w:r>
    </w:p>
    <w:p w14:paraId="4CDE9965" w14:textId="77777777" w:rsidR="00925D9C" w:rsidRPr="007F48D7" w:rsidRDefault="00925D9C" w:rsidP="00925D9C">
      <w:pPr>
        <w:rPr>
          <w:rFonts w:ascii="Times New Roman" w:hAnsi="Times New Roman" w:cs="Times New Roman"/>
          <w:sz w:val="22"/>
          <w:szCs w:val="22"/>
        </w:rPr>
      </w:pPr>
    </w:p>
    <w:p w14:paraId="7521180F" w14:textId="3B43FDC0" w:rsidR="00925D9C" w:rsidRPr="007F48D7" w:rsidRDefault="00925D9C" w:rsidP="00925D9C">
      <w:pPr>
        <w:rPr>
          <w:rFonts w:ascii="Times New Roman" w:hAnsi="Times New Roman" w:cs="Times New Roman"/>
          <w:b/>
          <w:bCs/>
          <w:sz w:val="22"/>
          <w:szCs w:val="22"/>
          <w:u w:val="single"/>
        </w:rPr>
      </w:pPr>
      <w:r w:rsidRPr="007F48D7">
        <w:rPr>
          <w:rFonts w:ascii="Times New Roman" w:hAnsi="Times New Roman" w:cs="Times New Roman"/>
          <w:b/>
          <w:bCs/>
          <w:sz w:val="22"/>
          <w:szCs w:val="22"/>
          <w:u w:val="single"/>
        </w:rPr>
        <w:t xml:space="preserve">Constitution Act, 1982 – 35 (1) affirmation of treat rights (2) who is recognized as aboriginal (3) treaty rights definition (4) equality among treaty rights 25 aboriginal rights not affected by Charter </w:t>
      </w:r>
    </w:p>
    <w:tbl>
      <w:tblPr>
        <w:tblStyle w:val="TableGrid"/>
        <w:tblW w:w="0" w:type="auto"/>
        <w:tblLook w:val="04A0" w:firstRow="1" w:lastRow="0" w:firstColumn="1" w:lastColumn="0" w:noHBand="0" w:noVBand="1"/>
      </w:tblPr>
      <w:tblGrid>
        <w:gridCol w:w="9350"/>
      </w:tblGrid>
      <w:tr w:rsidR="00925D9C" w:rsidRPr="007F48D7" w14:paraId="0F053BC5" w14:textId="77777777" w:rsidTr="00925D9C">
        <w:tc>
          <w:tcPr>
            <w:tcW w:w="9350" w:type="dxa"/>
          </w:tcPr>
          <w:p w14:paraId="24793EB0" w14:textId="77777777" w:rsidR="00925D9C" w:rsidRPr="007F48D7" w:rsidRDefault="00925D9C" w:rsidP="00925D9C">
            <w:pPr>
              <w:jc w:val="both"/>
              <w:rPr>
                <w:rFonts w:ascii="Times New Roman" w:hAnsi="Times New Roman" w:cs="Times New Roman"/>
                <w:sz w:val="22"/>
                <w:szCs w:val="22"/>
              </w:rPr>
            </w:pPr>
            <w:r w:rsidRPr="007F48D7">
              <w:rPr>
                <w:rFonts w:ascii="Times New Roman" w:hAnsi="Times New Roman" w:cs="Times New Roman"/>
                <w:sz w:val="22"/>
                <w:szCs w:val="22"/>
              </w:rPr>
              <w:t xml:space="preserve">35. (1) The </w:t>
            </w:r>
            <w:r w:rsidRPr="007F48D7">
              <w:rPr>
                <w:rFonts w:ascii="Times New Roman" w:hAnsi="Times New Roman" w:cs="Times New Roman"/>
                <w:b/>
                <w:bCs/>
                <w:sz w:val="22"/>
                <w:szCs w:val="22"/>
              </w:rPr>
              <w:t xml:space="preserve">existing aboriginal and treaty rights </w:t>
            </w:r>
            <w:r w:rsidRPr="007F48D7">
              <w:rPr>
                <w:rFonts w:ascii="Times New Roman" w:hAnsi="Times New Roman" w:cs="Times New Roman"/>
                <w:sz w:val="22"/>
                <w:szCs w:val="22"/>
              </w:rPr>
              <w:t xml:space="preserve">of the aboriginal peoples of Canada are hereby recognized and </w:t>
            </w:r>
            <w:r w:rsidRPr="007F48D7">
              <w:rPr>
                <w:rFonts w:ascii="Times New Roman" w:hAnsi="Times New Roman" w:cs="Times New Roman"/>
                <w:b/>
                <w:bCs/>
                <w:sz w:val="22"/>
                <w:szCs w:val="22"/>
              </w:rPr>
              <w:t>affirmed</w:t>
            </w:r>
            <w:r w:rsidRPr="007F48D7">
              <w:rPr>
                <w:rFonts w:ascii="Times New Roman" w:hAnsi="Times New Roman" w:cs="Times New Roman"/>
                <w:sz w:val="22"/>
                <w:szCs w:val="22"/>
              </w:rPr>
              <w:t xml:space="preserve">. </w:t>
            </w:r>
          </w:p>
          <w:p w14:paraId="781C9087" w14:textId="77777777" w:rsidR="00925D9C" w:rsidRPr="007F48D7" w:rsidRDefault="00925D9C" w:rsidP="00925D9C">
            <w:pPr>
              <w:ind w:left="720"/>
              <w:jc w:val="both"/>
              <w:rPr>
                <w:rFonts w:ascii="Times New Roman" w:hAnsi="Times New Roman" w:cs="Times New Roman"/>
                <w:sz w:val="22"/>
                <w:szCs w:val="22"/>
              </w:rPr>
            </w:pPr>
            <w:r w:rsidRPr="007F48D7">
              <w:rPr>
                <w:rFonts w:ascii="Times New Roman" w:hAnsi="Times New Roman" w:cs="Times New Roman"/>
                <w:sz w:val="22"/>
                <w:szCs w:val="22"/>
              </w:rPr>
              <w:t>(2) In this Act, “</w:t>
            </w:r>
            <w:r w:rsidRPr="007F48D7">
              <w:rPr>
                <w:rFonts w:ascii="Times New Roman" w:hAnsi="Times New Roman" w:cs="Times New Roman"/>
                <w:b/>
                <w:bCs/>
                <w:sz w:val="22"/>
                <w:szCs w:val="22"/>
              </w:rPr>
              <w:t>aboriginal peoples</w:t>
            </w:r>
            <w:r w:rsidRPr="007F48D7">
              <w:rPr>
                <w:rFonts w:ascii="Times New Roman" w:hAnsi="Times New Roman" w:cs="Times New Roman"/>
                <w:sz w:val="22"/>
                <w:szCs w:val="22"/>
              </w:rPr>
              <w:t xml:space="preserve"> of Canada</w:t>
            </w:r>
            <w:r w:rsidRPr="007F48D7">
              <w:rPr>
                <w:rFonts w:ascii="Times New Roman" w:hAnsi="Times New Roman" w:cs="Times New Roman"/>
                <w:b/>
                <w:bCs/>
                <w:sz w:val="22"/>
                <w:szCs w:val="22"/>
              </w:rPr>
              <w:t>” includes the Indian, Inuit and Métis peoples</w:t>
            </w:r>
            <w:r w:rsidRPr="007F48D7">
              <w:rPr>
                <w:rFonts w:ascii="Times New Roman" w:hAnsi="Times New Roman" w:cs="Times New Roman"/>
                <w:sz w:val="22"/>
                <w:szCs w:val="22"/>
              </w:rPr>
              <w:t xml:space="preserve"> of Canada. </w:t>
            </w:r>
          </w:p>
          <w:p w14:paraId="39CD1FE1" w14:textId="77777777" w:rsidR="00925D9C" w:rsidRPr="007F48D7" w:rsidRDefault="00925D9C" w:rsidP="00925D9C">
            <w:pPr>
              <w:ind w:left="720"/>
              <w:jc w:val="both"/>
              <w:rPr>
                <w:rFonts w:ascii="Times New Roman" w:hAnsi="Times New Roman" w:cs="Times New Roman"/>
                <w:sz w:val="22"/>
                <w:szCs w:val="22"/>
              </w:rPr>
            </w:pPr>
            <w:r w:rsidRPr="007F48D7">
              <w:rPr>
                <w:rFonts w:ascii="Times New Roman" w:hAnsi="Times New Roman" w:cs="Times New Roman"/>
                <w:sz w:val="22"/>
                <w:szCs w:val="22"/>
              </w:rPr>
              <w:t xml:space="preserve">(3) For greater certainty, in subsection (1) “treaty rights” includes rights that now exist by way of land claims agreements or may be so acquired. </w:t>
            </w:r>
          </w:p>
          <w:p w14:paraId="625C6E6D" w14:textId="7AE18C37" w:rsidR="00925D9C" w:rsidRPr="007F48D7" w:rsidRDefault="00925D9C" w:rsidP="00925D9C">
            <w:pPr>
              <w:ind w:left="720"/>
              <w:jc w:val="both"/>
              <w:rPr>
                <w:rFonts w:ascii="Times New Roman" w:hAnsi="Times New Roman" w:cs="Times New Roman"/>
                <w:sz w:val="22"/>
                <w:szCs w:val="22"/>
              </w:rPr>
            </w:pPr>
            <w:r w:rsidRPr="007F48D7">
              <w:rPr>
                <w:rFonts w:ascii="Times New Roman" w:hAnsi="Times New Roman" w:cs="Times New Roman"/>
                <w:sz w:val="22"/>
                <w:szCs w:val="22"/>
              </w:rPr>
              <w:t xml:space="preserve">(4) Notwithstanding any other provision of this Act, the </w:t>
            </w:r>
            <w:r w:rsidRPr="007F48D7">
              <w:rPr>
                <w:rFonts w:ascii="Times New Roman" w:hAnsi="Times New Roman" w:cs="Times New Roman"/>
                <w:b/>
                <w:bCs/>
                <w:sz w:val="22"/>
                <w:szCs w:val="22"/>
              </w:rPr>
              <w:t>aboriginal and treaty rights</w:t>
            </w:r>
            <w:r w:rsidRPr="007F48D7">
              <w:rPr>
                <w:rFonts w:ascii="Times New Roman" w:hAnsi="Times New Roman" w:cs="Times New Roman"/>
                <w:sz w:val="22"/>
                <w:szCs w:val="22"/>
              </w:rPr>
              <w:t xml:space="preserve"> referred to in subsection (1) are guaranteed equally to male and female persons.</w:t>
            </w:r>
          </w:p>
        </w:tc>
      </w:tr>
      <w:tr w:rsidR="00925D9C" w:rsidRPr="007F48D7" w14:paraId="0195D77C" w14:textId="77777777" w:rsidTr="00925D9C">
        <w:tc>
          <w:tcPr>
            <w:tcW w:w="9350" w:type="dxa"/>
          </w:tcPr>
          <w:p w14:paraId="3E9E6C9A" w14:textId="77777777" w:rsidR="00925D9C" w:rsidRPr="007F48D7" w:rsidRDefault="00925D9C" w:rsidP="00925D9C">
            <w:pPr>
              <w:jc w:val="both"/>
              <w:rPr>
                <w:rFonts w:ascii="Times New Roman" w:hAnsi="Times New Roman" w:cs="Times New Roman"/>
                <w:b/>
                <w:bCs/>
                <w:sz w:val="22"/>
                <w:szCs w:val="22"/>
              </w:rPr>
            </w:pPr>
            <w:r w:rsidRPr="007F48D7">
              <w:rPr>
                <w:rFonts w:ascii="Times New Roman" w:hAnsi="Times New Roman" w:cs="Times New Roman"/>
                <w:b/>
                <w:bCs/>
                <w:sz w:val="22"/>
                <w:szCs w:val="22"/>
              </w:rPr>
              <w:t xml:space="preserve">Aboriginal rights and freedoms not affected by Charter </w:t>
            </w:r>
          </w:p>
          <w:p w14:paraId="428E171B" w14:textId="77777777" w:rsidR="00925D9C" w:rsidRPr="007F48D7" w:rsidRDefault="00925D9C" w:rsidP="00925D9C">
            <w:pPr>
              <w:jc w:val="both"/>
              <w:rPr>
                <w:rFonts w:ascii="Times New Roman" w:hAnsi="Times New Roman" w:cs="Times New Roman"/>
                <w:sz w:val="22"/>
                <w:szCs w:val="22"/>
              </w:rPr>
            </w:pPr>
            <w:r w:rsidRPr="007F48D7">
              <w:rPr>
                <w:rFonts w:ascii="Times New Roman" w:hAnsi="Times New Roman" w:cs="Times New Roman"/>
                <w:sz w:val="22"/>
                <w:szCs w:val="22"/>
              </w:rPr>
              <w:t xml:space="preserve">25 The guarantee in this </w:t>
            </w:r>
            <w:r w:rsidRPr="007F48D7">
              <w:rPr>
                <w:rFonts w:ascii="Times New Roman" w:hAnsi="Times New Roman" w:cs="Times New Roman"/>
                <w:b/>
                <w:bCs/>
                <w:sz w:val="22"/>
                <w:szCs w:val="22"/>
              </w:rPr>
              <w:t>Charter of certain rights and freedoms</w:t>
            </w:r>
            <w:r w:rsidRPr="007F48D7">
              <w:rPr>
                <w:rFonts w:ascii="Times New Roman" w:hAnsi="Times New Roman" w:cs="Times New Roman"/>
                <w:sz w:val="22"/>
                <w:szCs w:val="22"/>
              </w:rPr>
              <w:t xml:space="preserve"> shall </w:t>
            </w:r>
            <w:r w:rsidRPr="007F48D7">
              <w:rPr>
                <w:rFonts w:ascii="Times New Roman" w:hAnsi="Times New Roman" w:cs="Times New Roman"/>
                <w:b/>
                <w:bCs/>
                <w:sz w:val="22"/>
                <w:szCs w:val="22"/>
              </w:rPr>
              <w:t>not</w:t>
            </w:r>
            <w:r w:rsidRPr="007F48D7">
              <w:rPr>
                <w:rFonts w:ascii="Times New Roman" w:hAnsi="Times New Roman" w:cs="Times New Roman"/>
                <w:sz w:val="22"/>
                <w:szCs w:val="22"/>
              </w:rPr>
              <w:t xml:space="preserve"> be construed </w:t>
            </w:r>
            <w:proofErr w:type="gramStart"/>
            <w:r w:rsidRPr="007F48D7">
              <w:rPr>
                <w:rFonts w:ascii="Times New Roman" w:hAnsi="Times New Roman" w:cs="Times New Roman"/>
                <w:sz w:val="22"/>
                <w:szCs w:val="22"/>
              </w:rPr>
              <w:t>so as to</w:t>
            </w:r>
            <w:proofErr w:type="gramEnd"/>
            <w:r w:rsidRPr="007F48D7">
              <w:rPr>
                <w:rFonts w:ascii="Times New Roman" w:hAnsi="Times New Roman" w:cs="Times New Roman"/>
                <w:sz w:val="22"/>
                <w:szCs w:val="22"/>
              </w:rPr>
              <w:t xml:space="preserve"> </w:t>
            </w:r>
            <w:r w:rsidRPr="007F48D7">
              <w:rPr>
                <w:rFonts w:ascii="Times New Roman" w:hAnsi="Times New Roman" w:cs="Times New Roman"/>
                <w:b/>
                <w:bCs/>
                <w:sz w:val="22"/>
                <w:szCs w:val="22"/>
              </w:rPr>
              <w:t>abrogate or derogate from any aboriginal</w:t>
            </w:r>
            <w:r w:rsidRPr="007F48D7">
              <w:rPr>
                <w:rFonts w:ascii="Times New Roman" w:hAnsi="Times New Roman" w:cs="Times New Roman"/>
                <w:sz w:val="22"/>
                <w:szCs w:val="22"/>
              </w:rPr>
              <w:t xml:space="preserve">, treaty or other </w:t>
            </w:r>
            <w:r w:rsidRPr="007F48D7">
              <w:rPr>
                <w:rFonts w:ascii="Times New Roman" w:hAnsi="Times New Roman" w:cs="Times New Roman"/>
                <w:b/>
                <w:bCs/>
                <w:sz w:val="22"/>
                <w:szCs w:val="22"/>
              </w:rPr>
              <w:t>rights or freedoms</w:t>
            </w:r>
            <w:r w:rsidRPr="007F48D7">
              <w:rPr>
                <w:rFonts w:ascii="Times New Roman" w:hAnsi="Times New Roman" w:cs="Times New Roman"/>
                <w:sz w:val="22"/>
                <w:szCs w:val="22"/>
              </w:rPr>
              <w:t xml:space="preserve"> that pertain to the aboriginal peoples of Canada including </w:t>
            </w:r>
          </w:p>
          <w:p w14:paraId="4139EFDA" w14:textId="77777777" w:rsidR="00925D9C" w:rsidRPr="007F48D7" w:rsidRDefault="00925D9C" w:rsidP="00925D9C">
            <w:pPr>
              <w:ind w:left="720"/>
              <w:jc w:val="both"/>
              <w:rPr>
                <w:rFonts w:ascii="Times New Roman" w:hAnsi="Times New Roman" w:cs="Times New Roman"/>
                <w:sz w:val="22"/>
                <w:szCs w:val="22"/>
              </w:rPr>
            </w:pPr>
            <w:r w:rsidRPr="007F48D7">
              <w:rPr>
                <w:rFonts w:ascii="Times New Roman" w:hAnsi="Times New Roman" w:cs="Times New Roman"/>
                <w:sz w:val="22"/>
                <w:szCs w:val="22"/>
              </w:rPr>
              <w:t xml:space="preserve">(a) any rights or freedoms that have been </w:t>
            </w:r>
            <w:r w:rsidRPr="007F48D7">
              <w:rPr>
                <w:rFonts w:ascii="Times New Roman" w:hAnsi="Times New Roman" w:cs="Times New Roman"/>
                <w:b/>
                <w:bCs/>
                <w:sz w:val="22"/>
                <w:szCs w:val="22"/>
              </w:rPr>
              <w:t>recognized by the Royal Proclamation</w:t>
            </w:r>
            <w:r w:rsidRPr="007F48D7">
              <w:rPr>
                <w:rFonts w:ascii="Times New Roman" w:hAnsi="Times New Roman" w:cs="Times New Roman"/>
                <w:sz w:val="22"/>
                <w:szCs w:val="22"/>
              </w:rPr>
              <w:t xml:space="preserve"> of October 7, 1763; and</w:t>
            </w:r>
          </w:p>
          <w:p w14:paraId="4782D799" w14:textId="60192F56" w:rsidR="00925D9C" w:rsidRPr="007F48D7" w:rsidRDefault="00925D9C" w:rsidP="00925D9C">
            <w:pPr>
              <w:ind w:left="720"/>
              <w:jc w:val="both"/>
              <w:rPr>
                <w:rFonts w:ascii="Times New Roman" w:hAnsi="Times New Roman" w:cs="Times New Roman"/>
                <w:sz w:val="22"/>
                <w:szCs w:val="22"/>
              </w:rPr>
            </w:pPr>
            <w:r w:rsidRPr="007F48D7">
              <w:rPr>
                <w:rFonts w:ascii="Times New Roman" w:hAnsi="Times New Roman" w:cs="Times New Roman"/>
                <w:sz w:val="22"/>
                <w:szCs w:val="22"/>
              </w:rPr>
              <w:t xml:space="preserve"> (b) any rights or freedoms that now exist by way of </w:t>
            </w:r>
            <w:r w:rsidRPr="007F48D7">
              <w:rPr>
                <w:rFonts w:ascii="Times New Roman" w:hAnsi="Times New Roman" w:cs="Times New Roman"/>
                <w:b/>
                <w:bCs/>
                <w:sz w:val="22"/>
                <w:szCs w:val="22"/>
              </w:rPr>
              <w:t>land claims agreements</w:t>
            </w:r>
            <w:r w:rsidRPr="007F48D7">
              <w:rPr>
                <w:rFonts w:ascii="Times New Roman" w:hAnsi="Times New Roman" w:cs="Times New Roman"/>
                <w:sz w:val="22"/>
                <w:szCs w:val="22"/>
              </w:rPr>
              <w:t xml:space="preserve"> or may be so acquired.</w:t>
            </w:r>
          </w:p>
        </w:tc>
      </w:tr>
    </w:tbl>
    <w:p w14:paraId="433F5C68" w14:textId="77777777" w:rsidR="00925D9C" w:rsidRPr="007F48D7" w:rsidRDefault="00925D9C" w:rsidP="00925D9C">
      <w:pPr>
        <w:rPr>
          <w:rFonts w:ascii="Times New Roman" w:hAnsi="Times New Roman" w:cs="Times New Roman"/>
          <w:sz w:val="22"/>
          <w:szCs w:val="22"/>
        </w:rPr>
      </w:pPr>
    </w:p>
    <w:p w14:paraId="67039DF0" w14:textId="7DF48AB5" w:rsidR="0023546F" w:rsidRPr="007F48D7" w:rsidRDefault="00EB2667"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 xml:space="preserve">Michael Asch and Patrick Macklem – Aboriginal rights being either contingent or inherent </w:t>
      </w:r>
    </w:p>
    <w:tbl>
      <w:tblPr>
        <w:tblStyle w:val="TableGrid"/>
        <w:tblW w:w="0" w:type="auto"/>
        <w:tblLook w:val="04A0" w:firstRow="1" w:lastRow="0" w:firstColumn="1" w:lastColumn="0" w:noHBand="0" w:noVBand="1"/>
      </w:tblPr>
      <w:tblGrid>
        <w:gridCol w:w="9350"/>
      </w:tblGrid>
      <w:tr w:rsidR="00EB2667" w:rsidRPr="007F48D7" w14:paraId="69788425" w14:textId="77777777" w:rsidTr="00EB2667">
        <w:tc>
          <w:tcPr>
            <w:tcW w:w="9350" w:type="dxa"/>
          </w:tcPr>
          <w:p w14:paraId="46EFF47B" w14:textId="77777777" w:rsidR="00EB2667" w:rsidRPr="007F48D7" w:rsidRDefault="00EB2667" w:rsidP="0023546F">
            <w:pPr>
              <w:rPr>
                <w:rFonts w:ascii="Times New Roman" w:hAnsi="Times New Roman" w:cs="Times New Roman"/>
                <w:sz w:val="22"/>
                <w:szCs w:val="22"/>
              </w:rPr>
            </w:pPr>
            <w:r w:rsidRPr="007F48D7">
              <w:rPr>
                <w:rFonts w:ascii="Times New Roman" w:hAnsi="Times New Roman" w:cs="Times New Roman"/>
                <w:b/>
                <w:bCs/>
                <w:sz w:val="22"/>
                <w:szCs w:val="22"/>
              </w:rPr>
              <w:t>Contingent</w:t>
            </w:r>
            <w:r w:rsidRPr="007F48D7">
              <w:rPr>
                <w:rFonts w:ascii="Times New Roman" w:hAnsi="Times New Roman" w:cs="Times New Roman"/>
                <w:sz w:val="22"/>
                <w:szCs w:val="22"/>
              </w:rPr>
              <w:t xml:space="preserve"> – rights contingent on the exercise of state authority. </w:t>
            </w:r>
          </w:p>
          <w:p w14:paraId="00651A99" w14:textId="77777777" w:rsidR="00EB2667" w:rsidRPr="007F48D7" w:rsidRDefault="00EB2667" w:rsidP="0023546F">
            <w:pPr>
              <w:rPr>
                <w:rFonts w:ascii="Times New Roman" w:hAnsi="Times New Roman" w:cs="Times New Roman"/>
                <w:sz w:val="22"/>
                <w:szCs w:val="22"/>
              </w:rPr>
            </w:pPr>
          </w:p>
          <w:p w14:paraId="77113057" w14:textId="7E82F104"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b/>
                <w:bCs/>
                <w:sz w:val="22"/>
                <w:szCs w:val="22"/>
              </w:rPr>
              <w:t>Inherent</w:t>
            </w:r>
            <w:r w:rsidRPr="007F48D7">
              <w:rPr>
                <w:rFonts w:ascii="Times New Roman" w:hAnsi="Times New Roman" w:cs="Times New Roman"/>
                <w:sz w:val="22"/>
                <w:szCs w:val="22"/>
              </w:rPr>
              <w:t xml:space="preserve"> – state may choose to recognize aspects of sovereignty, self—government, rights, etc. through action but not necessary for its existence.</w:t>
            </w:r>
          </w:p>
        </w:tc>
      </w:tr>
    </w:tbl>
    <w:p w14:paraId="50193E95" w14:textId="77777777" w:rsidR="00EB2667" w:rsidRPr="007F48D7" w:rsidRDefault="00EB2667" w:rsidP="0023546F">
      <w:pPr>
        <w:rPr>
          <w:rFonts w:ascii="Times New Roman" w:hAnsi="Times New Roman" w:cs="Times New Roman"/>
          <w:sz w:val="22"/>
          <w:szCs w:val="22"/>
          <w:lang w:val="en-CA"/>
        </w:rPr>
      </w:pPr>
    </w:p>
    <w:p w14:paraId="27056A03" w14:textId="774F0D5A" w:rsidR="00EB2667" w:rsidRPr="007F48D7" w:rsidRDefault="00EB2667"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R. v. Sparrow [1990] 1 SCR 1075 – understanding the scope of what is covered by s.35</w:t>
      </w:r>
    </w:p>
    <w:tbl>
      <w:tblPr>
        <w:tblStyle w:val="TableGrid"/>
        <w:tblW w:w="0" w:type="auto"/>
        <w:tblLook w:val="04A0" w:firstRow="1" w:lastRow="0" w:firstColumn="1" w:lastColumn="0" w:noHBand="0" w:noVBand="1"/>
      </w:tblPr>
      <w:tblGrid>
        <w:gridCol w:w="1145"/>
        <w:gridCol w:w="8205"/>
      </w:tblGrid>
      <w:tr w:rsidR="00EB2667" w:rsidRPr="007F48D7" w14:paraId="51968A39" w14:textId="77777777" w:rsidTr="00EB2667">
        <w:tc>
          <w:tcPr>
            <w:tcW w:w="1132" w:type="dxa"/>
          </w:tcPr>
          <w:p w14:paraId="018FD177" w14:textId="25751D3D"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Facts</w:t>
            </w:r>
          </w:p>
        </w:tc>
        <w:tc>
          <w:tcPr>
            <w:tcW w:w="8218" w:type="dxa"/>
          </w:tcPr>
          <w:p w14:paraId="056367EC" w14:textId="76988F58"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rPr>
              <w:t xml:space="preserve">Member of the </w:t>
            </w:r>
            <w:proofErr w:type="spellStart"/>
            <w:r w:rsidRPr="007F48D7">
              <w:rPr>
                <w:rFonts w:ascii="Times New Roman" w:hAnsi="Times New Roman" w:cs="Times New Roman"/>
                <w:sz w:val="22"/>
                <w:szCs w:val="22"/>
              </w:rPr>
              <w:t>Musqeum</w:t>
            </w:r>
            <w:proofErr w:type="spellEnd"/>
            <w:r w:rsidRPr="007F48D7">
              <w:rPr>
                <w:rFonts w:ascii="Times New Roman" w:hAnsi="Times New Roman" w:cs="Times New Roman"/>
                <w:sz w:val="22"/>
                <w:szCs w:val="22"/>
              </w:rPr>
              <w:t xml:space="preserve"> Band charged with the offence of fishing with a drift net longer than those permitted by the band’s license.</w:t>
            </w:r>
          </w:p>
        </w:tc>
      </w:tr>
      <w:tr w:rsidR="00EB2667" w:rsidRPr="007F48D7" w14:paraId="6FA25CB9" w14:textId="77777777" w:rsidTr="00EB2667">
        <w:tc>
          <w:tcPr>
            <w:tcW w:w="1132" w:type="dxa"/>
          </w:tcPr>
          <w:p w14:paraId="1741889C" w14:textId="02589927"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Issue</w:t>
            </w:r>
          </w:p>
        </w:tc>
        <w:tc>
          <w:tcPr>
            <w:tcW w:w="8218" w:type="dxa"/>
          </w:tcPr>
          <w:p w14:paraId="48228703" w14:textId="2126966A"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rPr>
              <w:t>Whether parliament’s power to regulate fishing is limited by s.35 and whether the net length restriction in the license was inconsistent with s.35.</w:t>
            </w:r>
          </w:p>
        </w:tc>
      </w:tr>
      <w:tr w:rsidR="00EB2667" w:rsidRPr="007F48D7" w14:paraId="4D48F03A" w14:textId="77777777" w:rsidTr="00EB2667">
        <w:tc>
          <w:tcPr>
            <w:tcW w:w="1132" w:type="dxa"/>
          </w:tcPr>
          <w:p w14:paraId="42CC0EDB" w14:textId="02A2755C"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Holding </w:t>
            </w:r>
          </w:p>
        </w:tc>
        <w:tc>
          <w:tcPr>
            <w:tcW w:w="8218" w:type="dxa"/>
          </w:tcPr>
          <w:p w14:paraId="2962C5BF" w14:textId="1BBA8ACA"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rPr>
              <w:t>A re-trial ordered due to insufficient facts – where the court could assess the case based on the test provided by the court.</w:t>
            </w:r>
          </w:p>
        </w:tc>
      </w:tr>
      <w:tr w:rsidR="00EB2667" w:rsidRPr="007F48D7" w14:paraId="15F50861" w14:textId="77777777" w:rsidTr="00EB2667">
        <w:tc>
          <w:tcPr>
            <w:tcW w:w="1132" w:type="dxa"/>
          </w:tcPr>
          <w:p w14:paraId="0234B19F" w14:textId="343ACBE7"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Ratio</w:t>
            </w:r>
          </w:p>
        </w:tc>
        <w:tc>
          <w:tcPr>
            <w:tcW w:w="8218" w:type="dxa"/>
          </w:tcPr>
          <w:p w14:paraId="2BFB71C1" w14:textId="77777777" w:rsidR="00EB2667" w:rsidRPr="007F48D7" w:rsidRDefault="00EB2667" w:rsidP="00EB266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Existing – applies to those rights in existence when s 35 came into effect </w:t>
            </w:r>
          </w:p>
          <w:p w14:paraId="6847D4C0"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Rights which came into effect after are not revived by s 35</w:t>
            </w:r>
          </w:p>
          <w:p w14:paraId="26B9A936"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When it comes to understanding the right being alleged, aboriginal rights will be permitted to develop over time – the manner in which they exercised their right previously will be different than how they do so now</w:t>
            </w:r>
          </w:p>
          <w:p w14:paraId="3B9D3FD4"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If you are looking to establish a right has been extinguished, the sovereign’s intention must be clear and plain expressed intention is an aboriginal right in question (control is not the same) </w:t>
            </w:r>
          </w:p>
          <w:p w14:paraId="1AA67F3C" w14:textId="77777777" w:rsidR="00EB2667" w:rsidRPr="007F48D7" w:rsidRDefault="00EB2667" w:rsidP="00EB2667">
            <w:pPr>
              <w:rPr>
                <w:rFonts w:ascii="Times New Roman" w:hAnsi="Times New Roman" w:cs="Times New Roman"/>
                <w:sz w:val="22"/>
                <w:szCs w:val="22"/>
                <w:lang w:val="en-CA"/>
              </w:rPr>
            </w:pPr>
          </w:p>
          <w:p w14:paraId="006BE4C3" w14:textId="77777777" w:rsidR="00EB2667" w:rsidRPr="007F48D7" w:rsidRDefault="00EB2667" w:rsidP="00EB2667">
            <w:pPr>
              <w:rPr>
                <w:rFonts w:ascii="Times New Roman" w:hAnsi="Times New Roman" w:cs="Times New Roman"/>
                <w:sz w:val="22"/>
                <w:szCs w:val="22"/>
                <w:lang w:val="en-CA"/>
              </w:rPr>
            </w:pPr>
            <w:r w:rsidRPr="007F48D7">
              <w:rPr>
                <w:rFonts w:ascii="Times New Roman" w:hAnsi="Times New Roman" w:cs="Times New Roman"/>
                <w:sz w:val="22"/>
                <w:szCs w:val="22"/>
                <w:lang w:val="en-CA"/>
              </w:rPr>
              <w:t>Scope of the right – aboriginal rights for the purposes of s 35 are those which were integral to their distinctive culture (prior to the arrival of Europeans)</w:t>
            </w:r>
          </w:p>
          <w:p w14:paraId="54F0911A" w14:textId="77777777" w:rsidR="00EB2667" w:rsidRPr="007F48D7" w:rsidRDefault="00EB2667" w:rsidP="0023546F">
            <w:pPr>
              <w:rPr>
                <w:rFonts w:ascii="Times New Roman" w:hAnsi="Times New Roman" w:cs="Times New Roman"/>
                <w:sz w:val="22"/>
                <w:szCs w:val="22"/>
              </w:rPr>
            </w:pPr>
          </w:p>
          <w:p w14:paraId="3D5C3697" w14:textId="46D78405" w:rsidR="00EB2667" w:rsidRPr="007F48D7" w:rsidRDefault="00EB2667" w:rsidP="0023546F">
            <w:pPr>
              <w:rPr>
                <w:rFonts w:ascii="Times New Roman" w:hAnsi="Times New Roman" w:cs="Times New Roman"/>
                <w:sz w:val="22"/>
                <w:szCs w:val="22"/>
              </w:rPr>
            </w:pPr>
            <w:r w:rsidRPr="007F48D7">
              <w:rPr>
                <w:rFonts w:ascii="Times New Roman" w:hAnsi="Times New Roman" w:cs="Times New Roman"/>
                <w:sz w:val="22"/>
                <w:szCs w:val="22"/>
              </w:rPr>
              <w:t xml:space="preserve">Limitation of s.35 rights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Test for interference and justification. </w:t>
            </w:r>
          </w:p>
          <w:p w14:paraId="17D5D0B1" w14:textId="77777777"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lastRenderedPageBreak/>
              <w:t xml:space="preserve">Justification Analysis (Importing Section 1 Analysis?) </w:t>
            </w:r>
          </w:p>
          <w:p w14:paraId="37B551DB" w14:textId="77777777" w:rsidR="00EB2667" w:rsidRPr="007F48D7" w:rsidRDefault="00EB2667" w:rsidP="00EB2667">
            <w:pPr>
              <w:pStyle w:val="ListParagraph"/>
              <w:numPr>
                <w:ilvl w:val="1"/>
                <w:numId w:val="5"/>
              </w:numPr>
              <w:rPr>
                <w:rFonts w:ascii="Times New Roman" w:hAnsi="Times New Roman" w:cs="Times New Roman"/>
                <w:sz w:val="22"/>
                <w:szCs w:val="22"/>
                <w:lang w:val="en-CA"/>
              </w:rPr>
            </w:pPr>
            <w:r w:rsidRPr="007F48D7">
              <w:rPr>
                <w:rFonts w:ascii="Times New Roman" w:hAnsi="Times New Roman" w:cs="Times New Roman"/>
                <w:sz w:val="22"/>
                <w:szCs w:val="22"/>
              </w:rPr>
              <w:t xml:space="preserve">Valid Legislative Objective </w:t>
            </w:r>
          </w:p>
          <w:p w14:paraId="60FB28DA" w14:textId="77777777" w:rsidR="00EB2667" w:rsidRPr="007F48D7" w:rsidRDefault="00EB2667" w:rsidP="00EB2667">
            <w:pPr>
              <w:pStyle w:val="ListParagraph"/>
              <w:numPr>
                <w:ilvl w:val="1"/>
                <w:numId w:val="5"/>
              </w:numPr>
              <w:rPr>
                <w:rFonts w:ascii="Times New Roman" w:hAnsi="Times New Roman" w:cs="Times New Roman"/>
                <w:sz w:val="22"/>
                <w:szCs w:val="22"/>
                <w:lang w:val="en-CA"/>
              </w:rPr>
            </w:pPr>
            <w:r w:rsidRPr="007F48D7">
              <w:rPr>
                <w:rFonts w:ascii="Times New Roman" w:hAnsi="Times New Roman" w:cs="Times New Roman"/>
                <w:sz w:val="22"/>
                <w:szCs w:val="22"/>
              </w:rPr>
              <w:t>Honour of the Crown</w:t>
            </w:r>
          </w:p>
          <w:p w14:paraId="1FF17372" w14:textId="77777777" w:rsidR="00EB2667" w:rsidRPr="007F48D7" w:rsidRDefault="00EB2667" w:rsidP="00EB2667">
            <w:pPr>
              <w:pStyle w:val="ListParagraph"/>
              <w:numPr>
                <w:ilvl w:val="1"/>
                <w:numId w:val="5"/>
              </w:numPr>
              <w:rPr>
                <w:rFonts w:ascii="Times New Roman" w:hAnsi="Times New Roman" w:cs="Times New Roman"/>
                <w:sz w:val="22"/>
                <w:szCs w:val="22"/>
                <w:lang w:val="en-CA"/>
              </w:rPr>
            </w:pPr>
            <w:r w:rsidRPr="007F48D7">
              <w:rPr>
                <w:rFonts w:ascii="Times New Roman" w:hAnsi="Times New Roman" w:cs="Times New Roman"/>
                <w:sz w:val="22"/>
                <w:szCs w:val="22"/>
              </w:rPr>
              <w:t xml:space="preserve">Infringing as little as possible </w:t>
            </w:r>
          </w:p>
          <w:p w14:paraId="6F869A09" w14:textId="77777777" w:rsidR="00EB2667" w:rsidRPr="007F48D7" w:rsidRDefault="00EB2667" w:rsidP="00EB2667">
            <w:pPr>
              <w:pStyle w:val="ListParagraph"/>
              <w:numPr>
                <w:ilvl w:val="1"/>
                <w:numId w:val="5"/>
              </w:numPr>
              <w:rPr>
                <w:rFonts w:ascii="Times New Roman" w:hAnsi="Times New Roman" w:cs="Times New Roman"/>
                <w:sz w:val="22"/>
                <w:szCs w:val="22"/>
                <w:lang w:val="en-CA"/>
              </w:rPr>
            </w:pPr>
            <w:r w:rsidRPr="007F48D7">
              <w:rPr>
                <w:rFonts w:ascii="Times New Roman" w:hAnsi="Times New Roman" w:cs="Times New Roman"/>
                <w:sz w:val="22"/>
                <w:szCs w:val="22"/>
              </w:rPr>
              <w:t xml:space="preserve">Compensation </w:t>
            </w:r>
          </w:p>
          <w:p w14:paraId="3A8EDE5A" w14:textId="56D2C96F" w:rsidR="00EB2667" w:rsidRPr="007F48D7" w:rsidRDefault="00EB2667" w:rsidP="00EB2667">
            <w:pPr>
              <w:pStyle w:val="ListParagraph"/>
              <w:numPr>
                <w:ilvl w:val="1"/>
                <w:numId w:val="5"/>
              </w:numPr>
              <w:rPr>
                <w:rFonts w:ascii="Times New Roman" w:hAnsi="Times New Roman" w:cs="Times New Roman"/>
                <w:sz w:val="22"/>
                <w:szCs w:val="22"/>
                <w:lang w:val="en-CA"/>
              </w:rPr>
            </w:pPr>
            <w:r w:rsidRPr="007F48D7">
              <w:rPr>
                <w:rFonts w:ascii="Times New Roman" w:hAnsi="Times New Roman" w:cs="Times New Roman"/>
                <w:sz w:val="22"/>
                <w:szCs w:val="22"/>
              </w:rPr>
              <w:t>Consultation</w:t>
            </w:r>
          </w:p>
        </w:tc>
      </w:tr>
      <w:tr w:rsidR="00EB2667" w:rsidRPr="007F48D7" w14:paraId="01B6AEC0" w14:textId="77777777" w:rsidTr="00EB2667">
        <w:tc>
          <w:tcPr>
            <w:tcW w:w="1132" w:type="dxa"/>
          </w:tcPr>
          <w:p w14:paraId="744F2802" w14:textId="5F5F5DC0"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lastRenderedPageBreak/>
              <w:t xml:space="preserve">Reasoning </w:t>
            </w:r>
          </w:p>
        </w:tc>
        <w:tc>
          <w:tcPr>
            <w:tcW w:w="8218" w:type="dxa"/>
          </w:tcPr>
          <w:p w14:paraId="1FBD74B0" w14:textId="77777777" w:rsidR="00EB2667" w:rsidRPr="007F48D7" w:rsidRDefault="00EB2667" w:rsidP="0023546F">
            <w:pPr>
              <w:rPr>
                <w:rFonts w:ascii="Times New Roman" w:hAnsi="Times New Roman" w:cs="Times New Roman"/>
                <w:sz w:val="22"/>
                <w:szCs w:val="22"/>
              </w:rPr>
            </w:pPr>
            <w:r w:rsidRPr="007F48D7">
              <w:rPr>
                <w:rFonts w:ascii="Times New Roman" w:hAnsi="Times New Roman" w:cs="Times New Roman"/>
                <w:sz w:val="22"/>
                <w:szCs w:val="22"/>
              </w:rPr>
              <w:t xml:space="preserve">Court examined what the term “existing” means in s.35. </w:t>
            </w:r>
          </w:p>
          <w:p w14:paraId="11261086" w14:textId="77777777"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 xml:space="preserve">Characterizing the right in question. </w:t>
            </w:r>
          </w:p>
          <w:p w14:paraId="5483EF84" w14:textId="77777777"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 xml:space="preserve">Test for extinguishment of a right. </w:t>
            </w:r>
          </w:p>
          <w:p w14:paraId="1702A7C8" w14:textId="77777777" w:rsidR="00EB2667" w:rsidRPr="007F48D7" w:rsidRDefault="00EB2667" w:rsidP="00EB2667">
            <w:pPr>
              <w:ind w:left="360"/>
              <w:rPr>
                <w:rFonts w:ascii="Times New Roman" w:hAnsi="Times New Roman" w:cs="Times New Roman"/>
                <w:sz w:val="22"/>
                <w:szCs w:val="22"/>
              </w:rPr>
            </w:pPr>
          </w:p>
          <w:p w14:paraId="4E5CA55D" w14:textId="77777777" w:rsidR="00EB2667" w:rsidRPr="007F48D7" w:rsidRDefault="00EB2667" w:rsidP="00EB2667">
            <w:pPr>
              <w:ind w:left="360"/>
              <w:rPr>
                <w:rFonts w:ascii="Times New Roman" w:hAnsi="Times New Roman" w:cs="Times New Roman"/>
                <w:sz w:val="22"/>
                <w:szCs w:val="22"/>
              </w:rPr>
            </w:pPr>
            <w:r w:rsidRPr="007F48D7">
              <w:rPr>
                <w:rFonts w:ascii="Times New Roman" w:hAnsi="Times New Roman" w:cs="Times New Roman"/>
                <w:sz w:val="22"/>
                <w:szCs w:val="22"/>
              </w:rPr>
              <w:t xml:space="preserve">Defining what aboriginal rights are – integral to the distinctive cultures of aboriginal peoples. </w:t>
            </w:r>
          </w:p>
          <w:p w14:paraId="272893DA" w14:textId="77777777"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Scope of aboriginal rights – exercising in a contemporary manner.</w:t>
            </w:r>
          </w:p>
          <w:p w14:paraId="73695D60" w14:textId="2D33614D"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Comments regarding sovereignty.</w:t>
            </w:r>
          </w:p>
          <w:p w14:paraId="1BBECC77" w14:textId="38D58C05"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Approach to interpreting s.35 – purposive and liberal interpretation; fiduciary duties/trust like relationship.</w:t>
            </w:r>
          </w:p>
        </w:tc>
      </w:tr>
      <w:tr w:rsidR="00EB2667" w:rsidRPr="007F48D7" w14:paraId="46DC39DC" w14:textId="77777777" w:rsidTr="00EB2667">
        <w:tc>
          <w:tcPr>
            <w:tcW w:w="1132" w:type="dxa"/>
          </w:tcPr>
          <w:p w14:paraId="0521A27A" w14:textId="30BB2AC1" w:rsidR="00EB2667" w:rsidRPr="007F48D7" w:rsidRDefault="00EB266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Class Notes</w:t>
            </w:r>
          </w:p>
        </w:tc>
        <w:tc>
          <w:tcPr>
            <w:tcW w:w="8218" w:type="dxa"/>
          </w:tcPr>
          <w:p w14:paraId="17640ACD" w14:textId="77777777" w:rsidR="00EB2667" w:rsidRPr="007F48D7" w:rsidRDefault="00EB2667" w:rsidP="00EB266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First in-depth case about what 35 covers and what is a s 35 right </w:t>
            </w:r>
          </w:p>
          <w:p w14:paraId="73FF2865"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Onus exists on the part of indigenous people to prove that right existed pre-contact </w:t>
            </w:r>
          </w:p>
          <w:p w14:paraId="1EBDA74D"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Rights crystallized at contact and there are no rights recognized post-contact by s 35 </w:t>
            </w:r>
          </w:p>
          <w:p w14:paraId="6CC7EB25" w14:textId="77777777" w:rsidR="00EB2667" w:rsidRPr="007F48D7" w:rsidRDefault="00EB2667" w:rsidP="00EB2667">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Self-determining people who deserve to be here with us – allowed rights that are not afforded to other Canadians </w:t>
            </w:r>
          </w:p>
          <w:p w14:paraId="4C94D0CB"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Rights are never understood in absolute terms and are always limited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have to navigate this when they come into conflict with one another </w:t>
            </w:r>
          </w:p>
          <w:p w14:paraId="041ADA3C" w14:textId="77777777" w:rsidR="00EB2667" w:rsidRPr="007F48D7" w:rsidRDefault="00EB2667" w:rsidP="00EB2667">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If you don’t take the treaty relationships seriously is to say that you don’t take the foundation of this country seriously since they were the ones to enter into negotiations with Canadian colonialists </w:t>
            </w:r>
          </w:p>
          <w:p w14:paraId="1532E526"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Effectively imported a section 1 analysis into justification of a section 35 right – does not say it is subject to s 1 but want to make sure there are limitations on s 35 rights </w:t>
            </w:r>
          </w:p>
          <w:p w14:paraId="5C8DA2DE"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valid legislative objective might be uncontroversial but could be reference to economic development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would be infringing constitutional rights for the reason of economic development </w:t>
            </w:r>
          </w:p>
          <w:p w14:paraId="40AE041A" w14:textId="77777777" w:rsidR="00EB2667" w:rsidRPr="007F48D7" w:rsidRDefault="00EB2667" w:rsidP="00EB2667">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Honour of the Crown – expectation that the courts have place on the Crown that they must conduct themselves honourably because of the longstanding legal relationships that exists in treaties </w:t>
            </w:r>
          </w:p>
          <w:p w14:paraId="6EE03109" w14:textId="77777777" w:rsidR="00EB2667" w:rsidRPr="007F48D7" w:rsidRDefault="00EB2667" w:rsidP="00EB2667">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Can limit the right but would like to see that the right in question is not being limited beyond conservation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ex. limiting moose harvest and issue tags for the purposes (only 500 tags) and the manner in which you issue them is a free for all open to the whole public</w:t>
            </w:r>
          </w:p>
          <w:p w14:paraId="29C60D13" w14:textId="77777777" w:rsidR="00EB2667" w:rsidRPr="007F48D7" w:rsidRDefault="00EB2667" w:rsidP="00EB2667">
            <w:pPr>
              <w:pStyle w:val="ListParagraph"/>
              <w:numPr>
                <w:ilvl w:val="2"/>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Recognize you have infringed the right and ensure that people who do not possess a right to hunt now possess the right to hunt</w:t>
            </w:r>
          </w:p>
          <w:p w14:paraId="2DF04D79" w14:textId="77777777" w:rsidR="00EB2667" w:rsidRPr="007F48D7" w:rsidRDefault="00EB2667" w:rsidP="00EB2667">
            <w:pPr>
              <w:pStyle w:val="ListParagraph"/>
              <w:numPr>
                <w:ilvl w:val="2"/>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Would rather see they gave a priority to Indigenous Hunters </w:t>
            </w:r>
          </w:p>
          <w:p w14:paraId="76D8DDF1" w14:textId="77777777" w:rsidR="00EB2667" w:rsidRPr="007F48D7" w:rsidRDefault="00EB2667" w:rsidP="00EB2667">
            <w:pPr>
              <w:pStyle w:val="ListParagraph"/>
              <w:numPr>
                <w:ilvl w:val="2"/>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Recognizing that it is not a constitutional right for those that aren’t indigenous </w:t>
            </w:r>
          </w:p>
          <w:p w14:paraId="78C74F39" w14:textId="77777777" w:rsidR="00EB2667" w:rsidRPr="007F48D7" w:rsidRDefault="00EB2667" w:rsidP="00EB2667">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If you are going to justify the infringement, might want to provide them with compensation </w:t>
            </w:r>
          </w:p>
          <w:p w14:paraId="7662C994" w14:textId="5894B061" w:rsidR="00EB2667" w:rsidRPr="007F48D7" w:rsidRDefault="00EB2667" w:rsidP="0023546F">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If you can point to the </w:t>
            </w:r>
            <w:proofErr w:type="gramStart"/>
            <w:r w:rsidRPr="007F48D7">
              <w:rPr>
                <w:rFonts w:ascii="Times New Roman" w:hAnsi="Times New Roman" w:cs="Times New Roman"/>
                <w:sz w:val="22"/>
                <w:szCs w:val="22"/>
                <w:lang w:val="en-CA"/>
              </w:rPr>
              <w:t>fact</w:t>
            </w:r>
            <w:proofErr w:type="gramEnd"/>
            <w:r w:rsidRPr="007F48D7">
              <w:rPr>
                <w:rFonts w:ascii="Times New Roman" w:hAnsi="Times New Roman" w:cs="Times New Roman"/>
                <w:sz w:val="22"/>
                <w:szCs w:val="22"/>
                <w:lang w:val="en-CA"/>
              </w:rPr>
              <w:t xml:space="preserve"> you consulted them and saw how it would impact their community, court will look favourable on it </w:t>
            </w:r>
          </w:p>
        </w:tc>
      </w:tr>
    </w:tbl>
    <w:p w14:paraId="1DC00C7C" w14:textId="77777777" w:rsidR="00EB2667" w:rsidRPr="007F48D7" w:rsidRDefault="00EB2667" w:rsidP="0023546F">
      <w:pPr>
        <w:rPr>
          <w:rFonts w:ascii="Times New Roman" w:hAnsi="Times New Roman" w:cs="Times New Roman"/>
          <w:sz w:val="22"/>
          <w:szCs w:val="22"/>
          <w:lang w:val="en-CA"/>
        </w:rPr>
      </w:pPr>
    </w:p>
    <w:p w14:paraId="0703B1B0" w14:textId="57B71231"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lastRenderedPageBreak/>
        <w:t>*</w:t>
      </w:r>
      <w:r w:rsidR="0023546F" w:rsidRPr="007F48D7">
        <w:rPr>
          <w:rFonts w:ascii="Times New Roman" w:hAnsi="Times New Roman" w:cs="Times New Roman"/>
          <w:i/>
          <w:iCs/>
          <w:sz w:val="22"/>
          <w:szCs w:val="22"/>
          <w:u w:val="single"/>
        </w:rPr>
        <w:t>R v. Van Der Peet [1996] 2 SCR 507</w:t>
      </w:r>
      <w:r w:rsidR="00EB2667" w:rsidRPr="007F48D7">
        <w:rPr>
          <w:rFonts w:ascii="Times New Roman" w:hAnsi="Times New Roman" w:cs="Times New Roman"/>
          <w:i/>
          <w:iCs/>
          <w:sz w:val="22"/>
          <w:szCs w:val="22"/>
          <w:u w:val="single"/>
        </w:rPr>
        <w:t xml:space="preserve"> – </w:t>
      </w:r>
      <w:proofErr w:type="gramStart"/>
      <w:r w:rsidR="00EB2667" w:rsidRPr="007F48D7">
        <w:rPr>
          <w:rFonts w:ascii="Times New Roman" w:hAnsi="Times New Roman" w:cs="Times New Roman"/>
          <w:i/>
          <w:iCs/>
          <w:sz w:val="22"/>
          <w:szCs w:val="22"/>
          <w:u w:val="single"/>
        </w:rPr>
        <w:t>in order to</w:t>
      </w:r>
      <w:proofErr w:type="gramEnd"/>
      <w:r w:rsidR="00EB2667" w:rsidRPr="007F48D7">
        <w:rPr>
          <w:rFonts w:ascii="Times New Roman" w:hAnsi="Times New Roman" w:cs="Times New Roman"/>
          <w:i/>
          <w:iCs/>
          <w:sz w:val="22"/>
          <w:szCs w:val="22"/>
          <w:u w:val="single"/>
        </w:rPr>
        <w:t xml:space="preserve"> be an aboriginal right an activity must be an element of a practice, custom, or tradition integral to the distinctive culture of the aboriginal group claiming the right.</w:t>
      </w:r>
    </w:p>
    <w:tbl>
      <w:tblPr>
        <w:tblStyle w:val="TableGrid"/>
        <w:tblW w:w="0" w:type="auto"/>
        <w:tblLook w:val="04A0" w:firstRow="1" w:lastRow="0" w:firstColumn="1" w:lastColumn="0" w:noHBand="0" w:noVBand="1"/>
      </w:tblPr>
      <w:tblGrid>
        <w:gridCol w:w="1230"/>
        <w:gridCol w:w="8120"/>
      </w:tblGrid>
      <w:tr w:rsidR="00EB2667" w:rsidRPr="007F48D7" w14:paraId="0B107567" w14:textId="77777777" w:rsidTr="00FC5035">
        <w:tc>
          <w:tcPr>
            <w:tcW w:w="1230" w:type="dxa"/>
          </w:tcPr>
          <w:p w14:paraId="38E45902"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Facts </w:t>
            </w:r>
          </w:p>
        </w:tc>
        <w:tc>
          <w:tcPr>
            <w:tcW w:w="8120" w:type="dxa"/>
          </w:tcPr>
          <w:p w14:paraId="2B377F04" w14:textId="77777777" w:rsidR="00EB2667" w:rsidRPr="007F48D7" w:rsidRDefault="00EB2667" w:rsidP="00FC5035">
            <w:pPr>
              <w:rPr>
                <w:rFonts w:ascii="Times New Roman" w:hAnsi="Times New Roman" w:cs="Times New Roman"/>
                <w:sz w:val="22"/>
                <w:szCs w:val="22"/>
                <w:lang w:val="en-CA"/>
              </w:rPr>
            </w:pPr>
            <w:r w:rsidRPr="007F48D7">
              <w:rPr>
                <w:rFonts w:ascii="Times New Roman" w:hAnsi="Times New Roman" w:cs="Times New Roman"/>
                <w:sz w:val="22"/>
                <w:szCs w:val="22"/>
              </w:rPr>
              <w:t>Van Der Peet, an Indigenous (</w:t>
            </w:r>
            <w:proofErr w:type="gramStart"/>
            <w:r w:rsidRPr="007F48D7">
              <w:rPr>
                <w:rFonts w:ascii="Times New Roman" w:hAnsi="Times New Roman" w:cs="Times New Roman"/>
                <w:sz w:val="22"/>
                <w:szCs w:val="22"/>
              </w:rPr>
              <w:t>Sto:lo</w:t>
            </w:r>
            <w:proofErr w:type="gramEnd"/>
            <w:r w:rsidRPr="007F48D7">
              <w:rPr>
                <w:rFonts w:ascii="Times New Roman" w:hAnsi="Times New Roman" w:cs="Times New Roman"/>
                <w:sz w:val="22"/>
                <w:szCs w:val="22"/>
              </w:rPr>
              <w:t>) person, was charged with selling 10 salmon caught under the authority of an Indian food and fish license, contrary to s 27(5) of the BC Fisheries Act, which prohibited the sale or barter of fish caught under such a license. The appellant alleged that the restrictions imposed by s 27(5) infringed on her right to sell fish and were accordingly invalid because they violated s 35(1)</w:t>
            </w:r>
          </w:p>
        </w:tc>
      </w:tr>
      <w:tr w:rsidR="00EB2667" w:rsidRPr="007F48D7" w14:paraId="3EDE3A0D" w14:textId="77777777" w:rsidTr="00FC5035">
        <w:tc>
          <w:tcPr>
            <w:tcW w:w="1230" w:type="dxa"/>
          </w:tcPr>
          <w:p w14:paraId="1174A5B2"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Issue </w:t>
            </w:r>
          </w:p>
        </w:tc>
        <w:tc>
          <w:tcPr>
            <w:tcW w:w="8120" w:type="dxa"/>
          </w:tcPr>
          <w:p w14:paraId="430556C2" w14:textId="77777777" w:rsidR="00EB2667" w:rsidRPr="007F48D7" w:rsidRDefault="00EB2667" w:rsidP="00FC5035">
            <w:pPr>
              <w:rPr>
                <w:rFonts w:ascii="Times New Roman" w:hAnsi="Times New Roman" w:cs="Times New Roman"/>
                <w:sz w:val="22"/>
                <w:szCs w:val="22"/>
                <w:lang w:val="en-CA"/>
              </w:rPr>
            </w:pPr>
            <w:r w:rsidRPr="007F48D7">
              <w:rPr>
                <w:rFonts w:ascii="Times New Roman" w:hAnsi="Times New Roman" w:cs="Times New Roman"/>
                <w:sz w:val="22"/>
                <w:szCs w:val="22"/>
              </w:rPr>
              <w:t xml:space="preserve">Does S 35(1) </w:t>
            </w:r>
            <w:proofErr w:type="gramStart"/>
            <w:r w:rsidRPr="007F48D7">
              <w:rPr>
                <w:rFonts w:ascii="Times New Roman" w:hAnsi="Times New Roman" w:cs="Times New Roman"/>
                <w:sz w:val="22"/>
                <w:szCs w:val="22"/>
              </w:rPr>
              <w:t>recognizes</w:t>
            </w:r>
            <w:proofErr w:type="gramEnd"/>
            <w:r w:rsidRPr="007F48D7">
              <w:rPr>
                <w:rFonts w:ascii="Times New Roman" w:hAnsi="Times New Roman" w:cs="Times New Roman"/>
                <w:sz w:val="22"/>
                <w:szCs w:val="22"/>
              </w:rPr>
              <w:t xml:space="preserve"> and affirms the right of the </w:t>
            </w:r>
            <w:proofErr w:type="gramStart"/>
            <w:r w:rsidRPr="007F48D7">
              <w:rPr>
                <w:rFonts w:ascii="Times New Roman" w:hAnsi="Times New Roman" w:cs="Times New Roman"/>
                <w:sz w:val="22"/>
                <w:szCs w:val="22"/>
              </w:rPr>
              <w:t>Sto:lo</w:t>
            </w:r>
            <w:proofErr w:type="gramEnd"/>
            <w:r w:rsidRPr="007F48D7">
              <w:rPr>
                <w:rFonts w:ascii="Times New Roman" w:hAnsi="Times New Roman" w:cs="Times New Roman"/>
                <w:sz w:val="22"/>
                <w:szCs w:val="22"/>
              </w:rPr>
              <w:t xml:space="preserve"> to sell fish?</w:t>
            </w:r>
          </w:p>
        </w:tc>
      </w:tr>
      <w:tr w:rsidR="00EB2667" w:rsidRPr="007F48D7" w14:paraId="02F021D8" w14:textId="77777777" w:rsidTr="00FC5035">
        <w:tc>
          <w:tcPr>
            <w:tcW w:w="1230" w:type="dxa"/>
          </w:tcPr>
          <w:p w14:paraId="6E65DBF0"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Holding</w:t>
            </w:r>
          </w:p>
        </w:tc>
        <w:tc>
          <w:tcPr>
            <w:tcW w:w="8120" w:type="dxa"/>
          </w:tcPr>
          <w:p w14:paraId="54B37083" w14:textId="77777777" w:rsidR="00EB2667" w:rsidRPr="007F48D7" w:rsidRDefault="00EB2667" w:rsidP="00FC5035">
            <w:pPr>
              <w:rPr>
                <w:rFonts w:ascii="Times New Roman" w:hAnsi="Times New Roman" w:cs="Times New Roman"/>
                <w:sz w:val="22"/>
                <w:szCs w:val="22"/>
                <w:lang w:val="en-CA"/>
              </w:rPr>
            </w:pPr>
            <w:proofErr w:type="gramStart"/>
            <w:r w:rsidRPr="007F48D7">
              <w:rPr>
                <w:rFonts w:ascii="Times New Roman" w:hAnsi="Times New Roman" w:cs="Times New Roman"/>
                <w:sz w:val="22"/>
                <w:szCs w:val="22"/>
              </w:rPr>
              <w:t>Sto:lo</w:t>
            </w:r>
            <w:proofErr w:type="gramEnd"/>
            <w:r w:rsidRPr="007F48D7">
              <w:rPr>
                <w:rFonts w:ascii="Times New Roman" w:hAnsi="Times New Roman" w:cs="Times New Roman"/>
                <w:sz w:val="22"/>
                <w:szCs w:val="22"/>
              </w:rPr>
              <w:t xml:space="preserve"> have no Aboriginal right to sell fish for money or other goods</w:t>
            </w:r>
          </w:p>
        </w:tc>
      </w:tr>
      <w:tr w:rsidR="00EB2667" w:rsidRPr="007F48D7" w14:paraId="7C4FF58A" w14:textId="77777777" w:rsidTr="00FC5035">
        <w:tc>
          <w:tcPr>
            <w:tcW w:w="1230" w:type="dxa"/>
          </w:tcPr>
          <w:p w14:paraId="514EFD30"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8120" w:type="dxa"/>
          </w:tcPr>
          <w:p w14:paraId="5E53EA3D"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Nature of ARs: rights are held by aboriginal people because they are aboriginal.</w:t>
            </w:r>
          </w:p>
          <w:p w14:paraId="544E01CC"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p>
          <w:p w14:paraId="4FA7CE91"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Source of ARs: doctrine of ARs exists b/c of one fact: when Europeans arrived in North America, aboriginal peoples were already here, living in communities on the land, and participating in distinctive cultures, as they had done for centuries</w:t>
            </w:r>
          </w:p>
          <w:p w14:paraId="73AC7A3F"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p>
          <w:p w14:paraId="3ADAC078" w14:textId="77777777" w:rsidR="00EB2667" w:rsidRPr="007F48D7" w:rsidRDefault="00EB2667" w:rsidP="00FC5035">
            <w:pPr>
              <w:pBdr>
                <w:top w:val="nil"/>
                <w:left w:val="nil"/>
                <w:bottom w:val="nil"/>
                <w:right w:val="nil"/>
                <w:between w:val="nil"/>
              </w:pBdr>
              <w:rPr>
                <w:rFonts w:ascii="Times New Roman" w:hAnsi="Times New Roman" w:cs="Times New Roman"/>
                <w:color w:val="00B0F0"/>
                <w:sz w:val="22"/>
                <w:szCs w:val="22"/>
              </w:rPr>
            </w:pPr>
            <w:r w:rsidRPr="007F48D7">
              <w:rPr>
                <w:rFonts w:ascii="Times New Roman" w:hAnsi="Times New Roman" w:cs="Times New Roman"/>
                <w:color w:val="000000"/>
                <w:sz w:val="22"/>
                <w:szCs w:val="22"/>
              </w:rPr>
              <w:t xml:space="preserve">Purpose of S 35: the substantive rights which fall within the provision must be defined </w:t>
            </w:r>
            <w:proofErr w:type="gramStart"/>
            <w:r w:rsidRPr="007F48D7">
              <w:rPr>
                <w:rFonts w:ascii="Times New Roman" w:hAnsi="Times New Roman" w:cs="Times New Roman"/>
                <w:color w:val="000000"/>
                <w:sz w:val="22"/>
                <w:szCs w:val="22"/>
              </w:rPr>
              <w:t>in light of</w:t>
            </w:r>
            <w:proofErr w:type="gramEnd"/>
            <w:r w:rsidRPr="007F48D7">
              <w:rPr>
                <w:rFonts w:ascii="Times New Roman" w:hAnsi="Times New Roman" w:cs="Times New Roman"/>
                <w:color w:val="000000"/>
                <w:sz w:val="22"/>
                <w:szCs w:val="22"/>
              </w:rPr>
              <w:t xml:space="preserve"> this purpose; </w:t>
            </w:r>
            <w:r w:rsidRPr="007F48D7">
              <w:rPr>
                <w:rFonts w:ascii="Times New Roman" w:hAnsi="Times New Roman" w:cs="Times New Roman"/>
                <w:b/>
                <w:bCs/>
                <w:color w:val="000000" w:themeColor="text1"/>
                <w:sz w:val="22"/>
                <w:szCs w:val="22"/>
              </w:rPr>
              <w:t>the Aboriginal rights recognized and affirmed by S 35(1) must be directed towards the reconciliation of the pre-existence of aboriginal societies with the sovereignty of the Crown</w:t>
            </w:r>
            <w:r w:rsidRPr="007F48D7">
              <w:rPr>
                <w:rFonts w:ascii="Times New Roman" w:hAnsi="Times New Roman" w:cs="Times New Roman"/>
                <w:color w:val="000000" w:themeColor="text1"/>
                <w:sz w:val="22"/>
                <w:szCs w:val="22"/>
              </w:rPr>
              <w:t xml:space="preserve"> </w:t>
            </w:r>
          </w:p>
          <w:p w14:paraId="75167F8D" w14:textId="77777777" w:rsidR="00EB2667" w:rsidRPr="007F48D7" w:rsidRDefault="00EB2667" w:rsidP="00FC5035">
            <w:pPr>
              <w:pBdr>
                <w:top w:val="nil"/>
                <w:left w:val="nil"/>
                <w:bottom w:val="nil"/>
                <w:right w:val="nil"/>
                <w:between w:val="nil"/>
              </w:pBdr>
              <w:rPr>
                <w:rFonts w:ascii="Times New Roman" w:hAnsi="Times New Roman" w:cs="Times New Roman"/>
                <w:color w:val="00B0F0"/>
                <w:sz w:val="22"/>
                <w:szCs w:val="22"/>
              </w:rPr>
            </w:pPr>
          </w:p>
          <w:p w14:paraId="7B283AC2"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Why contact? This is a question of evidence. Different Indigenous groups can assert different times according to historical evidence. Court recognizes the ambiguity, so the evidentiary rules will be applied flexibly – not a specific cut-off point.</w:t>
            </w:r>
          </w:p>
          <w:p w14:paraId="51630BF4" w14:textId="77777777" w:rsidR="00EB2667" w:rsidRPr="007F48D7" w:rsidRDefault="00EB2667" w:rsidP="00EB2667">
            <w:pPr>
              <w:numPr>
                <w:ilvl w:val="0"/>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Claimant established an Aboriginal right?</w:t>
            </w:r>
          </w:p>
          <w:p w14:paraId="5FCE63A2" w14:textId="77777777" w:rsidR="00EB2667" w:rsidRPr="007F48D7" w:rsidRDefault="00EB2667" w:rsidP="00EB2667">
            <w:pPr>
              <w:numPr>
                <w:ilvl w:val="1"/>
                <w:numId w:val="9"/>
              </w:numPr>
              <w:pBdr>
                <w:top w:val="nil"/>
                <w:left w:val="nil"/>
                <w:bottom w:val="nil"/>
                <w:right w:val="nil"/>
                <w:between w:val="nil"/>
              </w:pBdr>
              <w:rPr>
                <w:rFonts w:ascii="Times New Roman" w:hAnsi="Times New Roman" w:cs="Times New Roman"/>
                <w:color w:val="000000"/>
                <w:sz w:val="22"/>
                <w:szCs w:val="22"/>
              </w:rPr>
            </w:pPr>
            <w:proofErr w:type="gramStart"/>
            <w:r w:rsidRPr="007F48D7">
              <w:rPr>
                <w:rFonts w:ascii="Times New Roman" w:hAnsi="Times New Roman" w:cs="Times New Roman"/>
                <w:color w:val="000000"/>
                <w:sz w:val="22"/>
                <w:szCs w:val="22"/>
              </w:rPr>
              <w:t>In order to</w:t>
            </w:r>
            <w:proofErr w:type="gramEnd"/>
            <w:r w:rsidRPr="007F48D7">
              <w:rPr>
                <w:rFonts w:ascii="Times New Roman" w:hAnsi="Times New Roman" w:cs="Times New Roman"/>
                <w:color w:val="000000"/>
                <w:sz w:val="22"/>
                <w:szCs w:val="22"/>
              </w:rPr>
              <w:t xml:space="preserve"> be an Aboriginal right, an activity must be an element of a practice, custom or traditional integral to the distinctive culture of the Aboriginal group claiming the right</w:t>
            </w:r>
          </w:p>
          <w:p w14:paraId="0BD12F72" w14:textId="77777777" w:rsidR="00EB2667" w:rsidRPr="007F48D7" w:rsidRDefault="00EB2667" w:rsidP="00EB2667">
            <w:pPr>
              <w:numPr>
                <w:ilvl w:val="2"/>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Courts must ID precisely, the nature of the claim</w:t>
            </w:r>
          </w:p>
          <w:p w14:paraId="7315E9F9" w14:textId="77777777" w:rsidR="00EB2667" w:rsidRPr="007F48D7" w:rsidRDefault="00EB2667" w:rsidP="00EB2667">
            <w:pPr>
              <w:numPr>
                <w:ilvl w:val="3"/>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Courts must consider: Nature of the activity being engaged in; the nature of the impugned law; and the nature of the practice, custom or tradition</w:t>
            </w:r>
          </w:p>
          <w:p w14:paraId="2ABDF330" w14:textId="77777777" w:rsidR="00EB2667" w:rsidRPr="007F48D7" w:rsidRDefault="00EB2667" w:rsidP="00EB2667">
            <w:pPr>
              <w:numPr>
                <w:ilvl w:val="3"/>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 xml:space="preserve">Guiding principles: Must </w:t>
            </w:r>
            <w:proofErr w:type="gramStart"/>
            <w:r w:rsidRPr="007F48D7">
              <w:rPr>
                <w:rFonts w:ascii="Times New Roman" w:hAnsi="Times New Roman" w:cs="Times New Roman"/>
                <w:color w:val="000000"/>
                <w:sz w:val="22"/>
                <w:szCs w:val="22"/>
              </w:rPr>
              <w:t>take into account</w:t>
            </w:r>
            <w:proofErr w:type="gramEnd"/>
            <w:r w:rsidRPr="007F48D7">
              <w:rPr>
                <w:rFonts w:ascii="Times New Roman" w:hAnsi="Times New Roman" w:cs="Times New Roman"/>
                <w:color w:val="000000"/>
                <w:sz w:val="22"/>
                <w:szCs w:val="22"/>
              </w:rPr>
              <w:t xml:space="preserve"> the perspective of the Indigenous group involved the activities may be the exercise in a modern form of a practice, custom or tradition that existed prior to contact, and should vary its characterization of the claim accordingly</w:t>
            </w:r>
          </w:p>
          <w:p w14:paraId="54274A55" w14:textId="77777777" w:rsidR="00EB2667" w:rsidRPr="007F48D7" w:rsidRDefault="00EB2667" w:rsidP="00EB2667">
            <w:pPr>
              <w:numPr>
                <w:ilvl w:val="2"/>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Practice, Custom or Tradition must be integral to the distinctive culture</w:t>
            </w:r>
          </w:p>
          <w:p w14:paraId="025B8D2D" w14:textId="77777777" w:rsidR="00EB2667" w:rsidRPr="007F48D7" w:rsidRDefault="00EB2667" w:rsidP="00EB2667">
            <w:pPr>
              <w:numPr>
                <w:ilvl w:val="3"/>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Integral? Must be of central significance to the distinctive group (makes the community what it is, it does not have to be unique</w:t>
            </w:r>
            <w:proofErr w:type="gramStart"/>
            <w:r w:rsidRPr="007F48D7">
              <w:rPr>
                <w:rFonts w:ascii="Times New Roman" w:hAnsi="Times New Roman" w:cs="Times New Roman"/>
                <w:color w:val="000000"/>
                <w:sz w:val="22"/>
                <w:szCs w:val="22"/>
              </w:rPr>
              <w:t>);</w:t>
            </w:r>
            <w:proofErr w:type="gramEnd"/>
            <w:r w:rsidRPr="007F48D7">
              <w:rPr>
                <w:rFonts w:ascii="Times New Roman" w:hAnsi="Times New Roman" w:cs="Times New Roman"/>
                <w:color w:val="000000"/>
                <w:sz w:val="22"/>
                <w:szCs w:val="22"/>
              </w:rPr>
              <w:t xml:space="preserve"> not merely incidental or occasional things</w:t>
            </w:r>
          </w:p>
          <w:p w14:paraId="0D43B937" w14:textId="77777777" w:rsidR="00EB2667" w:rsidRPr="007F48D7" w:rsidRDefault="00EB2667" w:rsidP="00EB2667">
            <w:pPr>
              <w:numPr>
                <w:ilvl w:val="3"/>
                <w:numId w:val="9"/>
              </w:num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Time frame? Pre-contact, with continuity; can be a broken chain; EU influence on the practice is not prohibitive (unless the practice arose directly d/t EU contact)</w:t>
            </w:r>
          </w:p>
          <w:p w14:paraId="7A25197E" w14:textId="77777777" w:rsidR="00EB2667" w:rsidRPr="007F48D7" w:rsidRDefault="00EB2667" w:rsidP="00FC5035">
            <w:pPr>
              <w:rPr>
                <w:rFonts w:ascii="Times New Roman" w:hAnsi="Times New Roman" w:cs="Times New Roman"/>
                <w:sz w:val="22"/>
                <w:szCs w:val="22"/>
                <w:lang w:val="en-CA"/>
              </w:rPr>
            </w:pPr>
            <w:r w:rsidRPr="007F48D7">
              <w:rPr>
                <w:rFonts w:ascii="Times New Roman" w:hAnsi="Times New Roman" w:cs="Times New Roman"/>
                <w:color w:val="000000"/>
                <w:sz w:val="22"/>
                <w:szCs w:val="22"/>
              </w:rPr>
              <w:t>Rules of evidence? Pre-contact evidence not strictly required; evidentiary rules need to be applied flexibly, and with cultural sensitivity (e.g., to oral tradition)</w:t>
            </w:r>
          </w:p>
        </w:tc>
      </w:tr>
      <w:tr w:rsidR="00EB2667" w:rsidRPr="007F48D7" w14:paraId="5CDB724D" w14:textId="77777777" w:rsidTr="00FC5035">
        <w:tc>
          <w:tcPr>
            <w:tcW w:w="1230" w:type="dxa"/>
          </w:tcPr>
          <w:p w14:paraId="228BACF1"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lastRenderedPageBreak/>
              <w:t>Reasoning</w:t>
            </w:r>
          </w:p>
        </w:tc>
        <w:tc>
          <w:tcPr>
            <w:tcW w:w="8120" w:type="dxa"/>
          </w:tcPr>
          <w:p w14:paraId="63764C20"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Step 1 of establishing an AR: Right to exchange fish for money or other goods, not a broad “commercial” right</w:t>
            </w:r>
          </w:p>
          <w:p w14:paraId="4C5358C4"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p>
          <w:p w14:paraId="34813BAF"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color w:val="000000"/>
                <w:sz w:val="22"/>
                <w:szCs w:val="22"/>
              </w:rPr>
              <w:t xml:space="preserve">Step 2 of establishing an AR: Not integral to the distinctive culture because pre-contact, exchange of fish was only incidental to fishing for food for </w:t>
            </w:r>
            <w:proofErr w:type="gramStart"/>
            <w:r w:rsidRPr="007F48D7">
              <w:rPr>
                <w:rFonts w:ascii="Times New Roman" w:hAnsi="Times New Roman" w:cs="Times New Roman"/>
                <w:color w:val="000000"/>
                <w:sz w:val="22"/>
                <w:szCs w:val="22"/>
              </w:rPr>
              <w:t>Sto:lo</w:t>
            </w:r>
            <w:proofErr w:type="gramEnd"/>
            <w:r w:rsidRPr="007F48D7">
              <w:rPr>
                <w:rFonts w:ascii="Times New Roman" w:hAnsi="Times New Roman" w:cs="Times New Roman"/>
                <w:color w:val="000000"/>
                <w:sz w:val="22"/>
                <w:szCs w:val="22"/>
              </w:rPr>
              <w:t>; only post-contact that exchange of fish took off</w:t>
            </w:r>
          </w:p>
        </w:tc>
      </w:tr>
      <w:tr w:rsidR="00EB2667" w:rsidRPr="007F48D7" w14:paraId="24565EC1" w14:textId="77777777" w:rsidTr="00FC5035">
        <w:tc>
          <w:tcPr>
            <w:tcW w:w="1230" w:type="dxa"/>
          </w:tcPr>
          <w:p w14:paraId="6878AC95" w14:textId="40BCBE60"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Dissent</w:t>
            </w:r>
          </w:p>
        </w:tc>
        <w:tc>
          <w:tcPr>
            <w:tcW w:w="8120" w:type="dxa"/>
          </w:tcPr>
          <w:p w14:paraId="1283ED4D"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b/>
                <w:bCs/>
                <w:color w:val="000000"/>
                <w:sz w:val="22"/>
                <w:szCs w:val="22"/>
              </w:rPr>
              <w:t>Dissent by Justice L’Heureux-Dube</w:t>
            </w:r>
            <w:r w:rsidRPr="007F48D7">
              <w:rPr>
                <w:rFonts w:ascii="Times New Roman" w:hAnsi="Times New Roman" w:cs="Times New Roman"/>
                <w:color w:val="000000"/>
                <w:sz w:val="22"/>
                <w:szCs w:val="22"/>
              </w:rPr>
              <w:t xml:space="preserve"> (emphasizing the significance of the activities to groups rather than on the activities themselves; critiquing the pre-contact requirement). </w:t>
            </w:r>
          </w:p>
          <w:p w14:paraId="211E1645" w14:textId="77777777" w:rsidR="0028741D" w:rsidRPr="007F48D7" w:rsidRDefault="0028741D" w:rsidP="00FC5035">
            <w:pPr>
              <w:pBdr>
                <w:top w:val="nil"/>
                <w:left w:val="nil"/>
                <w:bottom w:val="nil"/>
                <w:right w:val="nil"/>
                <w:between w:val="nil"/>
              </w:pBdr>
              <w:rPr>
                <w:rFonts w:ascii="Times New Roman" w:hAnsi="Times New Roman" w:cs="Times New Roman"/>
                <w:color w:val="000000"/>
                <w:sz w:val="22"/>
                <w:szCs w:val="22"/>
              </w:rPr>
            </w:pPr>
          </w:p>
          <w:p w14:paraId="7881BDAC" w14:textId="58F744FA"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r w:rsidRPr="007F48D7">
              <w:rPr>
                <w:rFonts w:ascii="Times New Roman" w:hAnsi="Times New Roman" w:cs="Times New Roman"/>
                <w:b/>
                <w:bCs/>
                <w:color w:val="000000"/>
                <w:sz w:val="22"/>
                <w:szCs w:val="22"/>
              </w:rPr>
              <w:t>Dissent by Justice McLachlin</w:t>
            </w:r>
            <w:r w:rsidRPr="007F48D7">
              <w:rPr>
                <w:rFonts w:ascii="Times New Roman" w:hAnsi="Times New Roman" w:cs="Times New Roman"/>
                <w:color w:val="000000"/>
                <w:sz w:val="22"/>
                <w:szCs w:val="22"/>
              </w:rPr>
              <w:t xml:space="preserve"> (critiquing the precontact requirement; focusing on traditional laws and customs; use of common law methodology – evaluating new situations with references to the past).</w:t>
            </w:r>
          </w:p>
        </w:tc>
      </w:tr>
      <w:tr w:rsidR="00EB2667" w:rsidRPr="007F48D7" w14:paraId="63CE5F40" w14:textId="77777777" w:rsidTr="00FC5035">
        <w:tc>
          <w:tcPr>
            <w:tcW w:w="1230" w:type="dxa"/>
          </w:tcPr>
          <w:p w14:paraId="63B59344" w14:textId="75970906"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Class Notes</w:t>
            </w:r>
          </w:p>
        </w:tc>
        <w:tc>
          <w:tcPr>
            <w:tcW w:w="8120" w:type="dxa"/>
          </w:tcPr>
          <w:p w14:paraId="3E423439" w14:textId="77777777" w:rsidR="00EB2667" w:rsidRPr="007F48D7" w:rsidRDefault="00EB2667" w:rsidP="00EB2667">
            <w:pPr>
              <w:rPr>
                <w:rFonts w:ascii="Times New Roman" w:hAnsi="Times New Roman" w:cs="Times New Roman"/>
                <w:sz w:val="22"/>
                <w:szCs w:val="22"/>
              </w:rPr>
            </w:pPr>
            <w:r w:rsidRPr="007F48D7">
              <w:rPr>
                <w:rFonts w:ascii="Times New Roman" w:hAnsi="Times New Roman" w:cs="Times New Roman"/>
                <w:sz w:val="22"/>
                <w:szCs w:val="22"/>
                <w:lang w:val="en-CA"/>
              </w:rPr>
              <w:t>Examines w</w:t>
            </w:r>
            <w:r w:rsidRPr="007F48D7">
              <w:rPr>
                <w:rFonts w:ascii="Times New Roman" w:hAnsi="Times New Roman" w:cs="Times New Roman"/>
                <w:sz w:val="22"/>
                <w:szCs w:val="22"/>
              </w:rPr>
              <w:t>hy aboriginal rights exist and are recognized/affirmed by s.35 as way to understand the substantive rights under s. 35.</w:t>
            </w:r>
          </w:p>
          <w:p w14:paraId="0CDA5117"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primary purpose of s 35 is to recognize that they were here and how to reconcile the reality they were here before us and how to reconcile that with Crown sovereignty to further the attempt towards reconciliation </w:t>
            </w:r>
          </w:p>
          <w:p w14:paraId="2E65A5CA"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They focus in more on customs and traditions to ensure those are what is protected </w:t>
            </w:r>
          </w:p>
          <w:p w14:paraId="0C960656" w14:textId="77777777" w:rsidR="00EB2667" w:rsidRPr="007F48D7" w:rsidRDefault="00EB2667" w:rsidP="00EB266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Test includes rights crucial elements that were central to those who existed in North America prior to Crown sovereignty </w:t>
            </w:r>
          </w:p>
          <w:p w14:paraId="727DBD72" w14:textId="77777777" w:rsidR="00EB2667" w:rsidRPr="007F48D7" w:rsidRDefault="00EB2667" w:rsidP="00EB266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Applying the “integral to a distinctive culture” test: </w:t>
            </w:r>
          </w:p>
          <w:p w14:paraId="5CD9C50F"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perspective of the people claiming the right (with a caveat) </w:t>
            </w:r>
          </w:p>
          <w:p w14:paraId="2969BA06"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Determine what the particular practice, custom, or tradition is.</w:t>
            </w:r>
          </w:p>
          <w:p w14:paraId="58124F65"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The significance of the practice, custom, or tradition to the community.</w:t>
            </w:r>
          </w:p>
          <w:p w14:paraId="517CC004"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To characterize the right correctly the court should consider the nature of the action; the nature of the regulation/statute/action being impugned; etc.</w:t>
            </w:r>
          </w:p>
          <w:p w14:paraId="39DF29A1"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Activities can be exercised in a modern form.</w:t>
            </w:r>
          </w:p>
          <w:p w14:paraId="414CC69A"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What makes a practice, custom, or tradition integral?</w:t>
            </w:r>
          </w:p>
          <w:p w14:paraId="396BD5DE"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Continuity with pre-contact practices, customs, and traditions</w:t>
            </w:r>
          </w:p>
          <w:p w14:paraId="78F869E8"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Flexibility in the rules of evidence </w:t>
            </w:r>
          </w:p>
          <w:p w14:paraId="6D03D553"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Adjudicating claims on a specific rather than a general basis </w:t>
            </w:r>
          </w:p>
          <w:p w14:paraId="471BCE82"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For a practice, custom, or tradition to constitute an aboriginal right must be of independent significance to the aboriginal culture in which it exists. </w:t>
            </w:r>
          </w:p>
          <w:p w14:paraId="10CE26B9"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Distinctive vs distinct </w:t>
            </w:r>
          </w:p>
          <w:p w14:paraId="4FB04459"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Relevance of the influence of European culture</w:t>
            </w:r>
          </w:p>
          <w:p w14:paraId="383AEC90" w14:textId="77777777" w:rsidR="00EB2667" w:rsidRPr="007F48D7" w:rsidRDefault="00EB2667" w:rsidP="00EB2667">
            <w:pPr>
              <w:pStyle w:val="ListParagraph"/>
              <w:numPr>
                <w:ilvl w:val="1"/>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Cannot look to what was common for all cultures or what was </w:t>
            </w:r>
            <w:proofErr w:type="spellStart"/>
            <w:r w:rsidRPr="007F48D7">
              <w:rPr>
                <w:rFonts w:ascii="Times New Roman" w:hAnsi="Times New Roman" w:cs="Times New Roman"/>
                <w:sz w:val="22"/>
                <w:szCs w:val="22"/>
                <w:lang w:val="en-CA"/>
              </w:rPr>
              <w:t>do</w:t>
            </w:r>
            <w:proofErr w:type="spellEnd"/>
            <w:r w:rsidRPr="007F48D7">
              <w:rPr>
                <w:rFonts w:ascii="Times New Roman" w:hAnsi="Times New Roman" w:cs="Times New Roman"/>
                <w:sz w:val="22"/>
                <w:szCs w:val="22"/>
                <w:lang w:val="en-CA"/>
              </w:rPr>
              <w:t xml:space="preserve"> out of necessity but what was central to their culture </w:t>
            </w:r>
          </w:p>
          <w:p w14:paraId="47922F2C" w14:textId="77777777" w:rsidR="00EB2667" w:rsidRPr="007F48D7" w:rsidRDefault="00EB2667" w:rsidP="00EB2667">
            <w:pPr>
              <w:pStyle w:val="ListParagraph"/>
              <w:numPr>
                <w:ilvl w:val="0"/>
                <w:numId w:val="10"/>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Held: In this case the right claimed was to exchange fish for money or other goods. Prior to contact exchange of fishes only incidental to fishing for food purposes, no regularized trading system, etc. </w:t>
            </w:r>
            <w:proofErr w:type="gramStart"/>
            <w:r w:rsidRPr="007F48D7">
              <w:rPr>
                <w:rFonts w:ascii="Times New Roman" w:hAnsi="Times New Roman" w:cs="Times New Roman"/>
                <w:sz w:val="22"/>
                <w:szCs w:val="22"/>
                <w:lang w:val="en-CA"/>
              </w:rPr>
              <w:t>So</w:t>
            </w:r>
            <w:proofErr w:type="gramEnd"/>
            <w:r w:rsidRPr="007F48D7">
              <w:rPr>
                <w:rFonts w:ascii="Times New Roman" w:hAnsi="Times New Roman" w:cs="Times New Roman"/>
                <w:sz w:val="22"/>
                <w:szCs w:val="22"/>
                <w:lang w:val="en-CA"/>
              </w:rPr>
              <w:t xml:space="preserve"> appeal dismissed</w:t>
            </w:r>
          </w:p>
          <w:p w14:paraId="47DF7D15" w14:textId="77777777" w:rsidR="00EB2667" w:rsidRPr="007F48D7" w:rsidRDefault="00EB2667" w:rsidP="00FC5035">
            <w:pPr>
              <w:pBdr>
                <w:top w:val="nil"/>
                <w:left w:val="nil"/>
                <w:bottom w:val="nil"/>
                <w:right w:val="nil"/>
                <w:between w:val="nil"/>
              </w:pBdr>
              <w:rPr>
                <w:rFonts w:ascii="Times New Roman" w:hAnsi="Times New Roman" w:cs="Times New Roman"/>
                <w:color w:val="000000"/>
                <w:sz w:val="22"/>
                <w:szCs w:val="22"/>
              </w:rPr>
            </w:pPr>
          </w:p>
        </w:tc>
      </w:tr>
    </w:tbl>
    <w:p w14:paraId="3A6F4518" w14:textId="77777777" w:rsidR="0023546F" w:rsidRPr="007F48D7" w:rsidRDefault="0023546F" w:rsidP="0023546F">
      <w:pPr>
        <w:rPr>
          <w:rFonts w:ascii="Times New Roman" w:hAnsi="Times New Roman" w:cs="Times New Roman"/>
          <w:sz w:val="22"/>
          <w:szCs w:val="22"/>
        </w:rPr>
      </w:pPr>
    </w:p>
    <w:p w14:paraId="2898BD6E" w14:textId="01C1C509" w:rsidR="00EB2667" w:rsidRPr="007F48D7" w:rsidRDefault="00EB2667" w:rsidP="00EB2667">
      <w:pPr>
        <w:rPr>
          <w:rFonts w:ascii="Times New Roman" w:hAnsi="Times New Roman" w:cs="Times New Roman"/>
          <w:i/>
          <w:iCs/>
          <w:sz w:val="22"/>
          <w:szCs w:val="22"/>
          <w:u w:val="single"/>
          <w:lang w:val="en-CA"/>
        </w:rPr>
      </w:pPr>
      <w:r w:rsidRPr="007F48D7">
        <w:rPr>
          <w:rFonts w:ascii="Times New Roman" w:hAnsi="Times New Roman" w:cs="Times New Roman"/>
          <w:i/>
          <w:iCs/>
          <w:sz w:val="22"/>
          <w:szCs w:val="22"/>
          <w:u w:val="single"/>
          <w:lang w:val="en-CA"/>
        </w:rPr>
        <w:t>R v Gladstone</w:t>
      </w:r>
      <w:r w:rsidR="0037494D" w:rsidRPr="007F48D7">
        <w:rPr>
          <w:rFonts w:ascii="Times New Roman" w:hAnsi="Times New Roman" w:cs="Times New Roman"/>
          <w:i/>
          <w:iCs/>
          <w:sz w:val="22"/>
          <w:szCs w:val="22"/>
          <w:u w:val="single"/>
          <w:lang w:val="en-CA"/>
        </w:rPr>
        <w:t xml:space="preserve"> – can the aboriginal right being asserted be economic or social </w:t>
      </w:r>
    </w:p>
    <w:tbl>
      <w:tblPr>
        <w:tblStyle w:val="TableGrid"/>
        <w:tblW w:w="0" w:type="auto"/>
        <w:tblLook w:val="04A0" w:firstRow="1" w:lastRow="0" w:firstColumn="1" w:lastColumn="0" w:noHBand="0" w:noVBand="1"/>
      </w:tblPr>
      <w:tblGrid>
        <w:gridCol w:w="1194"/>
        <w:gridCol w:w="8156"/>
      </w:tblGrid>
      <w:tr w:rsidR="00EB2667" w:rsidRPr="007F48D7" w14:paraId="08A228EA" w14:textId="77777777" w:rsidTr="00EB2667">
        <w:tc>
          <w:tcPr>
            <w:tcW w:w="236" w:type="dxa"/>
          </w:tcPr>
          <w:p w14:paraId="1FC5A442" w14:textId="23DBB9E0" w:rsidR="00EB2667" w:rsidRPr="007F48D7" w:rsidRDefault="00EB2667" w:rsidP="0023546F">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9114" w:type="dxa"/>
          </w:tcPr>
          <w:p w14:paraId="2524A5A2" w14:textId="31D993B1" w:rsidR="0028741D" w:rsidRPr="007F48D7" w:rsidRDefault="00EB2667" w:rsidP="0023546F">
            <w:pPr>
              <w:rPr>
                <w:rFonts w:ascii="Times New Roman" w:hAnsi="Times New Roman" w:cs="Times New Roman"/>
                <w:sz w:val="22"/>
                <w:szCs w:val="22"/>
              </w:rPr>
            </w:pPr>
            <w:r w:rsidRPr="007F48D7">
              <w:rPr>
                <w:rFonts w:ascii="Times New Roman" w:hAnsi="Times New Roman" w:cs="Times New Roman"/>
                <w:sz w:val="22"/>
                <w:szCs w:val="22"/>
              </w:rPr>
              <w:t xml:space="preserve">Appellants members of the </w:t>
            </w:r>
            <w:proofErr w:type="spellStart"/>
            <w:r w:rsidRPr="007F48D7">
              <w:rPr>
                <w:rFonts w:ascii="Times New Roman" w:hAnsi="Times New Roman" w:cs="Times New Roman"/>
                <w:sz w:val="22"/>
                <w:szCs w:val="22"/>
              </w:rPr>
              <w:t>Helitsuk</w:t>
            </w:r>
            <w:proofErr w:type="spellEnd"/>
            <w:r w:rsidRPr="007F48D7">
              <w:rPr>
                <w:rFonts w:ascii="Times New Roman" w:hAnsi="Times New Roman" w:cs="Times New Roman"/>
                <w:sz w:val="22"/>
                <w:szCs w:val="22"/>
              </w:rPr>
              <w:t xml:space="preserve"> Band charged under the fisheries act for offering to sell herring spawn on kelp caught under a food fish license contrary to the regulations and of attempting to sell herring spawn on kelp not caught under the authority of a herring spawn on help license contrary to the Pacific Herring Fishery Regulations. </w:t>
            </w:r>
          </w:p>
          <w:p w14:paraId="4B373947" w14:textId="77777777" w:rsidR="0028741D" w:rsidRPr="007F48D7" w:rsidRDefault="0028741D" w:rsidP="0023546F">
            <w:pPr>
              <w:rPr>
                <w:rFonts w:ascii="Times New Roman" w:hAnsi="Times New Roman" w:cs="Times New Roman"/>
                <w:sz w:val="22"/>
                <w:szCs w:val="22"/>
              </w:rPr>
            </w:pPr>
          </w:p>
          <w:p w14:paraId="7C3B43BA" w14:textId="125C0F3C" w:rsidR="0028741D" w:rsidRPr="007F48D7" w:rsidRDefault="00EB2667" w:rsidP="0028741D">
            <w:pPr>
              <w:rPr>
                <w:rFonts w:ascii="Times New Roman" w:hAnsi="Times New Roman" w:cs="Times New Roman"/>
                <w:sz w:val="22"/>
                <w:szCs w:val="22"/>
              </w:rPr>
            </w:pPr>
            <w:r w:rsidRPr="007F48D7">
              <w:rPr>
                <w:rFonts w:ascii="Times New Roman" w:hAnsi="Times New Roman" w:cs="Times New Roman"/>
                <w:sz w:val="22"/>
                <w:szCs w:val="22"/>
              </w:rPr>
              <w:lastRenderedPageBreak/>
              <w:t xml:space="preserve">In this case the right found to be the exchange of herring spawn on kelp for money or other goods. Found to be a central, significant, defining feature of the culture of the Heiltsuk prior to contact (best characterized as commercial). </w:t>
            </w:r>
            <w:r w:rsidR="0037494D" w:rsidRPr="007F48D7">
              <w:rPr>
                <w:rFonts w:ascii="Times New Roman" w:hAnsi="Times New Roman" w:cs="Times New Roman"/>
                <w:sz w:val="22"/>
                <w:szCs w:val="22"/>
              </w:rPr>
              <w:t>So,</w:t>
            </w:r>
            <w:r w:rsidRPr="007F48D7">
              <w:rPr>
                <w:rFonts w:ascii="Times New Roman" w:hAnsi="Times New Roman" w:cs="Times New Roman"/>
                <w:sz w:val="22"/>
                <w:szCs w:val="22"/>
              </w:rPr>
              <w:t xml:space="preserve"> the issue came down to justification of infringement</w:t>
            </w:r>
            <w:r w:rsidR="0037494D" w:rsidRPr="007F48D7">
              <w:rPr>
                <w:rFonts w:ascii="Times New Roman" w:hAnsi="Times New Roman" w:cs="Times New Roman"/>
                <w:sz w:val="22"/>
                <w:szCs w:val="22"/>
              </w:rPr>
              <w:t>.</w:t>
            </w:r>
          </w:p>
        </w:tc>
      </w:tr>
      <w:tr w:rsidR="00EB2667" w:rsidRPr="007F48D7" w14:paraId="472F07F5" w14:textId="77777777" w:rsidTr="00EB2667">
        <w:tc>
          <w:tcPr>
            <w:tcW w:w="236" w:type="dxa"/>
          </w:tcPr>
          <w:p w14:paraId="50085387" w14:textId="102046D8" w:rsidR="00EB2667" w:rsidRPr="007F48D7" w:rsidRDefault="00EB2667" w:rsidP="0023546F">
            <w:pPr>
              <w:rPr>
                <w:rFonts w:ascii="Times New Roman" w:hAnsi="Times New Roman" w:cs="Times New Roman"/>
                <w:b/>
                <w:bCs/>
                <w:sz w:val="22"/>
                <w:szCs w:val="22"/>
              </w:rPr>
            </w:pPr>
            <w:r w:rsidRPr="007F48D7">
              <w:rPr>
                <w:rFonts w:ascii="Times New Roman" w:hAnsi="Times New Roman" w:cs="Times New Roman"/>
                <w:b/>
                <w:bCs/>
                <w:sz w:val="22"/>
                <w:szCs w:val="22"/>
              </w:rPr>
              <w:lastRenderedPageBreak/>
              <w:t>Issue</w:t>
            </w:r>
          </w:p>
        </w:tc>
        <w:tc>
          <w:tcPr>
            <w:tcW w:w="9114" w:type="dxa"/>
          </w:tcPr>
          <w:p w14:paraId="6A79368F" w14:textId="43071B93" w:rsidR="00EB2667" w:rsidRPr="007F48D7" w:rsidRDefault="0028741D" w:rsidP="0023546F">
            <w:pPr>
              <w:rPr>
                <w:rFonts w:ascii="Times New Roman" w:hAnsi="Times New Roman" w:cs="Times New Roman"/>
                <w:sz w:val="22"/>
                <w:szCs w:val="22"/>
              </w:rPr>
            </w:pPr>
            <w:r w:rsidRPr="007F48D7">
              <w:rPr>
                <w:rFonts w:ascii="Times New Roman" w:hAnsi="Times New Roman" w:cs="Times New Roman"/>
                <w:sz w:val="22"/>
                <w:szCs w:val="22"/>
              </w:rPr>
              <w:t xml:space="preserve">Is the commercial sale of herring an existing aboriginal right? </w:t>
            </w:r>
          </w:p>
        </w:tc>
      </w:tr>
      <w:tr w:rsidR="00EB2667" w:rsidRPr="007F48D7" w14:paraId="1B0A6516" w14:textId="77777777" w:rsidTr="00EB2667">
        <w:tc>
          <w:tcPr>
            <w:tcW w:w="236" w:type="dxa"/>
          </w:tcPr>
          <w:p w14:paraId="72510D14" w14:textId="531059AD" w:rsidR="00EB2667" w:rsidRPr="007F48D7" w:rsidRDefault="00EB2667" w:rsidP="0023546F">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9114" w:type="dxa"/>
          </w:tcPr>
          <w:p w14:paraId="2A6FB89F" w14:textId="36996F62" w:rsidR="00EB2667" w:rsidRPr="007F48D7" w:rsidRDefault="0028741D" w:rsidP="0023546F">
            <w:pPr>
              <w:rPr>
                <w:rFonts w:ascii="Times New Roman" w:hAnsi="Times New Roman" w:cs="Times New Roman"/>
                <w:sz w:val="22"/>
                <w:szCs w:val="22"/>
              </w:rPr>
            </w:pPr>
            <w:r w:rsidRPr="007F48D7">
              <w:rPr>
                <w:rFonts w:ascii="Times New Roman" w:hAnsi="Times New Roman" w:cs="Times New Roman"/>
                <w:sz w:val="22"/>
                <w:szCs w:val="22"/>
                <w:lang w:val="en-CA"/>
              </w:rPr>
              <w:t>Need a new trial on the justification issue particular when it comes to the issue of allocation</w:t>
            </w:r>
          </w:p>
        </w:tc>
      </w:tr>
      <w:tr w:rsidR="00EB2667" w:rsidRPr="007F48D7" w14:paraId="54502FAE" w14:textId="77777777" w:rsidTr="00EB2667">
        <w:tc>
          <w:tcPr>
            <w:tcW w:w="236" w:type="dxa"/>
          </w:tcPr>
          <w:p w14:paraId="78D4AEBE" w14:textId="543A6302" w:rsidR="00EB2667" w:rsidRPr="007F48D7" w:rsidRDefault="00EB2667" w:rsidP="0023546F">
            <w:pPr>
              <w:rPr>
                <w:rFonts w:ascii="Times New Roman" w:hAnsi="Times New Roman" w:cs="Times New Roman"/>
                <w:b/>
                <w:bCs/>
                <w:sz w:val="22"/>
                <w:szCs w:val="22"/>
              </w:rPr>
            </w:pPr>
            <w:r w:rsidRPr="007F48D7">
              <w:rPr>
                <w:rFonts w:ascii="Times New Roman" w:hAnsi="Times New Roman" w:cs="Times New Roman"/>
                <w:b/>
                <w:bCs/>
                <w:sz w:val="22"/>
                <w:szCs w:val="22"/>
              </w:rPr>
              <w:t xml:space="preserve">Ratio </w:t>
            </w:r>
          </w:p>
        </w:tc>
        <w:tc>
          <w:tcPr>
            <w:tcW w:w="9114" w:type="dxa"/>
          </w:tcPr>
          <w:p w14:paraId="43114A2E" w14:textId="77777777" w:rsidR="0028741D" w:rsidRPr="007F48D7" w:rsidRDefault="0028741D" w:rsidP="0028741D">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2 Distinctions from the Sparrow Case: </w:t>
            </w:r>
          </w:p>
          <w:p w14:paraId="0957A5F3" w14:textId="77777777" w:rsidR="0028741D" w:rsidRPr="007F48D7" w:rsidRDefault="0028741D" w:rsidP="0028741D">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(1) Right to sell commercially versus right to fish for food, social/ceremonial purposes. </w:t>
            </w:r>
          </w:p>
          <w:p w14:paraId="1240A03E" w14:textId="6B2A7CB5" w:rsidR="00EB2667" w:rsidRPr="007F48D7" w:rsidRDefault="0028741D"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(2) In Sparrow the only compelling and substantial objective discussed was conservation - what about other objectives? </w:t>
            </w:r>
          </w:p>
        </w:tc>
      </w:tr>
      <w:tr w:rsidR="00EB2667" w:rsidRPr="007F48D7" w14:paraId="5787C174" w14:textId="77777777" w:rsidTr="00EB2667">
        <w:tc>
          <w:tcPr>
            <w:tcW w:w="236" w:type="dxa"/>
          </w:tcPr>
          <w:p w14:paraId="23421927" w14:textId="04D1E512" w:rsidR="00EB2667" w:rsidRPr="007F48D7" w:rsidRDefault="00EB2667" w:rsidP="0023546F">
            <w:pPr>
              <w:rPr>
                <w:rFonts w:ascii="Times New Roman" w:hAnsi="Times New Roman" w:cs="Times New Roman"/>
                <w:b/>
                <w:bCs/>
                <w:sz w:val="22"/>
                <w:szCs w:val="22"/>
              </w:rPr>
            </w:pPr>
            <w:r w:rsidRPr="007F48D7">
              <w:rPr>
                <w:rFonts w:ascii="Times New Roman" w:hAnsi="Times New Roman" w:cs="Times New Roman"/>
                <w:b/>
                <w:bCs/>
                <w:sz w:val="22"/>
                <w:szCs w:val="22"/>
              </w:rPr>
              <w:t xml:space="preserve">Reasoning </w:t>
            </w:r>
          </w:p>
        </w:tc>
        <w:tc>
          <w:tcPr>
            <w:tcW w:w="9114" w:type="dxa"/>
          </w:tcPr>
          <w:p w14:paraId="79C25711" w14:textId="77777777" w:rsidR="0028741D" w:rsidRPr="007F48D7" w:rsidRDefault="0028741D" w:rsidP="0028741D">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Borrows has noted that the criticism of this decision centers around its introduction of a “public interest” standard into the analysis. </w:t>
            </w:r>
          </w:p>
          <w:p w14:paraId="39CBB912" w14:textId="6FE17256" w:rsidR="00EB2667" w:rsidRPr="007F48D7" w:rsidRDefault="0028741D" w:rsidP="0028741D">
            <w:pPr>
              <w:pStyle w:val="ListParagraph"/>
              <w:numPr>
                <w:ilvl w:val="0"/>
                <w:numId w:val="10"/>
              </w:numPr>
              <w:rPr>
                <w:rFonts w:ascii="Times New Roman" w:hAnsi="Times New Roman" w:cs="Times New Roman"/>
                <w:sz w:val="22"/>
                <w:szCs w:val="22"/>
              </w:rPr>
            </w:pPr>
            <w:r w:rsidRPr="007F48D7">
              <w:rPr>
                <w:rFonts w:ascii="Times New Roman" w:hAnsi="Times New Roman" w:cs="Times New Roman"/>
                <w:sz w:val="22"/>
                <w:szCs w:val="22"/>
                <w:lang w:val="en-CA"/>
              </w:rPr>
              <w:t>Borrows also specifically notes the introduction of the interests of non-aboriginal fishers and their economic interests as a basis for limiting the rights of Aboriginal peoples</w:t>
            </w:r>
          </w:p>
        </w:tc>
      </w:tr>
    </w:tbl>
    <w:p w14:paraId="13EA489D" w14:textId="77777777" w:rsidR="00EB2667" w:rsidRPr="007F48D7" w:rsidRDefault="00EB2667" w:rsidP="0023546F">
      <w:pPr>
        <w:rPr>
          <w:rFonts w:ascii="Times New Roman" w:hAnsi="Times New Roman" w:cs="Times New Roman"/>
          <w:sz w:val="22"/>
          <w:szCs w:val="22"/>
        </w:rPr>
      </w:pPr>
    </w:p>
    <w:p w14:paraId="5FC69F9E" w14:textId="35B88E85"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 xml:space="preserve">R v. </w:t>
      </w:r>
      <w:proofErr w:type="spellStart"/>
      <w:r w:rsidR="0023546F" w:rsidRPr="007F48D7">
        <w:rPr>
          <w:rFonts w:ascii="Times New Roman" w:hAnsi="Times New Roman" w:cs="Times New Roman"/>
          <w:i/>
          <w:iCs/>
          <w:sz w:val="22"/>
          <w:szCs w:val="22"/>
          <w:u w:val="single"/>
        </w:rPr>
        <w:t>Pamajewon</w:t>
      </w:r>
      <w:proofErr w:type="spellEnd"/>
      <w:r w:rsidR="0023546F" w:rsidRPr="007F48D7">
        <w:rPr>
          <w:rFonts w:ascii="Times New Roman" w:hAnsi="Times New Roman" w:cs="Times New Roman"/>
          <w:i/>
          <w:iCs/>
          <w:sz w:val="22"/>
          <w:szCs w:val="22"/>
          <w:u w:val="single"/>
        </w:rPr>
        <w:t xml:space="preserve"> [1996] 2 SCR 821 </w:t>
      </w:r>
      <w:r w:rsidR="0028741D" w:rsidRPr="007F48D7">
        <w:rPr>
          <w:rFonts w:ascii="Times New Roman" w:hAnsi="Times New Roman" w:cs="Times New Roman"/>
          <w:i/>
          <w:iCs/>
          <w:sz w:val="22"/>
          <w:szCs w:val="22"/>
          <w:u w:val="single"/>
        </w:rPr>
        <w:t>–</w:t>
      </w:r>
      <w:r w:rsidR="0037494D" w:rsidRPr="007F48D7">
        <w:rPr>
          <w:rFonts w:ascii="Times New Roman" w:hAnsi="Times New Roman" w:cs="Times New Roman"/>
          <w:i/>
          <w:iCs/>
          <w:sz w:val="22"/>
          <w:szCs w:val="22"/>
          <w:u w:val="single"/>
        </w:rPr>
        <w:t xml:space="preserve"> whether they have a right to self-govern under s 35</w:t>
      </w:r>
    </w:p>
    <w:tbl>
      <w:tblPr>
        <w:tblStyle w:val="TableGrid"/>
        <w:tblW w:w="0" w:type="auto"/>
        <w:tblLook w:val="04A0" w:firstRow="1" w:lastRow="0" w:firstColumn="1" w:lastColumn="0" w:noHBand="0" w:noVBand="1"/>
      </w:tblPr>
      <w:tblGrid>
        <w:gridCol w:w="1194"/>
        <w:gridCol w:w="8156"/>
      </w:tblGrid>
      <w:tr w:rsidR="00EB2667" w:rsidRPr="007F48D7" w14:paraId="4BC63058" w14:textId="77777777" w:rsidTr="00FC5035">
        <w:tc>
          <w:tcPr>
            <w:tcW w:w="1129" w:type="dxa"/>
          </w:tcPr>
          <w:p w14:paraId="08EE1FF7"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Facts</w:t>
            </w:r>
          </w:p>
        </w:tc>
        <w:tc>
          <w:tcPr>
            <w:tcW w:w="8221" w:type="dxa"/>
          </w:tcPr>
          <w:p w14:paraId="324CEA53" w14:textId="4D5E2920" w:rsidR="00EB2667" w:rsidRPr="007F48D7" w:rsidRDefault="00EB2667" w:rsidP="00FC5035">
            <w:pPr>
              <w:rPr>
                <w:rFonts w:ascii="Times New Roman" w:hAnsi="Times New Roman" w:cs="Times New Roman"/>
                <w:sz w:val="22"/>
                <w:szCs w:val="22"/>
                <w:lang w:val="en-CA"/>
              </w:rPr>
            </w:pPr>
            <w:proofErr w:type="spellStart"/>
            <w:r w:rsidRPr="007F48D7">
              <w:rPr>
                <w:rFonts w:ascii="Times New Roman" w:hAnsi="Times New Roman" w:cs="Times New Roman"/>
                <w:sz w:val="22"/>
                <w:szCs w:val="22"/>
              </w:rPr>
              <w:t>Pamajewon</w:t>
            </w:r>
            <w:proofErr w:type="spellEnd"/>
            <w:r w:rsidRPr="007F48D7">
              <w:rPr>
                <w:rFonts w:ascii="Times New Roman" w:hAnsi="Times New Roman" w:cs="Times New Roman"/>
                <w:sz w:val="22"/>
                <w:szCs w:val="22"/>
              </w:rPr>
              <w:t xml:space="preserve"> and Jones are members of the </w:t>
            </w:r>
            <w:proofErr w:type="spellStart"/>
            <w:r w:rsidRPr="007F48D7">
              <w:rPr>
                <w:rFonts w:ascii="Times New Roman" w:hAnsi="Times New Roman" w:cs="Times New Roman"/>
                <w:sz w:val="22"/>
                <w:szCs w:val="22"/>
              </w:rPr>
              <w:t>Shawanaga</w:t>
            </w:r>
            <w:proofErr w:type="spellEnd"/>
            <w:r w:rsidRPr="007F48D7">
              <w:rPr>
                <w:rFonts w:ascii="Times New Roman" w:hAnsi="Times New Roman" w:cs="Times New Roman"/>
                <w:sz w:val="22"/>
                <w:szCs w:val="22"/>
              </w:rPr>
              <w:t xml:space="preserve"> First Nation.  On March 29, 1993, both were found guilty of the offence of keeping a common gaming house contrary to</w:t>
            </w:r>
            <w:r w:rsidR="0028741D" w:rsidRPr="007F48D7">
              <w:rPr>
                <w:rFonts w:ascii="Times New Roman" w:hAnsi="Times New Roman" w:cs="Times New Roman"/>
                <w:sz w:val="22"/>
                <w:szCs w:val="22"/>
              </w:rPr>
              <w:t xml:space="preserve"> s 201(1) of the CC.</w:t>
            </w:r>
            <w:r w:rsidRPr="007F48D7">
              <w:rPr>
                <w:rFonts w:ascii="Times New Roman" w:hAnsi="Times New Roman" w:cs="Times New Roman"/>
                <w:sz w:val="22"/>
                <w:szCs w:val="22"/>
              </w:rPr>
              <w:t> </w:t>
            </w:r>
            <w:proofErr w:type="spellStart"/>
            <w:r w:rsidRPr="007F48D7">
              <w:rPr>
                <w:rFonts w:ascii="Times New Roman" w:hAnsi="Times New Roman" w:cs="Times New Roman"/>
                <w:sz w:val="22"/>
                <w:szCs w:val="22"/>
              </w:rPr>
              <w:t>Shawanaga</w:t>
            </w:r>
            <w:proofErr w:type="spellEnd"/>
            <w:r w:rsidRPr="007F48D7">
              <w:rPr>
                <w:rFonts w:ascii="Times New Roman" w:hAnsi="Times New Roman" w:cs="Times New Roman"/>
                <w:sz w:val="22"/>
                <w:szCs w:val="22"/>
              </w:rPr>
              <w:t xml:space="preserve"> First Nation did not have a provincial licence authorizing its gambling activities.  The band had met with the Ontario Lottery Corporation but had refused the Corporation’s offer of a gambling licence on the basis that such a licence was unnecessary because the band had an inherent right of self-government. </w:t>
            </w:r>
            <w:r w:rsidR="0037494D" w:rsidRPr="007F48D7">
              <w:rPr>
                <w:rFonts w:ascii="Times New Roman" w:hAnsi="Times New Roman" w:cs="Times New Roman"/>
                <w:sz w:val="22"/>
                <w:szCs w:val="22"/>
              </w:rPr>
              <w:t xml:space="preserve">Community claimed they had passed their own lottery laws that permitted them to do this, but these laws were not passed pursuant to the Indian Act. Claimed that they had a right to self-govern. </w:t>
            </w:r>
            <w:r w:rsidRPr="007F48D7">
              <w:rPr>
                <w:rFonts w:ascii="Times New Roman" w:hAnsi="Times New Roman" w:cs="Times New Roman"/>
                <w:sz w:val="22"/>
                <w:szCs w:val="22"/>
              </w:rPr>
              <w:t>Appealed on the basis that the Court of Appeal erred in restricting aboriginal title to rights that are activity and site specific and in concluding that self-government only extends to those matters which were governed by ancient laws/customs.</w:t>
            </w:r>
          </w:p>
        </w:tc>
      </w:tr>
      <w:tr w:rsidR="00EB2667" w:rsidRPr="007F48D7" w14:paraId="06B51BFC" w14:textId="77777777" w:rsidTr="00FC5035">
        <w:tc>
          <w:tcPr>
            <w:tcW w:w="1129" w:type="dxa"/>
          </w:tcPr>
          <w:p w14:paraId="0D3970AC"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Issue</w:t>
            </w:r>
          </w:p>
        </w:tc>
        <w:tc>
          <w:tcPr>
            <w:tcW w:w="8221" w:type="dxa"/>
          </w:tcPr>
          <w:p w14:paraId="05C58CBF" w14:textId="64B12F4C" w:rsidR="00EB2667" w:rsidRPr="007F48D7" w:rsidRDefault="0028741D" w:rsidP="0028741D">
            <w:pPr>
              <w:rPr>
                <w:rFonts w:ascii="Times New Roman" w:hAnsi="Times New Roman" w:cs="Times New Roman"/>
                <w:sz w:val="22"/>
                <w:szCs w:val="22"/>
                <w:lang w:val="en-CA"/>
              </w:rPr>
            </w:pPr>
            <w:r w:rsidRPr="007F48D7">
              <w:rPr>
                <w:rFonts w:ascii="Times New Roman" w:hAnsi="Times New Roman" w:cs="Times New Roman"/>
                <w:sz w:val="22"/>
                <w:szCs w:val="22"/>
              </w:rPr>
              <w:t>Does the conduct of high stakes gambling fall within the scope of aboriginal rights protected by s.35?</w:t>
            </w:r>
          </w:p>
        </w:tc>
      </w:tr>
      <w:tr w:rsidR="00EB2667" w:rsidRPr="007F48D7" w14:paraId="415BDAE5" w14:textId="77777777" w:rsidTr="00FC5035">
        <w:tc>
          <w:tcPr>
            <w:tcW w:w="1129" w:type="dxa"/>
          </w:tcPr>
          <w:p w14:paraId="6CFF468B"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Holding</w:t>
            </w:r>
          </w:p>
        </w:tc>
        <w:tc>
          <w:tcPr>
            <w:tcW w:w="8221" w:type="dxa"/>
          </w:tcPr>
          <w:p w14:paraId="184244F3" w14:textId="77777777" w:rsidR="00EB2667" w:rsidRPr="007F48D7" w:rsidRDefault="00EB2667" w:rsidP="00FC503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No – they are of force and effect </w:t>
            </w:r>
          </w:p>
        </w:tc>
      </w:tr>
      <w:tr w:rsidR="00EB2667" w:rsidRPr="007F48D7" w14:paraId="4E972D28" w14:textId="77777777" w:rsidTr="00FC5035">
        <w:tc>
          <w:tcPr>
            <w:tcW w:w="1129" w:type="dxa"/>
          </w:tcPr>
          <w:p w14:paraId="7BE95B01"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8221" w:type="dxa"/>
          </w:tcPr>
          <w:p w14:paraId="42553112" w14:textId="77777777" w:rsidR="00EB2667" w:rsidRPr="007F48D7" w:rsidRDefault="00EB2667" w:rsidP="00FC5035">
            <w:pPr>
              <w:rPr>
                <w:rFonts w:ascii="Times New Roman" w:hAnsi="Times New Roman" w:cs="Times New Roman"/>
                <w:sz w:val="22"/>
                <w:szCs w:val="22"/>
              </w:rPr>
            </w:pPr>
            <w:r w:rsidRPr="007F48D7">
              <w:rPr>
                <w:rFonts w:ascii="Times New Roman" w:hAnsi="Times New Roman" w:cs="Times New Roman"/>
                <w:sz w:val="22"/>
                <w:szCs w:val="22"/>
              </w:rPr>
              <w:t xml:space="preserve">To be an aboriginal right an activity must be an </w:t>
            </w:r>
            <w:r w:rsidRPr="007F48D7">
              <w:rPr>
                <w:rFonts w:ascii="Times New Roman" w:hAnsi="Times New Roman" w:cs="Times New Roman"/>
                <w:b/>
                <w:bCs/>
                <w:sz w:val="22"/>
                <w:szCs w:val="22"/>
              </w:rPr>
              <w:t>element of a practice, custom or tradition integral to the distinctive culture of the aboriginal group</w:t>
            </w:r>
            <w:r w:rsidRPr="007F48D7">
              <w:rPr>
                <w:rFonts w:ascii="Times New Roman" w:hAnsi="Times New Roman" w:cs="Times New Roman"/>
                <w:sz w:val="22"/>
                <w:szCs w:val="22"/>
              </w:rPr>
              <w:t xml:space="preserve"> claiming the right</w:t>
            </w:r>
          </w:p>
          <w:p w14:paraId="5948552E" w14:textId="698F0505"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 xml:space="preserve">Must first identify the exact </w:t>
            </w:r>
            <w:r w:rsidRPr="007F48D7">
              <w:rPr>
                <w:rFonts w:ascii="Times New Roman" w:hAnsi="Times New Roman" w:cs="Times New Roman"/>
                <w:b/>
                <w:bCs/>
                <w:sz w:val="22"/>
                <w:szCs w:val="22"/>
              </w:rPr>
              <w:t xml:space="preserve">nature of the activity </w:t>
            </w:r>
            <w:r w:rsidRPr="007F48D7">
              <w:rPr>
                <w:rFonts w:ascii="Times New Roman" w:hAnsi="Times New Roman" w:cs="Times New Roman"/>
                <w:sz w:val="22"/>
                <w:szCs w:val="22"/>
              </w:rPr>
              <w:t xml:space="preserve">claimed to be a right and must then go on to determine whether, on the evidence, and facts as found by the trial judge, that activity could be said to be </w:t>
            </w:r>
            <w:r w:rsidRPr="007F48D7">
              <w:rPr>
                <w:rFonts w:ascii="Times New Roman" w:hAnsi="Times New Roman" w:cs="Times New Roman"/>
                <w:b/>
                <w:bCs/>
                <w:sz w:val="22"/>
                <w:szCs w:val="22"/>
              </w:rPr>
              <w:t>“a defining feature of the culture in question” prior to contact with Europeans</w:t>
            </w:r>
          </w:p>
          <w:p w14:paraId="46F8B727" w14:textId="77777777" w:rsidR="00EB2667" w:rsidRPr="007F48D7" w:rsidRDefault="00EB2667" w:rsidP="00EB266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t>Consider such factors as the nature of the action which the applicant is claiming was done pursuant to an aboriginal right, the nature of the governmental regulation, statute or action being impugned, and the practice, custom or tradition being relied upon to establish the right. </w:t>
            </w:r>
          </w:p>
        </w:tc>
      </w:tr>
      <w:tr w:rsidR="00EB2667" w:rsidRPr="007F48D7" w14:paraId="1D5B8DC1" w14:textId="77777777" w:rsidTr="00FC5035">
        <w:tc>
          <w:tcPr>
            <w:tcW w:w="1129" w:type="dxa"/>
          </w:tcPr>
          <w:p w14:paraId="18AC3724" w14:textId="77777777" w:rsidR="00EB2667" w:rsidRPr="007F48D7" w:rsidRDefault="00EB2667" w:rsidP="00FC503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Reasoning</w:t>
            </w:r>
          </w:p>
        </w:tc>
        <w:tc>
          <w:tcPr>
            <w:tcW w:w="8221" w:type="dxa"/>
          </w:tcPr>
          <w:p w14:paraId="21CC313A" w14:textId="77777777" w:rsidR="00EB2667" w:rsidRPr="007F48D7" w:rsidRDefault="00EB2667" w:rsidP="00FC5035">
            <w:pPr>
              <w:rPr>
                <w:rFonts w:ascii="Times New Roman" w:hAnsi="Times New Roman" w:cs="Times New Roman"/>
                <w:sz w:val="22"/>
                <w:szCs w:val="22"/>
              </w:rPr>
            </w:pPr>
            <w:r w:rsidRPr="007F48D7">
              <w:rPr>
                <w:rFonts w:ascii="Times New Roman" w:hAnsi="Times New Roman" w:cs="Times New Roman"/>
                <w:sz w:val="22"/>
                <w:szCs w:val="22"/>
              </w:rPr>
              <w:t>s. 35(1) encompasses the right of self-government, and that this right includes the right to regulate gambling activities on the reservation. </w:t>
            </w:r>
          </w:p>
          <w:p w14:paraId="31894D0C" w14:textId="77777777" w:rsidR="00EB2667" w:rsidRPr="007F48D7" w:rsidRDefault="00EB2667" w:rsidP="00FC5035">
            <w:pPr>
              <w:rPr>
                <w:rFonts w:ascii="Times New Roman" w:hAnsi="Times New Roman" w:cs="Times New Roman"/>
                <w:sz w:val="22"/>
                <w:szCs w:val="22"/>
                <w:lang w:val="en-CA"/>
              </w:rPr>
            </w:pPr>
          </w:p>
          <w:p w14:paraId="7B5D8A11" w14:textId="77777777" w:rsidR="00EB2667" w:rsidRPr="007F48D7" w:rsidRDefault="00EB2667" w:rsidP="00FC5035">
            <w:pPr>
              <w:pStyle w:val="ListParagraph"/>
              <w:numPr>
                <w:ilvl w:val="0"/>
                <w:numId w:val="8"/>
              </w:numPr>
              <w:rPr>
                <w:rFonts w:ascii="Times New Roman" w:hAnsi="Times New Roman" w:cs="Times New Roman"/>
                <w:sz w:val="22"/>
                <w:szCs w:val="22"/>
              </w:rPr>
            </w:pPr>
            <w:r w:rsidRPr="007F48D7">
              <w:rPr>
                <w:rFonts w:ascii="Times New Roman" w:hAnsi="Times New Roman" w:cs="Times New Roman"/>
                <w:sz w:val="22"/>
                <w:szCs w:val="22"/>
              </w:rPr>
              <w:t xml:space="preserve">Claim as to “a broad right to manage the use of their reserve lands”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consider the appellants’ claim at the appropriate level of specificity; the characterization put forward by the appellants would not allow the Court to do so</w:t>
            </w:r>
          </w:p>
          <w:p w14:paraId="24791C5B" w14:textId="77777777" w:rsidR="00EB2667" w:rsidRPr="007F48D7" w:rsidRDefault="00EB2667" w:rsidP="00FC5035">
            <w:pPr>
              <w:pStyle w:val="ListParagraph"/>
              <w:numPr>
                <w:ilvl w:val="0"/>
                <w:numId w:val="8"/>
              </w:numPr>
              <w:rPr>
                <w:rFonts w:ascii="Times New Roman" w:hAnsi="Times New Roman" w:cs="Times New Roman"/>
                <w:sz w:val="22"/>
                <w:szCs w:val="22"/>
              </w:rPr>
            </w:pPr>
            <w:r w:rsidRPr="007F48D7">
              <w:rPr>
                <w:rFonts w:ascii="Times New Roman" w:hAnsi="Times New Roman" w:cs="Times New Roman"/>
                <w:sz w:val="22"/>
                <w:szCs w:val="22"/>
              </w:rPr>
              <w:t xml:space="preserve">Whether the participation in, and regulation of, gambling on the reserve lands was an integral part of the distinctive cultures of the </w:t>
            </w:r>
            <w:proofErr w:type="spellStart"/>
            <w:r w:rsidRPr="007F48D7">
              <w:rPr>
                <w:rFonts w:ascii="Times New Roman" w:hAnsi="Times New Roman" w:cs="Times New Roman"/>
                <w:sz w:val="22"/>
                <w:szCs w:val="22"/>
              </w:rPr>
              <w:t>Shawanaga</w:t>
            </w:r>
            <w:proofErr w:type="spellEnd"/>
            <w:r w:rsidRPr="007F48D7">
              <w:rPr>
                <w:rFonts w:ascii="Times New Roman" w:hAnsi="Times New Roman" w:cs="Times New Roman"/>
                <w:sz w:val="22"/>
                <w:szCs w:val="22"/>
              </w:rPr>
              <w:t xml:space="preserve"> or Eagle Lake </w:t>
            </w:r>
            <w:r w:rsidRPr="007F48D7">
              <w:rPr>
                <w:rFonts w:ascii="Times New Roman" w:hAnsi="Times New Roman" w:cs="Times New Roman"/>
                <w:sz w:val="22"/>
                <w:szCs w:val="22"/>
              </w:rPr>
              <w:lastRenderedPageBreak/>
              <w:t>First Nations</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evidence does not demonstrate that gambling, or that the regulation of gambling, was an integral part of the distinctive cultures of the </w:t>
            </w:r>
            <w:proofErr w:type="spellStart"/>
            <w:r w:rsidRPr="007F48D7">
              <w:rPr>
                <w:rFonts w:ascii="Times New Roman" w:hAnsi="Times New Roman" w:cs="Times New Roman"/>
                <w:sz w:val="22"/>
                <w:szCs w:val="22"/>
              </w:rPr>
              <w:t>Shawanaga</w:t>
            </w:r>
            <w:proofErr w:type="spellEnd"/>
            <w:r w:rsidRPr="007F48D7">
              <w:rPr>
                <w:rFonts w:ascii="Times New Roman" w:hAnsi="Times New Roman" w:cs="Times New Roman"/>
                <w:sz w:val="22"/>
                <w:szCs w:val="22"/>
              </w:rPr>
              <w:t xml:space="preserve"> or Eagle Lake First Nations</w:t>
            </w:r>
          </w:p>
          <w:p w14:paraId="4E869DAB" w14:textId="2685C520" w:rsidR="0037494D" w:rsidRPr="007F48D7" w:rsidRDefault="0037494D" w:rsidP="0037494D">
            <w:pPr>
              <w:rPr>
                <w:rFonts w:ascii="Times New Roman" w:hAnsi="Times New Roman" w:cs="Times New Roman"/>
                <w:sz w:val="22"/>
                <w:szCs w:val="22"/>
              </w:rPr>
            </w:pPr>
            <w:r w:rsidRPr="007F48D7">
              <w:rPr>
                <w:rFonts w:ascii="Times New Roman" w:hAnsi="Times New Roman" w:cs="Times New Roman"/>
                <w:sz w:val="22"/>
                <w:szCs w:val="22"/>
              </w:rPr>
              <w:t>The SCC has not revisited the issue of self-government again</w:t>
            </w:r>
          </w:p>
        </w:tc>
      </w:tr>
    </w:tbl>
    <w:p w14:paraId="5D03722A" w14:textId="77777777" w:rsidR="0023546F" w:rsidRPr="007F48D7" w:rsidRDefault="0023546F" w:rsidP="0023546F">
      <w:pPr>
        <w:rPr>
          <w:rFonts w:ascii="Times New Roman" w:hAnsi="Times New Roman" w:cs="Times New Roman"/>
          <w:sz w:val="22"/>
          <w:szCs w:val="22"/>
        </w:rPr>
      </w:pPr>
    </w:p>
    <w:p w14:paraId="075994A1" w14:textId="341BCFE9" w:rsidR="0037494D" w:rsidRPr="007F48D7" w:rsidRDefault="0037494D"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 xml:space="preserve">R v Adams – </w:t>
      </w:r>
      <w:proofErr w:type="spellStart"/>
      <w:r w:rsidRPr="007F48D7">
        <w:rPr>
          <w:rFonts w:ascii="Times New Roman" w:hAnsi="Times New Roman" w:cs="Times New Roman"/>
          <w:i/>
          <w:iCs/>
          <w:sz w:val="22"/>
          <w:szCs w:val="22"/>
          <w:u w:val="single"/>
        </w:rPr>
        <w:t>Aborigial</w:t>
      </w:r>
      <w:proofErr w:type="spellEnd"/>
      <w:r w:rsidRPr="007F48D7">
        <w:rPr>
          <w:rFonts w:ascii="Times New Roman" w:hAnsi="Times New Roman" w:cs="Times New Roman"/>
          <w:i/>
          <w:iCs/>
          <w:sz w:val="22"/>
          <w:szCs w:val="22"/>
          <w:u w:val="single"/>
        </w:rPr>
        <w:t xml:space="preserve"> rights don’t exist solely because AT does </w:t>
      </w:r>
    </w:p>
    <w:tbl>
      <w:tblPr>
        <w:tblStyle w:val="TableGrid"/>
        <w:tblW w:w="0" w:type="auto"/>
        <w:tblLook w:val="04A0" w:firstRow="1" w:lastRow="0" w:firstColumn="1" w:lastColumn="0" w:noHBand="0" w:noVBand="1"/>
      </w:tblPr>
      <w:tblGrid>
        <w:gridCol w:w="9350"/>
      </w:tblGrid>
      <w:tr w:rsidR="0037494D" w:rsidRPr="007F48D7" w14:paraId="22902F64" w14:textId="77777777" w:rsidTr="0037494D">
        <w:tc>
          <w:tcPr>
            <w:tcW w:w="9350" w:type="dxa"/>
          </w:tcPr>
          <w:p w14:paraId="3FCC7ACF" w14:textId="322A4925" w:rsidR="0037494D" w:rsidRPr="007F48D7" w:rsidRDefault="0037494D" w:rsidP="0023546F">
            <w:pPr>
              <w:rPr>
                <w:rFonts w:ascii="Times New Roman" w:hAnsi="Times New Roman" w:cs="Times New Roman"/>
                <w:sz w:val="22"/>
                <w:szCs w:val="22"/>
              </w:rPr>
            </w:pPr>
            <w:r w:rsidRPr="007F48D7">
              <w:rPr>
                <w:rFonts w:ascii="Times New Roman" w:hAnsi="Times New Roman" w:cs="Times New Roman"/>
                <w:sz w:val="22"/>
                <w:szCs w:val="22"/>
              </w:rPr>
              <w:t>Aboriginal title falls within the framework of aboriginal rights – aboriginal rights don’t exist solely where a claim to aboriginal title has been made out.</w:t>
            </w:r>
          </w:p>
        </w:tc>
      </w:tr>
    </w:tbl>
    <w:p w14:paraId="44864864" w14:textId="77777777" w:rsidR="0037494D" w:rsidRPr="007F48D7" w:rsidRDefault="0037494D" w:rsidP="0023546F">
      <w:pPr>
        <w:rPr>
          <w:rFonts w:ascii="Times New Roman" w:hAnsi="Times New Roman" w:cs="Times New Roman"/>
          <w:sz w:val="22"/>
          <w:szCs w:val="22"/>
        </w:rPr>
      </w:pPr>
    </w:p>
    <w:p w14:paraId="405B88F9" w14:textId="5DC385AE" w:rsidR="0037494D" w:rsidRPr="007F48D7" w:rsidRDefault="0037494D"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 xml:space="preserve">R v Cote – Aboriginal rights can exist without </w:t>
      </w:r>
      <w:proofErr w:type="gramStart"/>
      <w:r w:rsidRPr="007F48D7">
        <w:rPr>
          <w:rFonts w:ascii="Times New Roman" w:hAnsi="Times New Roman" w:cs="Times New Roman"/>
          <w:i/>
          <w:iCs/>
          <w:sz w:val="22"/>
          <w:szCs w:val="22"/>
          <w:u w:val="single"/>
        </w:rPr>
        <w:t xml:space="preserve">AT </w:t>
      </w:r>
      <w:r w:rsidR="006D5B6B" w:rsidRPr="007F48D7">
        <w:rPr>
          <w:rFonts w:ascii="Times New Roman" w:hAnsi="Times New Roman" w:cs="Times New Roman"/>
          <w:i/>
          <w:iCs/>
          <w:sz w:val="22"/>
          <w:szCs w:val="22"/>
          <w:u w:val="single"/>
        </w:rPr>
        <w:t xml:space="preserve"> and</w:t>
      </w:r>
      <w:proofErr w:type="gramEnd"/>
      <w:r w:rsidR="006D5B6B" w:rsidRPr="007F48D7">
        <w:rPr>
          <w:rFonts w:ascii="Times New Roman" w:hAnsi="Times New Roman" w:cs="Times New Roman"/>
          <w:i/>
          <w:iCs/>
          <w:sz w:val="22"/>
          <w:szCs w:val="22"/>
          <w:u w:val="single"/>
        </w:rPr>
        <w:t xml:space="preserve"> lack of recognition is not sufficient for a right being extinguished</w:t>
      </w:r>
    </w:p>
    <w:tbl>
      <w:tblPr>
        <w:tblStyle w:val="TableGrid"/>
        <w:tblW w:w="0" w:type="auto"/>
        <w:tblLook w:val="04A0" w:firstRow="1" w:lastRow="0" w:firstColumn="1" w:lastColumn="0" w:noHBand="0" w:noVBand="1"/>
      </w:tblPr>
      <w:tblGrid>
        <w:gridCol w:w="1194"/>
        <w:gridCol w:w="8156"/>
      </w:tblGrid>
      <w:tr w:rsidR="0037494D" w:rsidRPr="007F48D7" w14:paraId="33041866" w14:textId="77777777" w:rsidTr="0037494D">
        <w:tc>
          <w:tcPr>
            <w:tcW w:w="1129" w:type="dxa"/>
          </w:tcPr>
          <w:p w14:paraId="0CD041CC" w14:textId="31147714" w:rsidR="0037494D" w:rsidRPr="007F48D7" w:rsidRDefault="0037494D" w:rsidP="0023546F">
            <w:pPr>
              <w:rPr>
                <w:rFonts w:ascii="Times New Roman" w:hAnsi="Times New Roman" w:cs="Times New Roman"/>
                <w:b/>
                <w:bCs/>
                <w:sz w:val="22"/>
                <w:szCs w:val="22"/>
              </w:rPr>
            </w:pPr>
            <w:r w:rsidRPr="007F48D7">
              <w:rPr>
                <w:rFonts w:ascii="Times New Roman" w:hAnsi="Times New Roman" w:cs="Times New Roman"/>
                <w:b/>
                <w:bCs/>
                <w:sz w:val="22"/>
                <w:szCs w:val="22"/>
              </w:rPr>
              <w:t xml:space="preserve">Facts </w:t>
            </w:r>
          </w:p>
        </w:tc>
        <w:tc>
          <w:tcPr>
            <w:tcW w:w="8221" w:type="dxa"/>
          </w:tcPr>
          <w:p w14:paraId="2C78D806" w14:textId="71D05258" w:rsidR="0037494D" w:rsidRPr="007F48D7" w:rsidRDefault="0037494D" w:rsidP="0037494D">
            <w:pPr>
              <w:rPr>
                <w:rFonts w:ascii="Times New Roman" w:hAnsi="Times New Roman" w:cs="Times New Roman"/>
                <w:sz w:val="22"/>
                <w:szCs w:val="22"/>
                <w:lang w:val="en-CA"/>
              </w:rPr>
            </w:pPr>
            <w:r w:rsidRPr="007F48D7">
              <w:rPr>
                <w:rFonts w:ascii="Times New Roman" w:hAnsi="Times New Roman" w:cs="Times New Roman"/>
                <w:sz w:val="22"/>
                <w:szCs w:val="22"/>
              </w:rPr>
              <w:t>Algonquins convicted of entering a controlled harvesting zone without paying required fee. Also charged with fishing without a license. Asserted aboriginal and treaty right to fish on ancestral lands.</w:t>
            </w:r>
            <w:r w:rsidRPr="007F48D7">
              <w:rPr>
                <w:rFonts w:ascii="Times New Roman" w:hAnsi="Times New Roman" w:cs="Times New Roman"/>
                <w:sz w:val="22"/>
                <w:szCs w:val="22"/>
                <w:lang w:val="en-CA"/>
              </w:rPr>
              <w:t xml:space="preserve"> If there are claims which establish in New France and whether traditions and customs applied to those which did not exist in New France – French law did not recognize Aboriginal rights, and they were therefore argued to not be assumed.</w:t>
            </w:r>
          </w:p>
        </w:tc>
      </w:tr>
      <w:tr w:rsidR="0037494D" w:rsidRPr="007F48D7" w14:paraId="19590622" w14:textId="77777777" w:rsidTr="0037494D">
        <w:tc>
          <w:tcPr>
            <w:tcW w:w="1129" w:type="dxa"/>
          </w:tcPr>
          <w:p w14:paraId="3F28E010" w14:textId="5031BE92" w:rsidR="0037494D" w:rsidRPr="007F48D7" w:rsidRDefault="0037494D" w:rsidP="0023546F">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8221" w:type="dxa"/>
          </w:tcPr>
          <w:p w14:paraId="50F4621A" w14:textId="77777777" w:rsidR="0037494D" w:rsidRPr="007F48D7" w:rsidRDefault="0037494D" w:rsidP="0037494D">
            <w:pPr>
              <w:rPr>
                <w:rFonts w:ascii="Times New Roman" w:hAnsi="Times New Roman" w:cs="Times New Roman"/>
                <w:sz w:val="22"/>
                <w:szCs w:val="22"/>
              </w:rPr>
            </w:pPr>
            <w:r w:rsidRPr="007F48D7">
              <w:rPr>
                <w:rFonts w:ascii="Times New Roman" w:hAnsi="Times New Roman" w:cs="Times New Roman"/>
                <w:sz w:val="22"/>
                <w:szCs w:val="22"/>
              </w:rPr>
              <w:t xml:space="preserve">Whether an aboriginal fishing or other right may be necessarily incidental to a claim of title or if aboriginal rights can exist independently. </w:t>
            </w:r>
          </w:p>
          <w:p w14:paraId="1E28ABF1" w14:textId="749D88F7" w:rsidR="0037494D" w:rsidRPr="007F48D7" w:rsidRDefault="0037494D" w:rsidP="0037494D">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Whether s.35 extends to traditions, practices, customs, which did not receive legal recognition under the colonial regime of New France.</w:t>
            </w:r>
          </w:p>
        </w:tc>
      </w:tr>
      <w:tr w:rsidR="0037494D" w:rsidRPr="007F48D7" w14:paraId="4724CF8E" w14:textId="77777777" w:rsidTr="0037494D">
        <w:tc>
          <w:tcPr>
            <w:tcW w:w="1129" w:type="dxa"/>
          </w:tcPr>
          <w:p w14:paraId="074D0811" w14:textId="0459E8B6" w:rsidR="0037494D" w:rsidRPr="007F48D7" w:rsidRDefault="0037494D" w:rsidP="0023546F">
            <w:pPr>
              <w:rPr>
                <w:rFonts w:ascii="Times New Roman" w:hAnsi="Times New Roman" w:cs="Times New Roman"/>
                <w:b/>
                <w:bCs/>
                <w:sz w:val="22"/>
                <w:szCs w:val="22"/>
              </w:rPr>
            </w:pPr>
            <w:r w:rsidRPr="007F48D7">
              <w:rPr>
                <w:rFonts w:ascii="Times New Roman" w:hAnsi="Times New Roman" w:cs="Times New Roman"/>
                <w:b/>
                <w:bCs/>
                <w:sz w:val="22"/>
                <w:szCs w:val="22"/>
              </w:rPr>
              <w:t xml:space="preserve">Holding </w:t>
            </w:r>
          </w:p>
        </w:tc>
        <w:tc>
          <w:tcPr>
            <w:tcW w:w="8221" w:type="dxa"/>
          </w:tcPr>
          <w:p w14:paraId="313B331E" w14:textId="46FE6B84" w:rsidR="0037494D" w:rsidRPr="007F48D7" w:rsidRDefault="006D5B6B" w:rsidP="0037494D">
            <w:pPr>
              <w:rPr>
                <w:rFonts w:ascii="Times New Roman" w:hAnsi="Times New Roman" w:cs="Times New Roman"/>
                <w:sz w:val="22"/>
                <w:szCs w:val="22"/>
                <w:lang w:val="en-CA"/>
              </w:rPr>
            </w:pPr>
            <w:r w:rsidRPr="007F48D7">
              <w:rPr>
                <w:rFonts w:ascii="Times New Roman" w:hAnsi="Times New Roman" w:cs="Times New Roman"/>
                <w:sz w:val="22"/>
                <w:szCs w:val="22"/>
              </w:rPr>
              <w:t>Held that the intervention of French sovereignty did not negate the existence of aboriginal rights within boundaries of new France under s. 35(1). J</w:t>
            </w:r>
          </w:p>
        </w:tc>
      </w:tr>
      <w:tr w:rsidR="0037494D" w:rsidRPr="007F48D7" w14:paraId="0514967F" w14:textId="77777777" w:rsidTr="0037494D">
        <w:tc>
          <w:tcPr>
            <w:tcW w:w="1129" w:type="dxa"/>
          </w:tcPr>
          <w:p w14:paraId="6A3B4344" w14:textId="26777973" w:rsidR="0037494D" w:rsidRPr="007F48D7" w:rsidRDefault="0037494D" w:rsidP="0023546F">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8221" w:type="dxa"/>
          </w:tcPr>
          <w:p w14:paraId="1471A51C" w14:textId="77777777" w:rsidR="0037494D" w:rsidRPr="007F48D7" w:rsidRDefault="0037494D" w:rsidP="0037494D">
            <w:pPr>
              <w:rPr>
                <w:rFonts w:ascii="Times New Roman" w:hAnsi="Times New Roman" w:cs="Times New Roman"/>
                <w:sz w:val="22"/>
                <w:szCs w:val="22"/>
              </w:rPr>
            </w:pPr>
            <w:r w:rsidRPr="007F48D7">
              <w:rPr>
                <w:rFonts w:ascii="Times New Roman" w:hAnsi="Times New Roman" w:cs="Times New Roman"/>
                <w:sz w:val="22"/>
                <w:szCs w:val="22"/>
              </w:rPr>
              <w:t>Aboriginal rights can exist independently of title – title is just one manifestation of aboriginal rights. However, rights falling short of title may still have an important link to the land.</w:t>
            </w:r>
          </w:p>
          <w:p w14:paraId="7E9068E2" w14:textId="3C922F20" w:rsidR="0037494D" w:rsidRPr="007F48D7" w:rsidRDefault="0037494D" w:rsidP="0037494D">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 lack of recognition does not amount to an extinguishment of rights </w:t>
            </w:r>
          </w:p>
        </w:tc>
      </w:tr>
      <w:tr w:rsidR="0037494D" w:rsidRPr="007F48D7" w14:paraId="13E55058" w14:textId="77777777" w:rsidTr="0037494D">
        <w:tc>
          <w:tcPr>
            <w:tcW w:w="1129" w:type="dxa"/>
          </w:tcPr>
          <w:p w14:paraId="01DE4B4D" w14:textId="56BDD370" w:rsidR="0037494D" w:rsidRPr="007F48D7" w:rsidRDefault="0037494D" w:rsidP="0023546F">
            <w:pPr>
              <w:rPr>
                <w:rFonts w:ascii="Times New Roman" w:hAnsi="Times New Roman" w:cs="Times New Roman"/>
                <w:b/>
                <w:bCs/>
                <w:sz w:val="22"/>
                <w:szCs w:val="22"/>
              </w:rPr>
            </w:pPr>
            <w:r w:rsidRPr="007F48D7">
              <w:rPr>
                <w:rFonts w:ascii="Times New Roman" w:hAnsi="Times New Roman" w:cs="Times New Roman"/>
                <w:b/>
                <w:bCs/>
                <w:sz w:val="22"/>
                <w:szCs w:val="22"/>
              </w:rPr>
              <w:t xml:space="preserve">Reasoning </w:t>
            </w:r>
          </w:p>
        </w:tc>
        <w:tc>
          <w:tcPr>
            <w:tcW w:w="8221" w:type="dxa"/>
          </w:tcPr>
          <w:p w14:paraId="47FB6F30" w14:textId="2F6BD449" w:rsidR="0037494D" w:rsidRPr="007F48D7" w:rsidRDefault="006D5B6B" w:rsidP="0037494D">
            <w:pPr>
              <w:rPr>
                <w:rFonts w:ascii="Times New Roman" w:hAnsi="Times New Roman" w:cs="Times New Roman"/>
                <w:sz w:val="22"/>
                <w:szCs w:val="22"/>
              </w:rPr>
            </w:pPr>
            <w:r w:rsidRPr="007F48D7">
              <w:rPr>
                <w:rFonts w:ascii="Times New Roman" w:hAnsi="Times New Roman" w:cs="Times New Roman"/>
                <w:sz w:val="22"/>
                <w:szCs w:val="22"/>
              </w:rPr>
              <w:t>just because French colonial law did not recognize aboriginal rights doesn’t mean they are not provided constitution protection.</w:t>
            </w:r>
          </w:p>
        </w:tc>
      </w:tr>
    </w:tbl>
    <w:p w14:paraId="5E7282CD" w14:textId="77777777" w:rsidR="0037494D" w:rsidRPr="007F48D7" w:rsidRDefault="0037494D" w:rsidP="0023546F">
      <w:pPr>
        <w:rPr>
          <w:rFonts w:ascii="Times New Roman" w:hAnsi="Times New Roman" w:cs="Times New Roman"/>
          <w:sz w:val="22"/>
          <w:szCs w:val="22"/>
        </w:rPr>
      </w:pPr>
    </w:p>
    <w:p w14:paraId="6E6CE7E5" w14:textId="5349BE90" w:rsidR="0037494D" w:rsidRPr="007F48D7" w:rsidRDefault="006D5B6B"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highlight w:val="yellow"/>
          <w:u w:val="single"/>
        </w:rPr>
        <w:t>Mitchell v MNR 2001 SCC 33</w:t>
      </w:r>
    </w:p>
    <w:tbl>
      <w:tblPr>
        <w:tblStyle w:val="TableGrid"/>
        <w:tblW w:w="0" w:type="auto"/>
        <w:tblLook w:val="04A0" w:firstRow="1" w:lastRow="0" w:firstColumn="1" w:lastColumn="0" w:noHBand="0" w:noVBand="1"/>
      </w:tblPr>
      <w:tblGrid>
        <w:gridCol w:w="1194"/>
        <w:gridCol w:w="8156"/>
      </w:tblGrid>
      <w:tr w:rsidR="0040779C" w:rsidRPr="007F48D7" w14:paraId="093A3380" w14:textId="77777777" w:rsidTr="00E95220">
        <w:tc>
          <w:tcPr>
            <w:tcW w:w="562" w:type="dxa"/>
          </w:tcPr>
          <w:p w14:paraId="0192BE28"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8788" w:type="dxa"/>
          </w:tcPr>
          <w:p w14:paraId="7595A725" w14:textId="77777777" w:rsidR="0040779C" w:rsidRPr="007F48D7" w:rsidRDefault="0040779C" w:rsidP="00E95220">
            <w:pPr>
              <w:rPr>
                <w:rFonts w:ascii="Times New Roman" w:hAnsi="Times New Roman" w:cs="Times New Roman"/>
                <w:sz w:val="22"/>
                <w:szCs w:val="22"/>
              </w:rPr>
            </w:pPr>
          </w:p>
        </w:tc>
      </w:tr>
      <w:tr w:rsidR="0040779C" w:rsidRPr="007F48D7" w14:paraId="22905595" w14:textId="77777777" w:rsidTr="00E95220">
        <w:tc>
          <w:tcPr>
            <w:tcW w:w="562" w:type="dxa"/>
          </w:tcPr>
          <w:p w14:paraId="18D67A83"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8788" w:type="dxa"/>
          </w:tcPr>
          <w:p w14:paraId="7726B23A"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rPr>
              <w:t>whether a practice undertaken for survival purposes can meet the integral to a distinctive culture test?</w:t>
            </w:r>
          </w:p>
        </w:tc>
      </w:tr>
      <w:tr w:rsidR="0040779C" w:rsidRPr="007F48D7" w14:paraId="409E4E73" w14:textId="77777777" w:rsidTr="00E95220">
        <w:tc>
          <w:tcPr>
            <w:tcW w:w="562" w:type="dxa"/>
          </w:tcPr>
          <w:p w14:paraId="162FE802"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8788" w:type="dxa"/>
          </w:tcPr>
          <w:p w14:paraId="46E45504" w14:textId="77777777" w:rsidR="0040779C" w:rsidRPr="007F48D7" w:rsidRDefault="0040779C" w:rsidP="00E95220">
            <w:pPr>
              <w:rPr>
                <w:rFonts w:ascii="Times New Roman" w:hAnsi="Times New Roman" w:cs="Times New Roman"/>
                <w:sz w:val="22"/>
                <w:szCs w:val="22"/>
              </w:rPr>
            </w:pPr>
          </w:p>
        </w:tc>
      </w:tr>
      <w:tr w:rsidR="0040779C" w:rsidRPr="007F48D7" w14:paraId="47B00940" w14:textId="77777777" w:rsidTr="00E95220">
        <w:tc>
          <w:tcPr>
            <w:tcW w:w="562" w:type="dxa"/>
          </w:tcPr>
          <w:p w14:paraId="14345D02"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8788" w:type="dxa"/>
          </w:tcPr>
          <w:p w14:paraId="719D57B7"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Aboriginal rights not frozen in pre-contact form – may find modern expression.</w:t>
            </w:r>
          </w:p>
          <w:p w14:paraId="37E0D74A" w14:textId="2D51B73D" w:rsidR="0040779C" w:rsidRPr="007F48D7" w:rsidRDefault="0040779C" w:rsidP="0040779C">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Aboriginal rights cannot be unilaterally abrogated but government retains jurisdiction to limit for justifiable reasons</w:t>
            </w:r>
          </w:p>
        </w:tc>
      </w:tr>
      <w:tr w:rsidR="0040779C" w:rsidRPr="007F48D7" w14:paraId="2E6AA786" w14:textId="77777777" w:rsidTr="00E95220">
        <w:tc>
          <w:tcPr>
            <w:tcW w:w="562" w:type="dxa"/>
          </w:tcPr>
          <w:p w14:paraId="475FAE26"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Reasoning</w:t>
            </w:r>
          </w:p>
        </w:tc>
        <w:tc>
          <w:tcPr>
            <w:tcW w:w="8788" w:type="dxa"/>
          </w:tcPr>
          <w:p w14:paraId="3CA8AFBD" w14:textId="18957146" w:rsidR="0040779C" w:rsidRPr="007F48D7" w:rsidRDefault="0040779C" w:rsidP="00E95220">
            <w:pPr>
              <w:rPr>
                <w:rFonts w:ascii="Times New Roman" w:hAnsi="Times New Roman" w:cs="Times New Roman"/>
                <w:sz w:val="22"/>
                <w:szCs w:val="22"/>
                <w:lang w:val="en-CA"/>
              </w:rPr>
            </w:pPr>
          </w:p>
        </w:tc>
      </w:tr>
    </w:tbl>
    <w:p w14:paraId="7BA3CB37" w14:textId="77777777" w:rsidR="006D5B6B" w:rsidRPr="007F48D7" w:rsidRDefault="006D5B6B" w:rsidP="0023546F">
      <w:pPr>
        <w:rPr>
          <w:rFonts w:ascii="Times New Roman" w:hAnsi="Times New Roman" w:cs="Times New Roman"/>
          <w:sz w:val="22"/>
          <w:szCs w:val="22"/>
        </w:rPr>
      </w:pPr>
    </w:p>
    <w:p w14:paraId="4120ACAE" w14:textId="77930939" w:rsidR="006D5B6B" w:rsidRPr="007F48D7" w:rsidRDefault="006D5B6B"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highlight w:val="yellow"/>
          <w:u w:val="single"/>
        </w:rPr>
        <w:t>R v Sappier; R v Gray</w:t>
      </w:r>
    </w:p>
    <w:tbl>
      <w:tblPr>
        <w:tblStyle w:val="TableGrid"/>
        <w:tblW w:w="0" w:type="auto"/>
        <w:tblLook w:val="04A0" w:firstRow="1" w:lastRow="0" w:firstColumn="1" w:lastColumn="0" w:noHBand="0" w:noVBand="1"/>
      </w:tblPr>
      <w:tblGrid>
        <w:gridCol w:w="1194"/>
        <w:gridCol w:w="8156"/>
      </w:tblGrid>
      <w:tr w:rsidR="0040779C" w:rsidRPr="007F48D7" w14:paraId="12AA24CB" w14:textId="77777777" w:rsidTr="00E95220">
        <w:tc>
          <w:tcPr>
            <w:tcW w:w="562" w:type="dxa"/>
          </w:tcPr>
          <w:p w14:paraId="34C4181C"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8788" w:type="dxa"/>
          </w:tcPr>
          <w:p w14:paraId="61DDBD0A" w14:textId="0C664775"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Charges of unlawful possession of cutting of crown timber. Evidence at trial centered around the importance of wood in Maliseet and Mi’kmaq cultures – as opposed to the importance of harvesting itself. There was no commercial dimension and the practice of harvesting wood integral to the pre-contact Mi’kmaq way of life.</w:t>
            </w:r>
          </w:p>
        </w:tc>
      </w:tr>
      <w:tr w:rsidR="0040779C" w:rsidRPr="007F48D7" w14:paraId="21B04CD5" w14:textId="77777777" w:rsidTr="00E95220">
        <w:tc>
          <w:tcPr>
            <w:tcW w:w="562" w:type="dxa"/>
          </w:tcPr>
          <w:p w14:paraId="24523266"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8788" w:type="dxa"/>
          </w:tcPr>
          <w:p w14:paraId="0632AFBB"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Did the claimants have an aboriginal right to harvest wood for domestic uses as members of an aboriginal community?</w:t>
            </w:r>
          </w:p>
          <w:p w14:paraId="3013069F" w14:textId="77777777" w:rsidR="0040779C" w:rsidRPr="007F48D7" w:rsidRDefault="0040779C" w:rsidP="0040779C">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whether a practice undertaken for survival purposes can meet the integral to a distinctive culture test.</w:t>
            </w:r>
          </w:p>
          <w:p w14:paraId="006444CE" w14:textId="06A53B53" w:rsidR="0040779C" w:rsidRPr="007F48D7" w:rsidRDefault="0040779C" w:rsidP="0040779C">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What do we mean by distinctive culture</w:t>
            </w:r>
          </w:p>
        </w:tc>
      </w:tr>
      <w:tr w:rsidR="0040779C" w:rsidRPr="007F48D7" w14:paraId="0A9443FA" w14:textId="77777777" w:rsidTr="00E95220">
        <w:tc>
          <w:tcPr>
            <w:tcW w:w="562" w:type="dxa"/>
          </w:tcPr>
          <w:p w14:paraId="0380517D"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8788" w:type="dxa"/>
          </w:tcPr>
          <w:p w14:paraId="6CC2DC8F" w14:textId="00F1275E"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Yes</w:t>
            </w:r>
          </w:p>
        </w:tc>
      </w:tr>
      <w:tr w:rsidR="0040779C" w:rsidRPr="007F48D7" w14:paraId="31B0243C" w14:textId="77777777" w:rsidTr="00E95220">
        <w:tc>
          <w:tcPr>
            <w:tcW w:w="562" w:type="dxa"/>
          </w:tcPr>
          <w:p w14:paraId="75008231"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lastRenderedPageBreak/>
              <w:t>Ratio</w:t>
            </w:r>
          </w:p>
        </w:tc>
        <w:tc>
          <w:tcPr>
            <w:tcW w:w="8788" w:type="dxa"/>
          </w:tcPr>
          <w:p w14:paraId="278A49B1"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 xml:space="preserve">Discard the notion that the pre-contact practice at issue </w:t>
            </w:r>
            <w:proofErr w:type="gramStart"/>
            <w:r w:rsidRPr="007F48D7">
              <w:rPr>
                <w:rFonts w:ascii="Times New Roman" w:hAnsi="Times New Roman" w:cs="Times New Roman"/>
                <w:sz w:val="22"/>
                <w:szCs w:val="22"/>
              </w:rPr>
              <w:t>has to</w:t>
            </w:r>
            <w:proofErr w:type="gramEnd"/>
            <w:r w:rsidRPr="007F48D7">
              <w:rPr>
                <w:rFonts w:ascii="Times New Roman" w:hAnsi="Times New Roman" w:cs="Times New Roman"/>
                <w:sz w:val="22"/>
                <w:szCs w:val="22"/>
              </w:rPr>
              <w:t xml:space="preserve"> go to the core of the society’s identity – be the single most important/defining character.</w:t>
            </w:r>
          </w:p>
          <w:p w14:paraId="6AE789F2" w14:textId="77777777" w:rsidR="0040779C" w:rsidRPr="007F48D7" w:rsidRDefault="0040779C" w:rsidP="00E95220">
            <w:pPr>
              <w:rPr>
                <w:rFonts w:ascii="Times New Roman" w:hAnsi="Times New Roman" w:cs="Times New Roman"/>
                <w:sz w:val="22"/>
                <w:szCs w:val="22"/>
              </w:rPr>
            </w:pPr>
          </w:p>
          <w:p w14:paraId="2F8F90BB" w14:textId="4DAA902E" w:rsidR="0040779C"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Distinctive</w:t>
            </w:r>
            <w:r w:rsidR="0040779C" w:rsidRPr="007F48D7">
              <w:rPr>
                <w:rFonts w:ascii="Times New Roman" w:hAnsi="Times New Roman" w:cs="Times New Roman"/>
                <w:sz w:val="22"/>
                <w:szCs w:val="22"/>
              </w:rPr>
              <w:t xml:space="preserve"> culture – Continuity (the right continues so long as there is community pre</w:t>
            </w:r>
            <w:r w:rsidRPr="007F48D7">
              <w:rPr>
                <w:rFonts w:ascii="Times New Roman" w:hAnsi="Times New Roman" w:cs="Times New Roman"/>
                <w:sz w:val="22"/>
                <w:szCs w:val="22"/>
              </w:rPr>
              <w:t>s</w:t>
            </w:r>
            <w:r w:rsidR="0040779C" w:rsidRPr="007F48D7">
              <w:rPr>
                <w:rFonts w:ascii="Times New Roman" w:hAnsi="Times New Roman" w:cs="Times New Roman"/>
                <w:sz w:val="22"/>
                <w:szCs w:val="22"/>
              </w:rPr>
              <w:t>en</w:t>
            </w:r>
            <w:r w:rsidRPr="007F48D7">
              <w:rPr>
                <w:rFonts w:ascii="Times New Roman" w:hAnsi="Times New Roman" w:cs="Times New Roman"/>
                <w:sz w:val="22"/>
                <w:szCs w:val="22"/>
              </w:rPr>
              <w:t>c</w:t>
            </w:r>
            <w:r w:rsidR="0040779C" w:rsidRPr="007F48D7">
              <w:rPr>
                <w:rFonts w:ascii="Times New Roman" w:hAnsi="Times New Roman" w:cs="Times New Roman"/>
                <w:sz w:val="22"/>
                <w:szCs w:val="22"/>
              </w:rPr>
              <w:t>e) Site specific requirement</w:t>
            </w:r>
            <w:r w:rsidRPr="007F48D7">
              <w:rPr>
                <w:rFonts w:ascii="Times New Roman" w:hAnsi="Times New Roman" w:cs="Times New Roman"/>
                <w:sz w:val="22"/>
                <w:szCs w:val="22"/>
              </w:rPr>
              <w:t xml:space="preserve"> (practiced at a specific site)</w:t>
            </w:r>
            <w:r w:rsidR="0040779C" w:rsidRPr="007F48D7">
              <w:rPr>
                <w:rFonts w:ascii="Times New Roman" w:hAnsi="Times New Roman" w:cs="Times New Roman"/>
                <w:sz w:val="22"/>
                <w:szCs w:val="22"/>
              </w:rPr>
              <w:t xml:space="preserve"> Infringement justification.</w:t>
            </w:r>
          </w:p>
        </w:tc>
      </w:tr>
      <w:tr w:rsidR="0040779C" w:rsidRPr="007F48D7" w14:paraId="203A9B3E" w14:textId="77777777" w:rsidTr="00E95220">
        <w:tc>
          <w:tcPr>
            <w:tcW w:w="562" w:type="dxa"/>
          </w:tcPr>
          <w:p w14:paraId="4D6AE484" w14:textId="77777777" w:rsidR="0040779C" w:rsidRPr="007F48D7" w:rsidRDefault="0040779C" w:rsidP="00E95220">
            <w:pPr>
              <w:rPr>
                <w:rFonts w:ascii="Times New Roman" w:hAnsi="Times New Roman" w:cs="Times New Roman"/>
                <w:b/>
                <w:bCs/>
                <w:sz w:val="22"/>
                <w:szCs w:val="22"/>
              </w:rPr>
            </w:pPr>
            <w:r w:rsidRPr="007F48D7">
              <w:rPr>
                <w:rFonts w:ascii="Times New Roman" w:hAnsi="Times New Roman" w:cs="Times New Roman"/>
                <w:b/>
                <w:bCs/>
                <w:sz w:val="22"/>
                <w:szCs w:val="22"/>
              </w:rPr>
              <w:t>Reasoning</w:t>
            </w:r>
          </w:p>
        </w:tc>
        <w:tc>
          <w:tcPr>
            <w:tcW w:w="8788" w:type="dxa"/>
          </w:tcPr>
          <w:p w14:paraId="38274A6B" w14:textId="77777777" w:rsidR="0040779C" w:rsidRPr="007F48D7" w:rsidRDefault="0040779C" w:rsidP="0040779C">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Tension between individual and community held rights – should be allowed to sell tread and barter without limitation but they are unable to satisfy he courts they had a history right to commercialization </w:t>
            </w:r>
          </w:p>
          <w:p w14:paraId="45948D2E" w14:textId="278F5CB6" w:rsidR="0040779C" w:rsidRPr="007F48D7" w:rsidRDefault="0040779C" w:rsidP="0040779C">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Statutes governed the </w:t>
            </w:r>
            <w:r w:rsidR="00682923" w:rsidRPr="007F48D7">
              <w:rPr>
                <w:rFonts w:ascii="Times New Roman" w:hAnsi="Times New Roman" w:cs="Times New Roman"/>
                <w:sz w:val="22"/>
                <w:szCs w:val="22"/>
                <w:lang w:val="en-CA"/>
              </w:rPr>
              <w:t>removal</w:t>
            </w:r>
            <w:r w:rsidRPr="007F48D7">
              <w:rPr>
                <w:rFonts w:ascii="Times New Roman" w:hAnsi="Times New Roman" w:cs="Times New Roman"/>
                <w:sz w:val="22"/>
                <w:szCs w:val="22"/>
                <w:lang w:val="en-CA"/>
              </w:rPr>
              <w:t xml:space="preserve"> of treaties but </w:t>
            </w:r>
            <w:r w:rsidR="00682923" w:rsidRPr="007F48D7">
              <w:rPr>
                <w:rFonts w:ascii="Times New Roman" w:hAnsi="Times New Roman" w:cs="Times New Roman"/>
                <w:sz w:val="22"/>
                <w:szCs w:val="22"/>
                <w:lang w:val="en-CA"/>
              </w:rPr>
              <w:t xml:space="preserve">did not get rid of their right to harvest wood through extinguishment </w:t>
            </w:r>
          </w:p>
          <w:p w14:paraId="565EC95B" w14:textId="77777777" w:rsidR="0040779C" w:rsidRPr="007F48D7" w:rsidRDefault="0040779C" w:rsidP="0040779C">
            <w:pPr>
              <w:rPr>
                <w:rFonts w:ascii="Times New Roman" w:hAnsi="Times New Roman" w:cs="Times New Roman"/>
                <w:sz w:val="22"/>
                <w:szCs w:val="22"/>
                <w:lang w:val="en-CA"/>
              </w:rPr>
            </w:pPr>
          </w:p>
          <w:p w14:paraId="18CD8A2D" w14:textId="0D5F83C6" w:rsidR="0040779C" w:rsidRPr="007F48D7" w:rsidRDefault="0040779C" w:rsidP="0040779C">
            <w:pPr>
              <w:rPr>
                <w:rFonts w:ascii="Times New Roman" w:hAnsi="Times New Roman" w:cs="Times New Roman"/>
                <w:sz w:val="22"/>
                <w:szCs w:val="22"/>
              </w:rPr>
            </w:pPr>
            <w:r w:rsidRPr="007F48D7">
              <w:rPr>
                <w:rFonts w:ascii="Times New Roman" w:hAnsi="Times New Roman" w:cs="Times New Roman"/>
                <w:sz w:val="22"/>
                <w:szCs w:val="22"/>
                <w:lang w:val="en-CA"/>
              </w:rPr>
              <w:t>Binnie Dissent – takes issue with not expanding the right to harvest wood to not include selling, trading or bartering – said barter within the reserve or other local community would reflect the communal nature of the right itself.</w:t>
            </w:r>
          </w:p>
        </w:tc>
      </w:tr>
    </w:tbl>
    <w:p w14:paraId="78255C99" w14:textId="77777777" w:rsidR="006D5B6B" w:rsidRPr="007F48D7" w:rsidRDefault="006D5B6B" w:rsidP="0023546F">
      <w:pPr>
        <w:rPr>
          <w:rFonts w:ascii="Times New Roman" w:hAnsi="Times New Roman" w:cs="Times New Roman"/>
          <w:sz w:val="22"/>
          <w:szCs w:val="22"/>
        </w:rPr>
      </w:pPr>
    </w:p>
    <w:p w14:paraId="5A7C27A1" w14:textId="66E918DB" w:rsidR="006D5B6B" w:rsidRPr="007F48D7" w:rsidRDefault="006D5B6B" w:rsidP="0023546F">
      <w:pPr>
        <w:rPr>
          <w:rFonts w:ascii="Times New Roman" w:hAnsi="Times New Roman" w:cs="Times New Roman"/>
          <w:sz w:val="22"/>
          <w:szCs w:val="22"/>
        </w:rPr>
      </w:pPr>
      <w:r w:rsidRPr="007F48D7">
        <w:rPr>
          <w:rFonts w:ascii="Times New Roman" w:hAnsi="Times New Roman" w:cs="Times New Roman"/>
          <w:sz w:val="22"/>
          <w:szCs w:val="22"/>
        </w:rPr>
        <w:t xml:space="preserve">Lax </w:t>
      </w:r>
      <w:proofErr w:type="spellStart"/>
      <w:r w:rsidRPr="007F48D7">
        <w:rPr>
          <w:rFonts w:ascii="Times New Roman" w:hAnsi="Times New Roman" w:cs="Times New Roman"/>
          <w:sz w:val="22"/>
          <w:szCs w:val="22"/>
        </w:rPr>
        <w:t>Kw’Alaams</w:t>
      </w:r>
      <w:proofErr w:type="spellEnd"/>
      <w:r w:rsidRPr="007F48D7">
        <w:rPr>
          <w:rFonts w:ascii="Times New Roman" w:hAnsi="Times New Roman" w:cs="Times New Roman"/>
          <w:sz w:val="22"/>
          <w:szCs w:val="22"/>
        </w:rPr>
        <w:t xml:space="preserve"> Indian Band v Canada 2011 SCC 56</w:t>
      </w:r>
      <w:r w:rsidR="00682923" w:rsidRPr="007F48D7">
        <w:rPr>
          <w:rFonts w:ascii="Times New Roman" w:hAnsi="Times New Roman" w:cs="Times New Roman"/>
          <w:sz w:val="22"/>
          <w:szCs w:val="22"/>
        </w:rPr>
        <w:t xml:space="preserve"> – test for establishing an AR</w:t>
      </w:r>
    </w:p>
    <w:tbl>
      <w:tblPr>
        <w:tblStyle w:val="TableGrid"/>
        <w:tblW w:w="0" w:type="auto"/>
        <w:tblLook w:val="04A0" w:firstRow="1" w:lastRow="0" w:firstColumn="1" w:lastColumn="0" w:noHBand="0" w:noVBand="1"/>
      </w:tblPr>
      <w:tblGrid>
        <w:gridCol w:w="1194"/>
        <w:gridCol w:w="8156"/>
      </w:tblGrid>
      <w:tr w:rsidR="006D5B6B" w:rsidRPr="007F48D7" w14:paraId="120DFB02" w14:textId="77777777" w:rsidTr="00E95220">
        <w:tc>
          <w:tcPr>
            <w:tcW w:w="562" w:type="dxa"/>
          </w:tcPr>
          <w:p w14:paraId="092FC22E"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8788" w:type="dxa"/>
          </w:tcPr>
          <w:p w14:paraId="08391CAE" w14:textId="7A5205BF" w:rsidR="006D5B6B"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Appeal involves a claim of First Nations in BC to commercial harvesting and sale of all species of fish within their traditional waters.</w:t>
            </w:r>
          </w:p>
        </w:tc>
      </w:tr>
      <w:tr w:rsidR="006D5B6B" w:rsidRPr="007F48D7" w14:paraId="4B333F8B" w14:textId="77777777" w:rsidTr="00E95220">
        <w:tc>
          <w:tcPr>
            <w:tcW w:w="562" w:type="dxa"/>
          </w:tcPr>
          <w:p w14:paraId="3D632D41"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8788" w:type="dxa"/>
          </w:tcPr>
          <w:p w14:paraId="13548B0E" w14:textId="713A68EB" w:rsidR="00682923"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 xml:space="preserve">(1) Characterizing the Claim </w:t>
            </w:r>
          </w:p>
          <w:p w14:paraId="3F9A316A" w14:textId="77777777" w:rsidR="00682923"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 xml:space="preserve">(2) Evolution of the pre-contact trade to modern commercial fishery? </w:t>
            </w:r>
          </w:p>
          <w:p w14:paraId="20CBF2ED" w14:textId="68D7F335" w:rsidR="006D5B6B"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(3) Was it an error to refuse to make a declaration in relation to lesser and included rights</w:t>
            </w:r>
          </w:p>
        </w:tc>
      </w:tr>
      <w:tr w:rsidR="006D5B6B" w:rsidRPr="007F48D7" w14:paraId="77CE0C93" w14:textId="77777777" w:rsidTr="00E95220">
        <w:tc>
          <w:tcPr>
            <w:tcW w:w="562" w:type="dxa"/>
          </w:tcPr>
          <w:p w14:paraId="0819A259"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8788" w:type="dxa"/>
          </w:tcPr>
          <w:p w14:paraId="5A75E48E" w14:textId="77777777" w:rsidR="006D5B6B" w:rsidRPr="007F48D7" w:rsidRDefault="006D5B6B" w:rsidP="00E95220">
            <w:pPr>
              <w:rPr>
                <w:rFonts w:ascii="Times New Roman" w:hAnsi="Times New Roman" w:cs="Times New Roman"/>
                <w:sz w:val="22"/>
                <w:szCs w:val="22"/>
              </w:rPr>
            </w:pPr>
          </w:p>
        </w:tc>
      </w:tr>
      <w:tr w:rsidR="006D5B6B" w:rsidRPr="007F48D7" w14:paraId="74E6DD40" w14:textId="77777777" w:rsidTr="00E95220">
        <w:tc>
          <w:tcPr>
            <w:tcW w:w="562" w:type="dxa"/>
          </w:tcPr>
          <w:p w14:paraId="36C5604F"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8788" w:type="dxa"/>
          </w:tcPr>
          <w:p w14:paraId="41A9AC61" w14:textId="77777777" w:rsidR="006D5B6B"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 xml:space="preserve">1. characterize the right based on the information provided, 2. Determine the evidence at trial has been adduced and established a re-contact right that was integral to their culture 3. Then looks to see if there is a cultural dimension </w:t>
            </w:r>
          </w:p>
          <w:p w14:paraId="4559B1A5" w14:textId="77777777" w:rsidR="00682923" w:rsidRPr="007F48D7" w:rsidRDefault="00682923" w:rsidP="00E95220">
            <w:pPr>
              <w:rPr>
                <w:rFonts w:ascii="Times New Roman" w:hAnsi="Times New Roman" w:cs="Times New Roman"/>
                <w:sz w:val="22"/>
                <w:szCs w:val="22"/>
              </w:rPr>
            </w:pPr>
          </w:p>
          <w:p w14:paraId="6A967EB7" w14:textId="3743A044" w:rsidR="00682923" w:rsidRPr="007F48D7" w:rsidRDefault="00682923" w:rsidP="0068292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Rights can evolve in their expression or evolution but not into a different modern right (s. 35 interpreted purposively) </w:t>
            </w:r>
          </w:p>
          <w:p w14:paraId="4D0C88BF" w14:textId="5F995C16" w:rsidR="00682923" w:rsidRPr="007F48D7" w:rsidRDefault="00682923" w:rsidP="00E95220">
            <w:pPr>
              <w:rPr>
                <w:rFonts w:ascii="Times New Roman" w:hAnsi="Times New Roman" w:cs="Times New Roman"/>
                <w:sz w:val="22"/>
                <w:szCs w:val="22"/>
              </w:rPr>
            </w:pPr>
          </w:p>
        </w:tc>
      </w:tr>
      <w:tr w:rsidR="006D5B6B" w:rsidRPr="007F48D7" w14:paraId="2AA936DC" w14:textId="77777777" w:rsidTr="00E95220">
        <w:tc>
          <w:tcPr>
            <w:tcW w:w="562" w:type="dxa"/>
          </w:tcPr>
          <w:p w14:paraId="57C2E698"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t>Reasoning</w:t>
            </w:r>
          </w:p>
        </w:tc>
        <w:tc>
          <w:tcPr>
            <w:tcW w:w="8788" w:type="dxa"/>
          </w:tcPr>
          <w:p w14:paraId="4C9658CD" w14:textId="16EDD5CD" w:rsidR="00682923" w:rsidRPr="007F48D7" w:rsidRDefault="00682923" w:rsidP="0068292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There was evidence of a pre contact trade in one specific fish byproduct but is not sufficient to ground a right to trade any product you might get from fishing </w:t>
            </w:r>
            <w:r w:rsidRPr="007F48D7">
              <w:rPr>
                <w:rFonts w:ascii="Times New Roman" w:hAnsi="Times New Roman" w:cs="Times New Roman"/>
                <w:color w:val="FF0000"/>
                <w:sz w:val="22"/>
                <w:szCs w:val="22"/>
                <w:lang w:val="en-CA"/>
              </w:rPr>
              <w:t>– is this a wholly different right?</w:t>
            </w:r>
          </w:p>
          <w:p w14:paraId="336A054B" w14:textId="77777777" w:rsidR="006D5B6B" w:rsidRPr="007F48D7" w:rsidRDefault="006D5B6B" w:rsidP="00E95220">
            <w:pPr>
              <w:rPr>
                <w:rFonts w:ascii="Times New Roman" w:hAnsi="Times New Roman" w:cs="Times New Roman"/>
                <w:sz w:val="22"/>
                <w:szCs w:val="22"/>
              </w:rPr>
            </w:pPr>
          </w:p>
          <w:p w14:paraId="6B154948" w14:textId="38682FA3" w:rsidR="00682923" w:rsidRPr="007F48D7" w:rsidRDefault="00682923"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Group said they should get Western included </w:t>
            </w:r>
            <w:proofErr w:type="gramStart"/>
            <w:r w:rsidRPr="007F48D7">
              <w:rPr>
                <w:rFonts w:ascii="Times New Roman" w:hAnsi="Times New Roman" w:cs="Times New Roman"/>
                <w:sz w:val="22"/>
                <w:szCs w:val="22"/>
                <w:lang w:val="en-CA"/>
              </w:rPr>
              <w:t>rights</w:t>
            </w:r>
            <w:proofErr w:type="gramEnd"/>
            <w:r w:rsidRPr="007F48D7">
              <w:rPr>
                <w:rFonts w:ascii="Times New Roman" w:hAnsi="Times New Roman" w:cs="Times New Roman"/>
                <w:sz w:val="22"/>
                <w:szCs w:val="22"/>
                <w:lang w:val="en-CA"/>
              </w:rPr>
              <w:t xml:space="preserve"> but the court said it was a question of sale </w:t>
            </w:r>
          </w:p>
        </w:tc>
      </w:tr>
    </w:tbl>
    <w:p w14:paraId="03E1A151" w14:textId="77777777" w:rsidR="00682923" w:rsidRPr="007F48D7" w:rsidRDefault="00682923" w:rsidP="0023546F">
      <w:pPr>
        <w:rPr>
          <w:rFonts w:ascii="Times New Roman" w:hAnsi="Times New Roman" w:cs="Times New Roman"/>
          <w:sz w:val="22"/>
          <w:szCs w:val="22"/>
        </w:rPr>
      </w:pPr>
    </w:p>
    <w:p w14:paraId="2248E3DC" w14:textId="1224D094" w:rsidR="006D5B6B" w:rsidRPr="007F48D7" w:rsidRDefault="006D5B6B" w:rsidP="0023546F">
      <w:pPr>
        <w:rPr>
          <w:rFonts w:ascii="Times New Roman" w:hAnsi="Times New Roman" w:cs="Times New Roman"/>
          <w:i/>
          <w:iCs/>
          <w:sz w:val="22"/>
          <w:szCs w:val="22"/>
          <w:u w:val="single"/>
        </w:rPr>
      </w:pPr>
      <w:proofErr w:type="spellStart"/>
      <w:r w:rsidRPr="007F48D7">
        <w:rPr>
          <w:rFonts w:ascii="Times New Roman" w:hAnsi="Times New Roman" w:cs="Times New Roman"/>
          <w:i/>
          <w:iCs/>
          <w:sz w:val="22"/>
          <w:szCs w:val="22"/>
          <w:u w:val="single"/>
        </w:rPr>
        <w:t>Yahey</w:t>
      </w:r>
      <w:proofErr w:type="spellEnd"/>
      <w:r w:rsidRPr="007F48D7">
        <w:rPr>
          <w:rFonts w:ascii="Times New Roman" w:hAnsi="Times New Roman" w:cs="Times New Roman"/>
          <w:i/>
          <w:iCs/>
          <w:sz w:val="22"/>
          <w:szCs w:val="22"/>
          <w:u w:val="single"/>
        </w:rPr>
        <w:t xml:space="preserve"> v British Columbia 2021 BCSC 1287</w:t>
      </w:r>
      <w:r w:rsidR="00A12661" w:rsidRPr="007F48D7">
        <w:rPr>
          <w:rFonts w:ascii="Times New Roman" w:hAnsi="Times New Roman" w:cs="Times New Roman"/>
          <w:i/>
          <w:iCs/>
          <w:sz w:val="22"/>
          <w:szCs w:val="22"/>
          <w:u w:val="single"/>
        </w:rPr>
        <w:t xml:space="preserve"> – rights must be diminished in a meaningful/significant way </w:t>
      </w:r>
    </w:p>
    <w:tbl>
      <w:tblPr>
        <w:tblStyle w:val="TableGrid"/>
        <w:tblW w:w="0" w:type="auto"/>
        <w:tblLook w:val="04A0" w:firstRow="1" w:lastRow="0" w:firstColumn="1" w:lastColumn="0" w:noHBand="0" w:noVBand="1"/>
      </w:tblPr>
      <w:tblGrid>
        <w:gridCol w:w="1194"/>
        <w:gridCol w:w="8156"/>
      </w:tblGrid>
      <w:tr w:rsidR="006D5B6B" w:rsidRPr="007F48D7" w14:paraId="4C65BB44" w14:textId="77777777" w:rsidTr="00CF2C22">
        <w:tc>
          <w:tcPr>
            <w:tcW w:w="1194" w:type="dxa"/>
          </w:tcPr>
          <w:p w14:paraId="25ED7DA0"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8156" w:type="dxa"/>
          </w:tcPr>
          <w:p w14:paraId="6EDEF6E6" w14:textId="756EA0FE" w:rsidR="00CF2C22" w:rsidRPr="007F48D7" w:rsidRDefault="00CF2C22" w:rsidP="00E95220">
            <w:pPr>
              <w:rPr>
                <w:rFonts w:ascii="Times New Roman" w:hAnsi="Times New Roman" w:cs="Times New Roman"/>
                <w:sz w:val="22"/>
                <w:szCs w:val="22"/>
              </w:rPr>
            </w:pPr>
            <w:r w:rsidRPr="007F48D7">
              <w:rPr>
                <w:rFonts w:ascii="Times New Roman" w:hAnsi="Times New Roman" w:cs="Times New Roman"/>
                <w:b/>
                <w:bCs/>
                <w:sz w:val="22"/>
                <w:szCs w:val="22"/>
              </w:rPr>
              <w:t>Infringement:</w:t>
            </w:r>
            <w:r w:rsidRPr="007F48D7">
              <w:rPr>
                <w:rFonts w:ascii="Times New Roman" w:hAnsi="Times New Roman" w:cs="Times New Roman"/>
                <w:sz w:val="22"/>
                <w:szCs w:val="22"/>
              </w:rPr>
              <w:t xml:space="preserve"> At the lower end “any interference” constitutes a prima facie infringement or prima facie interference of AR or treaty right (sparrow)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At the upper end of the infringement spectrum is that there is no meaningful right (Mikisew and Grassy Narrows)  </w:t>
            </w:r>
          </w:p>
          <w:p w14:paraId="0B5AA82E" w14:textId="54D5277C" w:rsidR="00CF2C22" w:rsidRPr="007F48D7" w:rsidRDefault="00CF2C22" w:rsidP="00CF2C22">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 xml:space="preserve">Middle ground: “meaningful diminution” of the right (Gladstone, Morris, and Justice Huddart in Halfway), “more than an insignificant interference” with the right (Morris)…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w:t>
            </w:r>
            <w:r w:rsidRPr="007F48D7">
              <w:rPr>
                <w:rFonts w:ascii="Times New Roman" w:hAnsi="Times New Roman" w:cs="Times New Roman"/>
                <w:b/>
                <w:bCs/>
                <w:sz w:val="22"/>
                <w:szCs w:val="22"/>
              </w:rPr>
              <w:t>rights being diminished in a meaningful/significant way</w:t>
            </w:r>
          </w:p>
          <w:p w14:paraId="4CA5DAB0" w14:textId="77777777" w:rsidR="00CF2C22" w:rsidRPr="007F48D7" w:rsidRDefault="00CF2C22" w:rsidP="00CF2C22">
            <w:pPr>
              <w:rPr>
                <w:rFonts w:ascii="Times New Roman" w:hAnsi="Times New Roman" w:cs="Times New Roman"/>
                <w:sz w:val="22"/>
                <w:szCs w:val="22"/>
              </w:rPr>
            </w:pPr>
          </w:p>
          <w:p w14:paraId="03F5B9AA" w14:textId="4BEE2DAA" w:rsidR="006D5B6B" w:rsidRPr="007F48D7" w:rsidRDefault="00682923" w:rsidP="00E95220">
            <w:pPr>
              <w:rPr>
                <w:rFonts w:ascii="Times New Roman" w:hAnsi="Times New Roman" w:cs="Times New Roman"/>
                <w:sz w:val="22"/>
                <w:szCs w:val="22"/>
              </w:rPr>
            </w:pPr>
            <w:r w:rsidRPr="007F48D7">
              <w:rPr>
                <w:rFonts w:ascii="Times New Roman" w:hAnsi="Times New Roman" w:cs="Times New Roman"/>
                <w:sz w:val="22"/>
                <w:szCs w:val="22"/>
              </w:rPr>
              <w:t xml:space="preserve">R v Sparrow Test for infringement of treaty rights (First nation has the onus to prove): </w:t>
            </w:r>
          </w:p>
          <w:p w14:paraId="508CA049" w14:textId="77777777" w:rsidR="00682923" w:rsidRPr="007F48D7" w:rsidRDefault="00682923" w:rsidP="00682923">
            <w:pPr>
              <w:pStyle w:val="ListParagraph"/>
              <w:numPr>
                <w:ilvl w:val="0"/>
                <w:numId w:val="14"/>
              </w:numPr>
              <w:rPr>
                <w:rFonts w:ascii="Times New Roman" w:hAnsi="Times New Roman" w:cs="Times New Roman"/>
                <w:sz w:val="22"/>
                <w:szCs w:val="22"/>
              </w:rPr>
            </w:pPr>
            <w:r w:rsidRPr="007F48D7">
              <w:rPr>
                <w:rFonts w:ascii="Times New Roman" w:hAnsi="Times New Roman" w:cs="Times New Roman"/>
                <w:sz w:val="22"/>
                <w:szCs w:val="22"/>
              </w:rPr>
              <w:t xml:space="preserve">whether the limitation on the right is </w:t>
            </w:r>
            <w:r w:rsidRPr="007F48D7">
              <w:rPr>
                <w:rFonts w:ascii="Times New Roman" w:hAnsi="Times New Roman" w:cs="Times New Roman"/>
                <w:b/>
                <w:bCs/>
                <w:sz w:val="22"/>
                <w:szCs w:val="22"/>
              </w:rPr>
              <w:t>unreasonable</w:t>
            </w:r>
            <w:r w:rsidRPr="007F48D7">
              <w:rPr>
                <w:rFonts w:ascii="Times New Roman" w:hAnsi="Times New Roman" w:cs="Times New Roman"/>
                <w:sz w:val="22"/>
                <w:szCs w:val="22"/>
              </w:rPr>
              <w:t xml:space="preserve">, </w:t>
            </w:r>
          </w:p>
          <w:p w14:paraId="6DBD00A4" w14:textId="77777777" w:rsidR="00682923" w:rsidRPr="007F48D7" w:rsidRDefault="00682923" w:rsidP="00682923">
            <w:pPr>
              <w:pStyle w:val="ListParagraph"/>
              <w:numPr>
                <w:ilvl w:val="0"/>
                <w:numId w:val="14"/>
              </w:numPr>
              <w:rPr>
                <w:rFonts w:ascii="Times New Roman" w:hAnsi="Times New Roman" w:cs="Times New Roman"/>
                <w:sz w:val="22"/>
                <w:szCs w:val="22"/>
              </w:rPr>
            </w:pPr>
            <w:r w:rsidRPr="007F48D7">
              <w:rPr>
                <w:rFonts w:ascii="Times New Roman" w:hAnsi="Times New Roman" w:cs="Times New Roman"/>
                <w:sz w:val="22"/>
                <w:szCs w:val="22"/>
              </w:rPr>
              <w:t xml:space="preserve">whether the regulation or limitation imposes an </w:t>
            </w:r>
            <w:r w:rsidRPr="007F48D7">
              <w:rPr>
                <w:rFonts w:ascii="Times New Roman" w:hAnsi="Times New Roman" w:cs="Times New Roman"/>
                <w:b/>
                <w:bCs/>
                <w:sz w:val="22"/>
                <w:szCs w:val="22"/>
              </w:rPr>
              <w:t>undue hardship</w:t>
            </w:r>
            <w:r w:rsidRPr="007F48D7">
              <w:rPr>
                <w:rFonts w:ascii="Times New Roman" w:hAnsi="Times New Roman" w:cs="Times New Roman"/>
                <w:sz w:val="22"/>
                <w:szCs w:val="22"/>
              </w:rPr>
              <w:t xml:space="preserve">, and </w:t>
            </w:r>
          </w:p>
          <w:p w14:paraId="54692C2B" w14:textId="77777777" w:rsidR="00682923" w:rsidRPr="007F48D7" w:rsidRDefault="00682923" w:rsidP="00682923">
            <w:pPr>
              <w:pStyle w:val="ListParagraph"/>
              <w:numPr>
                <w:ilvl w:val="0"/>
                <w:numId w:val="14"/>
              </w:numPr>
              <w:rPr>
                <w:rFonts w:ascii="Times New Roman" w:hAnsi="Times New Roman" w:cs="Times New Roman"/>
                <w:sz w:val="22"/>
                <w:szCs w:val="22"/>
              </w:rPr>
            </w:pPr>
            <w:r w:rsidRPr="007F48D7">
              <w:rPr>
                <w:rFonts w:ascii="Times New Roman" w:hAnsi="Times New Roman" w:cs="Times New Roman"/>
                <w:sz w:val="22"/>
                <w:szCs w:val="22"/>
              </w:rPr>
              <w:t xml:space="preserve">whether the regulation or limitation </w:t>
            </w:r>
            <w:r w:rsidRPr="007F48D7">
              <w:rPr>
                <w:rFonts w:ascii="Times New Roman" w:hAnsi="Times New Roman" w:cs="Times New Roman"/>
                <w:b/>
                <w:bCs/>
                <w:sz w:val="22"/>
                <w:szCs w:val="22"/>
              </w:rPr>
              <w:t>denies the holders of the right their preferred means of exercising their right</w:t>
            </w:r>
          </w:p>
          <w:p w14:paraId="51F10289" w14:textId="77777777" w:rsidR="00682923" w:rsidRPr="007F48D7" w:rsidRDefault="00682923" w:rsidP="00682923">
            <w:pPr>
              <w:rPr>
                <w:rFonts w:ascii="Times New Roman" w:hAnsi="Times New Roman" w:cs="Times New Roman"/>
                <w:sz w:val="22"/>
                <w:szCs w:val="22"/>
              </w:rPr>
            </w:pPr>
            <w:r w:rsidRPr="007F48D7">
              <w:rPr>
                <w:rFonts w:ascii="Times New Roman" w:hAnsi="Times New Roman" w:cs="Times New Roman"/>
                <w:sz w:val="22"/>
                <w:szCs w:val="22"/>
              </w:rPr>
              <w:t xml:space="preserve">Crown must justify the infringement </w:t>
            </w:r>
          </w:p>
          <w:p w14:paraId="398E0E0E" w14:textId="77777777" w:rsidR="00682923" w:rsidRPr="007F48D7" w:rsidRDefault="00682923" w:rsidP="00682923">
            <w:pPr>
              <w:pStyle w:val="ListParagraph"/>
              <w:numPr>
                <w:ilvl w:val="0"/>
                <w:numId w:val="15"/>
              </w:numPr>
              <w:rPr>
                <w:rFonts w:ascii="Times New Roman" w:hAnsi="Times New Roman" w:cs="Times New Roman"/>
                <w:sz w:val="22"/>
                <w:szCs w:val="22"/>
              </w:rPr>
            </w:pPr>
            <w:r w:rsidRPr="007F48D7">
              <w:rPr>
                <w:rFonts w:ascii="Times New Roman" w:hAnsi="Times New Roman" w:cs="Times New Roman"/>
                <w:sz w:val="22"/>
                <w:szCs w:val="22"/>
              </w:rPr>
              <w:lastRenderedPageBreak/>
              <w:t>is there a valid legislative objective?</w:t>
            </w:r>
          </w:p>
          <w:p w14:paraId="22F92DFB" w14:textId="054C5E68" w:rsidR="00682923" w:rsidRPr="007F48D7" w:rsidRDefault="00682923" w:rsidP="00682923">
            <w:pPr>
              <w:pStyle w:val="ListParagraph"/>
              <w:numPr>
                <w:ilvl w:val="0"/>
                <w:numId w:val="15"/>
              </w:numPr>
              <w:rPr>
                <w:rFonts w:ascii="Times New Roman" w:hAnsi="Times New Roman" w:cs="Times New Roman"/>
                <w:sz w:val="22"/>
                <w:szCs w:val="22"/>
              </w:rPr>
            </w:pPr>
            <w:r w:rsidRPr="007F48D7">
              <w:rPr>
                <w:rFonts w:ascii="Times New Roman" w:hAnsi="Times New Roman" w:cs="Times New Roman"/>
                <w:sz w:val="22"/>
                <w:szCs w:val="22"/>
              </w:rPr>
              <w:t>does legislative objective uphold honour of Crown?</w:t>
            </w:r>
          </w:p>
        </w:tc>
      </w:tr>
      <w:tr w:rsidR="006D5B6B" w:rsidRPr="007F48D7" w14:paraId="0A0E338E" w14:textId="77777777" w:rsidTr="00CF2C22">
        <w:tc>
          <w:tcPr>
            <w:tcW w:w="1194" w:type="dxa"/>
          </w:tcPr>
          <w:p w14:paraId="75CE0BAC" w14:textId="77777777" w:rsidR="006D5B6B" w:rsidRPr="007F48D7" w:rsidRDefault="006D5B6B" w:rsidP="00E95220">
            <w:pPr>
              <w:rPr>
                <w:rFonts w:ascii="Times New Roman" w:hAnsi="Times New Roman" w:cs="Times New Roman"/>
                <w:b/>
                <w:bCs/>
                <w:sz w:val="22"/>
                <w:szCs w:val="22"/>
              </w:rPr>
            </w:pPr>
            <w:r w:rsidRPr="007F48D7">
              <w:rPr>
                <w:rFonts w:ascii="Times New Roman" w:hAnsi="Times New Roman" w:cs="Times New Roman"/>
                <w:b/>
                <w:bCs/>
                <w:sz w:val="22"/>
                <w:szCs w:val="22"/>
              </w:rPr>
              <w:lastRenderedPageBreak/>
              <w:t>Reasoning</w:t>
            </w:r>
          </w:p>
        </w:tc>
        <w:tc>
          <w:tcPr>
            <w:tcW w:w="8156" w:type="dxa"/>
          </w:tcPr>
          <w:p w14:paraId="5DC9946E" w14:textId="2B5D4AC3" w:rsidR="006D5B6B" w:rsidRPr="007F48D7" w:rsidRDefault="00CF2C22" w:rsidP="00E95220">
            <w:pPr>
              <w:rPr>
                <w:rFonts w:ascii="Times New Roman" w:hAnsi="Times New Roman" w:cs="Times New Roman"/>
                <w:sz w:val="22"/>
                <w:szCs w:val="22"/>
              </w:rPr>
            </w:pPr>
            <w:r w:rsidRPr="007F48D7">
              <w:rPr>
                <w:rFonts w:ascii="Times New Roman" w:hAnsi="Times New Roman" w:cs="Times New Roman"/>
                <w:sz w:val="22"/>
                <w:szCs w:val="22"/>
              </w:rPr>
              <w:t>Whether Blueberry’s treaty rights (</w:t>
            </w:r>
            <w:proofErr w:type="gramStart"/>
            <w:r w:rsidRPr="007F48D7">
              <w:rPr>
                <w:rFonts w:ascii="Times New Roman" w:hAnsi="Times New Roman" w:cs="Times New Roman"/>
                <w:sz w:val="22"/>
                <w:szCs w:val="22"/>
              </w:rPr>
              <w:t>in particular their</w:t>
            </w:r>
            <w:proofErr w:type="gramEnd"/>
            <w:r w:rsidRPr="007F48D7">
              <w:rPr>
                <w:rFonts w:ascii="Times New Roman" w:hAnsi="Times New Roman" w:cs="Times New Roman"/>
                <w:sz w:val="22"/>
                <w:szCs w:val="22"/>
              </w:rPr>
              <w:t xml:space="preserve"> ability to hunt, fish and trap within their territories) have been significantly or meaningfully diminished when viewed within the way of life from which they arise and are grounded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can Blueberry members hunt, fish and trap as part of a way of life that has not been meaningfully diminished?</w:t>
            </w:r>
          </w:p>
          <w:p w14:paraId="7CA2BBDE" w14:textId="764BC300" w:rsidR="00CF2C22" w:rsidRPr="007F48D7" w:rsidRDefault="00CF2C22" w:rsidP="00E95220">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Court proceeded to examine whether cumulative impacts of industrial development on a treaty right could amount to a treaty infringement</w:t>
            </w:r>
          </w:p>
        </w:tc>
      </w:tr>
    </w:tbl>
    <w:p w14:paraId="6AD27F7D" w14:textId="77777777" w:rsidR="00682923" w:rsidRPr="007F48D7" w:rsidRDefault="00682923" w:rsidP="0023546F">
      <w:pPr>
        <w:rPr>
          <w:rFonts w:ascii="Times New Roman" w:hAnsi="Times New Roman" w:cs="Times New Roman"/>
          <w:sz w:val="22"/>
          <w:szCs w:val="22"/>
        </w:rPr>
      </w:pPr>
    </w:p>
    <w:p w14:paraId="32454C7E" w14:textId="77777777" w:rsidR="00682923" w:rsidRPr="007F48D7" w:rsidRDefault="00682923" w:rsidP="0023546F">
      <w:pPr>
        <w:rPr>
          <w:rFonts w:ascii="Times New Roman" w:hAnsi="Times New Roman" w:cs="Times New Roman"/>
          <w:sz w:val="22"/>
          <w:szCs w:val="22"/>
        </w:rPr>
      </w:pPr>
    </w:p>
    <w:p w14:paraId="6B1F0FB5" w14:textId="7B2FC5F1"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highlight w:val="yellow"/>
        </w:rPr>
        <w:t>*</w:t>
      </w:r>
      <w:r w:rsidR="0023546F" w:rsidRPr="007F48D7">
        <w:rPr>
          <w:rFonts w:ascii="Times New Roman" w:hAnsi="Times New Roman" w:cs="Times New Roman"/>
          <w:sz w:val="22"/>
          <w:szCs w:val="22"/>
          <w:highlight w:val="yellow"/>
        </w:rPr>
        <w:t>Michael Asch &amp; Patrick Macklem “Aboriginal Rights and Canadian Sovereignty: An Essay on R. v. Sparrow” (1991) 29 Alta. L. Rev. 498 pg 501-503.</w:t>
      </w:r>
    </w:p>
    <w:p w14:paraId="6BE52F5B" w14:textId="77777777" w:rsidR="0023546F" w:rsidRPr="007F48D7" w:rsidRDefault="0023546F" w:rsidP="0023546F">
      <w:pPr>
        <w:rPr>
          <w:rFonts w:ascii="Times New Roman" w:hAnsi="Times New Roman" w:cs="Times New Roman"/>
          <w:sz w:val="22"/>
          <w:szCs w:val="22"/>
        </w:rPr>
      </w:pPr>
    </w:p>
    <w:p w14:paraId="7AA0D77D" w14:textId="21C143F7" w:rsidR="0023546F" w:rsidRPr="007F48D7" w:rsidRDefault="0023546F" w:rsidP="0023546F">
      <w:pPr>
        <w:pStyle w:val="ListParagraph"/>
        <w:numPr>
          <w:ilvl w:val="0"/>
          <w:numId w:val="2"/>
        </w:numPr>
        <w:rPr>
          <w:rFonts w:ascii="Times New Roman" w:hAnsi="Times New Roman" w:cs="Times New Roman"/>
          <w:sz w:val="22"/>
          <w:szCs w:val="22"/>
          <w:u w:val="single"/>
        </w:rPr>
      </w:pPr>
      <w:r w:rsidRPr="007F48D7">
        <w:rPr>
          <w:rFonts w:ascii="Times New Roman" w:hAnsi="Times New Roman" w:cs="Times New Roman"/>
          <w:sz w:val="22"/>
          <w:szCs w:val="22"/>
          <w:u w:val="single"/>
        </w:rPr>
        <w:t>ABORIGINAL RIGHTS – JURISDICTIONAL ISSUES &amp; THE CHARTER</w:t>
      </w:r>
    </w:p>
    <w:p w14:paraId="6C9B6D69" w14:textId="77777777" w:rsidR="0023546F" w:rsidRPr="007F48D7" w:rsidRDefault="0023546F" w:rsidP="0023546F">
      <w:pPr>
        <w:rPr>
          <w:rFonts w:ascii="Times New Roman" w:hAnsi="Times New Roman" w:cs="Times New Roman"/>
          <w:sz w:val="22"/>
          <w:szCs w:val="22"/>
          <w:lang w:val="en-CA"/>
        </w:rPr>
      </w:pPr>
    </w:p>
    <w:p w14:paraId="65D81DD8" w14:textId="428F05C0" w:rsidR="00A12661" w:rsidRPr="007F48D7" w:rsidRDefault="00CF2C22" w:rsidP="00A12661">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 xml:space="preserve">Newfoundland and Labrador (Attorney General) v </w:t>
      </w:r>
      <w:proofErr w:type="spellStart"/>
      <w:r w:rsidRPr="007F48D7">
        <w:rPr>
          <w:rFonts w:ascii="Times New Roman" w:hAnsi="Times New Roman" w:cs="Times New Roman"/>
          <w:i/>
          <w:iCs/>
          <w:sz w:val="22"/>
          <w:szCs w:val="22"/>
          <w:u w:val="single"/>
        </w:rPr>
        <w:t>Uashaunnuat</w:t>
      </w:r>
      <w:proofErr w:type="spellEnd"/>
      <w:r w:rsidRPr="007F48D7">
        <w:rPr>
          <w:rFonts w:ascii="Times New Roman" w:hAnsi="Times New Roman" w:cs="Times New Roman"/>
          <w:i/>
          <w:iCs/>
          <w:sz w:val="22"/>
          <w:szCs w:val="22"/>
          <w:u w:val="single"/>
        </w:rPr>
        <w:t xml:space="preserve"> 2020 SCC 4</w:t>
      </w:r>
    </w:p>
    <w:tbl>
      <w:tblPr>
        <w:tblStyle w:val="TableGrid"/>
        <w:tblW w:w="9350" w:type="dxa"/>
        <w:tblLook w:val="04A0" w:firstRow="1" w:lastRow="0" w:firstColumn="1" w:lastColumn="0" w:noHBand="0" w:noVBand="1"/>
      </w:tblPr>
      <w:tblGrid>
        <w:gridCol w:w="1194"/>
        <w:gridCol w:w="8156"/>
      </w:tblGrid>
      <w:tr w:rsidR="00A12661" w:rsidRPr="007F48D7" w14:paraId="24358E6D" w14:textId="77777777" w:rsidTr="00E95220">
        <w:tc>
          <w:tcPr>
            <w:tcW w:w="704" w:type="dxa"/>
          </w:tcPr>
          <w:p w14:paraId="2EFDCDF9" w14:textId="77777777"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b/>
                <w:bCs/>
                <w:sz w:val="22"/>
                <w:szCs w:val="22"/>
                <w:lang w:val="en-CA"/>
              </w:rPr>
              <w:t xml:space="preserve">Facts </w:t>
            </w:r>
          </w:p>
        </w:tc>
        <w:tc>
          <w:tcPr>
            <w:tcW w:w="8646" w:type="dxa"/>
          </w:tcPr>
          <w:p w14:paraId="59D38F84" w14:textId="41C5ACCD"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sz w:val="22"/>
                <w:szCs w:val="22"/>
              </w:rPr>
              <w:t xml:space="preserve">Issue of a cross border aboriginal rights/title claim. Community on the border between Quebec and Newfoundland. Some questions over which courts have jurisdiction over the claim. </w:t>
            </w:r>
          </w:p>
        </w:tc>
      </w:tr>
      <w:tr w:rsidR="00A12661" w:rsidRPr="007F48D7" w14:paraId="76721A54" w14:textId="77777777" w:rsidTr="00E95220">
        <w:tc>
          <w:tcPr>
            <w:tcW w:w="704" w:type="dxa"/>
          </w:tcPr>
          <w:p w14:paraId="35A5AC69" w14:textId="77777777"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b/>
                <w:bCs/>
                <w:sz w:val="22"/>
                <w:szCs w:val="22"/>
                <w:lang w:val="en-CA"/>
              </w:rPr>
              <w:t>Issue</w:t>
            </w:r>
          </w:p>
        </w:tc>
        <w:tc>
          <w:tcPr>
            <w:tcW w:w="8646" w:type="dxa"/>
          </w:tcPr>
          <w:p w14:paraId="2FD4168E" w14:textId="77777777" w:rsidR="00A12661" w:rsidRPr="007F48D7" w:rsidRDefault="00A12661" w:rsidP="00E95220">
            <w:pPr>
              <w:rPr>
                <w:rFonts w:ascii="Times New Roman" w:hAnsi="Times New Roman" w:cs="Times New Roman"/>
                <w:sz w:val="22"/>
                <w:szCs w:val="22"/>
              </w:rPr>
            </w:pPr>
          </w:p>
        </w:tc>
      </w:tr>
      <w:tr w:rsidR="00A12661" w:rsidRPr="007F48D7" w14:paraId="7186B2F0" w14:textId="77777777" w:rsidTr="00E95220">
        <w:tc>
          <w:tcPr>
            <w:tcW w:w="704" w:type="dxa"/>
          </w:tcPr>
          <w:p w14:paraId="1268F311" w14:textId="77777777"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b/>
                <w:bCs/>
                <w:sz w:val="22"/>
                <w:szCs w:val="22"/>
                <w:lang w:val="en-CA"/>
              </w:rPr>
              <w:t xml:space="preserve">Holding </w:t>
            </w:r>
          </w:p>
        </w:tc>
        <w:tc>
          <w:tcPr>
            <w:tcW w:w="8646" w:type="dxa"/>
          </w:tcPr>
          <w:p w14:paraId="5F4191E4" w14:textId="02DF4C0D"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sz w:val="22"/>
                <w:szCs w:val="22"/>
              </w:rPr>
              <w:t xml:space="preserve">Court determined that the whole matter could be dealt with in Quebec courts </w:t>
            </w:r>
          </w:p>
        </w:tc>
      </w:tr>
      <w:tr w:rsidR="00A12661" w:rsidRPr="007F48D7" w14:paraId="74A17F41" w14:textId="77777777" w:rsidTr="00E95220">
        <w:tc>
          <w:tcPr>
            <w:tcW w:w="704" w:type="dxa"/>
          </w:tcPr>
          <w:p w14:paraId="578B9C98" w14:textId="77777777"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b/>
                <w:bCs/>
                <w:sz w:val="22"/>
                <w:szCs w:val="22"/>
                <w:lang w:val="en-CA"/>
              </w:rPr>
              <w:t>Ratio</w:t>
            </w:r>
          </w:p>
        </w:tc>
        <w:tc>
          <w:tcPr>
            <w:tcW w:w="8646" w:type="dxa"/>
          </w:tcPr>
          <w:p w14:paraId="5F0D3B1F" w14:textId="77777777" w:rsidR="00A12661" w:rsidRPr="007F48D7" w:rsidRDefault="00A12661" w:rsidP="00A12661">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Interpret jurisdictional rule flexibly and allow them to bring their claims in one court and not multiple in cross-territorial or multi provincial areas </w:t>
            </w:r>
          </w:p>
          <w:p w14:paraId="2203535B" w14:textId="77777777" w:rsidR="00A12661" w:rsidRPr="007F48D7" w:rsidRDefault="00A12661" w:rsidP="00E95220">
            <w:pPr>
              <w:rPr>
                <w:rFonts w:ascii="Times New Roman" w:hAnsi="Times New Roman" w:cs="Times New Roman"/>
                <w:sz w:val="22"/>
                <w:szCs w:val="22"/>
              </w:rPr>
            </w:pPr>
          </w:p>
        </w:tc>
      </w:tr>
      <w:tr w:rsidR="00A12661" w:rsidRPr="007F48D7" w14:paraId="7730CBE2" w14:textId="77777777" w:rsidTr="00E95220">
        <w:tc>
          <w:tcPr>
            <w:tcW w:w="704" w:type="dxa"/>
          </w:tcPr>
          <w:p w14:paraId="729BDF77" w14:textId="77777777"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b/>
                <w:bCs/>
                <w:sz w:val="22"/>
                <w:szCs w:val="22"/>
                <w:lang w:val="en-CA"/>
              </w:rPr>
              <w:t>Reasoning</w:t>
            </w:r>
          </w:p>
        </w:tc>
        <w:tc>
          <w:tcPr>
            <w:tcW w:w="8646" w:type="dxa"/>
          </w:tcPr>
          <w:p w14:paraId="4BAF7A07" w14:textId="25E943C6"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sz w:val="22"/>
                <w:szCs w:val="22"/>
              </w:rPr>
              <w:t>In the specific context of s. 35 claims that straddle multiple provinces, access to justice requires that jurisdictional rules be interpreted flexibly so as not to prevent Aboriginal peoples from asserting their constitutional rights, including their traditional rights to land</w:t>
            </w:r>
          </w:p>
          <w:p w14:paraId="60D8C600" w14:textId="5B9CCAFA" w:rsidR="00A12661" w:rsidRPr="007F48D7" w:rsidRDefault="00A12661" w:rsidP="00A12661">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Court wanted to minimize costs and complexity and avoid having to require Indigenous peoples to litigate the same issues in multiple courts</w:t>
            </w:r>
          </w:p>
        </w:tc>
      </w:tr>
    </w:tbl>
    <w:p w14:paraId="36453FE2" w14:textId="77777777" w:rsidR="00CF2C22" w:rsidRPr="007F48D7" w:rsidRDefault="00CF2C22" w:rsidP="0023546F">
      <w:pPr>
        <w:rPr>
          <w:rFonts w:ascii="Times New Roman" w:hAnsi="Times New Roman" w:cs="Times New Roman"/>
          <w:sz w:val="22"/>
          <w:szCs w:val="22"/>
          <w:lang w:val="en-CA"/>
        </w:rPr>
      </w:pPr>
    </w:p>
    <w:p w14:paraId="03BC51B0" w14:textId="1406D2E4"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highlight w:val="yellow"/>
          <w:u w:val="single"/>
        </w:rPr>
        <w:t>*</w:t>
      </w:r>
      <w:r w:rsidR="0023546F" w:rsidRPr="007F48D7">
        <w:rPr>
          <w:rFonts w:ascii="Times New Roman" w:hAnsi="Times New Roman" w:cs="Times New Roman"/>
          <w:i/>
          <w:iCs/>
          <w:sz w:val="22"/>
          <w:szCs w:val="22"/>
          <w:highlight w:val="yellow"/>
          <w:u w:val="single"/>
        </w:rPr>
        <w:t>R v Desautel 2021 SCC 17</w:t>
      </w:r>
      <w:r w:rsidR="0023546F" w:rsidRPr="007F48D7">
        <w:rPr>
          <w:rFonts w:ascii="Times New Roman" w:hAnsi="Times New Roman" w:cs="Times New Roman"/>
          <w:i/>
          <w:iCs/>
          <w:sz w:val="22"/>
          <w:szCs w:val="22"/>
          <w:u w:val="single"/>
        </w:rPr>
        <w:t xml:space="preserve"> </w:t>
      </w:r>
      <w:r w:rsidR="0004532C" w:rsidRPr="007F48D7">
        <w:rPr>
          <w:rFonts w:ascii="Times New Roman" w:hAnsi="Times New Roman" w:cs="Times New Roman"/>
          <w:i/>
          <w:iCs/>
          <w:sz w:val="22"/>
          <w:szCs w:val="22"/>
          <w:u w:val="single"/>
        </w:rPr>
        <w:t>– who are the aboriginal people of Canada from a cross-</w:t>
      </w:r>
      <w:proofErr w:type="spellStart"/>
      <w:r w:rsidR="0004532C" w:rsidRPr="007F48D7">
        <w:rPr>
          <w:rFonts w:ascii="Times New Roman" w:hAnsi="Times New Roman" w:cs="Times New Roman"/>
          <w:i/>
          <w:iCs/>
          <w:sz w:val="22"/>
          <w:szCs w:val="22"/>
          <w:u w:val="single"/>
        </w:rPr>
        <w:t>boarder</w:t>
      </w:r>
      <w:proofErr w:type="spellEnd"/>
      <w:r w:rsidR="0004532C" w:rsidRPr="007F48D7">
        <w:rPr>
          <w:rFonts w:ascii="Times New Roman" w:hAnsi="Times New Roman" w:cs="Times New Roman"/>
          <w:i/>
          <w:iCs/>
          <w:sz w:val="22"/>
          <w:szCs w:val="22"/>
          <w:u w:val="single"/>
        </w:rPr>
        <w:t xml:space="preserve"> issue</w:t>
      </w:r>
    </w:p>
    <w:tbl>
      <w:tblPr>
        <w:tblStyle w:val="TableGrid"/>
        <w:tblW w:w="0" w:type="auto"/>
        <w:tblLook w:val="04A0" w:firstRow="1" w:lastRow="0" w:firstColumn="1" w:lastColumn="0" w:noHBand="0" w:noVBand="1"/>
      </w:tblPr>
      <w:tblGrid>
        <w:gridCol w:w="1194"/>
        <w:gridCol w:w="8156"/>
      </w:tblGrid>
      <w:tr w:rsidR="00A12661" w:rsidRPr="007F48D7" w14:paraId="44CB55F2" w14:textId="77777777" w:rsidTr="00E95220">
        <w:tc>
          <w:tcPr>
            <w:tcW w:w="704" w:type="dxa"/>
          </w:tcPr>
          <w:p w14:paraId="4038DCDA" w14:textId="77777777" w:rsidR="00A12661" w:rsidRPr="007F48D7" w:rsidRDefault="00A12661"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Facts </w:t>
            </w:r>
          </w:p>
        </w:tc>
        <w:tc>
          <w:tcPr>
            <w:tcW w:w="8646" w:type="dxa"/>
          </w:tcPr>
          <w:p w14:paraId="607D5FA6" w14:textId="77777777" w:rsidR="00A12661" w:rsidRPr="007F48D7" w:rsidRDefault="00A12661" w:rsidP="00E95220">
            <w:pPr>
              <w:rPr>
                <w:rFonts w:ascii="Times New Roman" w:hAnsi="Times New Roman" w:cs="Times New Roman"/>
                <w:sz w:val="22"/>
                <w:szCs w:val="22"/>
                <w:lang w:val="en-CA"/>
              </w:rPr>
            </w:pPr>
            <w:r w:rsidRPr="007F48D7">
              <w:rPr>
                <w:rFonts w:ascii="Times New Roman" w:hAnsi="Times New Roman" w:cs="Times New Roman"/>
                <w:sz w:val="22"/>
                <w:szCs w:val="22"/>
              </w:rPr>
              <w:t>US citizen and resident of the United States shot an elk in BC and charged with hunting without a license. Defendant claimed aboriginal right to hunt protected by s.35 as a member of a Tribe based on Washington state but shot the elk in ancestral territory in BC</w:t>
            </w:r>
          </w:p>
        </w:tc>
      </w:tr>
      <w:tr w:rsidR="00A12661" w:rsidRPr="007F48D7" w14:paraId="5B150870" w14:textId="77777777" w:rsidTr="00E95220">
        <w:tc>
          <w:tcPr>
            <w:tcW w:w="704" w:type="dxa"/>
          </w:tcPr>
          <w:p w14:paraId="47ACFB4E" w14:textId="77777777" w:rsidR="00A12661" w:rsidRPr="007F48D7" w:rsidRDefault="00A12661"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Issue</w:t>
            </w:r>
          </w:p>
        </w:tc>
        <w:tc>
          <w:tcPr>
            <w:tcW w:w="8646" w:type="dxa"/>
          </w:tcPr>
          <w:p w14:paraId="78CA9286" w14:textId="77777777" w:rsidR="00A12661" w:rsidRPr="007F48D7" w:rsidRDefault="00A12661" w:rsidP="00E95220">
            <w:pPr>
              <w:rPr>
                <w:rFonts w:ascii="Times New Roman" w:hAnsi="Times New Roman" w:cs="Times New Roman"/>
                <w:sz w:val="22"/>
                <w:szCs w:val="22"/>
              </w:rPr>
            </w:pPr>
            <w:r w:rsidRPr="007F48D7">
              <w:rPr>
                <w:rFonts w:ascii="Times New Roman" w:hAnsi="Times New Roman" w:cs="Times New Roman"/>
                <w:sz w:val="22"/>
                <w:szCs w:val="22"/>
              </w:rPr>
              <w:t>Can persons who are not Canadian citizens and who do not reside in Canada exercise Aboriginal rights protected by s.35? Do the rights extent to Aboriginal groups now outside of Canada but who were in Canadian territory at the time of contact?</w:t>
            </w:r>
          </w:p>
          <w:p w14:paraId="5231C9BC" w14:textId="0CDEAEFD" w:rsidR="00A12661" w:rsidRPr="007F48D7" w:rsidRDefault="00A12661" w:rsidP="00A12661">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What do we do if there is someone living and residing in the US but asserting an Aboriginal right to hunt subject to s 35 (not because their community lived in Canada) but asserting their could hunt in the territory that belonged to their ancestors at the time of contact</w:t>
            </w:r>
          </w:p>
        </w:tc>
      </w:tr>
      <w:tr w:rsidR="00A12661" w:rsidRPr="007F48D7" w14:paraId="696783FB" w14:textId="77777777" w:rsidTr="00E95220">
        <w:tc>
          <w:tcPr>
            <w:tcW w:w="704" w:type="dxa"/>
          </w:tcPr>
          <w:p w14:paraId="50F1940B" w14:textId="77777777" w:rsidR="00A12661" w:rsidRPr="007F48D7" w:rsidRDefault="00A12661"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Holding </w:t>
            </w:r>
          </w:p>
        </w:tc>
        <w:tc>
          <w:tcPr>
            <w:tcW w:w="8646" w:type="dxa"/>
          </w:tcPr>
          <w:p w14:paraId="5EC93E4A" w14:textId="77777777" w:rsidR="00A12661" w:rsidRPr="007F48D7" w:rsidRDefault="00A12661"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Yes  – </w:t>
            </w:r>
            <w:r w:rsidRPr="007F48D7">
              <w:rPr>
                <w:rFonts w:ascii="Times New Roman" w:hAnsi="Times New Roman" w:cs="Times New Roman"/>
                <w:sz w:val="22"/>
                <w:szCs w:val="22"/>
              </w:rPr>
              <w:t>“aboriginal people of Canada” includes those who are neither Canadian citizens nor residents</w:t>
            </w:r>
          </w:p>
        </w:tc>
      </w:tr>
      <w:tr w:rsidR="00A12661" w:rsidRPr="007F48D7" w14:paraId="0831891B" w14:textId="77777777" w:rsidTr="00E95220">
        <w:tc>
          <w:tcPr>
            <w:tcW w:w="704" w:type="dxa"/>
          </w:tcPr>
          <w:p w14:paraId="433F31FD" w14:textId="77777777" w:rsidR="00A12661" w:rsidRPr="007F48D7" w:rsidRDefault="00A12661"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8646" w:type="dxa"/>
          </w:tcPr>
          <w:p w14:paraId="6A6D8FC6" w14:textId="022BDEDD" w:rsidR="00A12661" w:rsidRPr="007F48D7" w:rsidRDefault="00A12661" w:rsidP="00E95220">
            <w:pPr>
              <w:rPr>
                <w:rFonts w:ascii="Times New Roman" w:hAnsi="Times New Roman" w:cs="Times New Roman"/>
                <w:sz w:val="22"/>
                <w:szCs w:val="22"/>
                <w:lang w:val="en-CA"/>
              </w:rPr>
            </w:pPr>
            <w:r w:rsidRPr="007F48D7">
              <w:rPr>
                <w:rFonts w:ascii="Times New Roman" w:hAnsi="Times New Roman" w:cs="Times New Roman"/>
                <w:sz w:val="22"/>
                <w:szCs w:val="22"/>
              </w:rPr>
              <w:t>“Aboriginal people of Canada” includes those who are neither Canadian citizens nor residents</w:t>
            </w:r>
            <w:r w:rsidR="0004532C" w:rsidRPr="007F48D7">
              <w:rPr>
                <w:rFonts w:ascii="Times New Roman" w:hAnsi="Times New Roman" w:cs="Times New Roman"/>
                <w:sz w:val="22"/>
                <w:szCs w:val="22"/>
              </w:rPr>
              <w:t xml:space="preserve"> </w:t>
            </w:r>
            <w:r w:rsidR="0004532C" w:rsidRPr="007F48D7">
              <w:rPr>
                <w:rFonts w:ascii="Times New Roman" w:hAnsi="Times New Roman" w:cs="Times New Roman"/>
                <w:sz w:val="22"/>
                <w:szCs w:val="22"/>
              </w:rPr>
              <w:sym w:font="Wingdings" w:char="F0E0"/>
            </w:r>
            <w:r w:rsidR="0004532C" w:rsidRPr="007F48D7">
              <w:rPr>
                <w:rFonts w:ascii="Times New Roman" w:hAnsi="Times New Roman" w:cs="Times New Roman"/>
                <w:sz w:val="22"/>
                <w:szCs w:val="22"/>
              </w:rPr>
              <w:t xml:space="preserve"> means the modern-day successors of Aboriginal societies that occupied Canadian territory at the time of European contact.</w:t>
            </w:r>
          </w:p>
        </w:tc>
      </w:tr>
      <w:tr w:rsidR="00A12661" w:rsidRPr="007F48D7" w14:paraId="3AD9CBBA" w14:textId="77777777" w:rsidTr="00E95220">
        <w:tc>
          <w:tcPr>
            <w:tcW w:w="704" w:type="dxa"/>
          </w:tcPr>
          <w:p w14:paraId="6F65930B" w14:textId="77777777" w:rsidR="00A12661" w:rsidRPr="007F48D7" w:rsidRDefault="00A12661"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Reasoning</w:t>
            </w:r>
          </w:p>
        </w:tc>
        <w:tc>
          <w:tcPr>
            <w:tcW w:w="8646" w:type="dxa"/>
          </w:tcPr>
          <w:p w14:paraId="7C6A25B7" w14:textId="77777777" w:rsidR="0004532C" w:rsidRPr="007F48D7" w:rsidRDefault="0004532C" w:rsidP="00E95220">
            <w:pPr>
              <w:rPr>
                <w:rFonts w:ascii="Times New Roman" w:hAnsi="Times New Roman" w:cs="Times New Roman"/>
                <w:sz w:val="22"/>
                <w:szCs w:val="22"/>
              </w:rPr>
            </w:pPr>
            <w:r w:rsidRPr="007F48D7">
              <w:rPr>
                <w:rFonts w:ascii="Times New Roman" w:hAnsi="Times New Roman" w:cs="Times New Roman"/>
                <w:sz w:val="22"/>
                <w:szCs w:val="22"/>
              </w:rPr>
              <w:t xml:space="preserve">s, s. 35(1) serves to recognize the prior occupation of Canada by Aboriginal societies and to reconcile their contemporary existence with Crown sovereignty. These purposes are expressed in the doctrinal structure of Aboriginal law, which gives effect to rights and relationships that arise from the prior occupation of Canada by Aboriginal societies. </w:t>
            </w:r>
          </w:p>
          <w:p w14:paraId="26C6FCB7" w14:textId="1BC4B391" w:rsidR="00A12661" w:rsidRPr="007F48D7" w:rsidRDefault="0004532C" w:rsidP="0004532C">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rPr>
              <w:lastRenderedPageBreak/>
              <w:t>The Aboriginal peoples of Canada under s. 35(1) are the modern successors of those Aboriginal societies that occupied Canadian territory at the time of European contact. This may include Aboriginal groups that are now outside Canada</w:t>
            </w:r>
          </w:p>
        </w:tc>
      </w:tr>
      <w:tr w:rsidR="0004532C" w:rsidRPr="007F48D7" w14:paraId="5B876B1F" w14:textId="77777777" w:rsidTr="00E95220">
        <w:tc>
          <w:tcPr>
            <w:tcW w:w="704" w:type="dxa"/>
          </w:tcPr>
          <w:p w14:paraId="7A6F97D7" w14:textId="28F7DD13" w:rsidR="0004532C" w:rsidRPr="007F48D7" w:rsidRDefault="0004532C" w:rsidP="00E95220">
            <w:pPr>
              <w:rPr>
                <w:rFonts w:ascii="Times New Roman" w:hAnsi="Times New Roman" w:cs="Times New Roman"/>
                <w:b/>
                <w:bCs/>
                <w:color w:val="FF0000"/>
                <w:sz w:val="22"/>
                <w:szCs w:val="22"/>
                <w:lang w:val="en-CA"/>
              </w:rPr>
            </w:pPr>
            <w:r w:rsidRPr="007F48D7">
              <w:rPr>
                <w:rFonts w:ascii="Times New Roman" w:hAnsi="Times New Roman" w:cs="Times New Roman"/>
                <w:b/>
                <w:bCs/>
                <w:color w:val="FF0000"/>
                <w:sz w:val="22"/>
                <w:szCs w:val="22"/>
                <w:lang w:val="en-CA"/>
              </w:rPr>
              <w:lastRenderedPageBreak/>
              <w:t xml:space="preserve">Thoughts </w:t>
            </w:r>
          </w:p>
        </w:tc>
        <w:tc>
          <w:tcPr>
            <w:tcW w:w="8646" w:type="dxa"/>
          </w:tcPr>
          <w:p w14:paraId="7B0AE443" w14:textId="77777777" w:rsidR="0004532C" w:rsidRPr="007F48D7" w:rsidRDefault="0004532C" w:rsidP="00E95220">
            <w:pPr>
              <w:rPr>
                <w:rFonts w:ascii="Times New Roman" w:hAnsi="Times New Roman" w:cs="Times New Roman"/>
                <w:color w:val="000000" w:themeColor="text1"/>
                <w:sz w:val="22"/>
                <w:szCs w:val="22"/>
              </w:rPr>
            </w:pPr>
            <w:r w:rsidRPr="007F48D7">
              <w:rPr>
                <w:rFonts w:ascii="Times New Roman" w:hAnsi="Times New Roman" w:cs="Times New Roman"/>
                <w:color w:val="FF0000"/>
                <w:sz w:val="22"/>
                <w:szCs w:val="22"/>
              </w:rPr>
              <w:t xml:space="preserve">What do you make of the court’s reasoning? </w:t>
            </w:r>
            <w:r w:rsidRPr="007F48D7">
              <w:rPr>
                <w:rFonts w:ascii="Times New Roman" w:hAnsi="Times New Roman" w:cs="Times New Roman"/>
                <w:color w:val="FF0000"/>
                <w:sz w:val="22"/>
                <w:szCs w:val="22"/>
              </w:rPr>
              <w:sym w:font="Wingdings" w:char="F0E0"/>
            </w:r>
            <w:r w:rsidRPr="007F48D7">
              <w:rPr>
                <w:rFonts w:ascii="Times New Roman" w:hAnsi="Times New Roman" w:cs="Times New Roman"/>
                <w:color w:val="FF0000"/>
                <w:sz w:val="22"/>
                <w:szCs w:val="22"/>
              </w:rPr>
              <w:t xml:space="preserve"> </w:t>
            </w:r>
            <w:r w:rsidRPr="007F48D7">
              <w:rPr>
                <w:rFonts w:ascii="Times New Roman" w:hAnsi="Times New Roman" w:cs="Times New Roman"/>
                <w:color w:val="000000" w:themeColor="text1"/>
                <w:sz w:val="22"/>
                <w:szCs w:val="22"/>
              </w:rPr>
              <w:t xml:space="preserve">good in that they are taking a broad approach but is limited to only those communities and their successors who existed at the time of European contact </w:t>
            </w:r>
          </w:p>
          <w:p w14:paraId="20EE5FE2" w14:textId="77777777" w:rsidR="0004532C" w:rsidRPr="007F48D7" w:rsidRDefault="0004532C" w:rsidP="00E95220">
            <w:pPr>
              <w:rPr>
                <w:rFonts w:ascii="Times New Roman" w:hAnsi="Times New Roman" w:cs="Times New Roman"/>
                <w:color w:val="000000" w:themeColor="text1"/>
                <w:sz w:val="22"/>
                <w:szCs w:val="22"/>
              </w:rPr>
            </w:pPr>
          </w:p>
          <w:p w14:paraId="4A1BE6F7" w14:textId="57D2BB26" w:rsidR="0004532C" w:rsidRPr="007F48D7" w:rsidRDefault="0004532C" w:rsidP="00E95220">
            <w:pPr>
              <w:rPr>
                <w:rFonts w:ascii="Times New Roman" w:hAnsi="Times New Roman" w:cs="Times New Roman"/>
                <w:color w:val="000000" w:themeColor="text1"/>
                <w:sz w:val="22"/>
                <w:szCs w:val="22"/>
              </w:rPr>
            </w:pPr>
            <w:r w:rsidRPr="007F48D7">
              <w:rPr>
                <w:rFonts w:ascii="Times New Roman" w:hAnsi="Times New Roman" w:cs="Times New Roman"/>
                <w:color w:val="000000" w:themeColor="text1"/>
                <w:sz w:val="22"/>
                <w:szCs w:val="22"/>
              </w:rPr>
              <w:t>What do you make of the reliance on historical context and commentary that treaties and the RP are the sources of rights that exist for Indigenous peoples</w:t>
            </w:r>
            <w:r w:rsidR="00B76983" w:rsidRPr="007F48D7">
              <w:rPr>
                <w:rFonts w:ascii="Times New Roman" w:hAnsi="Times New Roman" w:cs="Times New Roman"/>
                <w:color w:val="000000" w:themeColor="text1"/>
                <w:sz w:val="22"/>
                <w:szCs w:val="22"/>
              </w:rPr>
              <w:t xml:space="preserve"> </w:t>
            </w:r>
            <w:r w:rsidR="00B76983" w:rsidRPr="007F48D7">
              <w:rPr>
                <w:rFonts w:ascii="Times New Roman" w:hAnsi="Times New Roman" w:cs="Times New Roman"/>
                <w:color w:val="000000" w:themeColor="text1"/>
                <w:sz w:val="22"/>
                <w:szCs w:val="22"/>
              </w:rPr>
              <w:sym w:font="Wingdings" w:char="F0E0"/>
            </w:r>
            <w:r w:rsidR="00B76983" w:rsidRPr="007F48D7">
              <w:rPr>
                <w:rFonts w:ascii="Times New Roman" w:hAnsi="Times New Roman" w:cs="Times New Roman"/>
                <w:color w:val="000000" w:themeColor="text1"/>
                <w:sz w:val="22"/>
                <w:szCs w:val="22"/>
              </w:rPr>
              <w:t xml:space="preserve"> </w:t>
            </w:r>
          </w:p>
          <w:p w14:paraId="452E1870" w14:textId="77777777" w:rsidR="0004532C" w:rsidRPr="007F48D7" w:rsidRDefault="0004532C" w:rsidP="00E95220">
            <w:pPr>
              <w:rPr>
                <w:rFonts w:ascii="Times New Roman" w:hAnsi="Times New Roman" w:cs="Times New Roman"/>
                <w:color w:val="FF0000"/>
                <w:sz w:val="22"/>
                <w:szCs w:val="22"/>
              </w:rPr>
            </w:pPr>
          </w:p>
          <w:p w14:paraId="26210346" w14:textId="475506B8" w:rsidR="0004532C" w:rsidRPr="007F48D7" w:rsidRDefault="0004532C" w:rsidP="00E95220">
            <w:pPr>
              <w:rPr>
                <w:rFonts w:ascii="Times New Roman" w:hAnsi="Times New Roman" w:cs="Times New Roman"/>
                <w:color w:val="FF0000"/>
                <w:sz w:val="22"/>
                <w:szCs w:val="22"/>
              </w:rPr>
            </w:pPr>
            <w:r w:rsidRPr="007F48D7">
              <w:rPr>
                <w:rFonts w:ascii="Times New Roman" w:hAnsi="Times New Roman" w:cs="Times New Roman"/>
                <w:color w:val="FF0000"/>
                <w:sz w:val="22"/>
                <w:szCs w:val="22"/>
              </w:rPr>
              <w:t xml:space="preserve">What do you think about </w:t>
            </w:r>
            <w:proofErr w:type="spellStart"/>
            <w:r w:rsidRPr="007F48D7">
              <w:rPr>
                <w:rFonts w:ascii="Times New Roman" w:hAnsi="Times New Roman" w:cs="Times New Roman"/>
                <w:color w:val="FF0000"/>
                <w:sz w:val="22"/>
                <w:szCs w:val="22"/>
              </w:rPr>
              <w:t>thedissent</w:t>
            </w:r>
            <w:proofErr w:type="spellEnd"/>
            <w:r w:rsidRPr="007F48D7">
              <w:rPr>
                <w:rFonts w:ascii="Times New Roman" w:hAnsi="Times New Roman" w:cs="Times New Roman"/>
                <w:color w:val="FF0000"/>
                <w:sz w:val="22"/>
                <w:szCs w:val="22"/>
              </w:rPr>
              <w:t xml:space="preserve"> in this case (rooted in linguistic, philosophic, and historical context of the provision </w:t>
            </w:r>
            <w:r w:rsidRPr="007F48D7">
              <w:rPr>
                <w:rFonts w:ascii="Times New Roman" w:hAnsi="Times New Roman" w:cs="Times New Roman"/>
                <w:color w:val="FF0000"/>
                <w:sz w:val="22"/>
                <w:szCs w:val="22"/>
              </w:rPr>
              <w:sym w:font="Wingdings" w:char="F0E0"/>
            </w:r>
            <w:r w:rsidRPr="007F48D7">
              <w:rPr>
                <w:rFonts w:ascii="Times New Roman" w:hAnsi="Times New Roman" w:cs="Times New Roman"/>
                <w:color w:val="FF0000"/>
                <w:sz w:val="22"/>
                <w:szCs w:val="22"/>
              </w:rPr>
              <w:t xml:space="preserve"> </w:t>
            </w:r>
          </w:p>
        </w:tc>
      </w:tr>
    </w:tbl>
    <w:p w14:paraId="5C4BA578" w14:textId="77777777" w:rsidR="00A12661" w:rsidRPr="007F48D7" w:rsidRDefault="00A12661" w:rsidP="0023546F">
      <w:pPr>
        <w:rPr>
          <w:rFonts w:ascii="Times New Roman" w:hAnsi="Times New Roman" w:cs="Times New Roman"/>
          <w:sz w:val="22"/>
          <w:szCs w:val="22"/>
        </w:rPr>
      </w:pPr>
    </w:p>
    <w:p w14:paraId="5896542D" w14:textId="54AD5060" w:rsidR="0004532C"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highlight w:val="yellow"/>
          <w:u w:val="single"/>
        </w:rPr>
        <w:t>Dickson</w:t>
      </w:r>
      <w:r w:rsidR="0023546F" w:rsidRPr="007F48D7">
        <w:rPr>
          <w:rFonts w:ascii="Times New Roman" w:hAnsi="Times New Roman" w:cs="Times New Roman"/>
          <w:i/>
          <w:iCs/>
          <w:sz w:val="22"/>
          <w:szCs w:val="22"/>
          <w:u w:val="single"/>
        </w:rPr>
        <w:t xml:space="preserve"> v </w:t>
      </w:r>
      <w:proofErr w:type="spellStart"/>
      <w:r w:rsidR="0023546F" w:rsidRPr="007F48D7">
        <w:rPr>
          <w:rFonts w:ascii="Times New Roman" w:hAnsi="Times New Roman" w:cs="Times New Roman"/>
          <w:i/>
          <w:iCs/>
          <w:sz w:val="22"/>
          <w:szCs w:val="22"/>
          <w:u w:val="single"/>
        </w:rPr>
        <w:t>Vuntut</w:t>
      </w:r>
      <w:proofErr w:type="spellEnd"/>
      <w:r w:rsidR="0023546F" w:rsidRPr="007F48D7">
        <w:rPr>
          <w:rFonts w:ascii="Times New Roman" w:hAnsi="Times New Roman" w:cs="Times New Roman"/>
          <w:i/>
          <w:iCs/>
          <w:sz w:val="22"/>
          <w:szCs w:val="22"/>
          <w:u w:val="single"/>
        </w:rPr>
        <w:t xml:space="preserve"> Gwitchin First Nation, 2024 SCC 10 </w:t>
      </w:r>
      <w:r w:rsidR="0004532C" w:rsidRPr="007F48D7">
        <w:rPr>
          <w:rFonts w:ascii="Times New Roman" w:hAnsi="Times New Roman" w:cs="Times New Roman"/>
          <w:i/>
          <w:iCs/>
          <w:sz w:val="22"/>
          <w:szCs w:val="22"/>
          <w:u w:val="single"/>
        </w:rPr>
        <w:sym w:font="Wingdings" w:char="F0E0"/>
      </w:r>
      <w:r w:rsidR="0004532C" w:rsidRPr="007F48D7">
        <w:rPr>
          <w:rFonts w:ascii="Times New Roman" w:hAnsi="Times New Roman" w:cs="Times New Roman"/>
          <w:i/>
          <w:iCs/>
          <w:sz w:val="22"/>
          <w:szCs w:val="22"/>
          <w:u w:val="single"/>
        </w:rPr>
        <w:t xml:space="preserve"> application of s 25 to s 35</w:t>
      </w:r>
      <w:r w:rsidR="00B76983" w:rsidRPr="007F48D7">
        <w:rPr>
          <w:rFonts w:ascii="Times New Roman" w:hAnsi="Times New Roman" w:cs="Times New Roman"/>
          <w:i/>
          <w:iCs/>
          <w:sz w:val="22"/>
          <w:szCs w:val="22"/>
          <w:u w:val="single"/>
        </w:rPr>
        <w:t>, where Charter rights conflict with Aboriginal rights, aboriginal rights prevail</w:t>
      </w:r>
    </w:p>
    <w:tbl>
      <w:tblPr>
        <w:tblStyle w:val="TableGrid"/>
        <w:tblW w:w="0" w:type="auto"/>
        <w:tblLook w:val="04A0" w:firstRow="1" w:lastRow="0" w:firstColumn="1" w:lastColumn="0" w:noHBand="0" w:noVBand="1"/>
      </w:tblPr>
      <w:tblGrid>
        <w:gridCol w:w="1194"/>
        <w:gridCol w:w="8156"/>
      </w:tblGrid>
      <w:tr w:rsidR="0004532C" w:rsidRPr="007F48D7" w14:paraId="2EA21AE2" w14:textId="256C82AC" w:rsidTr="0004532C">
        <w:tc>
          <w:tcPr>
            <w:tcW w:w="279" w:type="dxa"/>
          </w:tcPr>
          <w:p w14:paraId="572E849B" w14:textId="68E48236" w:rsidR="0004532C" w:rsidRPr="007F48D7" w:rsidRDefault="0004532C" w:rsidP="0023546F">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9071" w:type="dxa"/>
          </w:tcPr>
          <w:p w14:paraId="4EDDBFA6" w14:textId="76EAA366" w:rsidR="0004532C" w:rsidRPr="007F48D7" w:rsidRDefault="00B76983" w:rsidP="0023546F">
            <w:pPr>
              <w:rPr>
                <w:rFonts w:ascii="Times New Roman" w:hAnsi="Times New Roman" w:cs="Times New Roman"/>
                <w:sz w:val="22"/>
                <w:szCs w:val="22"/>
                <w:lang w:val="en-CA"/>
              </w:rPr>
            </w:pPr>
            <w:r w:rsidRPr="007F48D7">
              <w:rPr>
                <w:rFonts w:ascii="Times New Roman" w:hAnsi="Times New Roman" w:cs="Times New Roman"/>
                <w:sz w:val="22"/>
                <w:szCs w:val="22"/>
              </w:rPr>
              <w:t xml:space="preserve">Self-governing first nation (VGFN) had electoral rules requiring Chief and </w:t>
            </w:r>
            <w:proofErr w:type="spellStart"/>
            <w:r w:rsidRPr="007F48D7">
              <w:rPr>
                <w:rFonts w:ascii="Times New Roman" w:hAnsi="Times New Roman" w:cs="Times New Roman"/>
                <w:sz w:val="22"/>
                <w:szCs w:val="22"/>
              </w:rPr>
              <w:t>Councillors</w:t>
            </w:r>
            <w:proofErr w:type="spellEnd"/>
            <w:r w:rsidRPr="007F48D7">
              <w:rPr>
                <w:rFonts w:ascii="Times New Roman" w:hAnsi="Times New Roman" w:cs="Times New Roman"/>
                <w:sz w:val="22"/>
                <w:szCs w:val="22"/>
              </w:rPr>
              <w:t xml:space="preserve"> to reside on territory or relocate shortly after being elected. Location is 800 km north of Whitehorse. Dickson wanted to run for </w:t>
            </w:r>
            <w:proofErr w:type="spellStart"/>
            <w:r w:rsidRPr="007F48D7">
              <w:rPr>
                <w:rFonts w:ascii="Times New Roman" w:hAnsi="Times New Roman" w:cs="Times New Roman"/>
                <w:sz w:val="22"/>
                <w:szCs w:val="22"/>
              </w:rPr>
              <w:t>Councillor</w:t>
            </w:r>
            <w:proofErr w:type="spellEnd"/>
            <w:r w:rsidRPr="007F48D7">
              <w:rPr>
                <w:rFonts w:ascii="Times New Roman" w:hAnsi="Times New Roman" w:cs="Times New Roman"/>
                <w:sz w:val="22"/>
                <w:szCs w:val="22"/>
              </w:rPr>
              <w:t xml:space="preserve"> but could not relocate. Argued this residency requirement discriminated against her – violated section 15 rights. </w:t>
            </w:r>
            <w:r w:rsidRPr="007F48D7">
              <w:rPr>
                <w:rFonts w:ascii="Times New Roman" w:hAnsi="Times New Roman" w:cs="Times New Roman"/>
                <w:sz w:val="22"/>
                <w:szCs w:val="22"/>
                <w:lang w:val="en-CA"/>
              </w:rPr>
              <w:t xml:space="preserve">Argued not going to engage because of s 25 even if it is a s 35 violation– shield as charter scrutiny (aboriginal rights win out would be the solution) </w:t>
            </w:r>
          </w:p>
        </w:tc>
      </w:tr>
      <w:tr w:rsidR="0004532C" w:rsidRPr="007F48D7" w14:paraId="162E6961" w14:textId="2C0E21DE" w:rsidTr="0004532C">
        <w:tc>
          <w:tcPr>
            <w:tcW w:w="279" w:type="dxa"/>
          </w:tcPr>
          <w:p w14:paraId="1BEE0B26" w14:textId="2CA1A4BE" w:rsidR="0004532C" w:rsidRPr="007F48D7" w:rsidRDefault="0004532C" w:rsidP="0023546F">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9071" w:type="dxa"/>
          </w:tcPr>
          <w:p w14:paraId="3535FDF7" w14:textId="18679A30" w:rsidR="0004532C" w:rsidRPr="007F48D7" w:rsidRDefault="00B76983" w:rsidP="0023546F">
            <w:pPr>
              <w:rPr>
                <w:rFonts w:ascii="Times New Roman" w:hAnsi="Times New Roman" w:cs="Times New Roman"/>
                <w:sz w:val="22"/>
                <w:szCs w:val="22"/>
              </w:rPr>
            </w:pPr>
            <w:r w:rsidRPr="007F48D7">
              <w:rPr>
                <w:rFonts w:ascii="Times New Roman" w:hAnsi="Times New Roman" w:cs="Times New Roman"/>
                <w:sz w:val="22"/>
                <w:szCs w:val="22"/>
              </w:rPr>
              <w:t>Does the Charter apply to self-governing Indigenous communities? If it does will section 25 shield the VGFN from charter scrutiny?</w:t>
            </w:r>
          </w:p>
        </w:tc>
      </w:tr>
      <w:tr w:rsidR="0004532C" w:rsidRPr="007F48D7" w14:paraId="04B691F9" w14:textId="735CCF09" w:rsidTr="0004532C">
        <w:tc>
          <w:tcPr>
            <w:tcW w:w="279" w:type="dxa"/>
          </w:tcPr>
          <w:p w14:paraId="0D8D670A" w14:textId="21FD6344" w:rsidR="0004532C" w:rsidRPr="007F48D7" w:rsidRDefault="0004532C" w:rsidP="0023546F">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9071" w:type="dxa"/>
          </w:tcPr>
          <w:p w14:paraId="4A7F7219" w14:textId="584CAB9F" w:rsidR="0004532C" w:rsidRPr="007F48D7" w:rsidRDefault="00B76983" w:rsidP="0023546F">
            <w:pPr>
              <w:rPr>
                <w:rFonts w:ascii="Times New Roman" w:hAnsi="Times New Roman" w:cs="Times New Roman"/>
                <w:sz w:val="22"/>
                <w:szCs w:val="22"/>
              </w:rPr>
            </w:pPr>
            <w:r w:rsidRPr="007F48D7">
              <w:rPr>
                <w:rFonts w:ascii="Times New Roman" w:hAnsi="Times New Roman" w:cs="Times New Roman"/>
                <w:sz w:val="22"/>
                <w:szCs w:val="22"/>
              </w:rPr>
              <w:t xml:space="preserve">Charter applies to VGFN. </w:t>
            </w:r>
            <w:proofErr w:type="gramStart"/>
            <w:r w:rsidRPr="007F48D7">
              <w:rPr>
                <w:rFonts w:ascii="Times New Roman" w:hAnsi="Times New Roman" w:cs="Times New Roman"/>
                <w:sz w:val="22"/>
                <w:szCs w:val="22"/>
              </w:rPr>
              <w:t>However</w:t>
            </w:r>
            <w:proofErr w:type="gramEnd"/>
            <w:r w:rsidRPr="007F48D7">
              <w:rPr>
                <w:rFonts w:ascii="Times New Roman" w:hAnsi="Times New Roman" w:cs="Times New Roman"/>
                <w:sz w:val="22"/>
                <w:szCs w:val="22"/>
              </w:rPr>
              <w:t xml:space="preserve"> s 25 protects “collective Indigenous interests”. </w:t>
            </w:r>
          </w:p>
        </w:tc>
      </w:tr>
      <w:tr w:rsidR="0004532C" w:rsidRPr="007F48D7" w14:paraId="16465A93" w14:textId="1648FD3B" w:rsidTr="0004532C">
        <w:tc>
          <w:tcPr>
            <w:tcW w:w="279" w:type="dxa"/>
          </w:tcPr>
          <w:p w14:paraId="6B0ABECB" w14:textId="3E1438EA" w:rsidR="0004532C" w:rsidRPr="007F48D7" w:rsidRDefault="0004532C" w:rsidP="0023546F">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9071" w:type="dxa"/>
          </w:tcPr>
          <w:p w14:paraId="5C3A3BEE" w14:textId="2098EA87" w:rsidR="0004532C" w:rsidRPr="007F48D7" w:rsidRDefault="00B76983" w:rsidP="0023546F">
            <w:pPr>
              <w:rPr>
                <w:rFonts w:ascii="Times New Roman" w:hAnsi="Times New Roman" w:cs="Times New Roman"/>
                <w:sz w:val="22"/>
                <w:szCs w:val="22"/>
              </w:rPr>
            </w:pPr>
            <w:r w:rsidRPr="007F48D7">
              <w:rPr>
                <w:rFonts w:ascii="Times New Roman" w:hAnsi="Times New Roman" w:cs="Times New Roman"/>
                <w:sz w:val="22"/>
                <w:szCs w:val="22"/>
              </w:rPr>
              <w:t>s 25’s impact is to “allow for the assertion of Individual Charter rights except where they conflict with Aboriginal rights, treaty rights, or other rights or freedoms that are shown to protect Indigenous difference”.</w:t>
            </w:r>
          </w:p>
          <w:p w14:paraId="0927733D" w14:textId="6018A819" w:rsidR="00B76983" w:rsidRPr="007F48D7" w:rsidRDefault="00B76983" w:rsidP="00B76983">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rPr>
              <w:t xml:space="preserve">Not allowed self-government as an inherent right </w:t>
            </w:r>
          </w:p>
        </w:tc>
      </w:tr>
      <w:tr w:rsidR="0004532C" w:rsidRPr="007F48D7" w14:paraId="32C33DA7" w14:textId="497CA47B" w:rsidTr="0004532C">
        <w:tc>
          <w:tcPr>
            <w:tcW w:w="279" w:type="dxa"/>
          </w:tcPr>
          <w:p w14:paraId="240D7160" w14:textId="47375286" w:rsidR="0004532C" w:rsidRPr="007F48D7" w:rsidRDefault="0004532C" w:rsidP="0023546F">
            <w:pPr>
              <w:rPr>
                <w:rFonts w:ascii="Times New Roman" w:hAnsi="Times New Roman" w:cs="Times New Roman"/>
                <w:b/>
                <w:bCs/>
                <w:sz w:val="22"/>
                <w:szCs w:val="22"/>
              </w:rPr>
            </w:pPr>
            <w:r w:rsidRPr="007F48D7">
              <w:rPr>
                <w:rFonts w:ascii="Times New Roman" w:hAnsi="Times New Roman" w:cs="Times New Roman"/>
                <w:b/>
                <w:bCs/>
                <w:sz w:val="22"/>
                <w:szCs w:val="22"/>
              </w:rPr>
              <w:t>Reasoning</w:t>
            </w:r>
          </w:p>
        </w:tc>
        <w:tc>
          <w:tcPr>
            <w:tcW w:w="9071" w:type="dxa"/>
          </w:tcPr>
          <w:p w14:paraId="65141D17" w14:textId="77777777" w:rsidR="00B76983" w:rsidRPr="007F48D7" w:rsidRDefault="00B76983" w:rsidP="00B7698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Government looked at the purpose of s 25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reconciliation and protecting indigenous difference (operating as a shield)</w:t>
            </w:r>
          </w:p>
          <w:p w14:paraId="4DBEDACC" w14:textId="07B20616" w:rsidR="0004532C" w:rsidRPr="007F48D7" w:rsidRDefault="00B76983" w:rsidP="00B76983">
            <w:pPr>
              <w:pStyle w:val="ListParagraph"/>
              <w:numPr>
                <w:ilvl w:val="0"/>
                <w:numId w:val="5"/>
              </w:numPr>
              <w:rPr>
                <w:rFonts w:ascii="Times New Roman" w:hAnsi="Times New Roman" w:cs="Times New Roman"/>
                <w:sz w:val="22"/>
                <w:szCs w:val="22"/>
              </w:rPr>
            </w:pPr>
            <w:r w:rsidRPr="007F48D7">
              <w:rPr>
                <w:rFonts w:ascii="Times New Roman" w:hAnsi="Times New Roman" w:cs="Times New Roman"/>
                <w:sz w:val="22"/>
                <w:szCs w:val="22"/>
                <w:lang w:val="en-CA"/>
              </w:rPr>
              <w:t>Tension between collective and individual rights and shielding of protection of collective rights from individual rights</w:t>
            </w:r>
          </w:p>
        </w:tc>
      </w:tr>
      <w:tr w:rsidR="00B76983" w:rsidRPr="007F48D7" w14:paraId="3FBF9629" w14:textId="77777777" w:rsidTr="0004532C">
        <w:tc>
          <w:tcPr>
            <w:tcW w:w="279" w:type="dxa"/>
          </w:tcPr>
          <w:p w14:paraId="7CAD19E1" w14:textId="7D171E88" w:rsidR="00B76983" w:rsidRPr="007F48D7" w:rsidRDefault="00B76983" w:rsidP="0023546F">
            <w:pPr>
              <w:rPr>
                <w:rFonts w:ascii="Times New Roman" w:hAnsi="Times New Roman" w:cs="Times New Roman"/>
                <w:b/>
                <w:bCs/>
                <w:sz w:val="22"/>
                <w:szCs w:val="22"/>
              </w:rPr>
            </w:pPr>
            <w:r w:rsidRPr="007F48D7">
              <w:rPr>
                <w:rFonts w:ascii="Times New Roman" w:hAnsi="Times New Roman" w:cs="Times New Roman"/>
                <w:b/>
                <w:bCs/>
                <w:sz w:val="22"/>
                <w:szCs w:val="22"/>
              </w:rPr>
              <w:t>Dissent</w:t>
            </w:r>
          </w:p>
        </w:tc>
        <w:tc>
          <w:tcPr>
            <w:tcW w:w="9071" w:type="dxa"/>
          </w:tcPr>
          <w:p w14:paraId="59F6AF74" w14:textId="77777777" w:rsidR="00B76983" w:rsidRPr="007F48D7" w:rsidRDefault="00B76983" w:rsidP="00B7698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Not everything indigenous governments do is not pursuant to their culture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making s 25 apply more broadly to choices than s 35 would ever protect</w:t>
            </w:r>
          </w:p>
          <w:p w14:paraId="67B5CDA1" w14:textId="032076EC" w:rsidR="00B76983" w:rsidRPr="007F48D7" w:rsidRDefault="00B76983" w:rsidP="00B76983">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Expanding the scope far beyond of what s 35 would have contemplated – too unworkable </w:t>
            </w:r>
          </w:p>
          <w:p w14:paraId="449E872F" w14:textId="77777777" w:rsidR="00B76983" w:rsidRPr="007F48D7" w:rsidRDefault="00B76983" w:rsidP="00B76983">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If you adopt the majority’s reasoning – they have now created charter-free zones </w:t>
            </w:r>
          </w:p>
          <w:p w14:paraId="17C6C6A6" w14:textId="435E0CAD" w:rsidR="00B76983" w:rsidRPr="007F48D7" w:rsidRDefault="00B76983" w:rsidP="00B76983">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What that means in practice is that there are citizens who can avail themselves of charter rights and those who cannot </w:t>
            </w:r>
          </w:p>
        </w:tc>
      </w:tr>
      <w:tr w:rsidR="00B76983" w:rsidRPr="007F48D7" w14:paraId="6FC5C74A" w14:textId="77777777" w:rsidTr="0004532C">
        <w:tc>
          <w:tcPr>
            <w:tcW w:w="279" w:type="dxa"/>
          </w:tcPr>
          <w:p w14:paraId="5F59A56C" w14:textId="14940A42" w:rsidR="00B76983" w:rsidRPr="007F48D7" w:rsidRDefault="00B76983" w:rsidP="0023546F">
            <w:pPr>
              <w:rPr>
                <w:rFonts w:ascii="Times New Roman" w:hAnsi="Times New Roman" w:cs="Times New Roman"/>
                <w:b/>
                <w:bCs/>
                <w:sz w:val="22"/>
                <w:szCs w:val="22"/>
              </w:rPr>
            </w:pPr>
            <w:r w:rsidRPr="007F48D7">
              <w:rPr>
                <w:rFonts w:ascii="Times New Roman" w:hAnsi="Times New Roman" w:cs="Times New Roman"/>
                <w:b/>
                <w:bCs/>
                <w:sz w:val="22"/>
                <w:szCs w:val="22"/>
              </w:rPr>
              <w:t xml:space="preserve">Thoughts </w:t>
            </w:r>
          </w:p>
        </w:tc>
        <w:tc>
          <w:tcPr>
            <w:tcW w:w="9071" w:type="dxa"/>
          </w:tcPr>
          <w:p w14:paraId="2220F73D"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What is your immediate reaction to the conclusion that Indigenous governments should be shielded from Charter scrutiny?</w:t>
            </w:r>
          </w:p>
          <w:p w14:paraId="29ED1AA1"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 xml:space="preserve">Why did the Charter apply to the VGFN? </w:t>
            </w:r>
          </w:p>
          <w:p w14:paraId="4A36B26D"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What did the court determine to be the purpose of section 25?</w:t>
            </w:r>
          </w:p>
          <w:p w14:paraId="71D58C4E"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 xml:space="preserve">What is the relationship between section 25 and section 1? </w:t>
            </w:r>
          </w:p>
          <w:p w14:paraId="7B61FD1B"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 xml:space="preserve">What rights fall within the scope of section 25? </w:t>
            </w:r>
          </w:p>
          <w:p w14:paraId="7077C003"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What framework does the court suggest for applying section 25?</w:t>
            </w:r>
          </w:p>
          <w:p w14:paraId="3340AEDD"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 xml:space="preserve">Why did the court determine that the residency requirement fell within section 25? </w:t>
            </w:r>
          </w:p>
          <w:p w14:paraId="282CB828" w14:textId="77777777" w:rsidR="00B76983" w:rsidRPr="007F48D7" w:rsidRDefault="00B76983" w:rsidP="00B76983">
            <w:pPr>
              <w:rPr>
                <w:rFonts w:ascii="Times New Roman" w:hAnsi="Times New Roman" w:cs="Times New Roman"/>
                <w:sz w:val="22"/>
                <w:szCs w:val="22"/>
              </w:rPr>
            </w:pPr>
            <w:r w:rsidRPr="007F48D7">
              <w:rPr>
                <w:rFonts w:ascii="Times New Roman" w:hAnsi="Times New Roman" w:cs="Times New Roman"/>
                <w:sz w:val="22"/>
                <w:szCs w:val="22"/>
              </w:rPr>
              <w:t>There is a dissent in this case – included in the assigned readings – offers a narrower conception of what falls within section 25 - agree or disagree with the dissent?</w:t>
            </w:r>
          </w:p>
          <w:p w14:paraId="0D2C18F3" w14:textId="0C8367AB" w:rsidR="00B76983" w:rsidRPr="007F48D7" w:rsidRDefault="00B76983" w:rsidP="00B76983">
            <w:pPr>
              <w:rPr>
                <w:rFonts w:ascii="Times New Roman" w:hAnsi="Times New Roman" w:cs="Times New Roman"/>
                <w:sz w:val="22"/>
                <w:szCs w:val="22"/>
                <w:lang w:val="en-CA"/>
              </w:rPr>
            </w:pPr>
            <w:r w:rsidRPr="007F48D7">
              <w:rPr>
                <w:rFonts w:ascii="Times New Roman" w:hAnsi="Times New Roman" w:cs="Times New Roman"/>
                <w:sz w:val="22"/>
                <w:szCs w:val="22"/>
              </w:rPr>
              <w:lastRenderedPageBreak/>
              <w:t>Why did the dissent determine that the residency requirement did not fall within section 25?</w:t>
            </w:r>
          </w:p>
        </w:tc>
      </w:tr>
    </w:tbl>
    <w:p w14:paraId="5B430258" w14:textId="77777777" w:rsidR="00B76983" w:rsidRPr="007F48D7" w:rsidRDefault="00B76983" w:rsidP="00B76983">
      <w:pPr>
        <w:rPr>
          <w:rFonts w:ascii="Times New Roman" w:hAnsi="Times New Roman" w:cs="Times New Roman"/>
          <w:sz w:val="22"/>
          <w:szCs w:val="22"/>
          <w:lang w:val="en-CA"/>
        </w:rPr>
      </w:pPr>
    </w:p>
    <w:p w14:paraId="1B631718" w14:textId="77777777" w:rsidR="0023546F" w:rsidRPr="007F48D7" w:rsidRDefault="0023546F" w:rsidP="0023546F">
      <w:pPr>
        <w:rPr>
          <w:rFonts w:ascii="Times New Roman" w:hAnsi="Times New Roman" w:cs="Times New Roman"/>
          <w:sz w:val="22"/>
          <w:szCs w:val="22"/>
        </w:rPr>
      </w:pPr>
    </w:p>
    <w:p w14:paraId="2F4C011A" w14:textId="423A5783" w:rsidR="0023546F" w:rsidRPr="007F48D7" w:rsidRDefault="0023546F" w:rsidP="0023546F">
      <w:pPr>
        <w:pStyle w:val="ListParagraph"/>
        <w:numPr>
          <w:ilvl w:val="0"/>
          <w:numId w:val="2"/>
        </w:numPr>
        <w:rPr>
          <w:rFonts w:ascii="Times New Roman" w:hAnsi="Times New Roman" w:cs="Times New Roman"/>
          <w:sz w:val="22"/>
          <w:szCs w:val="22"/>
          <w:u w:val="single"/>
        </w:rPr>
      </w:pPr>
      <w:r w:rsidRPr="007F48D7">
        <w:rPr>
          <w:rFonts w:ascii="Times New Roman" w:hAnsi="Times New Roman" w:cs="Times New Roman"/>
          <w:sz w:val="22"/>
          <w:szCs w:val="22"/>
          <w:u w:val="single"/>
        </w:rPr>
        <w:t>METIS &amp; INUIT RIGHTS</w:t>
      </w:r>
    </w:p>
    <w:p w14:paraId="0B9267E8" w14:textId="77777777" w:rsidR="00B76983" w:rsidRPr="007F48D7" w:rsidRDefault="00B76983" w:rsidP="0023546F">
      <w:pPr>
        <w:rPr>
          <w:rFonts w:ascii="Times New Roman" w:hAnsi="Times New Roman" w:cs="Times New Roman"/>
          <w:sz w:val="22"/>
          <w:szCs w:val="22"/>
          <w:lang w:val="en-CA"/>
        </w:rPr>
      </w:pPr>
    </w:p>
    <w:tbl>
      <w:tblPr>
        <w:tblStyle w:val="TableGrid"/>
        <w:tblW w:w="0" w:type="auto"/>
        <w:tblLook w:val="04A0" w:firstRow="1" w:lastRow="0" w:firstColumn="1" w:lastColumn="0" w:noHBand="0" w:noVBand="1"/>
      </w:tblPr>
      <w:tblGrid>
        <w:gridCol w:w="9350"/>
      </w:tblGrid>
      <w:tr w:rsidR="00B76983" w:rsidRPr="007F48D7" w14:paraId="0AE4F0BF" w14:textId="77777777" w:rsidTr="00B76983">
        <w:tc>
          <w:tcPr>
            <w:tcW w:w="9350" w:type="dxa"/>
          </w:tcPr>
          <w:p w14:paraId="74CD7025" w14:textId="08EC8FDF" w:rsidR="00B76983" w:rsidRPr="007F48D7" w:rsidRDefault="00B76983" w:rsidP="00B76983">
            <w:pPr>
              <w:rPr>
                <w:rFonts w:ascii="Times New Roman" w:hAnsi="Times New Roman" w:cs="Times New Roman"/>
                <w:sz w:val="22"/>
                <w:szCs w:val="22"/>
                <w:lang w:val="en-CA"/>
              </w:rPr>
            </w:pPr>
            <w:r w:rsidRPr="007F48D7">
              <w:rPr>
                <w:rFonts w:ascii="Times New Roman" w:hAnsi="Times New Roman" w:cs="Times New Roman"/>
                <w:b/>
                <w:bCs/>
                <w:sz w:val="22"/>
                <w:szCs w:val="22"/>
                <w:lang w:val="en-CA"/>
              </w:rPr>
              <w:t xml:space="preserve">Inuit Rights </w:t>
            </w:r>
            <w:r w:rsidRPr="007F48D7">
              <w:rPr>
                <w:rFonts w:ascii="Times New Roman" w:hAnsi="Times New Roman" w:cs="Times New Roman"/>
                <w:b/>
                <w:bCs/>
                <w:sz w:val="22"/>
                <w:szCs w:val="22"/>
                <w:lang w:val="en-CA"/>
              </w:rPr>
              <w:sym w:font="Wingdings" w:char="F0E0"/>
            </w:r>
            <w:r w:rsidRPr="007F48D7">
              <w:rPr>
                <w:rFonts w:ascii="Times New Roman" w:hAnsi="Times New Roman" w:cs="Times New Roman"/>
                <w:sz w:val="22"/>
                <w:szCs w:val="22"/>
                <w:lang w:val="en-CA"/>
              </w:rPr>
              <w:t xml:space="preserve"> Inuit exist in a unique relationship with the Crown – much of the scope of their </w:t>
            </w:r>
            <w:r w:rsidRPr="007F48D7">
              <w:rPr>
                <w:rFonts w:ascii="Times New Roman" w:hAnsi="Times New Roman" w:cs="Times New Roman"/>
                <w:b/>
                <w:bCs/>
                <w:sz w:val="22"/>
                <w:szCs w:val="22"/>
                <w:lang w:val="en-CA"/>
              </w:rPr>
              <w:t>rights</w:t>
            </w:r>
            <w:r w:rsidRPr="007F48D7">
              <w:rPr>
                <w:rFonts w:ascii="Times New Roman" w:hAnsi="Times New Roman" w:cs="Times New Roman"/>
                <w:sz w:val="22"/>
                <w:szCs w:val="22"/>
                <w:lang w:val="en-CA"/>
              </w:rPr>
              <w:t xml:space="preserve"> have been </w:t>
            </w:r>
            <w:r w:rsidRPr="007F48D7">
              <w:rPr>
                <w:rFonts w:ascii="Times New Roman" w:hAnsi="Times New Roman" w:cs="Times New Roman"/>
                <w:b/>
                <w:bCs/>
                <w:sz w:val="22"/>
                <w:szCs w:val="22"/>
                <w:lang w:val="en-CA"/>
              </w:rPr>
              <w:t>determined</w:t>
            </w:r>
            <w:r w:rsidRPr="007F48D7">
              <w:rPr>
                <w:rFonts w:ascii="Times New Roman" w:hAnsi="Times New Roman" w:cs="Times New Roman"/>
                <w:sz w:val="22"/>
                <w:szCs w:val="22"/>
                <w:lang w:val="en-CA"/>
              </w:rPr>
              <w:t xml:space="preserve"> through </w:t>
            </w:r>
            <w:r w:rsidRPr="007F48D7">
              <w:rPr>
                <w:rFonts w:ascii="Times New Roman" w:hAnsi="Times New Roman" w:cs="Times New Roman"/>
                <w:b/>
                <w:bCs/>
                <w:sz w:val="22"/>
                <w:szCs w:val="22"/>
                <w:lang w:val="en-CA"/>
              </w:rPr>
              <w:t>negotiated modern agreements</w:t>
            </w:r>
            <w:r w:rsidRPr="007F48D7">
              <w:rPr>
                <w:rFonts w:ascii="Times New Roman" w:hAnsi="Times New Roman" w:cs="Times New Roman"/>
                <w:sz w:val="22"/>
                <w:szCs w:val="22"/>
                <w:lang w:val="en-CA"/>
              </w:rPr>
              <w:t xml:space="preserve"> and </w:t>
            </w:r>
            <w:r w:rsidR="003510E3" w:rsidRPr="007F48D7">
              <w:rPr>
                <w:rFonts w:ascii="Times New Roman" w:hAnsi="Times New Roman" w:cs="Times New Roman"/>
                <w:sz w:val="22"/>
                <w:szCs w:val="22"/>
                <w:lang w:val="en-CA"/>
              </w:rPr>
              <w:t>discission of land claims</w:t>
            </w:r>
            <w:r w:rsidRPr="007F48D7">
              <w:rPr>
                <w:rFonts w:ascii="Times New Roman" w:hAnsi="Times New Roman" w:cs="Times New Roman"/>
                <w:sz w:val="22"/>
                <w:szCs w:val="22"/>
                <w:lang w:val="en-CA"/>
              </w:rPr>
              <w:t xml:space="preserve"> than other areas of the country that aren’t in the far north</w:t>
            </w:r>
          </w:p>
          <w:p w14:paraId="64BB9235" w14:textId="3537D561" w:rsidR="00B76983" w:rsidRPr="007F48D7" w:rsidRDefault="003510E3" w:rsidP="00B76983">
            <w:pPr>
              <w:pStyle w:val="ListParagraph"/>
              <w:numPr>
                <w:ilvl w:val="0"/>
                <w:numId w:val="11"/>
              </w:numPr>
              <w:rPr>
                <w:rFonts w:ascii="Times New Roman" w:hAnsi="Times New Roman" w:cs="Times New Roman"/>
                <w:sz w:val="22"/>
                <w:szCs w:val="22"/>
                <w:lang w:val="en-CA"/>
              </w:rPr>
            </w:pPr>
            <w:proofErr w:type="gramStart"/>
            <w:r w:rsidRPr="007F48D7">
              <w:rPr>
                <w:rFonts w:ascii="Times New Roman" w:hAnsi="Times New Roman" w:cs="Times New Roman"/>
                <w:sz w:val="22"/>
                <w:szCs w:val="22"/>
                <w:lang w:val="en-CA"/>
              </w:rPr>
              <w:t>There</w:t>
            </w:r>
            <w:proofErr w:type="gramEnd"/>
            <w:r w:rsidRPr="007F48D7">
              <w:rPr>
                <w:rFonts w:ascii="Times New Roman" w:hAnsi="Times New Roman" w:cs="Times New Roman"/>
                <w:sz w:val="22"/>
                <w:szCs w:val="22"/>
                <w:lang w:val="en-CA"/>
              </w:rPr>
              <w:t xml:space="preserve"> e</w:t>
            </w:r>
            <w:r w:rsidR="00B76983" w:rsidRPr="007F48D7">
              <w:rPr>
                <w:rFonts w:ascii="Times New Roman" w:hAnsi="Times New Roman" w:cs="Times New Roman"/>
                <w:sz w:val="22"/>
                <w:szCs w:val="22"/>
                <w:lang w:val="en-CA"/>
              </w:rPr>
              <w:t xml:space="preserve">xisted self-governing </w:t>
            </w:r>
            <w:r w:rsidRPr="007F48D7">
              <w:rPr>
                <w:rFonts w:ascii="Times New Roman" w:hAnsi="Times New Roman" w:cs="Times New Roman"/>
                <w:sz w:val="22"/>
                <w:szCs w:val="22"/>
                <w:lang w:val="en-CA"/>
              </w:rPr>
              <w:t xml:space="preserve">arrangements </w:t>
            </w:r>
            <w:r w:rsidR="00B76983" w:rsidRPr="007F48D7">
              <w:rPr>
                <w:rFonts w:ascii="Times New Roman" w:hAnsi="Times New Roman" w:cs="Times New Roman"/>
                <w:sz w:val="22"/>
                <w:szCs w:val="22"/>
                <w:lang w:val="en-CA"/>
              </w:rPr>
              <w:t xml:space="preserve">for a large portion of their history and were not subject to the Indian Act – been awarded land ownership through </w:t>
            </w:r>
            <w:r w:rsidRPr="007F48D7">
              <w:rPr>
                <w:rFonts w:ascii="Times New Roman" w:hAnsi="Times New Roman" w:cs="Times New Roman"/>
                <w:sz w:val="22"/>
                <w:szCs w:val="22"/>
                <w:lang w:val="en-CA"/>
              </w:rPr>
              <w:t>Nunavut Land Claims Agreement (</w:t>
            </w:r>
            <w:r w:rsidR="00B76983" w:rsidRPr="007F48D7">
              <w:rPr>
                <w:rFonts w:ascii="Times New Roman" w:hAnsi="Times New Roman" w:cs="Times New Roman"/>
                <w:sz w:val="22"/>
                <w:szCs w:val="22"/>
                <w:lang w:val="en-CA"/>
              </w:rPr>
              <w:t>NALC</w:t>
            </w:r>
            <w:r w:rsidRPr="007F48D7">
              <w:rPr>
                <w:rFonts w:ascii="Times New Roman" w:hAnsi="Times New Roman" w:cs="Times New Roman"/>
                <w:sz w:val="22"/>
                <w:szCs w:val="22"/>
                <w:lang w:val="en-CA"/>
              </w:rPr>
              <w:t>)</w:t>
            </w:r>
          </w:p>
        </w:tc>
      </w:tr>
    </w:tbl>
    <w:p w14:paraId="0DFE67E8" w14:textId="77777777" w:rsidR="00B76983" w:rsidRPr="007F48D7" w:rsidRDefault="00B76983" w:rsidP="0023546F">
      <w:pPr>
        <w:rPr>
          <w:rFonts w:ascii="Times New Roman" w:hAnsi="Times New Roman" w:cs="Times New Roman"/>
          <w:sz w:val="22"/>
          <w:szCs w:val="22"/>
          <w:lang w:val="en-CA"/>
        </w:rPr>
      </w:pPr>
    </w:p>
    <w:p w14:paraId="6A8BCA6B" w14:textId="5A3BFBE9"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R v Powley 2003 SCC 43</w:t>
      </w:r>
      <w:r w:rsidR="003510E3" w:rsidRPr="007F48D7">
        <w:rPr>
          <w:rFonts w:ascii="Times New Roman" w:hAnsi="Times New Roman" w:cs="Times New Roman"/>
          <w:i/>
          <w:iCs/>
          <w:sz w:val="22"/>
          <w:szCs w:val="22"/>
          <w:u w:val="single"/>
        </w:rPr>
        <w:t xml:space="preserve"> – Métis Rights and Test </w:t>
      </w:r>
    </w:p>
    <w:tbl>
      <w:tblPr>
        <w:tblStyle w:val="TableGrid"/>
        <w:tblW w:w="0" w:type="auto"/>
        <w:tblLook w:val="04A0" w:firstRow="1" w:lastRow="0" w:firstColumn="1" w:lastColumn="0" w:noHBand="0" w:noVBand="1"/>
      </w:tblPr>
      <w:tblGrid>
        <w:gridCol w:w="1194"/>
        <w:gridCol w:w="8156"/>
      </w:tblGrid>
      <w:tr w:rsidR="003510E3" w:rsidRPr="007F48D7" w14:paraId="20AE1FC6" w14:textId="77777777" w:rsidTr="003510E3">
        <w:tc>
          <w:tcPr>
            <w:tcW w:w="279" w:type="dxa"/>
          </w:tcPr>
          <w:p w14:paraId="2EAD1335" w14:textId="6408882E" w:rsidR="003510E3" w:rsidRPr="007F48D7" w:rsidRDefault="003510E3" w:rsidP="0023546F">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9071" w:type="dxa"/>
          </w:tcPr>
          <w:p w14:paraId="06070126" w14:textId="33330782" w:rsidR="003510E3" w:rsidRPr="007F48D7" w:rsidRDefault="003510E3" w:rsidP="003510E3">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Limited movement after 1982 with respect to Métis rights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court could not use the existing frameworks since they are a post-contact people (pre-contact from Van Der Peet) as opposed to pre-contact peoples </w:t>
            </w:r>
          </w:p>
          <w:p w14:paraId="1D84FB47" w14:textId="446D4AE9" w:rsidR="003510E3" w:rsidRPr="007F48D7" w:rsidRDefault="003510E3" w:rsidP="003510E3">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Involves father and son hunting a Bull Moose without a licence to harvest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shot it and dressed and cleaned it but with no tag/licence. </w:t>
            </w:r>
          </w:p>
          <w:p w14:paraId="18121252" w14:textId="77777777" w:rsidR="003510E3" w:rsidRPr="007F48D7" w:rsidRDefault="003510E3" w:rsidP="0023546F">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Conservation officer came and the father asserted he had the right to hunt and harvest for family but was arrested </w:t>
            </w:r>
          </w:p>
          <w:p w14:paraId="40C6AB80" w14:textId="4B737A9F" w:rsidR="003510E3" w:rsidRPr="007F48D7" w:rsidRDefault="003510E3" w:rsidP="0023546F">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Was found to have a Métis right to hunt at trial </w:t>
            </w:r>
          </w:p>
        </w:tc>
      </w:tr>
      <w:tr w:rsidR="003510E3" w:rsidRPr="007F48D7" w14:paraId="3BE953D2" w14:textId="77777777" w:rsidTr="003510E3">
        <w:tc>
          <w:tcPr>
            <w:tcW w:w="279" w:type="dxa"/>
          </w:tcPr>
          <w:p w14:paraId="5305B357" w14:textId="66C93E80" w:rsidR="003510E3" w:rsidRPr="007F48D7" w:rsidRDefault="003510E3" w:rsidP="0023546F">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9071" w:type="dxa"/>
          </w:tcPr>
          <w:p w14:paraId="1CBDE43A" w14:textId="6BC520EE" w:rsidR="003510E3" w:rsidRPr="007F48D7" w:rsidRDefault="003510E3" w:rsidP="0023546F">
            <w:pPr>
              <w:rPr>
                <w:rFonts w:ascii="Times New Roman" w:hAnsi="Times New Roman" w:cs="Times New Roman"/>
                <w:sz w:val="22"/>
                <w:szCs w:val="22"/>
              </w:rPr>
            </w:pPr>
            <w:r w:rsidRPr="007F48D7">
              <w:rPr>
                <w:rFonts w:ascii="Times New Roman" w:hAnsi="Times New Roman" w:cs="Times New Roman"/>
                <w:sz w:val="22"/>
                <w:szCs w:val="22"/>
                <w:lang w:val="en-CA"/>
              </w:rPr>
              <w:t>Whether they had the Métis right to hunt under the purposes of a s 35 and whether that right is being infringed by enforcing these hunting licences?</w:t>
            </w:r>
          </w:p>
        </w:tc>
      </w:tr>
      <w:tr w:rsidR="003510E3" w:rsidRPr="007F48D7" w14:paraId="11CEC025" w14:textId="77777777" w:rsidTr="003510E3">
        <w:tc>
          <w:tcPr>
            <w:tcW w:w="279" w:type="dxa"/>
          </w:tcPr>
          <w:p w14:paraId="01417576" w14:textId="781BEE7F" w:rsidR="003510E3" w:rsidRPr="007F48D7" w:rsidRDefault="003510E3" w:rsidP="0023546F">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9071" w:type="dxa"/>
          </w:tcPr>
          <w:p w14:paraId="4743DEFF" w14:textId="49F5971A" w:rsidR="003510E3" w:rsidRPr="007F48D7" w:rsidRDefault="00E17E71" w:rsidP="0023546F">
            <w:pPr>
              <w:rPr>
                <w:rFonts w:ascii="Times New Roman" w:hAnsi="Times New Roman" w:cs="Times New Roman"/>
                <w:sz w:val="22"/>
                <w:szCs w:val="22"/>
              </w:rPr>
            </w:pPr>
            <w:proofErr w:type="spellStart"/>
            <w:r w:rsidRPr="007F48D7">
              <w:rPr>
                <w:rFonts w:ascii="Times New Roman" w:hAnsi="Times New Roman" w:cs="Times New Roman"/>
                <w:sz w:val="22"/>
                <w:szCs w:val="22"/>
                <w:lang w:val="en-CA"/>
              </w:rPr>
              <w:t>Powleys</w:t>
            </w:r>
            <w:proofErr w:type="spellEnd"/>
            <w:r w:rsidRPr="007F48D7">
              <w:rPr>
                <w:rFonts w:ascii="Times New Roman" w:hAnsi="Times New Roman" w:cs="Times New Roman"/>
                <w:sz w:val="22"/>
                <w:szCs w:val="22"/>
                <w:lang w:val="en-CA"/>
              </w:rPr>
              <w:t xml:space="preserve"> were acquitted and confirmed that they could protect and establish Métis rights as the test framework</w:t>
            </w:r>
          </w:p>
        </w:tc>
      </w:tr>
      <w:tr w:rsidR="003510E3" w:rsidRPr="007F48D7" w14:paraId="5DDDCF69" w14:textId="77777777" w:rsidTr="003510E3">
        <w:tc>
          <w:tcPr>
            <w:tcW w:w="279" w:type="dxa"/>
          </w:tcPr>
          <w:p w14:paraId="43AE12C6" w14:textId="64F32AE0" w:rsidR="003510E3" w:rsidRPr="007F48D7" w:rsidRDefault="003510E3" w:rsidP="0023546F">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9071" w:type="dxa"/>
          </w:tcPr>
          <w:p w14:paraId="6B018826" w14:textId="77777777" w:rsidR="003510E3" w:rsidRPr="007F48D7" w:rsidRDefault="003510E3" w:rsidP="003510E3">
            <w:pPr>
              <w:rPr>
                <w:rFonts w:ascii="Times New Roman" w:hAnsi="Times New Roman" w:cs="Times New Roman"/>
                <w:sz w:val="22"/>
                <w:szCs w:val="22"/>
                <w:lang w:val="en-CA"/>
              </w:rPr>
            </w:pPr>
            <w:r w:rsidRPr="007F48D7">
              <w:rPr>
                <w:rFonts w:ascii="Times New Roman" w:hAnsi="Times New Roman" w:cs="Times New Roman"/>
                <w:sz w:val="22"/>
                <w:szCs w:val="22"/>
                <w:lang w:val="en-CA"/>
              </w:rPr>
              <w:t>Ten step analysis for future s 35 Métis rights claims – protecting things that existed before effective European control (No specific answer for what constitutes effective control)</w:t>
            </w:r>
          </w:p>
          <w:p w14:paraId="34D11C41" w14:textId="77777777" w:rsidR="003510E3" w:rsidRPr="007F48D7" w:rsidRDefault="003510E3" w:rsidP="003510E3">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lang w:val="en-CA"/>
              </w:rPr>
              <w:t>Characterize the right</w:t>
            </w:r>
            <w:r w:rsidRPr="007F48D7">
              <w:rPr>
                <w:rFonts w:ascii="Times New Roman" w:hAnsi="Times New Roman" w:cs="Times New Roman"/>
                <w:sz w:val="22"/>
                <w:szCs w:val="22"/>
                <w:lang w:val="en-CA"/>
              </w:rPr>
              <w:t xml:space="preserve"> – right to hunt/harvest (site-specific) </w:t>
            </w:r>
          </w:p>
          <w:p w14:paraId="27D90F88" w14:textId="7E541E81" w:rsidR="003510E3" w:rsidRPr="007F48D7" w:rsidRDefault="003510E3" w:rsidP="003510E3">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rPr>
              <w:t>Identification of the Historic Rights-Bearing Community</w:t>
            </w:r>
            <w:r w:rsidRPr="007F48D7">
              <w:rPr>
                <w:rFonts w:ascii="Times New Roman" w:hAnsi="Times New Roman" w:cs="Times New Roman"/>
                <w:sz w:val="22"/>
                <w:szCs w:val="22"/>
              </w:rPr>
              <w:t xml:space="preserve">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distinctive Metis community with shared customs, traditions, and collective identity is required to demonstrate the existence of a Métis community that can support a claim to site specific AR </w:t>
            </w:r>
          </w:p>
          <w:p w14:paraId="0BF6BB0A" w14:textId="657D7835" w:rsidR="003510E3" w:rsidRPr="007F48D7" w:rsidRDefault="003510E3" w:rsidP="003510E3">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rPr>
              <w:t>Identification of the Contemporary Rights-Bearing Community</w:t>
            </w:r>
            <w:r w:rsidRPr="007F48D7">
              <w:rPr>
                <w:rFonts w:ascii="Times New Roman" w:hAnsi="Times New Roman" w:cs="Times New Roman"/>
                <w:sz w:val="22"/>
                <w:szCs w:val="22"/>
              </w:rPr>
              <w:t xml:space="preserve">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AR are communal rights – grounded in the existence of a historic and present community that may only be. Exercised by virtue of an individual’s ancestrally based membership in the present community</w:t>
            </w:r>
          </w:p>
          <w:p w14:paraId="13721D9E" w14:textId="61528E9C" w:rsidR="003510E3" w:rsidRPr="007F48D7" w:rsidRDefault="003510E3" w:rsidP="003510E3">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rPr>
              <w:t>Verification of the Claimant’s Membership in the Relevant Contemporary Community</w:t>
            </w:r>
            <w:r w:rsidRPr="007F48D7">
              <w:rPr>
                <w:rFonts w:ascii="Times New Roman" w:hAnsi="Times New Roman" w:cs="Times New Roman"/>
                <w:sz w:val="22"/>
                <w:szCs w:val="22"/>
              </w:rPr>
              <w:t xml:space="preserve"> – </w:t>
            </w:r>
            <w:r w:rsidR="00E17E71" w:rsidRPr="007F48D7">
              <w:rPr>
                <w:rFonts w:ascii="Times New Roman" w:hAnsi="Times New Roman" w:cs="Times New Roman"/>
                <w:sz w:val="22"/>
                <w:szCs w:val="22"/>
              </w:rPr>
              <w:t xml:space="preserve">consider the value of community self-definition and the need for the process of identification to be objectively verifiable and must recognize and affirm the right so Métis by virtue of their relationship to original inhabitants and continuity of their customs/traditions and those of their predecessors </w:t>
            </w:r>
            <w:r w:rsidR="00E17E71" w:rsidRPr="007F48D7">
              <w:rPr>
                <w:rFonts w:ascii="Times New Roman" w:hAnsi="Times New Roman" w:cs="Times New Roman"/>
                <w:sz w:val="22"/>
                <w:szCs w:val="22"/>
              </w:rPr>
              <w:sym w:font="Wingdings" w:char="F0E0"/>
            </w:r>
            <w:r w:rsidR="00E17E71" w:rsidRPr="007F48D7">
              <w:rPr>
                <w:rFonts w:ascii="Times New Roman" w:hAnsi="Times New Roman" w:cs="Times New Roman"/>
                <w:sz w:val="22"/>
                <w:szCs w:val="22"/>
              </w:rPr>
              <w:t xml:space="preserve"> broad factors to verify a Métis person include i) self-identification ii) ancestral connection and iii) community acceptance </w:t>
            </w:r>
          </w:p>
          <w:p w14:paraId="1BE6E59B" w14:textId="67DB25C1" w:rsidR="003510E3" w:rsidRPr="007F48D7" w:rsidRDefault="003510E3" w:rsidP="003510E3">
            <w:pPr>
              <w:pStyle w:val="ListParagraph"/>
              <w:numPr>
                <w:ilvl w:val="0"/>
                <w:numId w:val="16"/>
              </w:numPr>
              <w:ind w:left="1080"/>
              <w:rPr>
                <w:rFonts w:ascii="Times New Roman" w:eastAsia="Times New Roman" w:hAnsi="Times New Roman" w:cs="Times New Roman"/>
                <w:kern w:val="0"/>
                <w:sz w:val="22"/>
                <w:szCs w:val="22"/>
                <w:lang w:val="en-CA"/>
                <w14:ligatures w14:val="none"/>
              </w:rPr>
            </w:pPr>
            <w:r w:rsidRPr="007F48D7">
              <w:rPr>
                <w:rFonts w:ascii="Times New Roman" w:eastAsia="Times New Roman" w:hAnsi="Times New Roman" w:cs="Times New Roman"/>
                <w:b/>
                <w:bCs/>
                <w:kern w:val="0"/>
                <w:sz w:val="22"/>
                <w:szCs w:val="22"/>
                <w:shd w:val="clear" w:color="auto" w:fill="FFFFFF"/>
                <w:lang w:val="en-CA"/>
                <w14:ligatures w14:val="none"/>
              </w:rPr>
              <w:t>Identification of the Relevant Time Frame</w:t>
            </w:r>
            <w:r w:rsidR="00E17E71" w:rsidRPr="007F48D7">
              <w:rPr>
                <w:rFonts w:ascii="Times New Roman" w:eastAsia="Times New Roman" w:hAnsi="Times New Roman" w:cs="Times New Roman"/>
                <w:b/>
                <w:bCs/>
                <w:kern w:val="0"/>
                <w:sz w:val="22"/>
                <w:szCs w:val="22"/>
                <w:shd w:val="clear" w:color="auto" w:fill="FFFFFF"/>
                <w:lang w:val="en-CA"/>
                <w14:ligatures w14:val="none"/>
              </w:rPr>
              <w:t xml:space="preserve"> </w:t>
            </w:r>
            <w:r w:rsidR="00E17E71" w:rsidRPr="007F48D7">
              <w:rPr>
                <w:rFonts w:ascii="Times New Roman" w:eastAsia="Times New Roman" w:hAnsi="Times New Roman" w:cs="Times New Roman"/>
                <w:kern w:val="0"/>
                <w:sz w:val="22"/>
                <w:szCs w:val="22"/>
                <w:shd w:val="clear" w:color="auto" w:fill="FFFFFF"/>
                <w:lang w:val="en-CA"/>
                <w14:ligatures w14:val="none"/>
              </w:rPr>
              <w:t xml:space="preserve">– not pre-contact like Van Der Peet but focuses on </w:t>
            </w:r>
            <w:r w:rsidR="00E17E71" w:rsidRPr="007F48D7">
              <w:rPr>
                <w:rFonts w:ascii="Times New Roman" w:eastAsia="Times New Roman" w:hAnsi="Times New Roman" w:cs="Times New Roman"/>
                <w:kern w:val="0"/>
                <w:sz w:val="22"/>
                <w:szCs w:val="22"/>
                <w:shd w:val="clear" w:color="auto" w:fill="FFFFFF"/>
                <w14:ligatures w14:val="none"/>
              </w:rPr>
              <w:t xml:space="preserve">identifying practices, customs, and traditions that are integral to the Métis community’s distinctive existence and relationship to the land </w:t>
            </w:r>
            <w:r w:rsidR="00E17E71" w:rsidRPr="007F48D7">
              <w:rPr>
                <w:rFonts w:ascii="Times New Roman" w:eastAsia="Times New Roman" w:hAnsi="Times New Roman" w:cs="Times New Roman"/>
                <w:kern w:val="0"/>
                <w:sz w:val="22"/>
                <w:szCs w:val="22"/>
                <w:shd w:val="clear" w:color="auto" w:fill="FFFFFF"/>
                <w14:ligatures w14:val="none"/>
              </w:rPr>
              <w:sym w:font="Wingdings" w:char="F0E0"/>
            </w:r>
            <w:r w:rsidR="00E17E71" w:rsidRPr="007F48D7">
              <w:rPr>
                <w:rFonts w:ascii="Times New Roman" w:eastAsia="Times New Roman" w:hAnsi="Times New Roman" w:cs="Times New Roman"/>
                <w:kern w:val="0"/>
                <w:sz w:val="22"/>
                <w:szCs w:val="22"/>
                <w:shd w:val="clear" w:color="auto" w:fill="FFFFFF"/>
                <w14:ligatures w14:val="none"/>
              </w:rPr>
              <w:t xml:space="preserve"> when they established legal control of the areas </w:t>
            </w:r>
          </w:p>
          <w:p w14:paraId="04032F6C" w14:textId="04EFC7B3" w:rsidR="003510E3" w:rsidRPr="007F48D7" w:rsidRDefault="003510E3" w:rsidP="003510E3">
            <w:pPr>
              <w:pStyle w:val="ListParagraph"/>
              <w:numPr>
                <w:ilvl w:val="0"/>
                <w:numId w:val="16"/>
              </w:numPr>
              <w:ind w:left="1080"/>
              <w:rPr>
                <w:rFonts w:ascii="Times New Roman" w:eastAsia="Times New Roman" w:hAnsi="Times New Roman" w:cs="Times New Roman"/>
                <w:b/>
                <w:bCs/>
                <w:kern w:val="0"/>
                <w:sz w:val="22"/>
                <w:szCs w:val="22"/>
                <w:lang w:val="en-CA"/>
                <w14:ligatures w14:val="none"/>
              </w:rPr>
            </w:pPr>
            <w:r w:rsidRPr="007F48D7">
              <w:rPr>
                <w:rFonts w:ascii="Times New Roman" w:eastAsia="Times New Roman" w:hAnsi="Times New Roman" w:cs="Times New Roman"/>
                <w:b/>
                <w:bCs/>
                <w:kern w:val="0"/>
                <w:sz w:val="22"/>
                <w:szCs w:val="22"/>
                <w:shd w:val="clear" w:color="auto" w:fill="FFFFFF"/>
                <w:lang w:val="en-CA"/>
                <w14:ligatures w14:val="none"/>
              </w:rPr>
              <w:lastRenderedPageBreak/>
              <w:t>Determination of whether the Practice is Integral to the</w:t>
            </w:r>
            <w:r w:rsidRPr="007F48D7">
              <w:rPr>
                <w:rFonts w:ascii="Times New Roman" w:eastAsia="Times New Roman" w:hAnsi="Times New Roman" w:cs="Times New Roman"/>
                <w:b/>
                <w:bCs/>
                <w:kern w:val="0"/>
                <w:sz w:val="22"/>
                <w:szCs w:val="22"/>
                <w:lang w:val="en-CA"/>
                <w14:ligatures w14:val="none"/>
              </w:rPr>
              <w:t xml:space="preserve"> </w:t>
            </w:r>
            <w:r w:rsidRPr="007F48D7">
              <w:rPr>
                <w:rFonts w:ascii="Times New Roman" w:eastAsia="Times New Roman" w:hAnsi="Times New Roman" w:cs="Times New Roman"/>
                <w:b/>
                <w:bCs/>
                <w:kern w:val="0"/>
                <w:sz w:val="22"/>
                <w:szCs w:val="22"/>
                <w:shd w:val="clear" w:color="auto" w:fill="FFFFFF"/>
                <w:lang w:val="en-CA"/>
                <w14:ligatures w14:val="none"/>
              </w:rPr>
              <w:t>Claimants’ Distinctive Culture</w:t>
            </w:r>
          </w:p>
          <w:p w14:paraId="093EF9FC" w14:textId="77777777" w:rsidR="003510E3" w:rsidRPr="007F48D7" w:rsidRDefault="003510E3" w:rsidP="003510E3">
            <w:pPr>
              <w:pStyle w:val="ListParagraph"/>
              <w:numPr>
                <w:ilvl w:val="0"/>
                <w:numId w:val="16"/>
              </w:numPr>
              <w:ind w:left="1080"/>
              <w:rPr>
                <w:rFonts w:ascii="Times New Roman" w:hAnsi="Times New Roman" w:cs="Times New Roman"/>
                <w:b/>
                <w:bCs/>
                <w:sz w:val="22"/>
                <w:szCs w:val="22"/>
                <w:lang w:val="en-CA"/>
              </w:rPr>
            </w:pPr>
            <w:r w:rsidRPr="007F48D7">
              <w:rPr>
                <w:rFonts w:ascii="Times New Roman" w:hAnsi="Times New Roman" w:cs="Times New Roman"/>
                <w:b/>
                <w:bCs/>
                <w:sz w:val="22"/>
                <w:szCs w:val="22"/>
              </w:rPr>
              <w:t>Establishment of Continuity Between the Historic Practice and the Contemporary Right Asserted</w:t>
            </w:r>
          </w:p>
          <w:p w14:paraId="5008F16B" w14:textId="4AF80F1D" w:rsidR="003510E3" w:rsidRPr="007F48D7" w:rsidRDefault="003510E3" w:rsidP="003510E3">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rPr>
              <w:t>Determination of Whether or Not the Right Was Extinguished</w:t>
            </w:r>
            <w:r w:rsidRPr="007F48D7">
              <w:rPr>
                <w:rFonts w:ascii="Times New Roman" w:hAnsi="Times New Roman" w:cs="Times New Roman"/>
                <w:sz w:val="22"/>
                <w:szCs w:val="22"/>
              </w:rPr>
              <w:t xml:space="preserve"> </w:t>
            </w:r>
            <w:r w:rsidR="00E17E71" w:rsidRPr="007F48D7">
              <w:rPr>
                <w:rFonts w:ascii="Times New Roman" w:hAnsi="Times New Roman" w:cs="Times New Roman"/>
                <w:sz w:val="22"/>
                <w:szCs w:val="22"/>
              </w:rPr>
              <w:t>– Doctrine of extinguishment applies to Metis claims</w:t>
            </w:r>
            <w:r w:rsidRPr="007F48D7">
              <w:rPr>
                <w:rFonts w:ascii="Times New Roman" w:hAnsi="Times New Roman" w:cs="Times New Roman"/>
                <w:sz w:val="22"/>
                <w:szCs w:val="22"/>
              </w:rPr>
              <w:t xml:space="preserve"> </w:t>
            </w:r>
          </w:p>
          <w:p w14:paraId="02226A8B" w14:textId="54D79A45" w:rsidR="003510E3" w:rsidRPr="007F48D7" w:rsidRDefault="003510E3" w:rsidP="003510E3">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rPr>
              <w:t>If There is a Right, Determination of Whether There Is an Infringement</w:t>
            </w:r>
            <w:r w:rsidRPr="007F48D7">
              <w:rPr>
                <w:rFonts w:ascii="Times New Roman" w:hAnsi="Times New Roman" w:cs="Times New Roman"/>
                <w:sz w:val="22"/>
                <w:szCs w:val="22"/>
              </w:rPr>
              <w:t xml:space="preserve"> – </w:t>
            </w:r>
            <w:r w:rsidR="00E17E71" w:rsidRPr="007F48D7">
              <w:rPr>
                <w:rFonts w:ascii="Times New Roman" w:hAnsi="Times New Roman" w:cs="Times New Roman"/>
                <w:sz w:val="22"/>
                <w:szCs w:val="22"/>
              </w:rPr>
              <w:t>lack of recognition of a right or other opportunities</w:t>
            </w:r>
            <w:r w:rsidRPr="007F48D7">
              <w:rPr>
                <w:rFonts w:ascii="Times New Roman" w:hAnsi="Times New Roman" w:cs="Times New Roman"/>
                <w:sz w:val="22"/>
                <w:szCs w:val="22"/>
              </w:rPr>
              <w:t xml:space="preserve"> </w:t>
            </w:r>
          </w:p>
          <w:p w14:paraId="08130CC6" w14:textId="358E6337" w:rsidR="003510E3" w:rsidRPr="007F48D7" w:rsidRDefault="003510E3" w:rsidP="0023546F">
            <w:pPr>
              <w:pStyle w:val="ListParagraph"/>
              <w:numPr>
                <w:ilvl w:val="0"/>
                <w:numId w:val="16"/>
              </w:numPr>
              <w:ind w:left="1080"/>
              <w:rPr>
                <w:rFonts w:ascii="Times New Roman" w:hAnsi="Times New Roman" w:cs="Times New Roman"/>
                <w:sz w:val="22"/>
                <w:szCs w:val="22"/>
                <w:lang w:val="en-CA"/>
              </w:rPr>
            </w:pPr>
            <w:r w:rsidRPr="007F48D7">
              <w:rPr>
                <w:rFonts w:ascii="Times New Roman" w:hAnsi="Times New Roman" w:cs="Times New Roman"/>
                <w:b/>
                <w:bCs/>
                <w:sz w:val="22"/>
                <w:szCs w:val="22"/>
              </w:rPr>
              <w:t>Is the Infringement Justified?</w:t>
            </w:r>
            <w:r w:rsidRPr="007F48D7">
              <w:rPr>
                <w:rFonts w:ascii="Times New Roman" w:hAnsi="Times New Roman" w:cs="Times New Roman"/>
                <w:sz w:val="22"/>
                <w:szCs w:val="22"/>
              </w:rPr>
              <w:t xml:space="preserve">  </w:t>
            </w:r>
          </w:p>
        </w:tc>
      </w:tr>
      <w:tr w:rsidR="003510E3" w:rsidRPr="007F48D7" w14:paraId="2D3ACAC6" w14:textId="77777777" w:rsidTr="003510E3">
        <w:tc>
          <w:tcPr>
            <w:tcW w:w="279" w:type="dxa"/>
          </w:tcPr>
          <w:p w14:paraId="216AD3ED" w14:textId="0F5F3BEC" w:rsidR="003510E3" w:rsidRPr="007F48D7" w:rsidRDefault="003510E3" w:rsidP="0023546F">
            <w:pPr>
              <w:rPr>
                <w:rFonts w:ascii="Times New Roman" w:hAnsi="Times New Roman" w:cs="Times New Roman"/>
                <w:b/>
                <w:bCs/>
                <w:sz w:val="22"/>
                <w:szCs w:val="22"/>
              </w:rPr>
            </w:pPr>
            <w:r w:rsidRPr="007F48D7">
              <w:rPr>
                <w:rFonts w:ascii="Times New Roman" w:hAnsi="Times New Roman" w:cs="Times New Roman"/>
                <w:b/>
                <w:bCs/>
                <w:sz w:val="22"/>
                <w:szCs w:val="22"/>
              </w:rPr>
              <w:lastRenderedPageBreak/>
              <w:t>Reasoning</w:t>
            </w:r>
          </w:p>
        </w:tc>
        <w:tc>
          <w:tcPr>
            <w:tcW w:w="9071" w:type="dxa"/>
          </w:tcPr>
          <w:p w14:paraId="7358E68A" w14:textId="77777777" w:rsidR="003510E3" w:rsidRPr="007F48D7" w:rsidRDefault="003510E3" w:rsidP="003510E3">
            <w:pPr>
              <w:tabs>
                <w:tab w:val="left" w:pos="2167"/>
              </w:tabs>
              <w:rPr>
                <w:rFonts w:ascii="Times New Roman" w:hAnsi="Times New Roman" w:cs="Times New Roman"/>
                <w:sz w:val="22"/>
                <w:szCs w:val="22"/>
              </w:rPr>
            </w:pPr>
            <w:r w:rsidRPr="007F48D7">
              <w:rPr>
                <w:rFonts w:ascii="Times New Roman" w:hAnsi="Times New Roman" w:cs="Times New Roman"/>
                <w:sz w:val="22"/>
                <w:szCs w:val="22"/>
              </w:rPr>
              <w:t>A Métis community can be defined as a group of Métis with a distinctive collective identity, living together in the same geographic area and sharing a common way of life.</w:t>
            </w:r>
          </w:p>
          <w:p w14:paraId="69894CEF" w14:textId="77777777" w:rsidR="003510E3" w:rsidRPr="007F48D7" w:rsidRDefault="003510E3"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Right to hunt food in the environs of Sault Ste. Marie</w:t>
            </w:r>
          </w:p>
          <w:p w14:paraId="7D78137A" w14:textId="77777777" w:rsidR="003510E3" w:rsidRPr="007F48D7" w:rsidRDefault="003510E3"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Record supports finding of a historic Metis community at Sault Ste. Marie</w:t>
            </w:r>
          </w:p>
          <w:p w14:paraId="50418151" w14:textId="13820703" w:rsidR="003510E3" w:rsidRPr="007F48D7" w:rsidRDefault="003510E3"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 xml:space="preserve">Trial judge found a Métis community has persisted in Sault Ste. Marie despite its decrease in visibility – the Métis community was not </w:t>
            </w:r>
            <w:r w:rsidR="00E17E71" w:rsidRPr="007F48D7">
              <w:rPr>
                <w:rFonts w:ascii="Times New Roman" w:hAnsi="Times New Roman" w:cs="Times New Roman"/>
                <w:sz w:val="22"/>
                <w:szCs w:val="22"/>
              </w:rPr>
              <w:t>visible,</w:t>
            </w:r>
            <w:r w:rsidRPr="007F48D7">
              <w:rPr>
                <w:rFonts w:ascii="Times New Roman" w:hAnsi="Times New Roman" w:cs="Times New Roman"/>
                <w:sz w:val="22"/>
                <w:szCs w:val="22"/>
              </w:rPr>
              <w:t xml:space="preserve"> but it continued</w:t>
            </w:r>
          </w:p>
          <w:p w14:paraId="3958ADAD" w14:textId="77777777" w:rsidR="003510E3"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 xml:space="preserve">Refer to 3 broad factors </w:t>
            </w:r>
          </w:p>
          <w:p w14:paraId="399AF38B" w14:textId="77777777" w:rsidR="00E17E71"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 xml:space="preserve">Effective control just prior to 1850 for this community in this case </w:t>
            </w:r>
          </w:p>
          <w:p w14:paraId="59F33DF7" w14:textId="77777777" w:rsidR="00E17E71"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Practice of Subsistence hunting and fishing a constant in the Métis community and integral to the Métis way of life.</w:t>
            </w:r>
          </w:p>
          <w:p w14:paraId="74614F79" w14:textId="77777777" w:rsidR="00E17E71"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Practice of hunting for food an important feature of the Sault Ste. Marie Metis community and the practice has been continuous to the present</w:t>
            </w:r>
          </w:p>
          <w:p w14:paraId="30019ACD" w14:textId="77777777" w:rsidR="00E17E71"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No evidence of extinguishment in this case.</w:t>
            </w:r>
          </w:p>
          <w:p w14:paraId="1756662F" w14:textId="77777777" w:rsidR="00E17E71"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 xml:space="preserve">Ontario at the time did not recognize any Metis right to hunt for food - the lack of recognition infringed </w:t>
            </w:r>
            <w:proofErr w:type="spellStart"/>
            <w:r w:rsidRPr="007F48D7">
              <w:rPr>
                <w:rFonts w:ascii="Times New Roman" w:hAnsi="Times New Roman" w:cs="Times New Roman"/>
                <w:sz w:val="22"/>
                <w:szCs w:val="22"/>
              </w:rPr>
              <w:t>Powleys</w:t>
            </w:r>
            <w:proofErr w:type="spellEnd"/>
            <w:r w:rsidRPr="007F48D7">
              <w:rPr>
                <w:rFonts w:ascii="Times New Roman" w:hAnsi="Times New Roman" w:cs="Times New Roman"/>
                <w:sz w:val="22"/>
                <w:szCs w:val="22"/>
              </w:rPr>
              <w:t xml:space="preserve"> aboriginal right to hunt for food.</w:t>
            </w:r>
          </w:p>
          <w:p w14:paraId="1A50EA57" w14:textId="011B6857" w:rsidR="00E17E71" w:rsidRPr="007F48D7" w:rsidRDefault="00E17E71" w:rsidP="003510E3">
            <w:pPr>
              <w:pStyle w:val="ListParagraph"/>
              <w:numPr>
                <w:ilvl w:val="0"/>
                <w:numId w:val="17"/>
              </w:numPr>
              <w:tabs>
                <w:tab w:val="left" w:pos="2167"/>
              </w:tabs>
              <w:rPr>
                <w:rFonts w:ascii="Times New Roman" w:hAnsi="Times New Roman" w:cs="Times New Roman"/>
                <w:sz w:val="22"/>
                <w:szCs w:val="22"/>
              </w:rPr>
            </w:pPr>
            <w:r w:rsidRPr="007F48D7">
              <w:rPr>
                <w:rFonts w:ascii="Times New Roman" w:hAnsi="Times New Roman" w:cs="Times New Roman"/>
                <w:sz w:val="22"/>
                <w:szCs w:val="22"/>
              </w:rPr>
              <w:t xml:space="preserve">Ontario raised conservation concerns, but it did not warrant a blanket denial of Metis rights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cannot just turn around and say this conservation right applies everywhere</w:t>
            </w:r>
          </w:p>
        </w:tc>
      </w:tr>
    </w:tbl>
    <w:p w14:paraId="62D22B8E" w14:textId="77777777" w:rsidR="003510E3" w:rsidRPr="007F48D7" w:rsidRDefault="003510E3" w:rsidP="0023546F">
      <w:pPr>
        <w:rPr>
          <w:rFonts w:ascii="Times New Roman" w:hAnsi="Times New Roman" w:cs="Times New Roman"/>
          <w:sz w:val="22"/>
          <w:szCs w:val="22"/>
        </w:rPr>
      </w:pPr>
    </w:p>
    <w:p w14:paraId="0A999E9C" w14:textId="655AFB9B" w:rsidR="00E17E71" w:rsidRPr="007F48D7" w:rsidRDefault="00E17E71"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MMF v Canada</w:t>
      </w:r>
    </w:p>
    <w:tbl>
      <w:tblPr>
        <w:tblStyle w:val="TableGrid"/>
        <w:tblW w:w="0" w:type="auto"/>
        <w:tblLook w:val="04A0" w:firstRow="1" w:lastRow="0" w:firstColumn="1" w:lastColumn="0" w:noHBand="0" w:noVBand="1"/>
      </w:tblPr>
      <w:tblGrid>
        <w:gridCol w:w="1374"/>
        <w:gridCol w:w="7976"/>
      </w:tblGrid>
      <w:tr w:rsidR="00E17E71" w:rsidRPr="007F48D7" w14:paraId="033990A5" w14:textId="77777777" w:rsidTr="00E17E71">
        <w:tc>
          <w:tcPr>
            <w:tcW w:w="421" w:type="dxa"/>
          </w:tcPr>
          <w:p w14:paraId="05E57327" w14:textId="0B7ED3FE" w:rsidR="00E17E71" w:rsidRPr="007F48D7" w:rsidRDefault="00E17E71" w:rsidP="0023546F">
            <w:pPr>
              <w:rPr>
                <w:rFonts w:ascii="Times New Roman" w:hAnsi="Times New Roman" w:cs="Times New Roman"/>
                <w:b/>
                <w:bCs/>
                <w:sz w:val="22"/>
                <w:szCs w:val="22"/>
              </w:rPr>
            </w:pPr>
            <w:r w:rsidRPr="007F48D7">
              <w:rPr>
                <w:rFonts w:ascii="Times New Roman" w:hAnsi="Times New Roman" w:cs="Times New Roman"/>
                <w:b/>
                <w:bCs/>
                <w:sz w:val="22"/>
                <w:szCs w:val="22"/>
              </w:rPr>
              <w:t>Facts</w:t>
            </w:r>
          </w:p>
        </w:tc>
        <w:tc>
          <w:tcPr>
            <w:tcW w:w="8929" w:type="dxa"/>
          </w:tcPr>
          <w:p w14:paraId="5AC169E0" w14:textId="3B71D3D1" w:rsidR="00E17E71" w:rsidRPr="007F48D7" w:rsidRDefault="00E17E71" w:rsidP="0023546F">
            <w:pPr>
              <w:rPr>
                <w:rFonts w:ascii="Times New Roman" w:hAnsi="Times New Roman" w:cs="Times New Roman"/>
                <w:sz w:val="22"/>
                <w:szCs w:val="22"/>
              </w:rPr>
            </w:pPr>
            <w:r w:rsidRPr="007F48D7">
              <w:rPr>
                <w:rFonts w:ascii="Times New Roman" w:hAnsi="Times New Roman" w:cs="Times New Roman"/>
                <w:sz w:val="22"/>
                <w:szCs w:val="22"/>
              </w:rPr>
              <w:t xml:space="preserve">The creation of the Manitoba act </w:t>
            </w:r>
            <w:r w:rsidR="00CC50E5" w:rsidRPr="007F48D7">
              <w:rPr>
                <w:rFonts w:ascii="Times New Roman" w:hAnsi="Times New Roman" w:cs="Times New Roman"/>
                <w:sz w:val="22"/>
                <w:szCs w:val="22"/>
              </w:rPr>
              <w:t>brought</w:t>
            </w:r>
            <w:r w:rsidRPr="007F48D7">
              <w:rPr>
                <w:rFonts w:ascii="Times New Roman" w:hAnsi="Times New Roman" w:cs="Times New Roman"/>
                <w:sz w:val="22"/>
                <w:szCs w:val="22"/>
              </w:rPr>
              <w:t xml:space="preserve"> </w:t>
            </w:r>
            <w:r w:rsidR="00CC50E5" w:rsidRPr="007F48D7">
              <w:rPr>
                <w:rFonts w:ascii="Times New Roman" w:hAnsi="Times New Roman" w:cs="Times New Roman"/>
                <w:sz w:val="22"/>
                <w:szCs w:val="22"/>
              </w:rPr>
              <w:t>Manitoba into confederacy. MMF is the province-wide political/representative body of the Métis in Manitoba. MMF went to court seeking a declaration that Canada breached its obligation to implement the promises it made to the Métis people in the Manitoba Act, 1870.</w:t>
            </w:r>
          </w:p>
          <w:p w14:paraId="7584B822" w14:textId="77777777" w:rsidR="00CC50E5" w:rsidRPr="007F48D7" w:rsidRDefault="00CC50E5" w:rsidP="00CC50E5">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Declaration said that (1) in implementing the Manitoba Act, the Crown breached fiduciary obligations owed to the Metis; (2) the federal Crown failed to implement the Manitoba Act in a manner consistent with the honour of the Crown; and (3) certain legislation passed by Manitoba affecting the implementation of the Manitoba Act was ultra vires.</w:t>
            </w:r>
          </w:p>
          <w:p w14:paraId="64182EDC" w14:textId="77777777" w:rsidR="00CC50E5" w:rsidRPr="007F48D7" w:rsidRDefault="00CC50E5" w:rsidP="00CC50E5">
            <w:pPr>
              <w:rPr>
                <w:rFonts w:ascii="Times New Roman" w:hAnsi="Times New Roman" w:cs="Times New Roman"/>
                <w:sz w:val="22"/>
                <w:szCs w:val="22"/>
              </w:rPr>
            </w:pPr>
            <w:r w:rsidRPr="007F48D7">
              <w:rPr>
                <w:rFonts w:ascii="Times New Roman" w:hAnsi="Times New Roman" w:cs="Times New Roman"/>
                <w:sz w:val="22"/>
                <w:szCs w:val="22"/>
              </w:rPr>
              <w:t xml:space="preserve">Essentially, there were promises to set aside land and they are going to say they breach those promises based on a breach of the honour of the Crown </w:t>
            </w:r>
          </w:p>
          <w:p w14:paraId="048AA159" w14:textId="77777777" w:rsidR="00CC50E5" w:rsidRPr="007F48D7" w:rsidRDefault="00CC50E5" w:rsidP="00CC50E5">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 xml:space="preserve">The Honour of the Crown was </w:t>
            </w:r>
            <w:proofErr w:type="gramStart"/>
            <w:r w:rsidRPr="007F48D7">
              <w:rPr>
                <w:rFonts w:ascii="Times New Roman" w:hAnsi="Times New Roman" w:cs="Times New Roman"/>
                <w:sz w:val="22"/>
                <w:szCs w:val="22"/>
              </w:rPr>
              <w:t>engage</w:t>
            </w:r>
            <w:proofErr w:type="gramEnd"/>
            <w:r w:rsidRPr="007F48D7">
              <w:rPr>
                <w:rFonts w:ascii="Times New Roman" w:hAnsi="Times New Roman" w:cs="Times New Roman"/>
                <w:sz w:val="22"/>
                <w:szCs w:val="22"/>
              </w:rPr>
              <w:t xml:space="preserve"> despite this not being a treaty but the Crown disagreed that there was a communal AT right and that they did not have an honour owed </w:t>
            </w:r>
          </w:p>
          <w:p w14:paraId="060D5A41" w14:textId="249AF932" w:rsidR="00CC50E5" w:rsidRPr="007F48D7" w:rsidRDefault="00CC50E5" w:rsidP="00CC50E5">
            <w:pPr>
              <w:rPr>
                <w:rFonts w:ascii="Times New Roman" w:hAnsi="Times New Roman" w:cs="Times New Roman"/>
                <w:sz w:val="22"/>
                <w:szCs w:val="22"/>
              </w:rPr>
            </w:pPr>
            <w:r w:rsidRPr="007F48D7">
              <w:rPr>
                <w:rFonts w:ascii="Times New Roman" w:hAnsi="Times New Roman" w:cs="Times New Roman"/>
                <w:sz w:val="22"/>
                <w:szCs w:val="22"/>
              </w:rPr>
              <w:t xml:space="preserve">MMF said the Crown breached their duties by: </w:t>
            </w:r>
          </w:p>
          <w:p w14:paraId="620113B1" w14:textId="77777777" w:rsidR="00CC50E5" w:rsidRPr="007F48D7" w:rsidRDefault="00CC50E5" w:rsidP="00CC50E5">
            <w:pPr>
              <w:pStyle w:val="ListParagraph"/>
              <w:numPr>
                <w:ilvl w:val="0"/>
                <w:numId w:val="18"/>
              </w:numPr>
              <w:rPr>
                <w:rFonts w:ascii="Times New Roman" w:hAnsi="Times New Roman" w:cs="Times New Roman"/>
                <w:sz w:val="22"/>
                <w:szCs w:val="22"/>
              </w:rPr>
            </w:pPr>
            <w:r w:rsidRPr="007F48D7">
              <w:rPr>
                <w:rFonts w:ascii="Times New Roman" w:hAnsi="Times New Roman" w:cs="Times New Roman"/>
                <w:sz w:val="22"/>
                <w:szCs w:val="22"/>
              </w:rPr>
              <w:t xml:space="preserve">Delaying distribution of s 31 </w:t>
            </w:r>
            <w:proofErr w:type="gramStart"/>
            <w:r w:rsidRPr="007F48D7">
              <w:rPr>
                <w:rFonts w:ascii="Times New Roman" w:hAnsi="Times New Roman" w:cs="Times New Roman"/>
                <w:sz w:val="22"/>
                <w:szCs w:val="22"/>
              </w:rPr>
              <w:t>lands;</w:t>
            </w:r>
            <w:proofErr w:type="gramEnd"/>
          </w:p>
          <w:p w14:paraId="27213A59" w14:textId="3B250D69" w:rsidR="00CC50E5" w:rsidRPr="007F48D7" w:rsidRDefault="00CC50E5" w:rsidP="00CC50E5">
            <w:pPr>
              <w:pStyle w:val="ListParagraph"/>
              <w:numPr>
                <w:ilvl w:val="0"/>
                <w:numId w:val="18"/>
              </w:numPr>
              <w:rPr>
                <w:rFonts w:ascii="Times New Roman" w:hAnsi="Times New Roman" w:cs="Times New Roman"/>
                <w:sz w:val="22"/>
                <w:szCs w:val="22"/>
              </w:rPr>
            </w:pPr>
            <w:r w:rsidRPr="007F48D7">
              <w:rPr>
                <w:rFonts w:ascii="Times New Roman" w:hAnsi="Times New Roman" w:cs="Times New Roman"/>
                <w:sz w:val="22"/>
                <w:szCs w:val="22"/>
              </w:rPr>
              <w:t>Distributing lands via random selection rather than ensuring family members received contiguous parcels</w:t>
            </w:r>
          </w:p>
          <w:p w14:paraId="2F6036DC" w14:textId="77777777" w:rsidR="00CC50E5" w:rsidRPr="007F48D7" w:rsidRDefault="00CC50E5" w:rsidP="00CC50E5">
            <w:pPr>
              <w:pStyle w:val="ListParagraph"/>
              <w:numPr>
                <w:ilvl w:val="0"/>
                <w:numId w:val="18"/>
              </w:numPr>
              <w:rPr>
                <w:rFonts w:ascii="Times New Roman" w:hAnsi="Times New Roman" w:cs="Times New Roman"/>
                <w:sz w:val="22"/>
                <w:szCs w:val="22"/>
              </w:rPr>
            </w:pPr>
            <w:r w:rsidRPr="007F48D7">
              <w:rPr>
                <w:rFonts w:ascii="Times New Roman" w:hAnsi="Times New Roman" w:cs="Times New Roman"/>
                <w:sz w:val="22"/>
                <w:szCs w:val="22"/>
              </w:rPr>
              <w:t>Failing to ensure s.31 grand recipients were not taken advantage of by land speculators</w:t>
            </w:r>
          </w:p>
          <w:p w14:paraId="4E7F42FC" w14:textId="6E014C6E" w:rsidR="00CC50E5" w:rsidRPr="007F48D7" w:rsidRDefault="00CC50E5" w:rsidP="00CC50E5">
            <w:pPr>
              <w:pStyle w:val="ListParagraph"/>
              <w:numPr>
                <w:ilvl w:val="0"/>
                <w:numId w:val="18"/>
              </w:numPr>
              <w:rPr>
                <w:rFonts w:ascii="Times New Roman" w:hAnsi="Times New Roman" w:cs="Times New Roman"/>
                <w:sz w:val="22"/>
                <w:szCs w:val="22"/>
              </w:rPr>
            </w:pPr>
            <w:r w:rsidRPr="007F48D7">
              <w:rPr>
                <w:rFonts w:ascii="Times New Roman" w:hAnsi="Times New Roman" w:cs="Times New Roman"/>
                <w:sz w:val="22"/>
                <w:szCs w:val="22"/>
              </w:rPr>
              <w:t xml:space="preserve">Giving some eligible </w:t>
            </w:r>
            <w:proofErr w:type="spellStart"/>
            <w:r w:rsidRPr="007F48D7">
              <w:rPr>
                <w:rFonts w:ascii="Times New Roman" w:hAnsi="Times New Roman" w:cs="Times New Roman"/>
                <w:sz w:val="22"/>
                <w:szCs w:val="22"/>
              </w:rPr>
              <w:t>metis</w:t>
            </w:r>
            <w:proofErr w:type="spellEnd"/>
            <w:r w:rsidRPr="007F48D7">
              <w:rPr>
                <w:rFonts w:ascii="Times New Roman" w:hAnsi="Times New Roman" w:cs="Times New Roman"/>
                <w:sz w:val="22"/>
                <w:szCs w:val="22"/>
              </w:rPr>
              <w:t xml:space="preserve"> children $240 worth of scrip instead of a direct land grant.</w:t>
            </w:r>
          </w:p>
        </w:tc>
      </w:tr>
      <w:tr w:rsidR="00CC50E5" w:rsidRPr="007F48D7" w14:paraId="0E532A73" w14:textId="77777777" w:rsidTr="00E17E71">
        <w:tc>
          <w:tcPr>
            <w:tcW w:w="421" w:type="dxa"/>
          </w:tcPr>
          <w:p w14:paraId="5A6EC6BB" w14:textId="17E4B928" w:rsidR="00CC50E5" w:rsidRPr="007F48D7" w:rsidRDefault="00CC50E5" w:rsidP="0023546F">
            <w:pPr>
              <w:rPr>
                <w:rFonts w:ascii="Times New Roman" w:hAnsi="Times New Roman" w:cs="Times New Roman"/>
                <w:b/>
                <w:bCs/>
                <w:sz w:val="22"/>
                <w:szCs w:val="22"/>
              </w:rPr>
            </w:pPr>
            <w:r w:rsidRPr="007F48D7">
              <w:rPr>
                <w:rFonts w:ascii="Times New Roman" w:hAnsi="Times New Roman" w:cs="Times New Roman"/>
                <w:b/>
                <w:bCs/>
                <w:sz w:val="22"/>
                <w:szCs w:val="22"/>
              </w:rPr>
              <w:lastRenderedPageBreak/>
              <w:t xml:space="preserve">Background </w:t>
            </w:r>
          </w:p>
        </w:tc>
        <w:tc>
          <w:tcPr>
            <w:tcW w:w="8929" w:type="dxa"/>
          </w:tcPr>
          <w:p w14:paraId="3AB10E16" w14:textId="77777777" w:rsidR="00CC50E5" w:rsidRPr="007F48D7" w:rsidRDefault="00CC50E5" w:rsidP="0023546F">
            <w:pPr>
              <w:rPr>
                <w:rFonts w:ascii="Times New Roman" w:hAnsi="Times New Roman" w:cs="Times New Roman"/>
                <w:sz w:val="22"/>
                <w:szCs w:val="22"/>
              </w:rPr>
            </w:pPr>
            <w:r w:rsidRPr="007F48D7">
              <w:rPr>
                <w:rFonts w:ascii="Times New Roman" w:hAnsi="Times New Roman" w:cs="Times New Roman"/>
                <w:sz w:val="22"/>
                <w:szCs w:val="22"/>
              </w:rPr>
              <w:t xml:space="preserve">Case stems from s.31 of the Manitoba Act which set aside 1.4 million acres of land to be given to Métis children and s.32 which provided recognition for existing landholdings where individuals asserting ownership had not yet been granted title. </w:t>
            </w:r>
          </w:p>
          <w:p w14:paraId="5D198AC4" w14:textId="77777777" w:rsidR="00CC50E5" w:rsidRPr="007F48D7" w:rsidRDefault="00CC50E5" w:rsidP="00CC50E5">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 xml:space="preserve">Métis not able to establish pre-existing communal aboriginal title. </w:t>
            </w:r>
          </w:p>
          <w:p w14:paraId="415376EF" w14:textId="5AA3A972" w:rsidR="00CC50E5" w:rsidRPr="007F48D7" w:rsidRDefault="00CC50E5" w:rsidP="00CC50E5">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 xml:space="preserve">However, s 31 is a constitutional obligation – engages the Honour of the Crown. </w:t>
            </w:r>
          </w:p>
          <w:p w14:paraId="11EEA72D" w14:textId="77777777" w:rsidR="00CC50E5" w:rsidRPr="007F48D7" w:rsidRDefault="00CC50E5" w:rsidP="00CC50E5">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The broad purpose of the Act to reconcile the Métis community with the sovereignty of the Crown and to permit the creation of Manitoba.</w:t>
            </w:r>
          </w:p>
          <w:p w14:paraId="66CAD4D0" w14:textId="6906691F" w:rsidR="00CC50E5" w:rsidRPr="007F48D7" w:rsidRDefault="00CC50E5" w:rsidP="00CC50E5">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 xml:space="preserve">Purpose – prompt and equitable implementation of s.31was designed to give the Metis a head </w:t>
            </w:r>
            <w:proofErr w:type="gramStart"/>
            <w:r w:rsidRPr="007F48D7">
              <w:rPr>
                <w:rFonts w:ascii="Times New Roman" w:hAnsi="Times New Roman" w:cs="Times New Roman"/>
                <w:sz w:val="22"/>
                <w:szCs w:val="22"/>
              </w:rPr>
              <w:t>start</w:t>
            </w:r>
            <w:proofErr w:type="gramEnd"/>
            <w:r w:rsidRPr="007F48D7">
              <w:rPr>
                <w:rFonts w:ascii="Times New Roman" w:hAnsi="Times New Roman" w:cs="Times New Roman"/>
                <w:sz w:val="22"/>
                <w:szCs w:val="22"/>
              </w:rPr>
              <w:t xml:space="preserve"> in the race for land since everyone knew that settlement by colonizers was going to happen soon.</w:t>
            </w:r>
          </w:p>
        </w:tc>
      </w:tr>
      <w:tr w:rsidR="00E17E71" w:rsidRPr="007F48D7" w14:paraId="26576D4A" w14:textId="77777777" w:rsidTr="00E17E71">
        <w:tc>
          <w:tcPr>
            <w:tcW w:w="421" w:type="dxa"/>
          </w:tcPr>
          <w:p w14:paraId="526ECE46" w14:textId="783FA1D6" w:rsidR="00E17E71" w:rsidRPr="007F48D7" w:rsidRDefault="00E17E71" w:rsidP="0023546F">
            <w:pPr>
              <w:rPr>
                <w:rFonts w:ascii="Times New Roman" w:hAnsi="Times New Roman" w:cs="Times New Roman"/>
                <w:b/>
                <w:bCs/>
                <w:sz w:val="22"/>
                <w:szCs w:val="22"/>
              </w:rPr>
            </w:pPr>
            <w:r w:rsidRPr="007F48D7">
              <w:rPr>
                <w:rFonts w:ascii="Times New Roman" w:hAnsi="Times New Roman" w:cs="Times New Roman"/>
                <w:b/>
                <w:bCs/>
                <w:sz w:val="22"/>
                <w:szCs w:val="22"/>
              </w:rPr>
              <w:t>Issue</w:t>
            </w:r>
          </w:p>
        </w:tc>
        <w:tc>
          <w:tcPr>
            <w:tcW w:w="8929" w:type="dxa"/>
          </w:tcPr>
          <w:p w14:paraId="7FEC4672" w14:textId="7AADB825" w:rsidR="00E17E71" w:rsidRPr="007F48D7" w:rsidRDefault="00CC50E5" w:rsidP="0023546F">
            <w:pPr>
              <w:rPr>
                <w:rFonts w:ascii="Times New Roman" w:hAnsi="Times New Roman" w:cs="Times New Roman"/>
                <w:sz w:val="22"/>
                <w:szCs w:val="22"/>
              </w:rPr>
            </w:pPr>
            <w:r w:rsidRPr="007F48D7">
              <w:rPr>
                <w:rFonts w:ascii="Times New Roman" w:hAnsi="Times New Roman" w:cs="Times New Roman"/>
                <w:sz w:val="22"/>
                <w:szCs w:val="22"/>
              </w:rPr>
              <w:t xml:space="preserve">Did the Crown breach their fiduciary duties by implementing s 31? </w:t>
            </w:r>
          </w:p>
        </w:tc>
      </w:tr>
      <w:tr w:rsidR="00E17E71" w:rsidRPr="007F48D7" w14:paraId="6F614B27" w14:textId="77777777" w:rsidTr="00E17E71">
        <w:tc>
          <w:tcPr>
            <w:tcW w:w="421" w:type="dxa"/>
          </w:tcPr>
          <w:p w14:paraId="03087CB0" w14:textId="5255EE30" w:rsidR="00E17E71" w:rsidRPr="007F48D7" w:rsidRDefault="00E17E71" w:rsidP="0023546F">
            <w:pPr>
              <w:rPr>
                <w:rFonts w:ascii="Times New Roman" w:hAnsi="Times New Roman" w:cs="Times New Roman"/>
                <w:b/>
                <w:bCs/>
                <w:sz w:val="22"/>
                <w:szCs w:val="22"/>
              </w:rPr>
            </w:pPr>
            <w:r w:rsidRPr="007F48D7">
              <w:rPr>
                <w:rFonts w:ascii="Times New Roman" w:hAnsi="Times New Roman" w:cs="Times New Roman"/>
                <w:b/>
                <w:bCs/>
                <w:sz w:val="22"/>
                <w:szCs w:val="22"/>
              </w:rPr>
              <w:t>Holding</w:t>
            </w:r>
          </w:p>
        </w:tc>
        <w:tc>
          <w:tcPr>
            <w:tcW w:w="8929" w:type="dxa"/>
          </w:tcPr>
          <w:p w14:paraId="77A42661" w14:textId="29FADFD8" w:rsidR="00E17E71" w:rsidRPr="007F48D7" w:rsidRDefault="00CC50E5" w:rsidP="0023546F">
            <w:pPr>
              <w:rPr>
                <w:rFonts w:ascii="Times New Roman" w:hAnsi="Times New Roman" w:cs="Times New Roman"/>
                <w:sz w:val="22"/>
                <w:szCs w:val="22"/>
              </w:rPr>
            </w:pPr>
            <w:r w:rsidRPr="007F48D7">
              <w:rPr>
                <w:rFonts w:ascii="Times New Roman" w:hAnsi="Times New Roman" w:cs="Times New Roman"/>
                <w:sz w:val="22"/>
                <w:szCs w:val="22"/>
              </w:rPr>
              <w:t xml:space="preserve">Implementation of s.31 was ineffectual and inequitable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w:t>
            </w:r>
            <w:r w:rsidRPr="007F48D7">
              <w:rPr>
                <w:rFonts w:ascii="Times New Roman" w:hAnsi="Times New Roman" w:cs="Times New Roman"/>
                <w:sz w:val="22"/>
                <w:szCs w:val="22"/>
                <w:lang w:val="en-CA"/>
              </w:rPr>
              <w:t>Implementation of the Manitoba act – inconsistent with the honour of the Crown and MMF signed memorandum for treaty making moving forward with the government</w:t>
            </w:r>
          </w:p>
        </w:tc>
      </w:tr>
      <w:tr w:rsidR="00E17E71" w:rsidRPr="007F48D7" w14:paraId="0F17B3DD" w14:textId="77777777" w:rsidTr="00E17E71">
        <w:tc>
          <w:tcPr>
            <w:tcW w:w="421" w:type="dxa"/>
          </w:tcPr>
          <w:p w14:paraId="028D07F0" w14:textId="00EDDC95" w:rsidR="00E17E71" w:rsidRPr="007F48D7" w:rsidRDefault="00E17E71" w:rsidP="0023546F">
            <w:pPr>
              <w:rPr>
                <w:rFonts w:ascii="Times New Roman" w:hAnsi="Times New Roman" w:cs="Times New Roman"/>
                <w:b/>
                <w:bCs/>
                <w:sz w:val="22"/>
                <w:szCs w:val="22"/>
              </w:rPr>
            </w:pPr>
            <w:r w:rsidRPr="007F48D7">
              <w:rPr>
                <w:rFonts w:ascii="Times New Roman" w:hAnsi="Times New Roman" w:cs="Times New Roman"/>
                <w:b/>
                <w:bCs/>
                <w:sz w:val="22"/>
                <w:szCs w:val="22"/>
              </w:rPr>
              <w:t>Ratio</w:t>
            </w:r>
          </w:p>
        </w:tc>
        <w:tc>
          <w:tcPr>
            <w:tcW w:w="8929" w:type="dxa"/>
          </w:tcPr>
          <w:p w14:paraId="777643E6" w14:textId="3AD18A8C" w:rsidR="00E17E71" w:rsidRPr="007F48D7" w:rsidRDefault="00CC50E5" w:rsidP="0023546F">
            <w:pPr>
              <w:rPr>
                <w:rFonts w:ascii="Times New Roman" w:hAnsi="Times New Roman" w:cs="Times New Roman"/>
                <w:sz w:val="22"/>
                <w:szCs w:val="22"/>
              </w:rPr>
            </w:pPr>
            <w:r w:rsidRPr="007F48D7">
              <w:rPr>
                <w:rFonts w:ascii="Times New Roman" w:hAnsi="Times New Roman" w:cs="Times New Roman"/>
                <w:sz w:val="22"/>
                <w:szCs w:val="22"/>
              </w:rPr>
              <w:t xml:space="preserve">Crown can breach their duty if they do not equitable reserve land for indigenous peoples </w:t>
            </w:r>
          </w:p>
        </w:tc>
      </w:tr>
      <w:tr w:rsidR="00E17E71" w:rsidRPr="007F48D7" w14:paraId="6D37EF23" w14:textId="77777777" w:rsidTr="00E17E71">
        <w:tc>
          <w:tcPr>
            <w:tcW w:w="421" w:type="dxa"/>
          </w:tcPr>
          <w:p w14:paraId="1B5BDF82" w14:textId="68CD64B0" w:rsidR="00E17E71" w:rsidRPr="007F48D7" w:rsidRDefault="00E17E71" w:rsidP="0023546F">
            <w:pPr>
              <w:rPr>
                <w:rFonts w:ascii="Times New Roman" w:hAnsi="Times New Roman" w:cs="Times New Roman"/>
                <w:b/>
                <w:bCs/>
                <w:sz w:val="22"/>
                <w:szCs w:val="22"/>
              </w:rPr>
            </w:pPr>
            <w:r w:rsidRPr="007F48D7">
              <w:rPr>
                <w:rFonts w:ascii="Times New Roman" w:hAnsi="Times New Roman" w:cs="Times New Roman"/>
                <w:b/>
                <w:bCs/>
                <w:sz w:val="22"/>
                <w:szCs w:val="22"/>
              </w:rPr>
              <w:t>Reasoning</w:t>
            </w:r>
          </w:p>
        </w:tc>
        <w:tc>
          <w:tcPr>
            <w:tcW w:w="8929" w:type="dxa"/>
          </w:tcPr>
          <w:p w14:paraId="4768F7A9" w14:textId="344199FD" w:rsidR="00CC50E5" w:rsidRPr="007F48D7" w:rsidRDefault="00CC50E5" w:rsidP="00CC50E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Alleged Canada delayed its honour – by the time they brought the script system in and their carelessness, settlers arrived and there was less land available and the land that was left was poor in quality </w:t>
            </w:r>
          </w:p>
          <w:p w14:paraId="20F1E803" w14:textId="77777777" w:rsidR="00CC50E5" w:rsidRPr="007F48D7" w:rsidRDefault="00CC50E5" w:rsidP="00CC50E5">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Random distribution of land rather than ensuring they could live close to families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undermined their ability to form a land base and community </w:t>
            </w:r>
          </w:p>
          <w:p w14:paraId="2E9A36E0" w14:textId="46873774" w:rsidR="00E17E71" w:rsidRPr="007F48D7" w:rsidRDefault="00CC50E5" w:rsidP="0023546F">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Allegation that land grant recipients were given script certificates who got less land than those who got direct grants  </w:t>
            </w:r>
          </w:p>
        </w:tc>
      </w:tr>
    </w:tbl>
    <w:p w14:paraId="251A533A" w14:textId="77777777" w:rsidR="0023546F" w:rsidRPr="007F48D7" w:rsidRDefault="0023546F" w:rsidP="0023546F">
      <w:pPr>
        <w:rPr>
          <w:rFonts w:ascii="Times New Roman" w:hAnsi="Times New Roman" w:cs="Times New Roman"/>
          <w:sz w:val="22"/>
          <w:szCs w:val="22"/>
        </w:rPr>
      </w:pPr>
    </w:p>
    <w:p w14:paraId="1DC53F1E" w14:textId="52A8C29B" w:rsidR="0023546F" w:rsidRPr="007F48D7" w:rsidRDefault="0023546F" w:rsidP="0023546F">
      <w:pPr>
        <w:pStyle w:val="ListParagraph"/>
        <w:numPr>
          <w:ilvl w:val="0"/>
          <w:numId w:val="2"/>
        </w:numPr>
        <w:rPr>
          <w:rFonts w:ascii="Times New Roman" w:hAnsi="Times New Roman" w:cs="Times New Roman"/>
          <w:sz w:val="22"/>
          <w:szCs w:val="22"/>
          <w:u w:val="single"/>
        </w:rPr>
      </w:pPr>
      <w:r w:rsidRPr="007F48D7">
        <w:rPr>
          <w:rFonts w:ascii="Times New Roman" w:hAnsi="Times New Roman" w:cs="Times New Roman"/>
          <w:sz w:val="22"/>
          <w:szCs w:val="22"/>
          <w:u w:val="single"/>
        </w:rPr>
        <w:t>SECTION 35 RIGHTS: A CRITICAL LOOK</w:t>
      </w:r>
    </w:p>
    <w:p w14:paraId="79D099CA" w14:textId="77777777" w:rsidR="0023546F" w:rsidRPr="007F48D7" w:rsidRDefault="0023546F" w:rsidP="0023546F">
      <w:pPr>
        <w:rPr>
          <w:rFonts w:ascii="Times New Roman" w:hAnsi="Times New Roman" w:cs="Times New Roman"/>
          <w:sz w:val="22"/>
          <w:szCs w:val="22"/>
          <w:lang w:val="en-CA"/>
        </w:rPr>
      </w:pPr>
    </w:p>
    <w:p w14:paraId="4D503272" w14:textId="1543ACA6" w:rsidR="0023546F" w:rsidRPr="007F48D7" w:rsidRDefault="00492CE5" w:rsidP="0023546F">
      <w:pPr>
        <w:rPr>
          <w:rFonts w:ascii="Times New Roman" w:hAnsi="Times New Roman" w:cs="Times New Roman"/>
          <w:i/>
          <w:iCs/>
          <w:sz w:val="22"/>
          <w:szCs w:val="22"/>
          <w:u w:val="single"/>
        </w:rPr>
      </w:pPr>
      <w:r w:rsidRPr="007C4FC5">
        <w:rPr>
          <w:rFonts w:ascii="Times New Roman" w:hAnsi="Times New Roman" w:cs="Times New Roman"/>
          <w:i/>
          <w:iCs/>
          <w:sz w:val="22"/>
          <w:szCs w:val="22"/>
          <w:highlight w:val="yellow"/>
          <w:u w:val="single"/>
        </w:rPr>
        <w:t>*</w:t>
      </w:r>
      <w:r w:rsidR="0023546F" w:rsidRPr="007C4FC5">
        <w:rPr>
          <w:rFonts w:ascii="Times New Roman" w:hAnsi="Times New Roman" w:cs="Times New Roman"/>
          <w:i/>
          <w:iCs/>
          <w:sz w:val="22"/>
          <w:szCs w:val="22"/>
          <w:highlight w:val="yellow"/>
          <w:u w:val="single"/>
        </w:rPr>
        <w:t>The Supreme Court's Van Der Peet Trilogy: Naive Imperialism and Ropes of Sand By: James Youngblood Henderson and Russel Barsh</w:t>
      </w:r>
    </w:p>
    <w:tbl>
      <w:tblPr>
        <w:tblStyle w:val="TableGrid"/>
        <w:tblW w:w="0" w:type="auto"/>
        <w:tblLook w:val="04A0" w:firstRow="1" w:lastRow="0" w:firstColumn="1" w:lastColumn="0" w:noHBand="0" w:noVBand="1"/>
      </w:tblPr>
      <w:tblGrid>
        <w:gridCol w:w="9350"/>
      </w:tblGrid>
      <w:tr w:rsidR="00CC50E5" w:rsidRPr="007F48D7" w14:paraId="517D2DF1" w14:textId="77777777" w:rsidTr="00CC50E5">
        <w:tc>
          <w:tcPr>
            <w:tcW w:w="9350" w:type="dxa"/>
          </w:tcPr>
          <w:p w14:paraId="312C5EDE" w14:textId="77777777" w:rsidR="007F48D7" w:rsidRPr="007F48D7" w:rsidRDefault="007F48D7" w:rsidP="007F48D7">
            <w:pPr>
              <w:rPr>
                <w:rFonts w:ascii="Times New Roman" w:hAnsi="Times New Roman" w:cs="Times New Roman"/>
                <w:sz w:val="22"/>
                <w:szCs w:val="22"/>
                <w:lang w:val="en-CA"/>
              </w:rPr>
            </w:pPr>
            <w:r w:rsidRPr="007F48D7">
              <w:rPr>
                <w:rFonts w:ascii="Times New Roman" w:hAnsi="Times New Roman" w:cs="Times New Roman"/>
                <w:sz w:val="22"/>
                <w:szCs w:val="22"/>
                <w:lang w:val="en-CA"/>
              </w:rPr>
              <w:t>Questioning the logic of determining the centrality of particular activities to culture, arguing that cultural elements are interdependent and everchanging, and that their cultural significance is completely subjective.</w:t>
            </w:r>
          </w:p>
          <w:p w14:paraId="0E4048FD" w14:textId="77777777" w:rsidR="007F48D7" w:rsidRPr="007F48D7" w:rsidRDefault="007F48D7" w:rsidP="007F48D7">
            <w:pPr>
              <w:pStyle w:val="ListParagraph"/>
              <w:numPr>
                <w:ilvl w:val="0"/>
                <w:numId w:val="11"/>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Not trained in cultural competency – should not be deferring to them </w:t>
            </w:r>
            <w:r w:rsidRPr="007F48D7">
              <w:rPr>
                <w:rFonts w:ascii="Times New Roman" w:hAnsi="Times New Roman" w:cs="Times New Roman"/>
                <w:sz w:val="22"/>
                <w:szCs w:val="22"/>
                <w:lang w:val="en-CA"/>
              </w:rPr>
              <w:br/>
            </w:r>
          </w:p>
          <w:p w14:paraId="29F5B067" w14:textId="3D6C6627" w:rsidR="00CC50E5" w:rsidRPr="007F48D7" w:rsidRDefault="007F48D7" w:rsidP="0023546F">
            <w:pPr>
              <w:rPr>
                <w:rFonts w:ascii="Times New Roman" w:hAnsi="Times New Roman" w:cs="Times New Roman"/>
                <w:sz w:val="22"/>
                <w:szCs w:val="22"/>
                <w:lang w:val="en-CA"/>
              </w:rPr>
            </w:pPr>
            <w:r w:rsidRPr="007F48D7">
              <w:rPr>
                <w:rFonts w:ascii="Times New Roman" w:hAnsi="Times New Roman" w:cs="Times New Roman"/>
                <w:sz w:val="22"/>
                <w:szCs w:val="22"/>
                <w:lang w:val="en-CA"/>
              </w:rPr>
              <w:t>Three major critiques</w:t>
            </w:r>
            <w:r w:rsidRPr="007F48D7">
              <w:rPr>
                <w:rFonts w:ascii="Times New Roman" w:hAnsi="Times New Roman" w:cs="Times New Roman"/>
                <w:sz w:val="22"/>
                <w:szCs w:val="22"/>
                <w:lang w:val="en-CA"/>
              </w:rPr>
              <w:br/>
              <w:t>1. Centrality cannot be objectified</w:t>
            </w:r>
            <w:r w:rsidRPr="007F48D7">
              <w:rPr>
                <w:rFonts w:ascii="Times New Roman" w:hAnsi="Times New Roman" w:cs="Times New Roman"/>
                <w:sz w:val="22"/>
                <w:szCs w:val="22"/>
                <w:lang w:val="en-CA"/>
              </w:rPr>
              <w:br/>
              <w:t>2. Search for Centrality Presumes the Independence of Cultural Elements</w:t>
            </w:r>
            <w:r w:rsidRPr="007F48D7">
              <w:rPr>
                <w:rFonts w:ascii="Times New Roman" w:hAnsi="Times New Roman" w:cs="Times New Roman"/>
                <w:sz w:val="22"/>
                <w:szCs w:val="22"/>
                <w:lang w:val="en-CA"/>
              </w:rPr>
              <w:br/>
              <w:t>3. Centrality is Not Static</w:t>
            </w:r>
          </w:p>
        </w:tc>
      </w:tr>
    </w:tbl>
    <w:p w14:paraId="42683271" w14:textId="77777777" w:rsidR="0023546F" w:rsidRPr="007F48D7" w:rsidRDefault="0023546F" w:rsidP="0023546F">
      <w:pPr>
        <w:rPr>
          <w:rFonts w:ascii="Times New Roman" w:hAnsi="Times New Roman" w:cs="Times New Roman"/>
          <w:sz w:val="22"/>
          <w:szCs w:val="22"/>
        </w:rPr>
      </w:pPr>
    </w:p>
    <w:p w14:paraId="3E5BB2A8" w14:textId="60431194" w:rsidR="0023546F" w:rsidRPr="007F48D7" w:rsidRDefault="00492CE5" w:rsidP="0023546F">
      <w:pPr>
        <w:rPr>
          <w:rFonts w:ascii="Times New Roman" w:hAnsi="Times New Roman" w:cs="Times New Roman"/>
          <w:i/>
          <w:iCs/>
          <w:sz w:val="22"/>
          <w:szCs w:val="22"/>
          <w:u w:val="single"/>
        </w:rPr>
      </w:pPr>
      <w:r w:rsidRPr="007C4FC5">
        <w:rPr>
          <w:rFonts w:ascii="Times New Roman" w:hAnsi="Times New Roman" w:cs="Times New Roman"/>
          <w:i/>
          <w:iCs/>
          <w:sz w:val="22"/>
          <w:szCs w:val="22"/>
          <w:highlight w:val="yellow"/>
          <w:u w:val="single"/>
        </w:rPr>
        <w:t>*</w:t>
      </w:r>
      <w:r w:rsidR="0023546F" w:rsidRPr="007C4FC5">
        <w:rPr>
          <w:rFonts w:ascii="Times New Roman" w:hAnsi="Times New Roman" w:cs="Times New Roman"/>
          <w:i/>
          <w:iCs/>
          <w:sz w:val="22"/>
          <w:szCs w:val="22"/>
          <w:highlight w:val="yellow"/>
          <w:u w:val="single"/>
        </w:rPr>
        <w:t>John Borrows, “Challenging Historical Frameworks: Aboriginal Rights, the Trickster, and Originalism”</w:t>
      </w:r>
    </w:p>
    <w:p w14:paraId="38E13FFC" w14:textId="77777777" w:rsidR="007F48D7" w:rsidRPr="007F48D7" w:rsidRDefault="007F48D7" w:rsidP="007F48D7">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 xml:space="preserve">Why do we have to turn to history to understand Aboriginal rights? </w:t>
      </w:r>
    </w:p>
    <w:p w14:paraId="34E0DE75" w14:textId="77777777" w:rsidR="007F48D7" w:rsidRPr="007F48D7" w:rsidRDefault="007F48D7" w:rsidP="007F48D7">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 xml:space="preserve">Does the entire Van Der Peet analysis undermine the inherent nature of Aboriginal rights? </w:t>
      </w:r>
    </w:p>
    <w:p w14:paraId="502C2495" w14:textId="77777777" w:rsidR="007F48D7" w:rsidRPr="007F48D7" w:rsidRDefault="007F48D7" w:rsidP="007F48D7">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Why are Charter rights allowed to evolve and be interpreted in this way but not aboriginal rights.</w:t>
      </w:r>
    </w:p>
    <w:p w14:paraId="44335CAD" w14:textId="3FF25ED0" w:rsidR="0023546F" w:rsidRPr="007F48D7" w:rsidRDefault="007F48D7" w:rsidP="007F48D7">
      <w:pPr>
        <w:pStyle w:val="ListParagraph"/>
        <w:numPr>
          <w:ilvl w:val="0"/>
          <w:numId w:val="11"/>
        </w:numPr>
        <w:rPr>
          <w:rFonts w:ascii="Times New Roman" w:hAnsi="Times New Roman" w:cs="Times New Roman"/>
          <w:sz w:val="22"/>
          <w:szCs w:val="22"/>
        </w:rPr>
      </w:pPr>
      <w:r w:rsidRPr="007F48D7">
        <w:rPr>
          <w:rFonts w:ascii="Times New Roman" w:hAnsi="Times New Roman" w:cs="Times New Roman"/>
          <w:sz w:val="22"/>
          <w:szCs w:val="22"/>
        </w:rPr>
        <w:t>Living tree jurisprudence model?</w:t>
      </w:r>
    </w:p>
    <w:p w14:paraId="165F07B3" w14:textId="77777777" w:rsidR="007F48D7" w:rsidRPr="007F48D7" w:rsidRDefault="007F48D7" w:rsidP="0023546F">
      <w:pPr>
        <w:rPr>
          <w:rFonts w:ascii="Times New Roman" w:hAnsi="Times New Roman" w:cs="Times New Roman"/>
          <w:sz w:val="22"/>
          <w:szCs w:val="22"/>
        </w:rPr>
      </w:pPr>
    </w:p>
    <w:p w14:paraId="54B25DAD" w14:textId="48844BDC"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R v Montour and White, pg 2, 17-22, 267-276, 280-298.</w:t>
      </w:r>
    </w:p>
    <w:tbl>
      <w:tblPr>
        <w:tblStyle w:val="TableGrid"/>
        <w:tblW w:w="0" w:type="auto"/>
        <w:tblLook w:val="04A0" w:firstRow="1" w:lastRow="0" w:firstColumn="1" w:lastColumn="0" w:noHBand="0" w:noVBand="1"/>
      </w:tblPr>
      <w:tblGrid>
        <w:gridCol w:w="1271"/>
        <w:gridCol w:w="8079"/>
      </w:tblGrid>
      <w:tr w:rsidR="007F48D7" w:rsidRPr="007F48D7" w14:paraId="1172805A" w14:textId="77777777" w:rsidTr="007F48D7">
        <w:tc>
          <w:tcPr>
            <w:tcW w:w="1271" w:type="dxa"/>
          </w:tcPr>
          <w:p w14:paraId="40F2C44F" w14:textId="7320CAC3" w:rsidR="007F48D7" w:rsidRPr="007F48D7" w:rsidRDefault="007F48D7" w:rsidP="007F48D7">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Facts </w:t>
            </w:r>
          </w:p>
        </w:tc>
        <w:tc>
          <w:tcPr>
            <w:tcW w:w="8079" w:type="dxa"/>
          </w:tcPr>
          <w:p w14:paraId="74F3BBFC" w14:textId="522FEC67" w:rsidR="007F48D7" w:rsidRPr="007F48D7" w:rsidRDefault="007F48D7" w:rsidP="007F48D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Derek </w:t>
            </w:r>
            <w:r w:rsidRPr="007F48D7">
              <w:rPr>
                <w:rFonts w:ascii="Times New Roman" w:hAnsi="Times New Roman" w:cs="Times New Roman"/>
                <w:b/>
                <w:bCs/>
                <w:sz w:val="22"/>
                <w:szCs w:val="22"/>
                <w:lang w:val="en-CA"/>
              </w:rPr>
              <w:t>White</w:t>
            </w:r>
            <w:r w:rsidRPr="007F48D7">
              <w:rPr>
                <w:rFonts w:ascii="Times New Roman" w:hAnsi="Times New Roman" w:cs="Times New Roman"/>
                <w:sz w:val="22"/>
                <w:szCs w:val="22"/>
                <w:lang w:val="en-CA"/>
              </w:rPr>
              <w:t xml:space="preserve"> was guilty of committing an indictable offense for a criminal organization, conspiring to defraud the Government of Canada, and perpetrating fraud against the Government of Canada</w:t>
            </w:r>
            <w:r w:rsidRPr="007F48D7">
              <w:rPr>
                <w:rFonts w:ascii="Times New Roman" w:hAnsi="Times New Roman" w:cs="Times New Roman"/>
                <w:sz w:val="22"/>
                <w:szCs w:val="22"/>
                <w:lang w:val="en-CA"/>
              </w:rPr>
              <w:softHyphen/>
              <w:t xml:space="preserve">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acquitted of conspiring to defraud and committing fraud </w:t>
            </w:r>
            <w:r w:rsidRPr="007F48D7">
              <w:rPr>
                <w:rFonts w:ascii="Times New Roman" w:hAnsi="Times New Roman" w:cs="Times New Roman"/>
                <w:sz w:val="22"/>
                <w:szCs w:val="22"/>
                <w:lang w:val="en-CA"/>
              </w:rPr>
              <w:lastRenderedPageBreak/>
              <w:t xml:space="preserve">against the Government of Quebec. Hunter </w:t>
            </w:r>
            <w:proofErr w:type="spellStart"/>
            <w:r w:rsidRPr="007F48D7">
              <w:rPr>
                <w:rFonts w:ascii="Times New Roman" w:hAnsi="Times New Roman" w:cs="Times New Roman"/>
                <w:b/>
                <w:bCs/>
                <w:sz w:val="22"/>
                <w:szCs w:val="22"/>
                <w:lang w:val="en-CA"/>
              </w:rPr>
              <w:t>Mountour</w:t>
            </w:r>
            <w:proofErr w:type="spellEnd"/>
            <w:r w:rsidRPr="007F48D7">
              <w:rPr>
                <w:rFonts w:ascii="Times New Roman" w:hAnsi="Times New Roman" w:cs="Times New Roman"/>
                <w:sz w:val="22"/>
                <w:szCs w:val="22"/>
                <w:lang w:val="en-CA"/>
              </w:rPr>
              <w:t xml:space="preserve"> was found guilty of the only offence he was charged with, to have participated in activities of a criminal organization </w:t>
            </w:r>
          </w:p>
          <w:p w14:paraId="457F9741" w14:textId="1D9FCC68"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Offences are connected to the scheme employed by the Applicants to bring in Canada substantial quantities of tobacco from the US while evading taxes mandated by the Excise Act</w:t>
            </w:r>
          </w:p>
          <w:p w14:paraId="38B876B0" w14:textId="77777777" w:rsidR="007F48D7" w:rsidRDefault="007F48D7" w:rsidP="007F48D7">
            <w:pPr>
              <w:rPr>
                <w:rFonts w:ascii="Times New Roman" w:hAnsi="Times New Roman" w:cs="Times New Roman"/>
                <w:b/>
                <w:bCs/>
                <w:sz w:val="22"/>
                <w:szCs w:val="22"/>
                <w:lang w:val="en-CA"/>
              </w:rPr>
            </w:pPr>
          </w:p>
          <w:p w14:paraId="3C61DD45" w14:textId="43BC8523" w:rsidR="007F48D7" w:rsidRPr="007C4FC5" w:rsidRDefault="007F48D7" w:rsidP="007C4FC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Applicants are Mohawks of </w:t>
            </w:r>
            <w:proofErr w:type="spellStart"/>
            <w:r w:rsidRPr="007F48D7">
              <w:rPr>
                <w:rFonts w:ascii="Times New Roman" w:hAnsi="Times New Roman" w:cs="Times New Roman"/>
                <w:sz w:val="22"/>
                <w:szCs w:val="22"/>
                <w:lang w:val="en-CA"/>
              </w:rPr>
              <w:t>Kahnawa:ke</w:t>
            </w:r>
            <w:proofErr w:type="spellEnd"/>
            <w:r>
              <w:rPr>
                <w:rFonts w:ascii="Times New Roman" w:hAnsi="Times New Roman" w:cs="Times New Roman"/>
                <w:sz w:val="22"/>
                <w:szCs w:val="22"/>
                <w:lang w:val="en-CA"/>
              </w:rPr>
              <w:t xml:space="preserve">. </w:t>
            </w:r>
            <w:r w:rsidRPr="007F48D7">
              <w:rPr>
                <w:rFonts w:ascii="Times New Roman" w:hAnsi="Times New Roman" w:cs="Times New Roman"/>
                <w:sz w:val="22"/>
                <w:szCs w:val="22"/>
                <w:lang w:val="en-CA"/>
              </w:rPr>
              <w:t xml:space="preserve">The tobacco was delivered to unlicensed manufacture on the reserves of </w:t>
            </w:r>
            <w:proofErr w:type="spellStart"/>
            <w:r w:rsidRPr="007F48D7">
              <w:rPr>
                <w:rFonts w:ascii="Times New Roman" w:hAnsi="Times New Roman" w:cs="Times New Roman"/>
                <w:sz w:val="22"/>
                <w:szCs w:val="22"/>
                <w:lang w:val="en-CA"/>
              </w:rPr>
              <w:t>Kahnawa:ke</w:t>
            </w:r>
            <w:proofErr w:type="spellEnd"/>
            <w:r w:rsidRPr="007F48D7">
              <w:rPr>
                <w:rFonts w:ascii="Times New Roman" w:hAnsi="Times New Roman" w:cs="Times New Roman"/>
                <w:sz w:val="22"/>
                <w:szCs w:val="22"/>
                <w:lang w:val="en-CA"/>
              </w:rPr>
              <w:t xml:space="preserve"> and/or Six Nations</w:t>
            </w:r>
            <w:r>
              <w:rPr>
                <w:rFonts w:ascii="Times New Roman" w:hAnsi="Times New Roman" w:cs="Times New Roman"/>
                <w:sz w:val="22"/>
                <w:szCs w:val="22"/>
                <w:lang w:val="en-CA"/>
              </w:rPr>
              <w:t xml:space="preserve">. </w:t>
            </w:r>
            <w:r w:rsidRPr="007F48D7">
              <w:rPr>
                <w:rFonts w:ascii="Times New Roman" w:hAnsi="Times New Roman" w:cs="Times New Roman"/>
                <w:sz w:val="22"/>
                <w:szCs w:val="22"/>
                <w:lang w:val="en-CA"/>
              </w:rPr>
              <w:t xml:space="preserve">The substance imported is bulk tobacco. 11 of those shipments were made under the surveillance of the police authorities. In </w:t>
            </w:r>
            <w:proofErr w:type="spellStart"/>
            <w:r w:rsidRPr="007F48D7">
              <w:rPr>
                <w:rFonts w:ascii="Times New Roman" w:hAnsi="Times New Roman" w:cs="Times New Roman"/>
                <w:sz w:val="22"/>
                <w:szCs w:val="22"/>
                <w:lang w:val="en-CA"/>
              </w:rPr>
              <w:t>Kahnawa:ke</w:t>
            </w:r>
            <w:proofErr w:type="spellEnd"/>
            <w:r w:rsidRPr="007F48D7">
              <w:rPr>
                <w:rFonts w:ascii="Times New Roman" w:hAnsi="Times New Roman" w:cs="Times New Roman"/>
                <w:sz w:val="22"/>
                <w:szCs w:val="22"/>
                <w:lang w:val="en-CA"/>
              </w:rPr>
              <w:t xml:space="preserve"> in the early 1990s, tobacco trade started with the exportation of manufactured cigarettes to duty free zones </w:t>
            </w:r>
            <w:r w:rsidRPr="007F48D7">
              <w:rPr>
                <w:lang w:val="en-CA"/>
              </w:rPr>
              <w:sym w:font="Wingdings" w:char="F0E0"/>
            </w:r>
            <w:r w:rsidRPr="007F48D7">
              <w:rPr>
                <w:rFonts w:ascii="Times New Roman" w:hAnsi="Times New Roman" w:cs="Times New Roman"/>
                <w:sz w:val="22"/>
                <w:szCs w:val="22"/>
                <w:lang w:val="en-CA"/>
              </w:rPr>
              <w:t xml:space="preserve"> then smuggled back into Canada. In the 2000s, transition with the development of manufacturing facilities instead. </w:t>
            </w:r>
          </w:p>
        </w:tc>
      </w:tr>
      <w:tr w:rsidR="007F48D7" w:rsidRPr="007F48D7" w14:paraId="61C870F7" w14:textId="77777777" w:rsidTr="007F48D7">
        <w:tc>
          <w:tcPr>
            <w:tcW w:w="1271" w:type="dxa"/>
          </w:tcPr>
          <w:p w14:paraId="5B9938D2" w14:textId="49A28941" w:rsidR="007F48D7" w:rsidRPr="007F48D7" w:rsidRDefault="007F48D7" w:rsidP="007F48D7">
            <w:pPr>
              <w:rPr>
                <w:rFonts w:ascii="Times New Roman" w:hAnsi="Times New Roman" w:cs="Times New Roman"/>
                <w:b/>
                <w:bCs/>
                <w:sz w:val="22"/>
                <w:szCs w:val="22"/>
                <w:lang w:val="en-CA"/>
              </w:rPr>
            </w:pPr>
            <w:r>
              <w:rPr>
                <w:rFonts w:ascii="Times New Roman" w:hAnsi="Times New Roman" w:cs="Times New Roman"/>
                <w:b/>
                <w:bCs/>
                <w:sz w:val="22"/>
                <w:szCs w:val="22"/>
                <w:lang w:val="en-CA"/>
              </w:rPr>
              <w:lastRenderedPageBreak/>
              <w:t>History</w:t>
            </w:r>
          </w:p>
        </w:tc>
        <w:tc>
          <w:tcPr>
            <w:tcW w:w="8079" w:type="dxa"/>
          </w:tcPr>
          <w:p w14:paraId="7B784ED0" w14:textId="2CC2F6ED" w:rsidR="007F48D7" w:rsidRPr="007F48D7" w:rsidRDefault="007F48D7" w:rsidP="007F48D7">
            <w:pPr>
              <w:rPr>
                <w:rFonts w:ascii="Times New Roman" w:hAnsi="Times New Roman" w:cs="Times New Roman"/>
                <w:sz w:val="22"/>
                <w:szCs w:val="22"/>
                <w:lang w:val="en-CA"/>
              </w:rPr>
            </w:pPr>
            <w:r>
              <w:rPr>
                <w:rFonts w:ascii="Times New Roman" w:hAnsi="Times New Roman" w:cs="Times New Roman"/>
                <w:sz w:val="22"/>
                <w:szCs w:val="22"/>
                <w:lang w:val="en-CA"/>
              </w:rPr>
              <w:t>At trial</w:t>
            </w:r>
            <w:r w:rsidRPr="007F48D7">
              <w:rPr>
                <w:rFonts w:ascii="Times New Roman" w:hAnsi="Times New Roman" w:cs="Times New Roman"/>
                <w:sz w:val="22"/>
                <w:szCs w:val="22"/>
                <w:lang w:val="en-CA"/>
              </w:rPr>
              <w:t>, they filed a Notice of constitutional questions – present judgement is about the fourth and final motion</w:t>
            </w:r>
          </w:p>
          <w:p w14:paraId="51747759" w14:textId="77777777"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Alleged that ten treaties negotiated along with the Covenant Chain, guarantee them the right to tobacco trade and to discuss any related issue with the Crown </w:t>
            </w:r>
          </w:p>
          <w:p w14:paraId="7C137FD9" w14:textId="77777777"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Additionally asserted an aboriginal right to trade tobacco</w:t>
            </w:r>
          </w:p>
          <w:p w14:paraId="2025B61E" w14:textId="13E708B3"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Seeking a permanent stay of proceedings arguing their Aboriginal and treaty rights guaranteed but s 35 </w:t>
            </w:r>
          </w:p>
        </w:tc>
      </w:tr>
      <w:tr w:rsidR="007F48D7" w:rsidRPr="007F48D7" w14:paraId="1281CEA6" w14:textId="77777777" w:rsidTr="007F48D7">
        <w:tc>
          <w:tcPr>
            <w:tcW w:w="1271" w:type="dxa"/>
          </w:tcPr>
          <w:p w14:paraId="70B2BFD4" w14:textId="3F2A3E7D" w:rsidR="007F48D7" w:rsidRPr="007F48D7" w:rsidRDefault="007F48D7" w:rsidP="007F48D7">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Issue</w:t>
            </w:r>
          </w:p>
        </w:tc>
        <w:tc>
          <w:tcPr>
            <w:tcW w:w="8079" w:type="dxa"/>
          </w:tcPr>
          <w:p w14:paraId="14761EA1" w14:textId="0F5CAAF2" w:rsidR="007F48D7" w:rsidRPr="007F48D7" w:rsidRDefault="007F48D7" w:rsidP="007F48D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What should be the applicable test to determine whether the right claimed by the Applicants must be protected by s 35(1)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asking to depart form Van Der Peet and offer a new framework (adapting to contemporary practices) </w:t>
            </w:r>
          </w:p>
        </w:tc>
      </w:tr>
      <w:tr w:rsidR="007F48D7" w:rsidRPr="007F48D7" w14:paraId="74DA4D63" w14:textId="77777777" w:rsidTr="007F48D7">
        <w:tc>
          <w:tcPr>
            <w:tcW w:w="1271" w:type="dxa"/>
          </w:tcPr>
          <w:p w14:paraId="18E166B6" w14:textId="608132F3" w:rsidR="007F48D7" w:rsidRPr="007F48D7" w:rsidRDefault="007F48D7" w:rsidP="007F48D7">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Holding </w:t>
            </w:r>
          </w:p>
        </w:tc>
        <w:tc>
          <w:tcPr>
            <w:tcW w:w="8079" w:type="dxa"/>
          </w:tcPr>
          <w:p w14:paraId="1A2E14A2" w14:textId="62A7C710" w:rsidR="007F48D7" w:rsidRPr="007C4FC5" w:rsidRDefault="007C4FC5" w:rsidP="007F48D7">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Demonstrated on a BOP their participation in the Mohawks' of </w:t>
            </w:r>
            <w:proofErr w:type="spellStart"/>
            <w:r w:rsidRPr="007F48D7">
              <w:rPr>
                <w:rFonts w:ascii="Times New Roman" w:hAnsi="Times New Roman" w:cs="Times New Roman"/>
                <w:sz w:val="22"/>
                <w:szCs w:val="22"/>
                <w:lang w:val="en-CA"/>
              </w:rPr>
              <w:t>Kahnawa:ke</w:t>
            </w:r>
            <w:proofErr w:type="spellEnd"/>
            <w:r w:rsidRPr="007F48D7">
              <w:rPr>
                <w:rFonts w:ascii="Times New Roman" w:hAnsi="Times New Roman" w:cs="Times New Roman"/>
                <w:sz w:val="22"/>
                <w:szCs w:val="22"/>
                <w:lang w:val="en-CA"/>
              </w:rPr>
              <w:t xml:space="preserve"> tobacco trade industry is protected by their Aboriginal right to freely pursue economic development</w:t>
            </w:r>
          </w:p>
        </w:tc>
      </w:tr>
      <w:tr w:rsidR="007F48D7" w:rsidRPr="007F48D7" w14:paraId="054BEBF2" w14:textId="77777777" w:rsidTr="007F48D7">
        <w:tc>
          <w:tcPr>
            <w:tcW w:w="1271" w:type="dxa"/>
          </w:tcPr>
          <w:p w14:paraId="75D7B431" w14:textId="408EA267" w:rsidR="007F48D7" w:rsidRPr="007F48D7" w:rsidRDefault="007F48D7" w:rsidP="007F48D7">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8079" w:type="dxa"/>
          </w:tcPr>
          <w:p w14:paraId="3FC3E6E4" w14:textId="77777777" w:rsidR="004D245A" w:rsidRPr="007F48D7" w:rsidRDefault="004D245A" w:rsidP="004D245A">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First step: To identify the collective right invoked</w:t>
            </w:r>
          </w:p>
          <w:p w14:paraId="6F4FFDC0" w14:textId="77777777"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Aimed at protecting rights, not specific exercise of rights (identification of collective rights which a party could claim)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more aligned with interpreting and enforcing legal norms in light of factual circumstances’</w:t>
            </w:r>
          </w:p>
          <w:p w14:paraId="6AC6B133" w14:textId="1E7E5058"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Emphasis on the notion of rights in order to rebalance the two notions and offer an adequate protection for </w:t>
            </w:r>
            <w:r>
              <w:rPr>
                <w:rFonts w:ascii="Times New Roman" w:hAnsi="Times New Roman" w:cs="Times New Roman"/>
                <w:sz w:val="22"/>
                <w:szCs w:val="22"/>
                <w:lang w:val="en-CA"/>
              </w:rPr>
              <w:t>AR</w:t>
            </w:r>
            <w:r w:rsidRPr="007F48D7">
              <w:rPr>
                <w:rFonts w:ascii="Times New Roman" w:hAnsi="Times New Roman" w:cs="Times New Roman"/>
                <w:sz w:val="22"/>
                <w:szCs w:val="22"/>
                <w:lang w:val="en-CA"/>
              </w:rPr>
              <w:softHyphen/>
              <w:t xml:space="preserve"> constitution protects rights with normative value </w:t>
            </w:r>
          </w:p>
          <w:p w14:paraId="40DDE264" w14:textId="77777777" w:rsidR="004D245A" w:rsidRPr="007F48D7" w:rsidRDefault="004D245A" w:rsidP="004D245A">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Second step: To prove that the right is protected by the traditional legal system</w:t>
            </w:r>
          </w:p>
          <w:p w14:paraId="134D571F" w14:textId="77777777"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Ensuring that the aboriginal aspect of "Aboriginal rights" is considered, while avoiding the stereotypes that accompany the notion of pre-contact practices</w:t>
            </w:r>
          </w:p>
          <w:p w14:paraId="1913F636" w14:textId="77777777" w:rsidR="007F48D7" w:rsidRPr="007F48D7" w:rsidRDefault="007F48D7" w:rsidP="007F48D7">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reference to traditional legal systems will be sufficient to ensure continuity</w:t>
            </w:r>
          </w:p>
          <w:p w14:paraId="6EF3B699" w14:textId="77777777" w:rsidR="004D245A" w:rsidRPr="007F48D7" w:rsidRDefault="004D245A" w:rsidP="004D245A">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Third step: To show that the litigious practice or activity in question is an exercise of that right</w:t>
            </w:r>
          </w:p>
          <w:p w14:paraId="6F28A4EC" w14:textId="125D3FD5" w:rsidR="004D245A" w:rsidRPr="00D622AF" w:rsidRDefault="007F48D7" w:rsidP="00D622AF">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D</w:t>
            </w:r>
            <w:r w:rsidRPr="007F48D7">
              <w:rPr>
                <w:rFonts w:ascii="Times New Roman" w:hAnsi="Times New Roman" w:cs="Times New Roman"/>
                <w:sz w:val="22"/>
                <w:szCs w:val="22"/>
                <w:lang w:val="en-CA"/>
              </w:rPr>
              <w:t xml:space="preserve">istinguish between the existence of a collective right, which has already been decided at step </w:t>
            </w:r>
            <w:r>
              <w:rPr>
                <w:rFonts w:ascii="Times New Roman" w:hAnsi="Times New Roman" w:cs="Times New Roman"/>
                <w:sz w:val="22"/>
                <w:szCs w:val="22"/>
                <w:lang w:val="en-CA"/>
              </w:rPr>
              <w:t>2</w:t>
            </w:r>
            <w:r w:rsidRPr="007F48D7">
              <w:rPr>
                <w:rFonts w:ascii="Times New Roman" w:hAnsi="Times New Roman" w:cs="Times New Roman"/>
                <w:sz w:val="22"/>
                <w:szCs w:val="22"/>
                <w:lang w:val="en-CA"/>
              </w:rPr>
              <w:t xml:space="preserve">, and the alleged exercise of that right by an individual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collective right by an individual</w:t>
            </w:r>
            <w:r w:rsidR="007C4FC5">
              <w:rPr>
                <w:rFonts w:ascii="Times New Roman" w:hAnsi="Times New Roman" w:cs="Times New Roman"/>
                <w:sz w:val="22"/>
                <w:szCs w:val="22"/>
                <w:lang w:val="en-CA"/>
              </w:rPr>
              <w:t xml:space="preserve">, </w:t>
            </w:r>
            <w:r w:rsidRPr="007F48D7">
              <w:rPr>
                <w:rFonts w:ascii="Times New Roman" w:hAnsi="Times New Roman" w:cs="Times New Roman"/>
                <w:sz w:val="22"/>
                <w:szCs w:val="22"/>
                <w:lang w:val="en-CA"/>
              </w:rPr>
              <w:t>not the existence of the collective right itself</w:t>
            </w:r>
          </w:p>
        </w:tc>
      </w:tr>
      <w:tr w:rsidR="007F48D7" w:rsidRPr="007F48D7" w14:paraId="54E9CEF5" w14:textId="77777777" w:rsidTr="007F48D7">
        <w:tc>
          <w:tcPr>
            <w:tcW w:w="1271" w:type="dxa"/>
          </w:tcPr>
          <w:p w14:paraId="4CA76048" w14:textId="2C6CF115" w:rsidR="007F48D7" w:rsidRPr="007F48D7" w:rsidRDefault="007C4FC5" w:rsidP="007F48D7">
            <w:pPr>
              <w:rPr>
                <w:rFonts w:ascii="Times New Roman" w:hAnsi="Times New Roman" w:cs="Times New Roman"/>
                <w:b/>
                <w:bCs/>
                <w:sz w:val="22"/>
                <w:szCs w:val="22"/>
                <w:lang w:val="en-CA"/>
              </w:rPr>
            </w:pPr>
            <w:r>
              <w:rPr>
                <w:rFonts w:ascii="Times New Roman" w:hAnsi="Times New Roman" w:cs="Times New Roman"/>
                <w:b/>
                <w:bCs/>
                <w:sz w:val="22"/>
                <w:szCs w:val="22"/>
                <w:lang w:val="en-CA"/>
              </w:rPr>
              <w:t xml:space="preserve">Rational for Test </w:t>
            </w:r>
            <w:r w:rsidR="007F48D7" w:rsidRPr="007F48D7">
              <w:rPr>
                <w:rFonts w:ascii="Times New Roman" w:hAnsi="Times New Roman" w:cs="Times New Roman"/>
                <w:b/>
                <w:bCs/>
                <w:sz w:val="22"/>
                <w:szCs w:val="22"/>
                <w:lang w:val="en-CA"/>
              </w:rPr>
              <w:t xml:space="preserve"> </w:t>
            </w:r>
          </w:p>
        </w:tc>
        <w:tc>
          <w:tcPr>
            <w:tcW w:w="8079" w:type="dxa"/>
          </w:tcPr>
          <w:p w14:paraId="50716B2F" w14:textId="796EF08D" w:rsidR="004D245A" w:rsidRPr="007F48D7" w:rsidRDefault="004D245A" w:rsidP="004D245A">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 xml:space="preserve">The New Applicable test </w:t>
            </w:r>
          </w:p>
          <w:p w14:paraId="2A29C317" w14:textId="77777777" w:rsidR="004D245A" w:rsidRPr="007F48D7" w:rsidRDefault="004D245A" w:rsidP="004D245A">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Van der Peet test is best suited to the recognition of fishing, hunting or harvesting rights for personal uses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questionable whether the current test can be applied in the context of commercial rights with economic significance in modern times</w:t>
            </w:r>
          </w:p>
          <w:p w14:paraId="1F2E1B1B" w14:textId="77777777" w:rsidR="004D245A" w:rsidRPr="007F48D7"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Difficult burden of proving a contemporary trade practice at a commercial scale in a capitalistic world is the continuity of a pre-contact practice of an Indigenous society </w:t>
            </w:r>
          </w:p>
          <w:p w14:paraId="46D294CE" w14:textId="77777777" w:rsidR="004D245A" w:rsidRPr="007F48D7" w:rsidRDefault="004D245A" w:rsidP="004D245A">
            <w:pPr>
              <w:rPr>
                <w:rFonts w:ascii="Times New Roman" w:hAnsi="Times New Roman" w:cs="Times New Roman"/>
                <w:sz w:val="22"/>
                <w:szCs w:val="22"/>
                <w:lang w:val="en-CA"/>
              </w:rPr>
            </w:pPr>
          </w:p>
          <w:p w14:paraId="01B58248" w14:textId="77777777" w:rsidR="004D245A" w:rsidRDefault="004D245A" w:rsidP="004D245A">
            <w:pPr>
              <w:rPr>
                <w:rFonts w:ascii="Times New Roman" w:hAnsi="Times New Roman" w:cs="Times New Roman"/>
                <w:sz w:val="22"/>
                <w:szCs w:val="22"/>
                <w:lang w:val="en-CA"/>
              </w:rPr>
            </w:pPr>
            <w:r w:rsidRPr="007F48D7">
              <w:rPr>
                <w:rFonts w:ascii="Times New Roman" w:hAnsi="Times New Roman" w:cs="Times New Roman"/>
                <w:sz w:val="22"/>
                <w:szCs w:val="22"/>
                <w:lang w:val="en-CA"/>
              </w:rPr>
              <w:lastRenderedPageBreak/>
              <w:t xml:space="preserve">Unexpected consequences of limiting the recognition of rights to specific hunting or fishing practices – current test is unable to recognize modern rights with economic impacts could hinder the enforceability of other rights </w:t>
            </w:r>
          </w:p>
          <w:p w14:paraId="46AA08AA" w14:textId="77777777" w:rsidR="004D245A" w:rsidRDefault="004D245A" w:rsidP="004D245A">
            <w:pPr>
              <w:rPr>
                <w:rFonts w:ascii="Times New Roman" w:hAnsi="Times New Roman" w:cs="Times New Roman"/>
                <w:sz w:val="22"/>
                <w:szCs w:val="22"/>
                <w:lang w:val="en-CA"/>
              </w:rPr>
            </w:pPr>
          </w:p>
          <w:p w14:paraId="077CD5BF" w14:textId="2966B368" w:rsidR="004D245A" w:rsidRPr="004D245A" w:rsidRDefault="004D245A" w:rsidP="004D245A">
            <w:pPr>
              <w:rPr>
                <w:rFonts w:ascii="Times New Roman" w:hAnsi="Times New Roman" w:cs="Times New Roman"/>
                <w:b/>
                <w:bCs/>
                <w:sz w:val="22"/>
                <w:szCs w:val="22"/>
                <w:lang w:val="en-CA"/>
              </w:rPr>
            </w:pPr>
            <w:r w:rsidRPr="004D245A">
              <w:rPr>
                <w:rFonts w:ascii="Times New Roman" w:hAnsi="Times New Roman" w:cs="Times New Roman"/>
                <w:b/>
                <w:bCs/>
                <w:sz w:val="22"/>
                <w:szCs w:val="22"/>
                <w:lang w:val="en-CA"/>
              </w:rPr>
              <w:t>Step 1</w:t>
            </w:r>
            <w:r>
              <w:rPr>
                <w:rFonts w:ascii="Times New Roman" w:hAnsi="Times New Roman" w:cs="Times New Roman"/>
                <w:b/>
                <w:bCs/>
                <w:sz w:val="22"/>
                <w:szCs w:val="22"/>
                <w:lang w:val="en-CA"/>
              </w:rPr>
              <w:t xml:space="preserve"> Justification – </w:t>
            </w:r>
            <w:r w:rsidRPr="004D245A">
              <w:rPr>
                <w:rFonts w:ascii="Times New Roman" w:hAnsi="Times New Roman" w:cs="Times New Roman"/>
                <w:sz w:val="22"/>
                <w:szCs w:val="22"/>
                <w:lang w:val="en-CA"/>
              </w:rPr>
              <w:t>Intrinsic logic of s. 35(1) was that Aboriginal rights were to be constitutionally identified and defined, much like the rights and freedoms protected in the Charter</w:t>
            </w:r>
          </w:p>
          <w:p w14:paraId="1173E8F1" w14:textId="7029734D" w:rsidR="004D245A" w:rsidRPr="007F48D7"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UNDRIP recognizes inherent rights that Indigenous peoples have</w:t>
            </w:r>
            <w:r>
              <w:rPr>
                <w:rFonts w:ascii="Times New Roman" w:hAnsi="Times New Roman" w:cs="Times New Roman"/>
                <w:sz w:val="22"/>
                <w:szCs w:val="22"/>
                <w:lang w:val="en-CA"/>
              </w:rPr>
              <w:t xml:space="preserve"> – they </w:t>
            </w:r>
            <w:r w:rsidRPr="007F48D7">
              <w:rPr>
                <w:rFonts w:ascii="Times New Roman" w:hAnsi="Times New Roman" w:cs="Times New Roman"/>
                <w:sz w:val="22"/>
                <w:szCs w:val="22"/>
                <w:lang w:val="en-CA"/>
              </w:rPr>
              <w:t xml:space="preserve">do not have to prove their rights, </w:t>
            </w:r>
            <w:r>
              <w:rPr>
                <w:rFonts w:ascii="Times New Roman" w:hAnsi="Times New Roman" w:cs="Times New Roman"/>
                <w:sz w:val="22"/>
                <w:szCs w:val="22"/>
                <w:lang w:val="en-CA"/>
              </w:rPr>
              <w:t xml:space="preserve">they </w:t>
            </w:r>
            <w:r w:rsidRPr="007F48D7">
              <w:rPr>
                <w:rFonts w:ascii="Times New Roman" w:hAnsi="Times New Roman" w:cs="Times New Roman"/>
                <w:sz w:val="22"/>
                <w:szCs w:val="22"/>
                <w:lang w:val="en-CA"/>
              </w:rPr>
              <w:t xml:space="preserve">are inherent by the fact they are Indigenous and are peoples </w:t>
            </w:r>
          </w:p>
          <w:p w14:paraId="26BC1D26" w14:textId="77777777" w:rsidR="004D245A" w:rsidRPr="007F48D7"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notion of rights might have disappeared behind the notion of "aboriginality"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more important to put emphasis on the notion of rights to rebalance the two notions and offer an adequate protection for Aboriginal rights (protecting rights with normative values) </w:t>
            </w:r>
          </w:p>
          <w:p w14:paraId="591B1395" w14:textId="77777777" w:rsidR="004D245A" w:rsidRDefault="004D245A" w:rsidP="004D245A">
            <w:pPr>
              <w:rPr>
                <w:rFonts w:ascii="Times New Roman" w:hAnsi="Times New Roman" w:cs="Times New Roman"/>
                <w:sz w:val="22"/>
                <w:szCs w:val="22"/>
                <w:lang w:val="en-CA"/>
              </w:rPr>
            </w:pPr>
          </w:p>
          <w:p w14:paraId="4409CC85" w14:textId="77777777" w:rsidR="004D245A" w:rsidRPr="004D245A" w:rsidRDefault="004D245A" w:rsidP="004D245A">
            <w:pPr>
              <w:rPr>
                <w:rFonts w:ascii="Times New Roman" w:hAnsi="Times New Roman" w:cs="Times New Roman"/>
                <w:sz w:val="22"/>
                <w:szCs w:val="22"/>
                <w:lang w:val="en-CA"/>
              </w:rPr>
            </w:pPr>
            <w:r w:rsidRPr="004D245A">
              <w:rPr>
                <w:rFonts w:ascii="Times New Roman" w:hAnsi="Times New Roman" w:cs="Times New Roman"/>
                <w:b/>
                <w:bCs/>
                <w:sz w:val="22"/>
                <w:szCs w:val="22"/>
                <w:lang w:val="en-CA"/>
              </w:rPr>
              <w:t>Step 2 Justification</w:t>
            </w:r>
            <w:r w:rsidRPr="004D245A">
              <w:rPr>
                <w:rFonts w:ascii="Times New Roman" w:hAnsi="Times New Roman" w:cs="Times New Roman"/>
                <w:sz w:val="22"/>
                <w:szCs w:val="22"/>
                <w:lang w:val="en-CA"/>
              </w:rPr>
              <w:t xml:space="preserve"> – Purpose of s. 35(1) now encompasses the notion of reconciliation between sovereign nations </w:t>
            </w:r>
            <w:r w:rsidRPr="007F48D7">
              <w:rPr>
                <w:lang w:val="en-CA"/>
              </w:rPr>
              <w:sym w:font="Wingdings" w:char="F0E0"/>
            </w:r>
            <w:r w:rsidRPr="004D245A">
              <w:rPr>
                <w:rFonts w:ascii="Times New Roman" w:hAnsi="Times New Roman" w:cs="Times New Roman"/>
                <w:sz w:val="22"/>
                <w:szCs w:val="22"/>
                <w:lang w:val="en-CA"/>
              </w:rPr>
              <w:t xml:space="preserve"> new test better encapsulates what s. 35(1) aims to protect</w:t>
            </w:r>
          </w:p>
          <w:p w14:paraId="46F7EAAD" w14:textId="77777777" w:rsidR="004D245A" w:rsidRPr="007F48D7"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Departure from the doctrine of discovery and terra nullius – recognition they were not only occupying the land but were nations with political, social, </w:t>
            </w:r>
            <w:proofErr w:type="spellStart"/>
            <w:r w:rsidRPr="007F48D7">
              <w:rPr>
                <w:rFonts w:ascii="Times New Roman" w:hAnsi="Times New Roman" w:cs="Times New Roman"/>
                <w:sz w:val="22"/>
                <w:szCs w:val="22"/>
                <w:lang w:val="en-CA"/>
              </w:rPr>
              <w:t>economical</w:t>
            </w:r>
            <w:proofErr w:type="spellEnd"/>
            <w:r w:rsidRPr="007F48D7">
              <w:rPr>
                <w:rFonts w:ascii="Times New Roman" w:hAnsi="Times New Roman" w:cs="Times New Roman"/>
                <w:sz w:val="22"/>
                <w:szCs w:val="22"/>
                <w:lang w:val="en-CA"/>
              </w:rPr>
              <w:t>, and legal systems</w:t>
            </w:r>
          </w:p>
          <w:p w14:paraId="2FF2B8F4" w14:textId="77777777" w:rsidR="004D245A"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UNDRIP – calls for the due recognition of Indigenous legal systems</w:t>
            </w:r>
          </w:p>
          <w:p w14:paraId="380A17C7" w14:textId="77777777" w:rsidR="004D245A" w:rsidRPr="007F48D7" w:rsidRDefault="004D245A" w:rsidP="004D245A">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Aboriginal rights must incorporate the notion of a certain continuity in time – focus on rights instead of practices, anchoring in time doesn’t have the same impact </w:t>
            </w:r>
          </w:p>
          <w:p w14:paraId="763EF6A5" w14:textId="77777777" w:rsidR="004D245A" w:rsidRPr="007F48D7"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Each claim should be dealt with on a case-by-case basis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flexibility must guide if a right has significant continuity </w:t>
            </w:r>
          </w:p>
          <w:p w14:paraId="68891179" w14:textId="2342B8F5" w:rsidR="004D245A" w:rsidRPr="007F48D7" w:rsidRDefault="004D245A" w:rsidP="004D245A">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Some rights could be generic</w:t>
            </w:r>
            <w:r w:rsidR="00D622AF">
              <w:rPr>
                <w:rFonts w:ascii="Times New Roman" w:hAnsi="Times New Roman" w:cs="Times New Roman"/>
                <w:sz w:val="22"/>
                <w:szCs w:val="22"/>
                <w:lang w:val="en-CA"/>
              </w:rPr>
              <w:t xml:space="preserve"> – </w:t>
            </w:r>
            <w:r w:rsidRPr="007F48D7">
              <w:rPr>
                <w:rFonts w:ascii="Times New Roman" w:hAnsi="Times New Roman" w:cs="Times New Roman"/>
                <w:sz w:val="22"/>
                <w:szCs w:val="22"/>
                <w:lang w:val="en-CA"/>
              </w:rPr>
              <w:t xml:space="preserve">presumption they are protected under traditional Indigenous legal systems </w:t>
            </w:r>
            <w:r w:rsidR="00D622AF">
              <w:rPr>
                <w:rFonts w:ascii="Times New Roman" w:hAnsi="Times New Roman" w:cs="Times New Roman"/>
                <w:sz w:val="22"/>
                <w:szCs w:val="22"/>
                <w:lang w:val="en-CA"/>
              </w:rPr>
              <w:t>because</w:t>
            </w:r>
            <w:r w:rsidRPr="007F48D7">
              <w:rPr>
                <w:rFonts w:ascii="Times New Roman" w:hAnsi="Times New Roman" w:cs="Times New Roman"/>
                <w:sz w:val="22"/>
                <w:szCs w:val="22"/>
                <w:lang w:val="en-CA"/>
              </w:rPr>
              <w:t xml:space="preserve"> of their universal nature.</w:t>
            </w:r>
          </w:p>
          <w:p w14:paraId="5D94FF11" w14:textId="77777777" w:rsidR="004D245A" w:rsidRDefault="004D245A" w:rsidP="00D622AF">
            <w:pPr>
              <w:rPr>
                <w:rFonts w:ascii="Times New Roman" w:hAnsi="Times New Roman" w:cs="Times New Roman"/>
                <w:sz w:val="22"/>
                <w:szCs w:val="22"/>
                <w:lang w:val="en-CA"/>
              </w:rPr>
            </w:pPr>
          </w:p>
          <w:p w14:paraId="7458EDFC" w14:textId="3A83A0C8" w:rsidR="00D622AF" w:rsidRPr="00D622AF" w:rsidRDefault="00D622AF" w:rsidP="00D622AF">
            <w:pPr>
              <w:rPr>
                <w:rFonts w:ascii="Times New Roman" w:hAnsi="Times New Roman" w:cs="Times New Roman"/>
                <w:b/>
                <w:bCs/>
                <w:sz w:val="22"/>
                <w:szCs w:val="22"/>
                <w:lang w:val="en-CA"/>
              </w:rPr>
            </w:pPr>
            <w:r>
              <w:rPr>
                <w:rFonts w:ascii="Times New Roman" w:hAnsi="Times New Roman" w:cs="Times New Roman"/>
                <w:b/>
                <w:bCs/>
                <w:sz w:val="22"/>
                <w:szCs w:val="22"/>
                <w:lang w:val="en-CA"/>
              </w:rPr>
              <w:t xml:space="preserve">Step 3 Justification – </w:t>
            </w:r>
            <w:r>
              <w:rPr>
                <w:rFonts w:ascii="Times New Roman" w:hAnsi="Times New Roman" w:cs="Times New Roman"/>
                <w:sz w:val="22"/>
                <w:szCs w:val="22"/>
                <w:lang w:val="en-CA"/>
              </w:rPr>
              <w:t>AR</w:t>
            </w:r>
            <w:r w:rsidRPr="007F48D7">
              <w:rPr>
                <w:rFonts w:ascii="Times New Roman" w:hAnsi="Times New Roman" w:cs="Times New Roman"/>
                <w:sz w:val="22"/>
                <w:szCs w:val="22"/>
                <w:lang w:val="en-CA"/>
              </w:rPr>
              <w:t xml:space="preserve"> are collective rights, but are pleaded before the courts by individuals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leads to tension</w:t>
            </w:r>
            <w:r>
              <w:rPr>
                <w:rFonts w:ascii="Times New Roman" w:hAnsi="Times New Roman" w:cs="Times New Roman"/>
                <w:sz w:val="22"/>
                <w:szCs w:val="22"/>
                <w:lang w:val="en-CA"/>
              </w:rPr>
              <w:t xml:space="preserve"> when</w:t>
            </w:r>
            <w:r w:rsidRPr="007F48D7">
              <w:rPr>
                <w:rFonts w:ascii="Times New Roman" w:hAnsi="Times New Roman" w:cs="Times New Roman"/>
                <w:sz w:val="22"/>
                <w:szCs w:val="22"/>
                <w:lang w:val="en-CA"/>
              </w:rPr>
              <w:t xml:space="preserve"> interest of individuals and community </w:t>
            </w:r>
            <w:r>
              <w:rPr>
                <w:rFonts w:ascii="Times New Roman" w:hAnsi="Times New Roman" w:cs="Times New Roman"/>
                <w:sz w:val="22"/>
                <w:szCs w:val="22"/>
                <w:lang w:val="en-CA"/>
              </w:rPr>
              <w:t>do</w:t>
            </w:r>
            <w:r w:rsidRPr="007F48D7">
              <w:rPr>
                <w:rFonts w:ascii="Times New Roman" w:hAnsi="Times New Roman" w:cs="Times New Roman"/>
                <w:sz w:val="22"/>
                <w:szCs w:val="22"/>
                <w:lang w:val="en-CA"/>
              </w:rPr>
              <w:t xml:space="preserve"> not align</w:t>
            </w:r>
          </w:p>
          <w:p w14:paraId="4C257AEE" w14:textId="40F6C9CA" w:rsidR="00D622AF" w:rsidRPr="00D622AF" w:rsidRDefault="00D622AF" w:rsidP="00D622AF">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Allow the Court to distinguish between the existence of a collective right, which </w:t>
            </w:r>
            <w:r>
              <w:rPr>
                <w:rFonts w:ascii="Times New Roman" w:hAnsi="Times New Roman" w:cs="Times New Roman"/>
                <w:sz w:val="22"/>
                <w:szCs w:val="22"/>
                <w:lang w:val="en-CA"/>
              </w:rPr>
              <w:t xml:space="preserve">is </w:t>
            </w:r>
            <w:r w:rsidRPr="007F48D7">
              <w:rPr>
                <w:rFonts w:ascii="Times New Roman" w:hAnsi="Times New Roman" w:cs="Times New Roman"/>
                <w:sz w:val="22"/>
                <w:szCs w:val="22"/>
                <w:lang w:val="en-CA"/>
              </w:rPr>
              <w:t xml:space="preserve">decided at step </w:t>
            </w:r>
            <w:r>
              <w:rPr>
                <w:rFonts w:ascii="Times New Roman" w:hAnsi="Times New Roman" w:cs="Times New Roman"/>
                <w:sz w:val="22"/>
                <w:szCs w:val="22"/>
                <w:lang w:val="en-CA"/>
              </w:rPr>
              <w:t>2</w:t>
            </w:r>
            <w:r w:rsidRPr="007F48D7">
              <w:rPr>
                <w:rFonts w:ascii="Times New Roman" w:hAnsi="Times New Roman" w:cs="Times New Roman"/>
                <w:sz w:val="22"/>
                <w:szCs w:val="22"/>
                <w:lang w:val="en-CA"/>
              </w:rPr>
              <w:t xml:space="preserve">, and the exercise of that right by an individual </w:t>
            </w:r>
          </w:p>
        </w:tc>
      </w:tr>
      <w:tr w:rsidR="007C4FC5" w:rsidRPr="007F48D7" w14:paraId="1C0773B9" w14:textId="77777777" w:rsidTr="007F48D7">
        <w:tc>
          <w:tcPr>
            <w:tcW w:w="1271" w:type="dxa"/>
          </w:tcPr>
          <w:p w14:paraId="6AB10319" w14:textId="13C0F9DB" w:rsidR="007C4FC5" w:rsidRDefault="007C4FC5" w:rsidP="007F48D7">
            <w:pPr>
              <w:rPr>
                <w:rFonts w:ascii="Times New Roman" w:hAnsi="Times New Roman" w:cs="Times New Roman"/>
                <w:b/>
                <w:bCs/>
                <w:sz w:val="22"/>
                <w:szCs w:val="22"/>
                <w:lang w:val="en-CA"/>
              </w:rPr>
            </w:pPr>
            <w:r>
              <w:rPr>
                <w:rFonts w:ascii="Times New Roman" w:hAnsi="Times New Roman" w:cs="Times New Roman"/>
                <w:b/>
                <w:bCs/>
                <w:sz w:val="22"/>
                <w:szCs w:val="22"/>
                <w:lang w:val="en-CA"/>
              </w:rPr>
              <w:lastRenderedPageBreak/>
              <w:t>Reasoning</w:t>
            </w:r>
          </w:p>
        </w:tc>
        <w:tc>
          <w:tcPr>
            <w:tcW w:w="8079" w:type="dxa"/>
          </w:tcPr>
          <w:p w14:paraId="6D3DEFFE" w14:textId="18B228C6" w:rsidR="007C4FC5" w:rsidRPr="007F48D7" w:rsidRDefault="007C4FC5" w:rsidP="007C4FC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1. </w:t>
            </w:r>
            <w:r>
              <w:rPr>
                <w:rFonts w:ascii="Times New Roman" w:hAnsi="Times New Roman" w:cs="Times New Roman"/>
                <w:sz w:val="22"/>
                <w:szCs w:val="22"/>
                <w:lang w:val="en-CA"/>
              </w:rPr>
              <w:t>T</w:t>
            </w:r>
            <w:r w:rsidRPr="007F48D7">
              <w:rPr>
                <w:rFonts w:ascii="Times New Roman" w:hAnsi="Times New Roman" w:cs="Times New Roman"/>
                <w:sz w:val="22"/>
                <w:szCs w:val="22"/>
                <w:lang w:val="en-CA"/>
              </w:rPr>
              <w:t>he right to transport tobacco across a frontier or the right to participate in the tobacco trade are not</w:t>
            </w:r>
            <w:r>
              <w:rPr>
                <w:rFonts w:ascii="Times New Roman" w:hAnsi="Times New Roman" w:cs="Times New Roman"/>
                <w:sz w:val="22"/>
                <w:szCs w:val="22"/>
                <w:lang w:val="en-CA"/>
              </w:rPr>
              <w:t xml:space="preserve"> </w:t>
            </w:r>
            <w:r w:rsidRPr="007F48D7">
              <w:rPr>
                <w:rFonts w:ascii="Times New Roman" w:hAnsi="Times New Roman" w:cs="Times New Roman"/>
                <w:sz w:val="22"/>
                <w:szCs w:val="22"/>
                <w:lang w:val="en-CA"/>
              </w:rPr>
              <w:t xml:space="preserve">constitutional rights deserving to be protected from State intervention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reconsidered as the right to </w:t>
            </w:r>
            <w:r w:rsidRPr="007C4FC5">
              <w:rPr>
                <w:rFonts w:ascii="Times New Roman" w:hAnsi="Times New Roman" w:cs="Times New Roman"/>
                <w:b/>
                <w:bCs/>
                <w:sz w:val="22"/>
                <w:szCs w:val="22"/>
                <w:lang w:val="en-CA"/>
              </w:rPr>
              <w:t>freely determine and pursue economic development</w:t>
            </w:r>
          </w:p>
          <w:p w14:paraId="186105DF" w14:textId="7C480EA7" w:rsidR="00811BBB" w:rsidRPr="00811BBB" w:rsidRDefault="00811BBB" w:rsidP="00811BBB">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Characterization should not center on participation in the tobacco trade but, rather, on the transportation and importation of tobacco into Canada</w:t>
            </w:r>
          </w:p>
          <w:p w14:paraId="7C2CCE45" w14:textId="0B7B6868" w:rsidR="007C4FC5" w:rsidRDefault="007C4FC5" w:rsidP="007C4FC5">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A</w:t>
            </w:r>
            <w:r w:rsidRPr="007F48D7">
              <w:rPr>
                <w:rFonts w:ascii="Times New Roman" w:hAnsi="Times New Roman" w:cs="Times New Roman"/>
                <w:sz w:val="22"/>
                <w:szCs w:val="22"/>
                <w:lang w:val="en-CA"/>
              </w:rPr>
              <w:t xml:space="preserve">gued their actions should not be criminalized since it was in pursuance of the right of their nation to pursue economic development </w:t>
            </w:r>
          </w:p>
          <w:p w14:paraId="6B39EE08" w14:textId="229012B8" w:rsidR="00811BBB" w:rsidRDefault="00811BBB" w:rsidP="00811BBB">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Right should focus on</w:t>
            </w:r>
            <w:r w:rsidRPr="00811BBB">
              <w:rPr>
                <w:rFonts w:ascii="Times New Roman" w:hAnsi="Times New Roman" w:cs="Times New Roman"/>
                <w:sz w:val="22"/>
                <w:szCs w:val="22"/>
                <w:lang w:val="en-CA"/>
              </w:rPr>
              <w:t xml:space="preserve"> the transportation and importation of tobacco into Canada </w:t>
            </w:r>
          </w:p>
          <w:p w14:paraId="5DF21597" w14:textId="7576D799" w:rsidR="007C4FC5" w:rsidRPr="00811BBB" w:rsidRDefault="007C4FC5" w:rsidP="00811BBB">
            <w:pPr>
              <w:rPr>
                <w:rFonts w:ascii="Times New Roman" w:hAnsi="Times New Roman" w:cs="Times New Roman"/>
                <w:sz w:val="22"/>
                <w:szCs w:val="22"/>
                <w:lang w:val="en-CA"/>
              </w:rPr>
            </w:pPr>
            <w:r w:rsidRPr="00811BBB">
              <w:rPr>
                <w:rFonts w:ascii="Times New Roman" w:hAnsi="Times New Roman" w:cs="Times New Roman"/>
                <w:sz w:val="22"/>
                <w:szCs w:val="22"/>
                <w:lang w:val="en-CA"/>
              </w:rPr>
              <w:t>2. The right to freely pursue economic development is arguably what is called a "</w:t>
            </w:r>
            <w:r w:rsidRPr="00811BBB">
              <w:rPr>
                <w:rFonts w:ascii="Times New Roman" w:hAnsi="Times New Roman" w:cs="Times New Roman"/>
                <w:b/>
                <w:bCs/>
                <w:sz w:val="22"/>
                <w:szCs w:val="22"/>
                <w:lang w:val="en-CA"/>
              </w:rPr>
              <w:t>generic" right</w:t>
            </w:r>
            <w:r w:rsidRPr="00811BBB">
              <w:rPr>
                <w:rFonts w:ascii="Times New Roman" w:hAnsi="Times New Roman" w:cs="Times New Roman"/>
                <w:sz w:val="22"/>
                <w:szCs w:val="22"/>
                <w:lang w:val="en-CA"/>
              </w:rPr>
              <w:t xml:space="preserve"> </w:t>
            </w:r>
            <w:r w:rsidRPr="007F48D7">
              <w:rPr>
                <w:lang w:val="en-CA"/>
              </w:rPr>
              <w:sym w:font="Wingdings" w:char="F0E0"/>
            </w:r>
            <w:r w:rsidRPr="00811BBB">
              <w:rPr>
                <w:rFonts w:ascii="Times New Roman" w:hAnsi="Times New Roman" w:cs="Times New Roman"/>
                <w:sz w:val="22"/>
                <w:szCs w:val="22"/>
                <w:lang w:val="en-CA"/>
              </w:rPr>
              <w:t xml:space="preserve"> strong presumption these rights are a part of the traditional legal system of the Indigenous group to which they belong </w:t>
            </w:r>
          </w:p>
          <w:p w14:paraId="2B332AAF" w14:textId="77777777" w:rsidR="007C4FC5" w:rsidRPr="007F48D7" w:rsidRDefault="007C4FC5" w:rsidP="007C4FC5">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Right to freely pursue economic development is one of the generic rights shared by all Indigenous peoples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tied to the survival and dignity of a nation </w:t>
            </w:r>
          </w:p>
          <w:p w14:paraId="64F93378" w14:textId="3829ECEF" w:rsidR="007C4FC5" w:rsidRPr="007F48D7" w:rsidRDefault="007C4FC5" w:rsidP="007C4FC5">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R</w:t>
            </w:r>
            <w:r w:rsidRPr="007F48D7">
              <w:rPr>
                <w:rFonts w:ascii="Times New Roman" w:hAnsi="Times New Roman" w:cs="Times New Roman"/>
                <w:sz w:val="22"/>
                <w:szCs w:val="22"/>
                <w:lang w:val="en-CA"/>
              </w:rPr>
              <w:t xml:space="preserve">ight to pursue economic development is indeed protected under the traditional legal system of the Mohawks of </w:t>
            </w:r>
            <w:proofErr w:type="spellStart"/>
            <w:r w:rsidRPr="007F48D7">
              <w:rPr>
                <w:rFonts w:ascii="Times New Roman" w:hAnsi="Times New Roman" w:cs="Times New Roman"/>
                <w:sz w:val="22"/>
                <w:szCs w:val="22"/>
                <w:lang w:val="en-CA"/>
              </w:rPr>
              <w:t>Kahnawa:ke</w:t>
            </w:r>
            <w:proofErr w:type="spellEnd"/>
            <w:r w:rsidRPr="007F48D7">
              <w:rPr>
                <w:rFonts w:ascii="Times New Roman" w:hAnsi="Times New Roman" w:cs="Times New Roman"/>
                <w:sz w:val="22"/>
                <w:szCs w:val="22"/>
                <w:lang w:val="en-CA"/>
              </w:rPr>
              <w:t>, the Haudenosaunee law</w:t>
            </w:r>
          </w:p>
          <w:p w14:paraId="23D0CAF9" w14:textId="324C6057" w:rsidR="007C4FC5" w:rsidRPr="007C4FC5" w:rsidRDefault="007C4FC5" w:rsidP="007C4FC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3. Conclusive evidence that the tobacco trade to which the Applicants participated improves the economic well-being and quality of life of the community as a whole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sees </w:t>
            </w:r>
            <w:r w:rsidRPr="007C4FC5">
              <w:rPr>
                <w:rFonts w:ascii="Times New Roman" w:hAnsi="Times New Roman" w:cs="Times New Roman"/>
                <w:b/>
                <w:bCs/>
                <w:sz w:val="22"/>
                <w:szCs w:val="22"/>
                <w:lang w:val="en-CA"/>
              </w:rPr>
              <w:t>tobacco trade as the best way to economic self-determination</w:t>
            </w:r>
            <w:r w:rsidRPr="007F48D7">
              <w:rPr>
                <w:rFonts w:ascii="Times New Roman" w:hAnsi="Times New Roman" w:cs="Times New Roman"/>
                <w:sz w:val="22"/>
                <w:szCs w:val="22"/>
                <w:lang w:val="en-CA"/>
              </w:rPr>
              <w:t xml:space="preserve"> </w:t>
            </w:r>
          </w:p>
        </w:tc>
      </w:tr>
      <w:tr w:rsidR="007C4FC5" w:rsidRPr="007F48D7" w14:paraId="0EFFCFFA" w14:textId="77777777" w:rsidTr="007F48D7">
        <w:tc>
          <w:tcPr>
            <w:tcW w:w="1271" w:type="dxa"/>
          </w:tcPr>
          <w:p w14:paraId="1681B270" w14:textId="515A0C97" w:rsidR="007C4FC5" w:rsidRDefault="007C4FC5" w:rsidP="007F48D7">
            <w:pPr>
              <w:rPr>
                <w:rFonts w:ascii="Times New Roman" w:hAnsi="Times New Roman" w:cs="Times New Roman"/>
                <w:b/>
                <w:bCs/>
                <w:sz w:val="22"/>
                <w:szCs w:val="22"/>
                <w:lang w:val="en-CA"/>
              </w:rPr>
            </w:pPr>
            <w:r>
              <w:rPr>
                <w:rFonts w:ascii="Times New Roman" w:hAnsi="Times New Roman" w:cs="Times New Roman"/>
                <w:b/>
                <w:bCs/>
                <w:sz w:val="22"/>
                <w:szCs w:val="22"/>
                <w:lang w:val="en-CA"/>
              </w:rPr>
              <w:lastRenderedPageBreak/>
              <w:t xml:space="preserve">Criticisms of the Van Der Peet Test </w:t>
            </w:r>
          </w:p>
        </w:tc>
        <w:tc>
          <w:tcPr>
            <w:tcW w:w="8079" w:type="dxa"/>
          </w:tcPr>
          <w:p w14:paraId="24088105" w14:textId="21CA9CE9" w:rsidR="007C4FC5" w:rsidRPr="007F48D7" w:rsidRDefault="007C4FC5" w:rsidP="007C4FC5">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Cannot be read in conformity with the UNDRIP in that it runs against reconciliation </w:t>
            </w:r>
          </w:p>
          <w:p w14:paraId="41DF9D6C" w14:textId="6990243D" w:rsidR="007C4FC5" w:rsidRPr="007C4FC5" w:rsidRDefault="007C4FC5" w:rsidP="007C4FC5">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Integrality concern with Van der Peet – culture is a conglomerate of independent practices, customs, and traditions (some integral and some not)</w:t>
            </w:r>
            <w:r>
              <w:rPr>
                <w:rFonts w:ascii="Times New Roman" w:hAnsi="Times New Roman" w:cs="Times New Roman"/>
                <w:sz w:val="22"/>
                <w:szCs w:val="22"/>
                <w:lang w:val="en-CA"/>
              </w:rPr>
              <w:t>; b</w:t>
            </w:r>
            <w:r w:rsidRPr="007C4FC5">
              <w:rPr>
                <w:rFonts w:ascii="Times New Roman" w:hAnsi="Times New Roman" w:cs="Times New Roman"/>
                <w:sz w:val="22"/>
                <w:szCs w:val="22"/>
                <w:lang w:val="en-CA"/>
              </w:rPr>
              <w:t xml:space="preserve">y requiring a non-Indigenous judge to catalog distinctive elements of an Indigenous culture and decide which ones are integral and which are not </w:t>
            </w:r>
            <w:r w:rsidRPr="007F48D7">
              <w:rPr>
                <w:lang w:val="en-CA"/>
              </w:rPr>
              <w:sym w:font="Wingdings" w:char="F0E0"/>
            </w:r>
            <w:r w:rsidRPr="007C4FC5">
              <w:rPr>
                <w:rFonts w:ascii="Times New Roman" w:hAnsi="Times New Roman" w:cs="Times New Roman"/>
                <w:sz w:val="22"/>
                <w:szCs w:val="22"/>
                <w:lang w:val="en-CA"/>
              </w:rPr>
              <w:t xml:space="preserve"> prejudice </w:t>
            </w:r>
          </w:p>
          <w:p w14:paraId="3AA71885" w14:textId="77777777" w:rsidR="007C4FC5" w:rsidRPr="007C4FC5" w:rsidRDefault="007C4FC5" w:rsidP="007C4FC5">
            <w:pPr>
              <w:pStyle w:val="ListParagraph"/>
              <w:numPr>
                <w:ilvl w:val="1"/>
                <w:numId w:val="5"/>
              </w:numPr>
              <w:rPr>
                <w:rFonts w:ascii="Times New Roman" w:hAnsi="Times New Roman" w:cs="Times New Roman"/>
                <w:b/>
                <w:bCs/>
                <w:sz w:val="22"/>
                <w:szCs w:val="22"/>
                <w:lang w:val="en-CA"/>
              </w:rPr>
            </w:pPr>
            <w:r w:rsidRPr="007C4FC5">
              <w:rPr>
                <w:rFonts w:ascii="Times New Roman" w:hAnsi="Times New Roman" w:cs="Times New Roman"/>
                <w:b/>
                <w:bCs/>
                <w:sz w:val="22"/>
                <w:szCs w:val="22"/>
                <w:lang w:val="en-CA"/>
              </w:rPr>
              <w:t>Question how non-indigenous judges can appreciate which practices or customs are worthy of protection</w:t>
            </w:r>
          </w:p>
          <w:p w14:paraId="37646974" w14:textId="4ECCCA8F" w:rsidR="007C4FC5" w:rsidRPr="007F48D7" w:rsidRDefault="007C4FC5" w:rsidP="007C4FC5">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w:t>
            </w:r>
            <w:r w:rsidRPr="007C4FC5">
              <w:rPr>
                <w:rFonts w:ascii="Times New Roman" w:hAnsi="Times New Roman" w:cs="Times New Roman"/>
                <w:b/>
                <w:bCs/>
                <w:sz w:val="22"/>
                <w:szCs w:val="22"/>
                <w:lang w:val="en-CA"/>
              </w:rPr>
              <w:t>centrality</w:t>
            </w:r>
            <w:r w:rsidRPr="007F48D7">
              <w:rPr>
                <w:rFonts w:ascii="Times New Roman" w:hAnsi="Times New Roman" w:cs="Times New Roman"/>
                <w:sz w:val="22"/>
                <w:szCs w:val="22"/>
                <w:lang w:val="en-CA"/>
              </w:rPr>
              <w:t xml:space="preserve"> of a particular practice, custom or tradition within a culture </w:t>
            </w:r>
            <w:r w:rsidRPr="007C4FC5">
              <w:rPr>
                <w:rFonts w:ascii="Times New Roman" w:hAnsi="Times New Roman" w:cs="Times New Roman"/>
                <w:b/>
                <w:bCs/>
                <w:sz w:val="22"/>
                <w:szCs w:val="22"/>
                <w:lang w:val="en-CA"/>
              </w:rPr>
              <w:t>cannot be</w:t>
            </w:r>
            <w:r w:rsidRPr="007F48D7">
              <w:rPr>
                <w:rFonts w:ascii="Times New Roman" w:hAnsi="Times New Roman" w:cs="Times New Roman"/>
                <w:sz w:val="22"/>
                <w:szCs w:val="22"/>
                <w:lang w:val="en-CA"/>
              </w:rPr>
              <w:t xml:space="preserve"> </w:t>
            </w:r>
            <w:r w:rsidRPr="007C4FC5">
              <w:rPr>
                <w:rFonts w:ascii="Times New Roman" w:hAnsi="Times New Roman" w:cs="Times New Roman"/>
                <w:b/>
                <w:bCs/>
                <w:sz w:val="22"/>
                <w:szCs w:val="22"/>
                <w:lang w:val="en-CA"/>
              </w:rPr>
              <w:t>objectified</w:t>
            </w:r>
            <w:r w:rsidRPr="007F48D7">
              <w:rPr>
                <w:rFonts w:ascii="Times New Roman" w:hAnsi="Times New Roman" w:cs="Times New Roman"/>
                <w:sz w:val="22"/>
                <w:szCs w:val="22"/>
                <w:lang w:val="en-CA"/>
              </w:rPr>
              <w:t xml:space="preserve"> and, therefore, cannot be evaluated in an appropriate way to determine if it is a constitutional right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leads to uncertainty </w:t>
            </w:r>
          </w:p>
          <w:p w14:paraId="0A74318B" w14:textId="3ED28D1D" w:rsidR="007C4FC5" w:rsidRPr="007C4FC5" w:rsidRDefault="007C4FC5" w:rsidP="007C4FC5">
            <w:pPr>
              <w:pStyle w:val="ListParagraph"/>
              <w:numPr>
                <w:ilvl w:val="0"/>
                <w:numId w:val="5"/>
              </w:num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Puts judges in the shoes of historians or ethnohistorians to determine what was or was not a pre-contact tradition </w:t>
            </w:r>
            <w:r w:rsidRPr="007C4FC5">
              <w:rPr>
                <w:rFonts w:ascii="Times New Roman" w:hAnsi="Times New Roman" w:cs="Times New Roman"/>
                <w:sz w:val="22"/>
                <w:szCs w:val="22"/>
                <w:lang w:val="en-CA"/>
              </w:rPr>
              <w:sym w:font="Wingdings" w:char="F0E0"/>
            </w:r>
            <w:r>
              <w:rPr>
                <w:rFonts w:ascii="Times New Roman" w:hAnsi="Times New Roman" w:cs="Times New Roman"/>
                <w:sz w:val="22"/>
                <w:szCs w:val="22"/>
                <w:lang w:val="en-CA"/>
              </w:rPr>
              <w:t xml:space="preserve"> </w:t>
            </w:r>
            <w:r w:rsidRPr="007C4FC5">
              <w:rPr>
                <w:rFonts w:ascii="Times New Roman" w:hAnsi="Times New Roman" w:cs="Times New Roman"/>
                <w:sz w:val="22"/>
                <w:szCs w:val="22"/>
                <w:lang w:val="en-CA"/>
              </w:rPr>
              <w:t>court's role is not to reconstruct the internal dynamics of long-vanished Aboriginal lifestyles</w:t>
            </w:r>
            <w:r>
              <w:rPr>
                <w:rFonts w:ascii="Times New Roman" w:hAnsi="Times New Roman" w:cs="Times New Roman"/>
                <w:sz w:val="22"/>
                <w:szCs w:val="22"/>
                <w:lang w:val="en-CA"/>
              </w:rPr>
              <w:t xml:space="preserve"> but i</w:t>
            </w:r>
            <w:r w:rsidRPr="007C4FC5">
              <w:rPr>
                <w:rFonts w:ascii="Times New Roman" w:hAnsi="Times New Roman" w:cs="Times New Roman"/>
                <w:sz w:val="22"/>
                <w:szCs w:val="22"/>
                <w:lang w:val="en-CA"/>
              </w:rPr>
              <w:t xml:space="preserve">s to </w:t>
            </w:r>
            <w:r w:rsidRPr="007C4FC5">
              <w:rPr>
                <w:rFonts w:ascii="Times New Roman" w:hAnsi="Times New Roman" w:cs="Times New Roman"/>
                <w:sz w:val="22"/>
                <w:szCs w:val="22"/>
                <w:u w:val="single"/>
                <w:lang w:val="en-CA"/>
              </w:rPr>
              <w:t>determine what general constitutional norms underpin section 35</w:t>
            </w:r>
            <w:r w:rsidRPr="007C4FC5">
              <w:rPr>
                <w:rFonts w:ascii="Times New Roman" w:hAnsi="Times New Roman" w:cs="Times New Roman"/>
                <w:sz w:val="22"/>
                <w:szCs w:val="22"/>
                <w:lang w:val="en-CA"/>
              </w:rPr>
              <w:t>, and the kind of modern rights these norms support</w:t>
            </w:r>
          </w:p>
          <w:p w14:paraId="48B0EA1B" w14:textId="77777777" w:rsidR="007C4FC5" w:rsidRDefault="007C4FC5" w:rsidP="007C4FC5">
            <w:pPr>
              <w:rPr>
                <w:rFonts w:ascii="Times New Roman" w:hAnsi="Times New Roman" w:cs="Times New Roman"/>
                <w:sz w:val="22"/>
                <w:szCs w:val="22"/>
                <w:lang w:val="en-CA"/>
              </w:rPr>
            </w:pPr>
            <w:r w:rsidRPr="007C4FC5">
              <w:rPr>
                <w:rFonts w:ascii="Times New Roman" w:hAnsi="Times New Roman" w:cs="Times New Roman"/>
                <w:sz w:val="22"/>
                <w:szCs w:val="22"/>
                <w:lang w:val="en-CA"/>
              </w:rPr>
              <w:t>Van der Peet fails to "acknowledge the very reason driving the need for reconciliation</w:t>
            </w:r>
            <w:r>
              <w:rPr>
                <w:rFonts w:ascii="Times New Roman" w:hAnsi="Times New Roman" w:cs="Times New Roman"/>
                <w:sz w:val="22"/>
                <w:szCs w:val="22"/>
                <w:lang w:val="en-CA"/>
              </w:rPr>
              <w:t>”</w:t>
            </w:r>
            <w:r w:rsidRPr="007C4FC5">
              <w:rPr>
                <w:rFonts w:ascii="Times New Roman" w:hAnsi="Times New Roman" w:cs="Times New Roman"/>
                <w:sz w:val="22"/>
                <w:szCs w:val="22"/>
                <w:lang w:val="en-CA"/>
              </w:rPr>
              <w:t xml:space="preserve"> </w:t>
            </w:r>
            <w:r w:rsidRPr="007F48D7">
              <w:rPr>
                <w:lang w:val="en-CA"/>
              </w:rPr>
              <w:sym w:font="Wingdings" w:char="F0E0"/>
            </w:r>
            <w:r w:rsidRPr="007C4FC5">
              <w:rPr>
                <w:rFonts w:ascii="Times New Roman" w:hAnsi="Times New Roman" w:cs="Times New Roman"/>
                <w:sz w:val="22"/>
                <w:szCs w:val="22"/>
                <w:lang w:val="en-CA"/>
              </w:rPr>
              <w:t xml:space="preserve"> assertion of Crown sovereignty, disrespect for their jurisdiction, and the consequences that have brutalized and impoverished Indigenous peoples for generations</w:t>
            </w:r>
          </w:p>
          <w:p w14:paraId="375563F6" w14:textId="77777777" w:rsidR="007C4FC5" w:rsidRDefault="007C4FC5" w:rsidP="007C4FC5">
            <w:pPr>
              <w:rPr>
                <w:rFonts w:ascii="Times New Roman" w:hAnsi="Times New Roman" w:cs="Times New Roman"/>
                <w:sz w:val="22"/>
                <w:szCs w:val="22"/>
                <w:lang w:val="en-CA"/>
              </w:rPr>
            </w:pPr>
          </w:p>
          <w:p w14:paraId="08991998" w14:textId="496B59FF" w:rsidR="007C4FC5" w:rsidRPr="007C4FC5" w:rsidRDefault="007C4FC5" w:rsidP="007C4FC5">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A Pre-contact Practice, tradition, or custom</w:t>
            </w:r>
            <w:r>
              <w:rPr>
                <w:rFonts w:ascii="Times New Roman" w:hAnsi="Times New Roman" w:cs="Times New Roman"/>
                <w:b/>
                <w:bCs/>
                <w:sz w:val="22"/>
                <w:szCs w:val="22"/>
                <w:lang w:val="en-CA"/>
              </w:rPr>
              <w:t xml:space="preserve"> </w:t>
            </w:r>
            <w:r w:rsidRPr="007C4FC5">
              <w:rPr>
                <w:rFonts w:ascii="Times New Roman" w:hAnsi="Times New Roman" w:cs="Times New Roman"/>
                <w:b/>
                <w:bCs/>
                <w:sz w:val="22"/>
                <w:szCs w:val="22"/>
                <w:lang w:val="en-CA"/>
              </w:rPr>
              <w:sym w:font="Wingdings" w:char="F0E0"/>
            </w:r>
            <w:r>
              <w:rPr>
                <w:rFonts w:ascii="Times New Roman" w:hAnsi="Times New Roman" w:cs="Times New Roman"/>
                <w:b/>
                <w:bCs/>
                <w:sz w:val="22"/>
                <w:szCs w:val="22"/>
                <w:lang w:val="en-CA"/>
              </w:rPr>
              <w:t xml:space="preserve"> </w:t>
            </w:r>
            <w:r w:rsidRPr="007F48D7">
              <w:rPr>
                <w:rFonts w:ascii="Times New Roman" w:hAnsi="Times New Roman" w:cs="Times New Roman"/>
                <w:sz w:val="22"/>
                <w:szCs w:val="22"/>
                <w:lang w:val="en-CA"/>
              </w:rPr>
              <w:t xml:space="preserve">Van der Peet freezes Aboriginal rights in </w:t>
            </w:r>
            <w:r>
              <w:rPr>
                <w:rFonts w:ascii="Times New Roman" w:hAnsi="Times New Roman" w:cs="Times New Roman"/>
                <w:sz w:val="22"/>
                <w:szCs w:val="22"/>
                <w:lang w:val="en-CA"/>
              </w:rPr>
              <w:t>a</w:t>
            </w:r>
            <w:r w:rsidRPr="007F48D7">
              <w:rPr>
                <w:rFonts w:ascii="Times New Roman" w:hAnsi="Times New Roman" w:cs="Times New Roman"/>
                <w:sz w:val="22"/>
                <w:szCs w:val="22"/>
                <w:lang w:val="en-CA"/>
              </w:rPr>
              <w:t xml:space="preserve"> "</w:t>
            </w:r>
            <w:r>
              <w:rPr>
                <w:rFonts w:ascii="Times New Roman" w:hAnsi="Times New Roman" w:cs="Times New Roman"/>
                <w:sz w:val="22"/>
                <w:szCs w:val="22"/>
                <w:lang w:val="en-CA"/>
              </w:rPr>
              <w:t>c</w:t>
            </w:r>
            <w:r w:rsidRPr="007F48D7">
              <w:rPr>
                <w:rFonts w:ascii="Times New Roman" w:hAnsi="Times New Roman" w:cs="Times New Roman"/>
                <w:sz w:val="22"/>
                <w:szCs w:val="22"/>
                <w:lang w:val="en-CA"/>
              </w:rPr>
              <w:t xml:space="preserve">ourt-constructed past"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contemporary Aboriginal practices are frozen out of constitutional inclusion if they do not have pre-contact correlations</w:t>
            </w:r>
          </w:p>
          <w:p w14:paraId="5C52455F" w14:textId="77777777" w:rsidR="004D245A" w:rsidRDefault="004D245A" w:rsidP="004D245A">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A</w:t>
            </w:r>
            <w:r w:rsidR="007C4FC5" w:rsidRPr="007F48D7">
              <w:rPr>
                <w:rFonts w:ascii="Times New Roman" w:hAnsi="Times New Roman" w:cs="Times New Roman"/>
                <w:sz w:val="22"/>
                <w:szCs w:val="22"/>
                <w:lang w:val="en-CA"/>
              </w:rPr>
              <w:t>ssumes indigenous cultures were static prior to contact– also assumes their practices would be similar after contac</w:t>
            </w:r>
            <w:r>
              <w:rPr>
                <w:rFonts w:ascii="Times New Roman" w:hAnsi="Times New Roman" w:cs="Times New Roman"/>
                <w:sz w:val="22"/>
                <w:szCs w:val="22"/>
                <w:lang w:val="en-CA"/>
              </w:rPr>
              <w:t xml:space="preserve">t </w:t>
            </w:r>
            <w:r w:rsidRPr="004D245A">
              <w:rPr>
                <w:rFonts w:ascii="Times New Roman" w:hAnsi="Times New Roman" w:cs="Times New Roman"/>
                <w:sz w:val="22"/>
                <w:szCs w:val="22"/>
                <w:lang w:val="en-CA"/>
              </w:rPr>
              <w:sym w:font="Wingdings" w:char="F0E0"/>
            </w:r>
            <w:r>
              <w:rPr>
                <w:rFonts w:ascii="Times New Roman" w:hAnsi="Times New Roman" w:cs="Times New Roman"/>
                <w:sz w:val="22"/>
                <w:szCs w:val="22"/>
                <w:lang w:val="en-CA"/>
              </w:rPr>
              <w:t xml:space="preserve"> </w:t>
            </w:r>
            <w:r w:rsidR="007C4FC5" w:rsidRPr="004D245A">
              <w:rPr>
                <w:rFonts w:ascii="Times New Roman" w:hAnsi="Times New Roman" w:cs="Times New Roman"/>
                <w:sz w:val="22"/>
                <w:szCs w:val="22"/>
                <w:lang w:val="en-CA"/>
              </w:rPr>
              <w:t xml:space="preserve">approach fails to recognize the dynamic character of aboriginal cultures before and after contact </w:t>
            </w:r>
          </w:p>
          <w:p w14:paraId="6F5AC3B2" w14:textId="2594E642" w:rsidR="007C4FC5" w:rsidRPr="004D245A" w:rsidRDefault="007C4FC5" w:rsidP="004D245A">
            <w:pPr>
              <w:pStyle w:val="ListParagraph"/>
              <w:numPr>
                <w:ilvl w:val="0"/>
                <w:numId w:val="5"/>
              </w:numPr>
              <w:rPr>
                <w:rFonts w:ascii="Times New Roman" w:hAnsi="Times New Roman" w:cs="Times New Roman"/>
                <w:sz w:val="22"/>
                <w:szCs w:val="22"/>
                <w:lang w:val="en-CA"/>
              </w:rPr>
            </w:pPr>
            <w:r w:rsidRPr="004D245A">
              <w:rPr>
                <w:rFonts w:ascii="Times New Roman" w:hAnsi="Times New Roman" w:cs="Times New Roman"/>
                <w:sz w:val="22"/>
                <w:szCs w:val="22"/>
                <w:lang w:val="en-CA"/>
              </w:rPr>
              <w:t xml:space="preserve">Presents an evidentiary difficulty – responsive to eye-witness reports of European observers soon after contact </w:t>
            </w:r>
          </w:p>
          <w:p w14:paraId="7C51CD29" w14:textId="77777777" w:rsidR="004D245A" w:rsidRPr="007F48D7" w:rsidRDefault="004D245A" w:rsidP="004D245A">
            <w:pPr>
              <w:rPr>
                <w:rFonts w:ascii="Times New Roman" w:hAnsi="Times New Roman" w:cs="Times New Roman"/>
                <w:sz w:val="22"/>
                <w:szCs w:val="22"/>
                <w:lang w:val="en-CA"/>
              </w:rPr>
            </w:pPr>
          </w:p>
          <w:p w14:paraId="3BC2EF77" w14:textId="77777777" w:rsidR="004D245A" w:rsidRDefault="004D245A" w:rsidP="007C4FC5">
            <w:pPr>
              <w:rPr>
                <w:rFonts w:ascii="Times New Roman" w:hAnsi="Times New Roman" w:cs="Times New Roman"/>
                <w:sz w:val="22"/>
                <w:szCs w:val="22"/>
                <w:lang w:val="en-CA"/>
              </w:rPr>
            </w:pPr>
            <w:r w:rsidRPr="007F48D7">
              <w:rPr>
                <w:rFonts w:ascii="Times New Roman" w:hAnsi="Times New Roman" w:cs="Times New Roman"/>
                <w:b/>
                <w:bCs/>
                <w:sz w:val="22"/>
                <w:szCs w:val="22"/>
                <w:lang w:val="en-CA"/>
              </w:rPr>
              <w:t>A more restrictive approach to Aboriginal rights than to other Charter rights</w:t>
            </w:r>
            <w:r>
              <w:rPr>
                <w:rFonts w:ascii="Times New Roman" w:hAnsi="Times New Roman" w:cs="Times New Roman"/>
                <w:b/>
                <w:bCs/>
                <w:sz w:val="22"/>
                <w:szCs w:val="22"/>
                <w:lang w:val="en-CA"/>
              </w:rPr>
              <w:t xml:space="preserve"> </w:t>
            </w:r>
            <w:r w:rsidRPr="004D245A">
              <w:rPr>
                <w:rFonts w:ascii="Times New Roman" w:hAnsi="Times New Roman" w:cs="Times New Roman"/>
                <w:b/>
                <w:bCs/>
                <w:sz w:val="22"/>
                <w:szCs w:val="22"/>
                <w:lang w:val="en-CA"/>
              </w:rPr>
              <w:sym w:font="Wingdings" w:char="F0E0"/>
            </w:r>
            <w:r>
              <w:rPr>
                <w:rFonts w:ascii="Times New Roman" w:hAnsi="Times New Roman" w:cs="Times New Roman"/>
                <w:b/>
                <w:bCs/>
                <w:sz w:val="22"/>
                <w:szCs w:val="22"/>
                <w:lang w:val="en-CA"/>
              </w:rPr>
              <w:t xml:space="preserve"> </w:t>
            </w:r>
            <w:r w:rsidRPr="007F48D7">
              <w:rPr>
                <w:rFonts w:ascii="Times New Roman" w:hAnsi="Times New Roman" w:cs="Times New Roman"/>
                <w:sz w:val="22"/>
                <w:szCs w:val="22"/>
                <w:lang w:val="en-CA"/>
              </w:rPr>
              <w:t xml:space="preserve">a restrictive approach of the SCC regarding s 35(1) is contradictory to the approach adopted in other aspects of the Charter </w:t>
            </w:r>
            <w:r>
              <w:rPr>
                <w:rFonts w:ascii="Times New Roman" w:hAnsi="Times New Roman" w:cs="Times New Roman"/>
                <w:sz w:val="22"/>
                <w:szCs w:val="22"/>
                <w:lang w:val="en-CA"/>
              </w:rPr>
              <w:t>–</w:t>
            </w:r>
            <w:r w:rsidRPr="004D245A">
              <w:rPr>
                <w:rFonts w:ascii="Times New Roman" w:hAnsi="Times New Roman" w:cs="Times New Roman"/>
                <w:sz w:val="22"/>
                <w:szCs w:val="22"/>
                <w:lang w:val="en-CA"/>
              </w:rPr>
              <w:t>rights are solely dependent on past recognition, crystallization or contemplation is a significant break with our country's dominant constitutional traditions</w:t>
            </w:r>
          </w:p>
          <w:p w14:paraId="03C49388" w14:textId="77777777" w:rsidR="004D245A" w:rsidRDefault="004D245A" w:rsidP="007C4FC5">
            <w:pPr>
              <w:rPr>
                <w:rFonts w:ascii="Times New Roman" w:hAnsi="Times New Roman" w:cs="Times New Roman"/>
                <w:sz w:val="22"/>
                <w:szCs w:val="22"/>
                <w:lang w:val="en-CA"/>
              </w:rPr>
            </w:pPr>
          </w:p>
          <w:p w14:paraId="40696A8B" w14:textId="77777777" w:rsidR="004D245A" w:rsidRPr="007F48D7" w:rsidRDefault="004D245A" w:rsidP="004D245A">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A vision of Aboriginal rights that prevents from governing in modern days</w:t>
            </w:r>
          </w:p>
          <w:p w14:paraId="272926D2" w14:textId="77777777" w:rsidR="004D245A" w:rsidRPr="007F48D7" w:rsidRDefault="004D245A" w:rsidP="004D245A">
            <w:pPr>
              <w:rPr>
                <w:rFonts w:ascii="Times New Roman" w:hAnsi="Times New Roman" w:cs="Times New Roman"/>
                <w:sz w:val="22"/>
                <w:szCs w:val="22"/>
                <w:lang w:val="en-CA"/>
              </w:rPr>
            </w:pPr>
            <w:r w:rsidRPr="007F48D7">
              <w:rPr>
                <w:rFonts w:ascii="Times New Roman" w:hAnsi="Times New Roman" w:cs="Times New Roman"/>
                <w:sz w:val="22"/>
                <w:szCs w:val="22"/>
                <w:lang w:val="en-CA"/>
              </w:rPr>
              <w:t>Van der Peet test only focuses on "culture</w:t>
            </w:r>
            <w:proofErr w:type="gramStart"/>
            <w:r w:rsidRPr="007F48D7">
              <w:rPr>
                <w:rFonts w:ascii="Times New Roman" w:hAnsi="Times New Roman" w:cs="Times New Roman"/>
                <w:sz w:val="22"/>
                <w:szCs w:val="22"/>
                <w:lang w:val="en-CA"/>
              </w:rPr>
              <w:t>",</w:t>
            </w:r>
            <w:proofErr w:type="gramEnd"/>
            <w:r w:rsidRPr="007F48D7">
              <w:rPr>
                <w:rFonts w:ascii="Times New Roman" w:hAnsi="Times New Roman" w:cs="Times New Roman"/>
                <w:sz w:val="22"/>
                <w:szCs w:val="22"/>
                <w:lang w:val="en-CA"/>
              </w:rPr>
              <w:t xml:space="preserve"> while omitting to protect economic and political practices of Indigenous societies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Aboriginal rights as defined ins. 35(1) are cultural rights is inconsistent with the fundamental right of self-determination of Indigenous peoples</w:t>
            </w:r>
          </w:p>
          <w:p w14:paraId="08A7233F" w14:textId="616EAA73" w:rsidR="004D245A" w:rsidRPr="004D245A" w:rsidRDefault="004D245A" w:rsidP="007C4FC5">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B</w:t>
            </w:r>
            <w:r w:rsidRPr="007F48D7">
              <w:rPr>
                <w:rFonts w:ascii="Times New Roman" w:hAnsi="Times New Roman" w:cs="Times New Roman"/>
                <w:sz w:val="22"/>
                <w:szCs w:val="22"/>
                <w:lang w:val="en-CA"/>
              </w:rPr>
              <w:t xml:space="preserve">ackwards looking rights -  it tends to yield rights that have a limited ability to serve the modern needs of Aboriginal peoples and may also fit uneasily with third-party and broader societal interests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rights are identified in a methodical manner with litter regard to the contemporary needs of Aboriginal peoples</w:t>
            </w:r>
          </w:p>
        </w:tc>
      </w:tr>
      <w:tr w:rsidR="007F48D7" w:rsidRPr="007F48D7" w14:paraId="286ADF3C" w14:textId="77777777" w:rsidTr="007F48D7">
        <w:tc>
          <w:tcPr>
            <w:tcW w:w="1271" w:type="dxa"/>
          </w:tcPr>
          <w:p w14:paraId="28B56652" w14:textId="60A21B99" w:rsidR="007F48D7" w:rsidRPr="007F48D7" w:rsidRDefault="007F48D7" w:rsidP="007F48D7">
            <w:pPr>
              <w:rPr>
                <w:rFonts w:ascii="Times New Roman" w:hAnsi="Times New Roman" w:cs="Times New Roman"/>
                <w:b/>
                <w:bCs/>
                <w:sz w:val="22"/>
                <w:szCs w:val="22"/>
                <w:lang w:val="en-CA"/>
              </w:rPr>
            </w:pPr>
            <w:r>
              <w:rPr>
                <w:rFonts w:ascii="Times New Roman" w:hAnsi="Times New Roman" w:cs="Times New Roman"/>
                <w:b/>
                <w:bCs/>
                <w:sz w:val="22"/>
                <w:szCs w:val="22"/>
                <w:lang w:val="en-CA"/>
              </w:rPr>
              <w:t xml:space="preserve">Thoughts </w:t>
            </w:r>
          </w:p>
        </w:tc>
        <w:tc>
          <w:tcPr>
            <w:tcW w:w="8079" w:type="dxa"/>
          </w:tcPr>
          <w:p w14:paraId="279CCE61" w14:textId="77777777" w:rsidR="007F48D7" w:rsidRDefault="007F48D7" w:rsidP="007F48D7">
            <w:pPr>
              <w:rPr>
                <w:rFonts w:ascii="Times New Roman" w:hAnsi="Times New Roman" w:cs="Times New Roman"/>
                <w:b/>
                <w:bCs/>
                <w:sz w:val="22"/>
                <w:szCs w:val="22"/>
              </w:rPr>
            </w:pPr>
            <w:r>
              <w:rPr>
                <w:rFonts w:ascii="Times New Roman" w:hAnsi="Times New Roman" w:cs="Times New Roman"/>
                <w:b/>
                <w:bCs/>
                <w:sz w:val="22"/>
                <w:szCs w:val="22"/>
              </w:rPr>
              <w:t>N</w:t>
            </w:r>
            <w:r w:rsidRPr="007F48D7">
              <w:rPr>
                <w:rFonts w:ascii="Times New Roman" w:hAnsi="Times New Roman" w:cs="Times New Roman"/>
                <w:b/>
                <w:bCs/>
                <w:sz w:val="22"/>
                <w:szCs w:val="22"/>
              </w:rPr>
              <w:t>eed for a new framework/test – move away from Van Der Peet. Why?</w:t>
            </w:r>
          </w:p>
          <w:p w14:paraId="647A02D5" w14:textId="77777777" w:rsidR="007F48D7" w:rsidRDefault="007F48D7" w:rsidP="007F48D7">
            <w:pPr>
              <w:rPr>
                <w:rFonts w:ascii="Times New Roman" w:hAnsi="Times New Roman" w:cs="Times New Roman"/>
                <w:b/>
                <w:bCs/>
                <w:sz w:val="22"/>
                <w:szCs w:val="22"/>
              </w:rPr>
            </w:pPr>
            <w:r w:rsidRPr="007F48D7">
              <w:rPr>
                <w:rFonts w:ascii="Times New Roman" w:hAnsi="Times New Roman" w:cs="Times New Roman"/>
                <w:b/>
                <w:bCs/>
                <w:sz w:val="22"/>
                <w:szCs w:val="22"/>
              </w:rPr>
              <w:t xml:space="preserve">What was your reaction to this change? </w:t>
            </w:r>
          </w:p>
          <w:p w14:paraId="52231F0C" w14:textId="0D0A7011" w:rsidR="007F48D7" w:rsidRPr="007F48D7" w:rsidRDefault="007F48D7" w:rsidP="007F48D7">
            <w:pPr>
              <w:rPr>
                <w:rFonts w:ascii="Times New Roman" w:hAnsi="Times New Roman" w:cs="Times New Roman"/>
                <w:b/>
                <w:bCs/>
                <w:sz w:val="22"/>
                <w:szCs w:val="22"/>
                <w:lang w:val="en-CA"/>
              </w:rPr>
            </w:pPr>
            <w:r w:rsidRPr="007F48D7">
              <w:rPr>
                <w:rFonts w:ascii="Times New Roman" w:hAnsi="Times New Roman" w:cs="Times New Roman"/>
                <w:b/>
                <w:bCs/>
                <w:sz w:val="22"/>
                <w:szCs w:val="22"/>
              </w:rPr>
              <w:t>What might be some challenges in proving that a right is protected by the Indigenous legal system?</w:t>
            </w:r>
          </w:p>
        </w:tc>
      </w:tr>
    </w:tbl>
    <w:p w14:paraId="084AF964" w14:textId="5540BC08" w:rsidR="0023546F" w:rsidRPr="007F48D7" w:rsidRDefault="0023546F" w:rsidP="0023546F">
      <w:pPr>
        <w:rPr>
          <w:rFonts w:ascii="Times New Roman" w:hAnsi="Times New Roman" w:cs="Times New Roman"/>
          <w:sz w:val="22"/>
          <w:szCs w:val="22"/>
        </w:rPr>
      </w:pPr>
    </w:p>
    <w:p w14:paraId="2FC85507" w14:textId="4C2FE880" w:rsidR="0023546F" w:rsidRDefault="0023546F" w:rsidP="0023546F">
      <w:pPr>
        <w:pStyle w:val="ListParagraph"/>
        <w:numPr>
          <w:ilvl w:val="0"/>
          <w:numId w:val="2"/>
        </w:numPr>
        <w:rPr>
          <w:rFonts w:ascii="Times New Roman" w:hAnsi="Times New Roman" w:cs="Times New Roman"/>
          <w:sz w:val="22"/>
          <w:szCs w:val="22"/>
          <w:u w:val="single"/>
        </w:rPr>
      </w:pPr>
      <w:r w:rsidRPr="00811BBB">
        <w:rPr>
          <w:rFonts w:ascii="Times New Roman" w:hAnsi="Times New Roman" w:cs="Times New Roman"/>
          <w:sz w:val="22"/>
          <w:szCs w:val="22"/>
          <w:u w:val="single"/>
        </w:rPr>
        <w:t>ABORIGINAL TITLE &amp; ASSUMED CROWN SOVEREIGNTY</w:t>
      </w:r>
    </w:p>
    <w:p w14:paraId="45EF4354" w14:textId="77777777" w:rsidR="009F4264" w:rsidRDefault="009F4264" w:rsidP="009F4264">
      <w:pPr>
        <w:rPr>
          <w:rFonts w:ascii="Times New Roman" w:hAnsi="Times New Roman" w:cs="Times New Roman"/>
          <w:sz w:val="22"/>
          <w:szCs w:val="22"/>
          <w:u w:val="single"/>
        </w:rPr>
      </w:pPr>
    </w:p>
    <w:tbl>
      <w:tblPr>
        <w:tblStyle w:val="TableGrid"/>
        <w:tblW w:w="0" w:type="auto"/>
        <w:tblLook w:val="04A0" w:firstRow="1" w:lastRow="0" w:firstColumn="1" w:lastColumn="0" w:noHBand="0" w:noVBand="1"/>
      </w:tblPr>
      <w:tblGrid>
        <w:gridCol w:w="9350"/>
      </w:tblGrid>
      <w:tr w:rsidR="009F4264" w14:paraId="261F2D32" w14:textId="77777777" w:rsidTr="009F4264">
        <w:tc>
          <w:tcPr>
            <w:tcW w:w="9350" w:type="dxa"/>
          </w:tcPr>
          <w:p w14:paraId="42D90B1D" w14:textId="636F141E" w:rsidR="009F4264" w:rsidRDefault="009F4264" w:rsidP="009F4264">
            <w:pPr>
              <w:rPr>
                <w:rFonts w:ascii="Times New Roman" w:hAnsi="Times New Roman" w:cs="Times New Roman"/>
                <w:sz w:val="22"/>
                <w:szCs w:val="22"/>
                <w:lang w:val="en-CA"/>
              </w:rPr>
            </w:pPr>
            <w:r w:rsidRPr="009F4264">
              <w:rPr>
                <w:rFonts w:ascii="Times New Roman" w:hAnsi="Times New Roman" w:cs="Times New Roman"/>
                <w:b/>
                <w:bCs/>
                <w:sz w:val="22"/>
                <w:szCs w:val="22"/>
              </w:rPr>
              <w:lastRenderedPageBreak/>
              <w:t>Aboriginal Title</w:t>
            </w:r>
            <w:r w:rsidRPr="009F4264">
              <w:rPr>
                <w:rFonts w:ascii="Times New Roman" w:hAnsi="Times New Roman" w:cs="Times New Roman"/>
                <w:sz w:val="22"/>
                <w:szCs w:val="22"/>
              </w:rPr>
              <w:t xml:space="preserve"> –</w:t>
            </w:r>
            <w:r w:rsidRPr="005A348A">
              <w:rPr>
                <w:rFonts w:ascii="Times New Roman" w:hAnsi="Times New Roman" w:cs="Times New Roman"/>
                <w:sz w:val="22"/>
                <w:szCs w:val="22"/>
                <w:lang w:val="en-CA"/>
              </w:rPr>
              <w:t> is suis generis in Canadian law</w:t>
            </w:r>
            <w:r>
              <w:rPr>
                <w:rFonts w:ascii="Times New Roman" w:hAnsi="Times New Roman" w:cs="Times New Roman"/>
                <w:sz w:val="22"/>
                <w:szCs w:val="22"/>
                <w:lang w:val="en-CA"/>
              </w:rPr>
              <w:t>, protected by the constitution,</w:t>
            </w:r>
            <w:r w:rsidRPr="005A348A">
              <w:rPr>
                <w:rFonts w:ascii="Times New Roman" w:hAnsi="Times New Roman" w:cs="Times New Roman"/>
                <w:sz w:val="22"/>
                <w:szCs w:val="22"/>
                <w:lang w:val="en-CA"/>
              </w:rPr>
              <w:t xml:space="preserve"> and refers to the inherent </w:t>
            </w:r>
            <w:r>
              <w:rPr>
                <w:rFonts w:ascii="Times New Roman" w:hAnsi="Times New Roman" w:cs="Times New Roman"/>
                <w:sz w:val="22"/>
                <w:szCs w:val="22"/>
                <w:lang w:val="en-CA"/>
              </w:rPr>
              <w:t>AR</w:t>
            </w:r>
            <w:r w:rsidRPr="005A348A">
              <w:rPr>
                <w:rFonts w:ascii="Times New Roman" w:hAnsi="Times New Roman" w:cs="Times New Roman"/>
                <w:sz w:val="22"/>
                <w:szCs w:val="22"/>
                <w:lang w:val="en-CA"/>
              </w:rPr>
              <w:t xml:space="preserve"> </w:t>
            </w:r>
            <w:r>
              <w:rPr>
                <w:rFonts w:ascii="Times New Roman" w:hAnsi="Times New Roman" w:cs="Times New Roman"/>
                <w:sz w:val="22"/>
                <w:szCs w:val="22"/>
                <w:lang w:val="en-CA"/>
              </w:rPr>
              <w:t>t</w:t>
            </w:r>
            <w:r w:rsidRPr="005A348A">
              <w:rPr>
                <w:rFonts w:ascii="Times New Roman" w:hAnsi="Times New Roman" w:cs="Times New Roman"/>
                <w:sz w:val="22"/>
                <w:szCs w:val="22"/>
                <w:lang w:val="en-CA"/>
              </w:rPr>
              <w:t xml:space="preserve">o land and territory </w:t>
            </w:r>
            <w:r w:rsidRPr="009F4264">
              <w:rPr>
                <w:rFonts w:ascii="Times New Roman" w:hAnsi="Times New Roman" w:cs="Times New Roman"/>
                <w:sz w:val="22"/>
                <w:szCs w:val="22"/>
                <w:lang w:val="en-CA"/>
              </w:rPr>
              <w:sym w:font="Wingdings" w:char="F0E0"/>
            </w:r>
            <w:r>
              <w:rPr>
                <w:rFonts w:ascii="Times New Roman" w:hAnsi="Times New Roman" w:cs="Times New Roman"/>
                <w:sz w:val="22"/>
                <w:szCs w:val="22"/>
                <w:lang w:val="en-CA"/>
              </w:rPr>
              <w:t xml:space="preserve"> confers upon the aboriginal peoples who possess it and exercise decisions on how that land is used </w:t>
            </w:r>
          </w:p>
          <w:p w14:paraId="7B4CEC51" w14:textId="77777777" w:rsidR="009F4264" w:rsidRDefault="009F4264" w:rsidP="009F4264">
            <w:pPr>
              <w:pStyle w:val="ListParagraph"/>
              <w:numPr>
                <w:ilvl w:val="0"/>
                <w:numId w:val="5"/>
              </w:numPr>
              <w:rPr>
                <w:rFonts w:ascii="Times New Roman" w:hAnsi="Times New Roman" w:cs="Times New Roman"/>
                <w:sz w:val="22"/>
                <w:szCs w:val="22"/>
                <w:lang w:val="en-CA"/>
              </w:rPr>
            </w:pPr>
            <w:r>
              <w:rPr>
                <w:rFonts w:ascii="Times New Roman" w:hAnsi="Times New Roman" w:cs="Times New Roman"/>
                <w:sz w:val="22"/>
                <w:szCs w:val="22"/>
                <w:lang w:val="en-CA"/>
              </w:rPr>
              <w:t xml:space="preserve">Includes a right to enjoyment and occupancy, economic benefit </w:t>
            </w:r>
          </w:p>
          <w:p w14:paraId="5924E208" w14:textId="4739465B" w:rsidR="009F4264" w:rsidRPr="009F4264" w:rsidRDefault="009F4264" w:rsidP="009F4264">
            <w:pPr>
              <w:pStyle w:val="ListParagraph"/>
              <w:numPr>
                <w:ilvl w:val="0"/>
                <w:numId w:val="5"/>
              </w:numPr>
              <w:rPr>
                <w:rFonts w:ascii="Times New Roman" w:hAnsi="Times New Roman" w:cs="Times New Roman"/>
                <w:sz w:val="22"/>
                <w:szCs w:val="22"/>
                <w:lang w:val="en-CA"/>
              </w:rPr>
            </w:pPr>
            <w:r w:rsidRPr="009F4264">
              <w:rPr>
                <w:rFonts w:ascii="Times New Roman" w:hAnsi="Times New Roman" w:cs="Times New Roman"/>
                <w:sz w:val="22"/>
                <w:szCs w:val="22"/>
                <w:lang w:val="en-CA"/>
              </w:rPr>
              <w:t>Is a proprietary interest in land with right similar to those we associate with fee simple</w:t>
            </w:r>
          </w:p>
          <w:p w14:paraId="266FB27D" w14:textId="1D2C324A" w:rsidR="009F4264" w:rsidRPr="009F4264" w:rsidRDefault="009F4264" w:rsidP="009F4264">
            <w:pPr>
              <w:pStyle w:val="ListParagraph"/>
              <w:numPr>
                <w:ilvl w:val="0"/>
                <w:numId w:val="11"/>
              </w:numPr>
              <w:rPr>
                <w:rFonts w:ascii="Times New Roman" w:hAnsi="Times New Roman" w:cs="Times New Roman"/>
                <w:sz w:val="22"/>
                <w:szCs w:val="22"/>
                <w:lang w:val="en-CA"/>
              </w:rPr>
            </w:pPr>
            <w:r w:rsidRPr="005A348A">
              <w:rPr>
                <w:rFonts w:ascii="Times New Roman" w:hAnsi="Times New Roman" w:cs="Times New Roman"/>
                <w:sz w:val="22"/>
                <w:szCs w:val="22"/>
                <w:lang w:val="en-CA"/>
              </w:rPr>
              <w:t xml:space="preserve">Court decisions (Delgamuukw and Tshilqot’in) define it as an underlying Crown title – underlying burden on crown sovereignty (subject to imposed restrictions not imposed by Indigenous peoples) </w:t>
            </w:r>
          </w:p>
        </w:tc>
      </w:tr>
    </w:tbl>
    <w:p w14:paraId="4B81FD7C" w14:textId="77777777" w:rsidR="009F4264" w:rsidRDefault="009F4264" w:rsidP="009F4264">
      <w:pPr>
        <w:rPr>
          <w:rFonts w:ascii="Times New Roman" w:hAnsi="Times New Roman" w:cs="Times New Roman"/>
          <w:sz w:val="22"/>
          <w:szCs w:val="22"/>
          <w:u w:val="single"/>
        </w:rPr>
      </w:pPr>
    </w:p>
    <w:p w14:paraId="7BE17708" w14:textId="549121D8" w:rsidR="009F4264" w:rsidRPr="009F4264" w:rsidRDefault="009F4264" w:rsidP="009F4264">
      <w:pPr>
        <w:rPr>
          <w:rFonts w:ascii="Times New Roman" w:hAnsi="Times New Roman" w:cs="Times New Roman"/>
          <w:i/>
          <w:iCs/>
          <w:sz w:val="22"/>
          <w:szCs w:val="22"/>
        </w:rPr>
      </w:pPr>
      <w:r w:rsidRPr="009F4264">
        <w:rPr>
          <w:rFonts w:ascii="Times New Roman" w:hAnsi="Times New Roman" w:cs="Times New Roman"/>
          <w:i/>
          <w:iCs/>
          <w:sz w:val="22"/>
          <w:szCs w:val="22"/>
        </w:rPr>
        <w:t xml:space="preserve">John Borrows (Living Law on a Living Earth). </w:t>
      </w:r>
      <w:r>
        <w:rPr>
          <w:rFonts w:ascii="Times New Roman" w:hAnsi="Times New Roman" w:cs="Times New Roman"/>
          <w:i/>
          <w:iCs/>
          <w:sz w:val="22"/>
          <w:szCs w:val="22"/>
        </w:rPr>
        <w:t>a</w:t>
      </w:r>
      <w:r w:rsidRPr="009F4264">
        <w:rPr>
          <w:rFonts w:ascii="Times New Roman" w:hAnsi="Times New Roman" w:cs="Times New Roman"/>
          <w:i/>
          <w:iCs/>
          <w:sz w:val="22"/>
          <w:szCs w:val="22"/>
        </w:rPr>
        <w:t>nd Ktunaxa Nation v. British Columbia, 2017 SCC 54</w:t>
      </w:r>
    </w:p>
    <w:tbl>
      <w:tblPr>
        <w:tblStyle w:val="TableGrid"/>
        <w:tblW w:w="0" w:type="auto"/>
        <w:tblLook w:val="04A0" w:firstRow="1" w:lastRow="0" w:firstColumn="1" w:lastColumn="0" w:noHBand="0" w:noVBand="1"/>
      </w:tblPr>
      <w:tblGrid>
        <w:gridCol w:w="9350"/>
      </w:tblGrid>
      <w:tr w:rsidR="009F4264" w14:paraId="7EC8F507" w14:textId="77777777" w:rsidTr="009F4264">
        <w:tc>
          <w:tcPr>
            <w:tcW w:w="9350" w:type="dxa"/>
          </w:tcPr>
          <w:p w14:paraId="5D556626" w14:textId="0F2C9640" w:rsidR="009F4264" w:rsidRPr="009F4264" w:rsidRDefault="009F4264" w:rsidP="009F4264">
            <w:pPr>
              <w:rPr>
                <w:rFonts w:ascii="Times New Roman" w:hAnsi="Times New Roman" w:cs="Times New Roman"/>
                <w:sz w:val="22"/>
                <w:szCs w:val="22"/>
                <w:lang w:val="en-CA"/>
              </w:rPr>
            </w:pPr>
            <w:r w:rsidRPr="009F4264">
              <w:rPr>
                <w:rFonts w:ascii="Times New Roman" w:hAnsi="Times New Roman" w:cs="Times New Roman"/>
                <w:b/>
                <w:bCs/>
                <w:sz w:val="22"/>
                <w:szCs w:val="22"/>
                <w:lang w:val="en-CA"/>
              </w:rPr>
              <w:t xml:space="preserve">Importance of Land/Territory </w:t>
            </w:r>
            <w:r w:rsidRPr="009F4264">
              <w:rPr>
                <w:b/>
                <w:bCs/>
                <w:lang w:val="en-CA"/>
              </w:rPr>
              <w:sym w:font="Wingdings" w:char="F0E0"/>
            </w:r>
            <w:r w:rsidRPr="009F4264">
              <w:rPr>
                <w:rFonts w:ascii="Times New Roman" w:hAnsi="Times New Roman" w:cs="Times New Roman"/>
                <w:b/>
                <w:bCs/>
                <w:sz w:val="22"/>
                <w:szCs w:val="22"/>
                <w:lang w:val="en-CA"/>
              </w:rPr>
              <w:t xml:space="preserve"> </w:t>
            </w:r>
            <w:r w:rsidRPr="009F4264">
              <w:rPr>
                <w:rFonts w:ascii="Times New Roman" w:hAnsi="Times New Roman" w:cs="Times New Roman"/>
                <w:sz w:val="22"/>
                <w:szCs w:val="22"/>
              </w:rPr>
              <w:t>Principles in Indigenous legal traditions including accountability to the natural world, and stewardship-like concept</w:t>
            </w:r>
            <w:r>
              <w:rPr>
                <w:rFonts w:ascii="Times New Roman" w:hAnsi="Times New Roman" w:cs="Times New Roman"/>
                <w:sz w:val="22"/>
                <w:szCs w:val="22"/>
              </w:rPr>
              <w:t xml:space="preserve">s – incompatible with ideas of ownership and exploiting the land as for indigenous peoples, it is a part of their culture and traditions (they cannot be thought of as separate from their territory </w:t>
            </w:r>
          </w:p>
          <w:p w14:paraId="4DAE2E1D" w14:textId="77777777" w:rsidR="009F4264" w:rsidRPr="005A348A" w:rsidRDefault="009F4264" w:rsidP="009F4264">
            <w:pPr>
              <w:pStyle w:val="ListParagraph"/>
              <w:numPr>
                <w:ilvl w:val="0"/>
                <w:numId w:val="11"/>
              </w:numPr>
              <w:rPr>
                <w:rFonts w:ascii="Times New Roman" w:hAnsi="Times New Roman" w:cs="Times New Roman"/>
                <w:sz w:val="22"/>
                <w:szCs w:val="22"/>
                <w:lang w:val="en-CA"/>
              </w:rPr>
            </w:pPr>
            <w:r w:rsidRPr="005A348A">
              <w:rPr>
                <w:rFonts w:ascii="Times New Roman" w:hAnsi="Times New Roman" w:cs="Times New Roman"/>
                <w:sz w:val="22"/>
                <w:szCs w:val="22"/>
                <w:lang w:val="en-CA"/>
              </w:rPr>
              <w:t xml:space="preserve">Ex. freedom of religion does not extend to specific places (can go to another church) </w:t>
            </w:r>
          </w:p>
          <w:p w14:paraId="2E2BDE69" w14:textId="77777777" w:rsidR="009F4264" w:rsidRDefault="009F4264" w:rsidP="009F4264">
            <w:pPr>
              <w:pStyle w:val="ListParagraph"/>
              <w:numPr>
                <w:ilvl w:val="1"/>
                <w:numId w:val="11"/>
              </w:numPr>
              <w:rPr>
                <w:rFonts w:ascii="Times New Roman" w:hAnsi="Times New Roman" w:cs="Times New Roman"/>
                <w:sz w:val="22"/>
                <w:szCs w:val="22"/>
                <w:lang w:val="en-CA"/>
              </w:rPr>
            </w:pPr>
            <w:r w:rsidRPr="005A348A">
              <w:rPr>
                <w:rFonts w:ascii="Times New Roman" w:hAnsi="Times New Roman" w:cs="Times New Roman"/>
                <w:sz w:val="22"/>
                <w:szCs w:val="22"/>
                <w:lang w:val="en-CA"/>
              </w:rPr>
              <w:t xml:space="preserve">Form the community – the belief is predicated on a physical location (if lost, there is nothing to believe in) </w:t>
            </w:r>
          </w:p>
          <w:p w14:paraId="5E911469" w14:textId="02D28C97" w:rsidR="009F4264" w:rsidRPr="009F4264" w:rsidRDefault="009F4264" w:rsidP="0023546F">
            <w:pPr>
              <w:pStyle w:val="ListParagraph"/>
              <w:numPr>
                <w:ilvl w:val="0"/>
                <w:numId w:val="11"/>
              </w:numPr>
              <w:rPr>
                <w:rFonts w:ascii="Times New Roman" w:hAnsi="Times New Roman" w:cs="Times New Roman"/>
                <w:sz w:val="22"/>
                <w:szCs w:val="22"/>
                <w:lang w:val="en-CA"/>
              </w:rPr>
            </w:pPr>
            <w:r w:rsidRPr="009F4264">
              <w:rPr>
                <w:rFonts w:ascii="Times New Roman" w:hAnsi="Times New Roman" w:cs="Times New Roman"/>
                <w:sz w:val="22"/>
                <w:szCs w:val="22"/>
              </w:rPr>
              <w:t>Need to understand and appreciate the meaning of land to Indigenous cultures particularly in contrast to western property law conceptions of land and the relationship between individuals and territory.</w:t>
            </w:r>
          </w:p>
        </w:tc>
      </w:tr>
    </w:tbl>
    <w:p w14:paraId="0DE2ADBD" w14:textId="2EB7B871" w:rsidR="0023546F" w:rsidRDefault="0023546F" w:rsidP="0023546F">
      <w:pPr>
        <w:rPr>
          <w:rFonts w:ascii="Times New Roman" w:hAnsi="Times New Roman" w:cs="Times New Roman"/>
          <w:sz w:val="22"/>
          <w:szCs w:val="22"/>
          <w:lang w:val="en-CA"/>
        </w:rPr>
      </w:pPr>
    </w:p>
    <w:p w14:paraId="49F03F50" w14:textId="00E59EDE" w:rsidR="009F4264" w:rsidRPr="00F01FB3" w:rsidRDefault="009F4264" w:rsidP="0023546F">
      <w:pPr>
        <w:rPr>
          <w:rFonts w:ascii="Times New Roman" w:hAnsi="Times New Roman" w:cs="Times New Roman"/>
          <w:i/>
          <w:iCs/>
          <w:sz w:val="22"/>
          <w:szCs w:val="22"/>
          <w:u w:val="single"/>
          <w:lang w:val="en-CA"/>
        </w:rPr>
      </w:pPr>
      <w:r w:rsidRPr="00437BCD">
        <w:rPr>
          <w:rFonts w:ascii="Times New Roman" w:hAnsi="Times New Roman" w:cs="Times New Roman"/>
          <w:i/>
          <w:iCs/>
          <w:sz w:val="22"/>
          <w:szCs w:val="22"/>
          <w:u w:val="single"/>
        </w:rPr>
        <w:t>St. Catherine’s Milling and Lumber Co. v R. [1888] UKPC 70</w:t>
      </w:r>
      <w:r w:rsidR="00437BCD" w:rsidRPr="00437BCD">
        <w:rPr>
          <w:rFonts w:ascii="Times New Roman" w:hAnsi="Times New Roman" w:cs="Times New Roman"/>
          <w:i/>
          <w:iCs/>
          <w:sz w:val="22"/>
          <w:szCs w:val="22"/>
          <w:u w:val="single"/>
        </w:rPr>
        <w:t xml:space="preserve"> – First case to discuss AT:</w:t>
      </w:r>
      <w:r w:rsidR="00437BCD">
        <w:rPr>
          <w:rFonts w:ascii="Times New Roman" w:hAnsi="Times New Roman" w:cs="Times New Roman"/>
          <w:i/>
          <w:iCs/>
          <w:sz w:val="22"/>
          <w:szCs w:val="22"/>
          <w:u w:val="single"/>
        </w:rPr>
        <w:t xml:space="preserve"> had</w:t>
      </w:r>
      <w:r w:rsidR="00437BCD" w:rsidRPr="00F01FB3">
        <w:rPr>
          <w:rFonts w:ascii="Times New Roman" w:hAnsi="Times New Roman" w:cs="Times New Roman"/>
          <w:i/>
          <w:iCs/>
          <w:sz w:val="22"/>
          <w:szCs w:val="22"/>
          <w:u w:val="single"/>
        </w:rPr>
        <w:t xml:space="preserve"> </w:t>
      </w:r>
      <w:r w:rsidR="00437BCD" w:rsidRPr="00F01FB3">
        <w:rPr>
          <w:rFonts w:ascii="Times New Roman" w:hAnsi="Times New Roman" w:cs="Times New Roman"/>
          <w:i/>
          <w:iCs/>
          <w:sz w:val="22"/>
          <w:szCs w:val="22"/>
          <w:u w:val="single"/>
          <w:lang w:val="en-CA"/>
        </w:rPr>
        <w:t xml:space="preserve">a personal and discretionary right dependant on the good will of the sovereign </w:t>
      </w:r>
    </w:p>
    <w:tbl>
      <w:tblPr>
        <w:tblStyle w:val="TableGrid"/>
        <w:tblW w:w="0" w:type="auto"/>
        <w:tblLook w:val="04A0" w:firstRow="1" w:lastRow="0" w:firstColumn="1" w:lastColumn="0" w:noHBand="0" w:noVBand="1"/>
      </w:tblPr>
      <w:tblGrid>
        <w:gridCol w:w="1194"/>
        <w:gridCol w:w="8156"/>
      </w:tblGrid>
      <w:tr w:rsidR="00437BCD" w14:paraId="77FB8F84" w14:textId="77777777" w:rsidTr="00437BCD">
        <w:tc>
          <w:tcPr>
            <w:tcW w:w="279" w:type="dxa"/>
          </w:tcPr>
          <w:p w14:paraId="3F94B5D9" w14:textId="61A078CE" w:rsidR="00437BCD" w:rsidRPr="00F01FB3" w:rsidRDefault="00437BCD" w:rsidP="0023546F">
            <w:pPr>
              <w:rPr>
                <w:rFonts w:ascii="Times New Roman" w:hAnsi="Times New Roman" w:cs="Times New Roman"/>
                <w:b/>
                <w:bCs/>
                <w:sz w:val="22"/>
                <w:szCs w:val="22"/>
                <w:lang w:val="en-CA"/>
              </w:rPr>
            </w:pPr>
            <w:r w:rsidRPr="00F01FB3">
              <w:rPr>
                <w:rFonts w:ascii="Times New Roman" w:hAnsi="Times New Roman" w:cs="Times New Roman"/>
                <w:b/>
                <w:bCs/>
                <w:sz w:val="22"/>
                <w:szCs w:val="22"/>
                <w:lang w:val="en-CA"/>
              </w:rPr>
              <w:t>Facts</w:t>
            </w:r>
          </w:p>
        </w:tc>
        <w:tc>
          <w:tcPr>
            <w:tcW w:w="9071" w:type="dxa"/>
          </w:tcPr>
          <w:p w14:paraId="4711266A" w14:textId="352747DE" w:rsidR="00437BCD" w:rsidRDefault="00437BCD" w:rsidP="0023546F">
            <w:pPr>
              <w:rPr>
                <w:rFonts w:ascii="Times New Roman" w:hAnsi="Times New Roman" w:cs="Times New Roman"/>
                <w:sz w:val="22"/>
                <w:szCs w:val="22"/>
                <w:lang w:val="en-CA"/>
              </w:rPr>
            </w:pPr>
            <w:r w:rsidRPr="00437BCD">
              <w:rPr>
                <w:rFonts w:ascii="Times New Roman" w:hAnsi="Times New Roman" w:cs="Times New Roman"/>
                <w:sz w:val="22"/>
                <w:szCs w:val="22"/>
              </w:rPr>
              <w:t>SCMLC cut approximately 2,000,000 feet of timber around Wabigoon Lake – near Dryden, Ontario pursuant to a license granted by the government of the Dominion of Canada. Ontario claimed that the land belonged to Ontario not Canada and only Ontario had authority to issue such a license</w:t>
            </w:r>
            <w:r>
              <w:rPr>
                <w:rFonts w:ascii="Times New Roman" w:hAnsi="Times New Roman" w:cs="Times New Roman"/>
                <w:sz w:val="22"/>
                <w:szCs w:val="22"/>
              </w:rPr>
              <w:t>.</w:t>
            </w:r>
            <w:r w:rsidRPr="00437BCD">
              <w:t xml:space="preserve"> </w:t>
            </w:r>
            <w:r w:rsidRPr="00437BCD">
              <w:rPr>
                <w:rFonts w:ascii="Times New Roman" w:hAnsi="Times New Roman" w:cs="Times New Roman"/>
                <w:sz w:val="22"/>
                <w:szCs w:val="22"/>
              </w:rPr>
              <w:t>Area where the cutting occurred within territory covered by treaty three executed in 1873.</w:t>
            </w:r>
            <w:r>
              <w:rPr>
                <w:rFonts w:ascii="Times New Roman" w:hAnsi="Times New Roman" w:cs="Times New Roman"/>
                <w:sz w:val="22"/>
                <w:szCs w:val="22"/>
              </w:rPr>
              <w:t xml:space="preserve"> </w:t>
            </w:r>
            <w:r w:rsidRPr="00437BCD">
              <w:rPr>
                <w:rFonts w:ascii="Times New Roman" w:hAnsi="Times New Roman" w:cs="Times New Roman"/>
                <w:sz w:val="22"/>
                <w:szCs w:val="22"/>
              </w:rPr>
              <w:t xml:space="preserve">SCMLC and Canada argued that prior to </w:t>
            </w:r>
            <w:proofErr w:type="gramStart"/>
            <w:r w:rsidRPr="00437BCD">
              <w:rPr>
                <w:rFonts w:ascii="Times New Roman" w:hAnsi="Times New Roman" w:cs="Times New Roman"/>
                <w:sz w:val="22"/>
                <w:szCs w:val="22"/>
              </w:rPr>
              <w:t>entering into</w:t>
            </w:r>
            <w:proofErr w:type="gramEnd"/>
            <w:r w:rsidRPr="00437BCD">
              <w:rPr>
                <w:rFonts w:ascii="Times New Roman" w:hAnsi="Times New Roman" w:cs="Times New Roman"/>
                <w:sz w:val="22"/>
                <w:szCs w:val="22"/>
              </w:rPr>
              <w:t xml:space="preserve"> treaty three, the First Nations held absolute title in the land and the effect of treaty three was to transfer their interest to Canada.</w:t>
            </w:r>
          </w:p>
        </w:tc>
      </w:tr>
      <w:tr w:rsidR="00437BCD" w14:paraId="491BF533" w14:textId="77777777" w:rsidTr="00437BCD">
        <w:tc>
          <w:tcPr>
            <w:tcW w:w="279" w:type="dxa"/>
          </w:tcPr>
          <w:p w14:paraId="08BDA116" w14:textId="1F99AE4C" w:rsidR="00437BCD" w:rsidRPr="00F01FB3" w:rsidRDefault="00437BCD" w:rsidP="0023546F">
            <w:pPr>
              <w:rPr>
                <w:rFonts w:ascii="Times New Roman" w:hAnsi="Times New Roman" w:cs="Times New Roman"/>
                <w:b/>
                <w:bCs/>
                <w:sz w:val="22"/>
                <w:szCs w:val="22"/>
                <w:lang w:val="en-CA"/>
              </w:rPr>
            </w:pPr>
            <w:r w:rsidRPr="00F01FB3">
              <w:rPr>
                <w:rFonts w:ascii="Times New Roman" w:hAnsi="Times New Roman" w:cs="Times New Roman"/>
                <w:b/>
                <w:bCs/>
                <w:sz w:val="22"/>
                <w:szCs w:val="22"/>
                <w:lang w:val="en-CA"/>
              </w:rPr>
              <w:t>Issue</w:t>
            </w:r>
          </w:p>
        </w:tc>
        <w:tc>
          <w:tcPr>
            <w:tcW w:w="9071" w:type="dxa"/>
          </w:tcPr>
          <w:p w14:paraId="6DD96C48" w14:textId="77777777" w:rsidR="00437BCD" w:rsidRDefault="00437BCD" w:rsidP="0023546F">
            <w:pPr>
              <w:rPr>
                <w:rFonts w:ascii="Times New Roman" w:hAnsi="Times New Roman" w:cs="Times New Roman"/>
                <w:sz w:val="22"/>
                <w:szCs w:val="22"/>
                <w:lang w:val="en-CA"/>
              </w:rPr>
            </w:pPr>
          </w:p>
        </w:tc>
      </w:tr>
      <w:tr w:rsidR="00437BCD" w14:paraId="43417CF7" w14:textId="77777777" w:rsidTr="00437BCD">
        <w:tc>
          <w:tcPr>
            <w:tcW w:w="279" w:type="dxa"/>
          </w:tcPr>
          <w:p w14:paraId="509A86B5" w14:textId="0272F2CC" w:rsidR="00437BCD" w:rsidRPr="00F01FB3" w:rsidRDefault="00437BCD" w:rsidP="0023546F">
            <w:pPr>
              <w:rPr>
                <w:rFonts w:ascii="Times New Roman" w:hAnsi="Times New Roman" w:cs="Times New Roman"/>
                <w:b/>
                <w:bCs/>
                <w:sz w:val="22"/>
                <w:szCs w:val="22"/>
                <w:lang w:val="en-CA"/>
              </w:rPr>
            </w:pPr>
            <w:r w:rsidRPr="00F01FB3">
              <w:rPr>
                <w:rFonts w:ascii="Times New Roman" w:hAnsi="Times New Roman" w:cs="Times New Roman"/>
                <w:b/>
                <w:bCs/>
                <w:sz w:val="22"/>
                <w:szCs w:val="22"/>
                <w:lang w:val="en-CA"/>
              </w:rPr>
              <w:t>Holding</w:t>
            </w:r>
          </w:p>
        </w:tc>
        <w:tc>
          <w:tcPr>
            <w:tcW w:w="9071" w:type="dxa"/>
          </w:tcPr>
          <w:p w14:paraId="532EBE25" w14:textId="77777777" w:rsidR="00437BCD" w:rsidRDefault="00437BCD" w:rsidP="0023546F">
            <w:pPr>
              <w:rPr>
                <w:rFonts w:ascii="Times New Roman" w:hAnsi="Times New Roman" w:cs="Times New Roman"/>
                <w:sz w:val="22"/>
                <w:szCs w:val="22"/>
                <w:lang w:val="en-CA"/>
              </w:rPr>
            </w:pPr>
          </w:p>
        </w:tc>
      </w:tr>
      <w:tr w:rsidR="00437BCD" w14:paraId="18F683DD" w14:textId="77777777" w:rsidTr="00437BCD">
        <w:tc>
          <w:tcPr>
            <w:tcW w:w="279" w:type="dxa"/>
          </w:tcPr>
          <w:p w14:paraId="4263DC4F" w14:textId="12958A51" w:rsidR="00437BCD" w:rsidRPr="00F01FB3" w:rsidRDefault="00437BCD" w:rsidP="0023546F">
            <w:pPr>
              <w:rPr>
                <w:rFonts w:ascii="Times New Roman" w:hAnsi="Times New Roman" w:cs="Times New Roman"/>
                <w:b/>
                <w:bCs/>
                <w:sz w:val="22"/>
                <w:szCs w:val="22"/>
                <w:lang w:val="en-CA"/>
              </w:rPr>
            </w:pPr>
            <w:r w:rsidRPr="00F01FB3">
              <w:rPr>
                <w:rFonts w:ascii="Times New Roman" w:hAnsi="Times New Roman" w:cs="Times New Roman"/>
                <w:b/>
                <w:bCs/>
                <w:sz w:val="22"/>
                <w:szCs w:val="22"/>
                <w:lang w:val="en-CA"/>
              </w:rPr>
              <w:t>Ratio</w:t>
            </w:r>
          </w:p>
        </w:tc>
        <w:tc>
          <w:tcPr>
            <w:tcW w:w="9071" w:type="dxa"/>
          </w:tcPr>
          <w:p w14:paraId="0C078E9B" w14:textId="77777777" w:rsidR="00437BCD" w:rsidRDefault="00437BCD" w:rsidP="0023546F">
            <w:pPr>
              <w:rPr>
                <w:rFonts w:ascii="Times New Roman" w:hAnsi="Times New Roman" w:cs="Times New Roman"/>
                <w:sz w:val="22"/>
                <w:szCs w:val="22"/>
                <w:lang w:val="en-CA"/>
              </w:rPr>
            </w:pPr>
          </w:p>
        </w:tc>
      </w:tr>
      <w:tr w:rsidR="00437BCD" w14:paraId="77EA26BA" w14:textId="77777777" w:rsidTr="00437BCD">
        <w:tc>
          <w:tcPr>
            <w:tcW w:w="279" w:type="dxa"/>
          </w:tcPr>
          <w:p w14:paraId="442D6790" w14:textId="664D2590" w:rsidR="00437BCD" w:rsidRPr="00F01FB3" w:rsidRDefault="00437BCD" w:rsidP="0023546F">
            <w:pPr>
              <w:rPr>
                <w:rFonts w:ascii="Times New Roman" w:hAnsi="Times New Roman" w:cs="Times New Roman"/>
                <w:b/>
                <w:bCs/>
                <w:sz w:val="22"/>
                <w:szCs w:val="22"/>
                <w:lang w:val="en-CA"/>
              </w:rPr>
            </w:pPr>
            <w:r w:rsidRPr="00F01FB3">
              <w:rPr>
                <w:rFonts w:ascii="Times New Roman" w:hAnsi="Times New Roman" w:cs="Times New Roman"/>
                <w:b/>
                <w:bCs/>
                <w:sz w:val="22"/>
                <w:szCs w:val="22"/>
                <w:lang w:val="en-CA"/>
              </w:rPr>
              <w:t xml:space="preserve">Reasoning </w:t>
            </w:r>
          </w:p>
        </w:tc>
        <w:tc>
          <w:tcPr>
            <w:tcW w:w="9071" w:type="dxa"/>
          </w:tcPr>
          <w:p w14:paraId="1CEAD495" w14:textId="77777777" w:rsidR="00437BCD" w:rsidRDefault="00437BCD" w:rsidP="0023546F">
            <w:pPr>
              <w:rPr>
                <w:rFonts w:ascii="Times New Roman" w:hAnsi="Times New Roman" w:cs="Times New Roman"/>
                <w:sz w:val="22"/>
                <w:szCs w:val="22"/>
                <w:lang w:val="en-CA"/>
              </w:rPr>
            </w:pPr>
          </w:p>
        </w:tc>
      </w:tr>
    </w:tbl>
    <w:p w14:paraId="11D3E315" w14:textId="77777777" w:rsidR="009F4264" w:rsidRDefault="009F4264" w:rsidP="0023546F">
      <w:pPr>
        <w:rPr>
          <w:rFonts w:ascii="Times New Roman" w:hAnsi="Times New Roman" w:cs="Times New Roman"/>
          <w:sz w:val="22"/>
          <w:szCs w:val="22"/>
          <w:lang w:val="en-CA"/>
        </w:rPr>
      </w:pPr>
    </w:p>
    <w:p w14:paraId="291D5C1A" w14:textId="77777777" w:rsidR="00437BCD" w:rsidRPr="005A348A" w:rsidRDefault="00437BCD" w:rsidP="00437BCD">
      <w:pPr>
        <w:rPr>
          <w:rFonts w:ascii="Times New Roman" w:hAnsi="Times New Roman" w:cs="Times New Roman"/>
          <w:i/>
          <w:iCs/>
          <w:sz w:val="22"/>
          <w:szCs w:val="22"/>
          <w:u w:val="single"/>
          <w:lang w:val="en-CA"/>
        </w:rPr>
      </w:pPr>
      <w:r w:rsidRPr="005A348A">
        <w:rPr>
          <w:rFonts w:ascii="Times New Roman" w:hAnsi="Times New Roman" w:cs="Times New Roman"/>
          <w:i/>
          <w:iCs/>
          <w:sz w:val="22"/>
          <w:szCs w:val="22"/>
          <w:u w:val="single"/>
        </w:rPr>
        <w:t>St. Catherine’s Milling and Lumber Co. v R</w:t>
      </w:r>
      <w:r w:rsidRPr="005A348A">
        <w:rPr>
          <w:rFonts w:ascii="Times New Roman" w:hAnsi="Times New Roman" w:cs="Times New Roman"/>
          <w:i/>
          <w:iCs/>
          <w:sz w:val="22"/>
          <w:szCs w:val="22"/>
          <w:u w:val="single"/>
          <w:lang w:val="en-CA"/>
        </w:rPr>
        <w:t xml:space="preserve">  </w:t>
      </w:r>
    </w:p>
    <w:p w14:paraId="666313FA" w14:textId="77777777" w:rsidR="00437BCD" w:rsidRPr="005A348A" w:rsidRDefault="00437BCD" w:rsidP="00437BCD">
      <w:pPr>
        <w:pStyle w:val="ListParagraph"/>
        <w:numPr>
          <w:ilvl w:val="0"/>
          <w:numId w:val="11"/>
        </w:numPr>
        <w:rPr>
          <w:rFonts w:ascii="Times New Roman" w:hAnsi="Times New Roman" w:cs="Times New Roman"/>
          <w:sz w:val="22"/>
          <w:szCs w:val="22"/>
          <w:lang w:val="en-CA"/>
        </w:rPr>
      </w:pPr>
      <w:r w:rsidRPr="005A348A">
        <w:rPr>
          <w:rFonts w:ascii="Times New Roman" w:hAnsi="Times New Roman" w:cs="Times New Roman"/>
          <w:sz w:val="22"/>
          <w:szCs w:val="22"/>
          <w:lang w:val="en-CA"/>
        </w:rPr>
        <w:t xml:space="preserve">Jurisdictional fight about limber cutting – milling and lumber company has cut a lot of trees pursuant to a license granted to </w:t>
      </w:r>
      <w:proofErr w:type="gramStart"/>
      <w:r w:rsidRPr="005A348A">
        <w:rPr>
          <w:rFonts w:ascii="Times New Roman" w:hAnsi="Times New Roman" w:cs="Times New Roman"/>
          <w:sz w:val="22"/>
          <w:szCs w:val="22"/>
          <w:lang w:val="en-CA"/>
        </w:rPr>
        <w:t>them</w:t>
      </w:r>
      <w:proofErr w:type="gramEnd"/>
      <w:r w:rsidRPr="005A348A">
        <w:rPr>
          <w:rFonts w:ascii="Times New Roman" w:hAnsi="Times New Roman" w:cs="Times New Roman"/>
          <w:sz w:val="22"/>
          <w:szCs w:val="22"/>
          <w:lang w:val="en-CA"/>
        </w:rPr>
        <w:t xml:space="preserve"> but the Ontario government held that they were the only ones who could grant them a licence </w:t>
      </w:r>
      <w:r w:rsidRPr="005A348A">
        <w:rPr>
          <w:rFonts w:ascii="Times New Roman" w:hAnsi="Times New Roman" w:cs="Times New Roman"/>
          <w:sz w:val="22"/>
          <w:szCs w:val="22"/>
          <w:lang w:val="en-CA"/>
        </w:rPr>
        <w:sym w:font="Wingdings" w:char="F0E0"/>
      </w:r>
      <w:r w:rsidRPr="005A348A">
        <w:rPr>
          <w:rFonts w:ascii="Times New Roman" w:hAnsi="Times New Roman" w:cs="Times New Roman"/>
          <w:sz w:val="22"/>
          <w:szCs w:val="22"/>
          <w:lang w:val="en-CA"/>
        </w:rPr>
        <w:t xml:space="preserve"> first nations had interest in the land which has been transferred to Canada</w:t>
      </w:r>
    </w:p>
    <w:p w14:paraId="02023B69" w14:textId="77777777" w:rsidR="00437BCD" w:rsidRPr="005A348A" w:rsidRDefault="00437BCD" w:rsidP="00437BCD">
      <w:pPr>
        <w:pStyle w:val="ListParagraph"/>
        <w:numPr>
          <w:ilvl w:val="0"/>
          <w:numId w:val="11"/>
        </w:numPr>
        <w:rPr>
          <w:rFonts w:ascii="Times New Roman" w:hAnsi="Times New Roman" w:cs="Times New Roman"/>
          <w:sz w:val="22"/>
          <w:szCs w:val="22"/>
          <w:lang w:val="en-CA"/>
        </w:rPr>
      </w:pPr>
      <w:r w:rsidRPr="005A348A">
        <w:rPr>
          <w:rFonts w:ascii="Times New Roman" w:hAnsi="Times New Roman" w:cs="Times New Roman"/>
          <w:sz w:val="22"/>
          <w:szCs w:val="22"/>
          <w:lang w:val="en-CA"/>
        </w:rPr>
        <w:t xml:space="preserve">First case to discuss aboriginal title – suggested all they had was a personal and discretionary right dependant on the good will of the sovereign </w:t>
      </w:r>
    </w:p>
    <w:p w14:paraId="2AADD99A" w14:textId="77777777" w:rsidR="00437BCD" w:rsidRPr="005A348A" w:rsidRDefault="00437BCD" w:rsidP="00437BCD">
      <w:pPr>
        <w:pStyle w:val="ListParagraph"/>
        <w:numPr>
          <w:ilvl w:val="0"/>
          <w:numId w:val="11"/>
        </w:numPr>
        <w:rPr>
          <w:rFonts w:ascii="Times New Roman" w:hAnsi="Times New Roman" w:cs="Times New Roman"/>
          <w:sz w:val="22"/>
          <w:szCs w:val="22"/>
          <w:lang w:val="en-CA"/>
        </w:rPr>
      </w:pPr>
      <w:r w:rsidRPr="005A348A">
        <w:rPr>
          <w:rFonts w:ascii="Times New Roman" w:hAnsi="Times New Roman" w:cs="Times New Roman"/>
          <w:sz w:val="22"/>
          <w:szCs w:val="22"/>
          <w:lang w:val="en-CA"/>
        </w:rPr>
        <w:t xml:space="preserve">The first statement that there may be indigenous interests at play, which place a burden to them regarding crown sovereignty </w:t>
      </w:r>
    </w:p>
    <w:p w14:paraId="6A81B419" w14:textId="77777777" w:rsidR="00437BCD" w:rsidRPr="005A348A" w:rsidRDefault="00437BCD" w:rsidP="00437BCD">
      <w:pPr>
        <w:rPr>
          <w:rFonts w:ascii="Times New Roman" w:hAnsi="Times New Roman" w:cs="Times New Roman"/>
          <w:sz w:val="22"/>
          <w:szCs w:val="22"/>
          <w:lang w:val="en-CA"/>
        </w:rPr>
      </w:pPr>
    </w:p>
    <w:p w14:paraId="01BF75F8" w14:textId="77777777" w:rsidR="00437BCD" w:rsidRDefault="00437BCD" w:rsidP="0023546F">
      <w:pPr>
        <w:rPr>
          <w:rFonts w:ascii="Times New Roman" w:hAnsi="Times New Roman" w:cs="Times New Roman"/>
          <w:sz w:val="22"/>
          <w:szCs w:val="22"/>
          <w:lang w:val="en-CA"/>
        </w:rPr>
      </w:pPr>
    </w:p>
    <w:p w14:paraId="104302E9" w14:textId="77777777" w:rsidR="009F4264" w:rsidRDefault="009F4264" w:rsidP="0023546F">
      <w:pPr>
        <w:rPr>
          <w:rFonts w:ascii="Times New Roman" w:hAnsi="Times New Roman" w:cs="Times New Roman"/>
          <w:sz w:val="22"/>
          <w:szCs w:val="22"/>
          <w:lang w:val="en-CA"/>
        </w:rPr>
      </w:pPr>
    </w:p>
    <w:p w14:paraId="4B4F67BF" w14:textId="77777777" w:rsidR="009F4264" w:rsidRPr="007F48D7" w:rsidRDefault="009F4264" w:rsidP="0023546F">
      <w:pPr>
        <w:rPr>
          <w:rFonts w:ascii="Times New Roman" w:hAnsi="Times New Roman" w:cs="Times New Roman"/>
          <w:sz w:val="22"/>
          <w:szCs w:val="22"/>
          <w:lang w:val="en-CA"/>
        </w:rPr>
      </w:pPr>
    </w:p>
    <w:p w14:paraId="4097A4AA" w14:textId="71F48647" w:rsidR="0023546F"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 xml:space="preserve">Thomas and </w:t>
      </w:r>
      <w:proofErr w:type="spellStart"/>
      <w:r w:rsidR="0023546F" w:rsidRPr="007F48D7">
        <w:rPr>
          <w:rFonts w:ascii="Times New Roman" w:hAnsi="Times New Roman" w:cs="Times New Roman"/>
          <w:sz w:val="22"/>
          <w:szCs w:val="22"/>
        </w:rPr>
        <w:t>Saik’uz</w:t>
      </w:r>
      <w:proofErr w:type="spellEnd"/>
      <w:r w:rsidR="0023546F" w:rsidRPr="007F48D7">
        <w:rPr>
          <w:rFonts w:ascii="Times New Roman" w:hAnsi="Times New Roman" w:cs="Times New Roman"/>
          <w:sz w:val="22"/>
          <w:szCs w:val="22"/>
        </w:rPr>
        <w:t xml:space="preserve"> First Nation v Rio Tinto Alcan Inc., 2022 BCSC 15 at paras 171-204</w:t>
      </w:r>
    </w:p>
    <w:p w14:paraId="6BA9A5CA" w14:textId="77777777" w:rsidR="009F4264" w:rsidRPr="007F48D7" w:rsidRDefault="009F4264" w:rsidP="0023546F">
      <w:pPr>
        <w:rPr>
          <w:rFonts w:ascii="Times New Roman" w:hAnsi="Times New Roman" w:cs="Times New Roman"/>
          <w:sz w:val="22"/>
          <w:szCs w:val="22"/>
        </w:rPr>
      </w:pPr>
    </w:p>
    <w:p w14:paraId="12358530" w14:textId="77777777" w:rsidR="0023546F" w:rsidRPr="007F48D7" w:rsidRDefault="0023546F" w:rsidP="0023546F">
      <w:pPr>
        <w:rPr>
          <w:rFonts w:ascii="Times New Roman" w:hAnsi="Times New Roman" w:cs="Times New Roman"/>
          <w:sz w:val="22"/>
          <w:szCs w:val="22"/>
        </w:rPr>
      </w:pPr>
    </w:p>
    <w:p w14:paraId="7354F730" w14:textId="4CD04F5F"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John Borrows, "The Durability of Terra Nullius: Tsilhqot’in Nation v British Columbia”, University of British Columbia Law Review, (2015) 48 UBC L Rev 701 – 742</w:t>
      </w:r>
    </w:p>
    <w:p w14:paraId="01F16837" w14:textId="77777777" w:rsidR="0023546F" w:rsidRPr="007F48D7" w:rsidRDefault="0023546F" w:rsidP="0023546F">
      <w:pPr>
        <w:rPr>
          <w:rFonts w:ascii="Times New Roman" w:hAnsi="Times New Roman" w:cs="Times New Roman"/>
          <w:sz w:val="22"/>
          <w:szCs w:val="22"/>
        </w:rPr>
      </w:pPr>
    </w:p>
    <w:p w14:paraId="65DB2ECA" w14:textId="048F1255" w:rsidR="0023546F" w:rsidRPr="007F48D7" w:rsidRDefault="0023546F" w:rsidP="0023546F">
      <w:pPr>
        <w:pStyle w:val="ListParagraph"/>
        <w:numPr>
          <w:ilvl w:val="0"/>
          <w:numId w:val="2"/>
        </w:numPr>
        <w:rPr>
          <w:rFonts w:ascii="Times New Roman" w:hAnsi="Times New Roman" w:cs="Times New Roman"/>
          <w:sz w:val="22"/>
          <w:szCs w:val="22"/>
        </w:rPr>
      </w:pPr>
      <w:r w:rsidRPr="007F48D7">
        <w:rPr>
          <w:rFonts w:ascii="Times New Roman" w:hAnsi="Times New Roman" w:cs="Times New Roman"/>
          <w:sz w:val="22"/>
          <w:szCs w:val="22"/>
        </w:rPr>
        <w:t>TREATIES</w:t>
      </w:r>
    </w:p>
    <w:p w14:paraId="4AED16C3" w14:textId="77777777" w:rsidR="0023546F" w:rsidRPr="007F48D7" w:rsidRDefault="0023546F" w:rsidP="0023546F">
      <w:pPr>
        <w:rPr>
          <w:rFonts w:ascii="Times New Roman" w:hAnsi="Times New Roman" w:cs="Times New Roman"/>
          <w:sz w:val="22"/>
          <w:szCs w:val="22"/>
          <w:lang w:val="en-CA"/>
        </w:rPr>
      </w:pPr>
    </w:p>
    <w:p w14:paraId="2687E6B9" w14:textId="298C10B9"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 xml:space="preserve">R v </w:t>
      </w:r>
      <w:proofErr w:type="spellStart"/>
      <w:r w:rsidR="0023546F" w:rsidRPr="007F48D7">
        <w:rPr>
          <w:rFonts w:ascii="Times New Roman" w:hAnsi="Times New Roman" w:cs="Times New Roman"/>
          <w:i/>
          <w:iCs/>
          <w:sz w:val="22"/>
          <w:szCs w:val="22"/>
          <w:u w:val="single"/>
        </w:rPr>
        <w:t>Sioui</w:t>
      </w:r>
      <w:proofErr w:type="spellEnd"/>
      <w:r w:rsidR="0023546F" w:rsidRPr="007F48D7">
        <w:rPr>
          <w:rFonts w:ascii="Times New Roman" w:hAnsi="Times New Roman" w:cs="Times New Roman"/>
          <w:i/>
          <w:iCs/>
          <w:sz w:val="22"/>
          <w:szCs w:val="22"/>
          <w:u w:val="single"/>
        </w:rPr>
        <w:t xml:space="preserve"> [1990] 1 SCR 1025 </w:t>
      </w:r>
    </w:p>
    <w:tbl>
      <w:tblPr>
        <w:tblStyle w:val="TableGrid"/>
        <w:tblW w:w="0" w:type="auto"/>
        <w:tblLook w:val="04A0" w:firstRow="1" w:lastRow="0" w:firstColumn="1" w:lastColumn="0" w:noHBand="0" w:noVBand="1"/>
      </w:tblPr>
      <w:tblGrid>
        <w:gridCol w:w="1194"/>
        <w:gridCol w:w="8156"/>
      </w:tblGrid>
      <w:tr w:rsidR="0040779C" w:rsidRPr="007F48D7" w14:paraId="29782A46" w14:textId="77777777" w:rsidTr="00E95220">
        <w:tc>
          <w:tcPr>
            <w:tcW w:w="279" w:type="dxa"/>
          </w:tcPr>
          <w:p w14:paraId="0FF6AC27"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Facts</w:t>
            </w:r>
          </w:p>
        </w:tc>
        <w:tc>
          <w:tcPr>
            <w:tcW w:w="9071" w:type="dxa"/>
          </w:tcPr>
          <w:p w14:paraId="0536FC42"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The four respondents, members of the Huron band from the Lorette Indian reserve, were convicted of cutting down trees, camping, and making fires in Jacques-Cartier park, contrary to sections 9 and 37 of the park's regulations under the Parks Act. The respondents admitted to these actions but claimed they were practicing ancestral customs and religious rites protected by a 1760 treaty with the British, invoking section 88 of the Indian Act. This treaty, signed by Brigadier General James Murray, allowed the Hurons to freely practice their customs and religion. The Court of Appeal acquitted the respondents, citing this treaty.</w:t>
            </w:r>
          </w:p>
        </w:tc>
      </w:tr>
      <w:tr w:rsidR="0040779C" w:rsidRPr="007F48D7" w14:paraId="55F50F52" w14:textId="77777777" w:rsidTr="00E95220">
        <w:tc>
          <w:tcPr>
            <w:tcW w:w="279" w:type="dxa"/>
          </w:tcPr>
          <w:p w14:paraId="01FA7F0C"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Issue</w:t>
            </w:r>
          </w:p>
        </w:tc>
        <w:tc>
          <w:tcPr>
            <w:tcW w:w="9071" w:type="dxa"/>
          </w:tcPr>
          <w:p w14:paraId="01E8AB02"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Whether they had a right to cut down trees under the treaty?</w:t>
            </w:r>
          </w:p>
        </w:tc>
      </w:tr>
      <w:tr w:rsidR="0040779C" w:rsidRPr="007F48D7" w14:paraId="288D1879" w14:textId="77777777" w:rsidTr="00E95220">
        <w:tc>
          <w:tcPr>
            <w:tcW w:w="279" w:type="dxa"/>
          </w:tcPr>
          <w:p w14:paraId="355991FB"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Holding</w:t>
            </w:r>
          </w:p>
        </w:tc>
        <w:tc>
          <w:tcPr>
            <w:tcW w:w="9071" w:type="dxa"/>
          </w:tcPr>
          <w:p w14:paraId="48420A2C" w14:textId="77777777" w:rsidR="0040779C" w:rsidRPr="007F48D7" w:rsidRDefault="0040779C" w:rsidP="00E95220">
            <w:pPr>
              <w:rPr>
                <w:rFonts w:ascii="Times New Roman" w:hAnsi="Times New Roman" w:cs="Times New Roman"/>
                <w:sz w:val="22"/>
                <w:szCs w:val="22"/>
                <w:lang w:val="en-CA"/>
              </w:rPr>
            </w:pPr>
          </w:p>
        </w:tc>
      </w:tr>
      <w:tr w:rsidR="0040779C" w:rsidRPr="007F48D7" w14:paraId="18ECCBF3" w14:textId="77777777" w:rsidTr="00E95220">
        <w:tc>
          <w:tcPr>
            <w:tcW w:w="279" w:type="dxa"/>
          </w:tcPr>
          <w:p w14:paraId="47F08F4E"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9071" w:type="dxa"/>
          </w:tcPr>
          <w:p w14:paraId="72B689C3"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 xml:space="preserve">Courts should show flexibility in determining the legal nature of a document recording a transaction with the Indians – must </w:t>
            </w:r>
            <w:proofErr w:type="gramStart"/>
            <w:r w:rsidRPr="007F48D7">
              <w:rPr>
                <w:rFonts w:ascii="Times New Roman" w:hAnsi="Times New Roman" w:cs="Times New Roman"/>
                <w:sz w:val="22"/>
                <w:szCs w:val="22"/>
              </w:rPr>
              <w:t>take into account</w:t>
            </w:r>
            <w:proofErr w:type="gramEnd"/>
            <w:r w:rsidRPr="007F48D7">
              <w:rPr>
                <w:rFonts w:ascii="Times New Roman" w:hAnsi="Times New Roman" w:cs="Times New Roman"/>
                <w:sz w:val="22"/>
                <w:szCs w:val="22"/>
              </w:rPr>
              <w:t xml:space="preserve"> the historical context and perception each party might have regarding the nature of the undertaking in the document </w:t>
            </w:r>
          </w:p>
          <w:p w14:paraId="5FCFE34B"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rPr>
              <w:t>Treaties and statutes relating to Indians should be liberally construed and uncertainties resolved in favour of the Indians </w:t>
            </w:r>
          </w:p>
          <w:p w14:paraId="454F8BD6" w14:textId="77777777" w:rsidR="0040779C" w:rsidRPr="007F48D7" w:rsidRDefault="0040779C" w:rsidP="00E95220">
            <w:pPr>
              <w:rPr>
                <w:rFonts w:ascii="Times New Roman" w:hAnsi="Times New Roman" w:cs="Times New Roman"/>
                <w:sz w:val="22"/>
                <w:szCs w:val="22"/>
                <w:lang w:val="en-CA"/>
              </w:rPr>
            </w:pPr>
          </w:p>
          <w:p w14:paraId="17B4778C"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 xml:space="preserve">Court must decide preliminary matters regarding the capacity of Great Britain, General Murray and the Huron nation to </w:t>
            </w:r>
            <w:proofErr w:type="gramStart"/>
            <w:r w:rsidRPr="007F48D7">
              <w:rPr>
                <w:rFonts w:ascii="Times New Roman" w:hAnsi="Times New Roman" w:cs="Times New Roman"/>
                <w:sz w:val="22"/>
                <w:szCs w:val="22"/>
              </w:rPr>
              <w:t>enter into</w:t>
            </w:r>
            <w:proofErr w:type="gramEnd"/>
            <w:r w:rsidRPr="007F48D7">
              <w:rPr>
                <w:rFonts w:ascii="Times New Roman" w:hAnsi="Times New Roman" w:cs="Times New Roman"/>
                <w:sz w:val="22"/>
                <w:szCs w:val="22"/>
              </w:rPr>
              <w:t xml:space="preserve"> a treaty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if they did not have the capacity, the treaty might be invalid </w:t>
            </w:r>
          </w:p>
          <w:p w14:paraId="015AF16E"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rPr>
              <w:t xml:space="preserve">To arrive at the conclusion that a person had the capacity to </w:t>
            </w:r>
            <w:proofErr w:type="gramStart"/>
            <w:r w:rsidRPr="007F48D7">
              <w:rPr>
                <w:rFonts w:ascii="Times New Roman" w:hAnsi="Times New Roman" w:cs="Times New Roman"/>
                <w:sz w:val="22"/>
                <w:szCs w:val="22"/>
              </w:rPr>
              <w:t>enter into</w:t>
            </w:r>
            <w:proofErr w:type="gramEnd"/>
            <w:r w:rsidRPr="007F48D7">
              <w:rPr>
                <w:rFonts w:ascii="Times New Roman" w:hAnsi="Times New Roman" w:cs="Times New Roman"/>
                <w:sz w:val="22"/>
                <w:szCs w:val="22"/>
              </w:rPr>
              <w:t xml:space="preserve"> a treaty with the Indians, he or she must thus have represented the British Crown in very important, authoritative functions – must ask if it was reasonable for them to believe they had authority </w:t>
            </w:r>
          </w:p>
        </w:tc>
      </w:tr>
      <w:tr w:rsidR="0040779C" w:rsidRPr="007F48D7" w14:paraId="5B1B3166" w14:textId="77777777" w:rsidTr="00E95220">
        <w:tc>
          <w:tcPr>
            <w:tcW w:w="279" w:type="dxa"/>
          </w:tcPr>
          <w:p w14:paraId="4F58EB97"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Reasoning</w:t>
            </w:r>
          </w:p>
        </w:tc>
        <w:tc>
          <w:tcPr>
            <w:tcW w:w="9071" w:type="dxa"/>
          </w:tcPr>
          <w:p w14:paraId="2152DBAF"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lang w:val="en-CA"/>
              </w:rPr>
              <w:t xml:space="preserve">Capacity of GB – </w:t>
            </w:r>
            <w:r w:rsidRPr="007F48D7">
              <w:rPr>
                <w:rFonts w:ascii="Times New Roman" w:hAnsi="Times New Roman" w:cs="Times New Roman"/>
                <w:sz w:val="22"/>
                <w:szCs w:val="22"/>
              </w:rPr>
              <w:t xml:space="preserve">Hurons could reasonably have believed that the British Crown had the power to enter into a treaty with them that would be in effect as long as the British controlled Canada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France had not entered into treaties of alliance with the </w:t>
            </w:r>
            <w:proofErr w:type="gramStart"/>
            <w:r w:rsidRPr="007F48D7">
              <w:rPr>
                <w:rFonts w:ascii="Times New Roman" w:hAnsi="Times New Roman" w:cs="Times New Roman"/>
                <w:sz w:val="22"/>
                <w:szCs w:val="22"/>
              </w:rPr>
              <w:t>Hurons</w:t>
            </w:r>
            <w:proofErr w:type="gramEnd"/>
            <w:r w:rsidRPr="007F48D7">
              <w:rPr>
                <w:rFonts w:ascii="Times New Roman" w:hAnsi="Times New Roman" w:cs="Times New Roman"/>
                <w:sz w:val="22"/>
                <w:szCs w:val="22"/>
              </w:rPr>
              <w:t xml:space="preserve"> and no one seemed to question their capacity (no difference between them and GB)</w:t>
            </w:r>
          </w:p>
          <w:p w14:paraId="02C27FF3"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lang w:val="en-CA"/>
              </w:rPr>
              <w:br/>
              <w:t>Capacity of General Murray – H</w:t>
            </w:r>
            <w:proofErr w:type="spellStart"/>
            <w:r w:rsidRPr="007F48D7">
              <w:rPr>
                <w:rFonts w:ascii="Times New Roman" w:hAnsi="Times New Roman" w:cs="Times New Roman"/>
                <w:sz w:val="22"/>
                <w:szCs w:val="22"/>
              </w:rPr>
              <w:t>urons</w:t>
            </w:r>
            <w:proofErr w:type="spellEnd"/>
            <w:r w:rsidRPr="007F48D7">
              <w:rPr>
                <w:rFonts w:ascii="Times New Roman" w:hAnsi="Times New Roman" w:cs="Times New Roman"/>
                <w:sz w:val="22"/>
                <w:szCs w:val="22"/>
              </w:rPr>
              <w:t xml:space="preserve"> could reasonably have assumed that, as a general, Murray was giving them a safe conduct to return to Lorette, and that as Governor of the Québec district, he was signing a treaty guaranteeing the Hurons the free exercise of their religion, customs and trade with the English</w:t>
            </w:r>
          </w:p>
          <w:p w14:paraId="7AB349AB" w14:textId="77777777" w:rsidR="0040779C" w:rsidRPr="007F48D7" w:rsidRDefault="0040779C" w:rsidP="00E95220">
            <w:pPr>
              <w:rPr>
                <w:rFonts w:ascii="Times New Roman" w:hAnsi="Times New Roman" w:cs="Times New Roman"/>
                <w:sz w:val="22"/>
                <w:szCs w:val="22"/>
                <w:lang w:val="en-CA"/>
              </w:rPr>
            </w:pPr>
          </w:p>
          <w:p w14:paraId="4B1E0E66"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Capacity of the Hurons –</w:t>
            </w:r>
            <w:r w:rsidRPr="007F48D7">
              <w:rPr>
                <w:rFonts w:ascii="Times New Roman" w:hAnsi="Times New Roman" w:cs="Times New Roman"/>
                <w:sz w:val="22"/>
                <w:szCs w:val="22"/>
                <w:lang w:val="en-GB"/>
              </w:rPr>
              <w:t xml:space="preserve"> no basis either in precedent or in the ordinary meaning of the word "treaty" for imposing such a restriction on what can constitute a treaty within the meaning of </w:t>
            </w:r>
            <w:hyperlink r:id="rId5" w:anchor="!fragment/sec88" w:tgtFrame="_blank" w:history="1">
              <w:r w:rsidRPr="007F48D7">
                <w:rPr>
                  <w:rStyle w:val="Hyperlink"/>
                  <w:rFonts w:ascii="Times New Roman" w:hAnsi="Times New Roman" w:cs="Times New Roman"/>
                  <w:sz w:val="22"/>
                  <w:szCs w:val="22"/>
                  <w:lang w:val="en-GB"/>
                </w:rPr>
                <w:t>s. 88</w:t>
              </w:r>
            </w:hyperlink>
            <w:r w:rsidRPr="007F48D7">
              <w:rPr>
                <w:rFonts w:ascii="Times New Roman" w:hAnsi="Times New Roman" w:cs="Times New Roman"/>
                <w:sz w:val="22"/>
                <w:szCs w:val="22"/>
                <w:lang w:val="en-GB"/>
              </w:rPr>
              <w:t> of the</w:t>
            </w:r>
            <w:r w:rsidRPr="007F48D7">
              <w:rPr>
                <w:rFonts w:ascii="Times New Roman" w:hAnsi="Times New Roman" w:cs="Times New Roman"/>
                <w:i/>
                <w:iCs/>
                <w:sz w:val="22"/>
                <w:szCs w:val="22"/>
                <w:lang w:val="en-GB"/>
              </w:rPr>
              <w:t> Indian Act</w:t>
            </w:r>
          </w:p>
        </w:tc>
      </w:tr>
    </w:tbl>
    <w:p w14:paraId="4AB80077" w14:textId="77777777" w:rsidR="0040779C" w:rsidRPr="007F48D7" w:rsidRDefault="0040779C" w:rsidP="0023546F">
      <w:pPr>
        <w:rPr>
          <w:rFonts w:ascii="Times New Roman" w:hAnsi="Times New Roman" w:cs="Times New Roman"/>
          <w:sz w:val="22"/>
          <w:szCs w:val="22"/>
        </w:rPr>
      </w:pPr>
    </w:p>
    <w:p w14:paraId="608683AE" w14:textId="77777777" w:rsidR="0023546F" w:rsidRPr="007F48D7" w:rsidRDefault="0023546F" w:rsidP="0023546F">
      <w:pPr>
        <w:rPr>
          <w:rFonts w:ascii="Times New Roman" w:hAnsi="Times New Roman" w:cs="Times New Roman"/>
          <w:sz w:val="22"/>
          <w:szCs w:val="22"/>
        </w:rPr>
      </w:pPr>
    </w:p>
    <w:p w14:paraId="1663E500" w14:textId="49807024"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 xml:space="preserve">R v Marshall [1999] 3 SCR 456 </w:t>
      </w:r>
      <w:r w:rsidR="00A12661" w:rsidRPr="007F48D7">
        <w:rPr>
          <w:rFonts w:ascii="Times New Roman" w:hAnsi="Times New Roman" w:cs="Times New Roman"/>
          <w:sz w:val="22"/>
          <w:szCs w:val="22"/>
        </w:rPr>
        <w:t xml:space="preserve">– Principles of treaty interpretation </w:t>
      </w:r>
    </w:p>
    <w:tbl>
      <w:tblPr>
        <w:tblStyle w:val="TableGrid"/>
        <w:tblW w:w="0" w:type="auto"/>
        <w:tblLook w:val="04A0" w:firstRow="1" w:lastRow="0" w:firstColumn="1" w:lastColumn="0" w:noHBand="0" w:noVBand="1"/>
      </w:tblPr>
      <w:tblGrid>
        <w:gridCol w:w="1194"/>
        <w:gridCol w:w="8156"/>
      </w:tblGrid>
      <w:tr w:rsidR="0040779C" w:rsidRPr="007F48D7" w14:paraId="7649CB6A" w14:textId="77777777" w:rsidTr="00E95220">
        <w:tc>
          <w:tcPr>
            <w:tcW w:w="279" w:type="dxa"/>
          </w:tcPr>
          <w:p w14:paraId="737940D2"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Facts</w:t>
            </w:r>
          </w:p>
        </w:tc>
        <w:tc>
          <w:tcPr>
            <w:tcW w:w="9071" w:type="dxa"/>
          </w:tcPr>
          <w:p w14:paraId="0DB89F2B"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Mi'kmaq appellant who, along with a companion, fished for eels in </w:t>
            </w:r>
            <w:proofErr w:type="spellStart"/>
            <w:r w:rsidRPr="007F48D7">
              <w:rPr>
                <w:rFonts w:ascii="Times New Roman" w:hAnsi="Times New Roman" w:cs="Times New Roman"/>
                <w:sz w:val="22"/>
                <w:szCs w:val="22"/>
                <w:lang w:val="en-CA"/>
              </w:rPr>
              <w:t>Pomquet</w:t>
            </w:r>
            <w:proofErr w:type="spellEnd"/>
            <w:r w:rsidRPr="007F48D7">
              <w:rPr>
                <w:rFonts w:ascii="Times New Roman" w:hAnsi="Times New Roman" w:cs="Times New Roman"/>
                <w:sz w:val="22"/>
                <w:szCs w:val="22"/>
                <w:lang w:val="en-CA"/>
              </w:rPr>
              <w:t xml:space="preserve"> Harbour, Nova Scotia, and sold 463 pounds for $787.10. He was arrested and prosecuted for this act. The appellant claims that his right to fish is protected under a treaty signed between the Mi'kmaq people and the British Crown in 1760. The treaty, part of a series of </w:t>
            </w:r>
            <w:r w:rsidRPr="007F48D7">
              <w:rPr>
                <w:rFonts w:ascii="Times New Roman" w:hAnsi="Times New Roman" w:cs="Times New Roman"/>
                <w:sz w:val="22"/>
                <w:szCs w:val="22"/>
                <w:lang w:val="en-CA"/>
              </w:rPr>
              <w:lastRenderedPageBreak/>
              <w:t>agreements aimed at reconciliation and peace after British victories over the French, allowed the Mi'kmaq to sustain themselves through fishing and trade.</w:t>
            </w:r>
          </w:p>
          <w:p w14:paraId="7EBEF73B" w14:textId="77777777" w:rsidR="0040779C" w:rsidRPr="007F48D7" w:rsidRDefault="0040779C" w:rsidP="00E95220">
            <w:pPr>
              <w:rPr>
                <w:rFonts w:ascii="Times New Roman" w:hAnsi="Times New Roman" w:cs="Times New Roman"/>
                <w:sz w:val="22"/>
                <w:szCs w:val="22"/>
                <w:lang w:val="en-CA"/>
              </w:rPr>
            </w:pPr>
          </w:p>
          <w:p w14:paraId="7F1F7EA0"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The Crown argues that no such treaty right exists, and the appellant does not claim any broader Aboriginal right but rests his case entirely on the 1760-61 treaties. The trial judge accepted the 1760 Treaty of Peace and Friendship as applicable, but the parties dispute its terms, especially the "trade clause."  Despite this, upholding the appellant's treaty right is necessary to preserve the honor and integrity of the Crown. The treaty protects the Mi'kmaq's right to fish and trade for sustenance, subject to regulation, but the Crown does not justify the regulations in this case, leading to the appellant's acquittal.</w:t>
            </w:r>
          </w:p>
        </w:tc>
      </w:tr>
      <w:tr w:rsidR="0040779C" w:rsidRPr="007F48D7" w14:paraId="0F834504" w14:textId="77777777" w:rsidTr="00E95220">
        <w:tc>
          <w:tcPr>
            <w:tcW w:w="279" w:type="dxa"/>
          </w:tcPr>
          <w:p w14:paraId="080D9520"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lastRenderedPageBreak/>
              <w:t>Issue</w:t>
            </w:r>
          </w:p>
        </w:tc>
        <w:tc>
          <w:tcPr>
            <w:tcW w:w="9071" w:type="dxa"/>
          </w:tcPr>
          <w:p w14:paraId="0C1EAA98"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Is the appellant allowed an acquittal on the basis of having an Aboriginal right to fish and sell them commercially? Is this right limited?  </w:t>
            </w:r>
          </w:p>
        </w:tc>
      </w:tr>
      <w:tr w:rsidR="0040779C" w:rsidRPr="007F48D7" w14:paraId="77F54195" w14:textId="77777777" w:rsidTr="00E95220">
        <w:tc>
          <w:tcPr>
            <w:tcW w:w="279" w:type="dxa"/>
          </w:tcPr>
          <w:p w14:paraId="39FB5BFB"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Holding</w:t>
            </w:r>
          </w:p>
        </w:tc>
        <w:tc>
          <w:tcPr>
            <w:tcW w:w="9071" w:type="dxa"/>
          </w:tcPr>
          <w:p w14:paraId="7B04887E"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rPr>
              <w:t xml:space="preserve">Treaty right is to continue to obtain necessaries through hunting and fishing by trading the products of those traditional activities subject to restriction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In the absence of any justification of the regulatory prohibitions, the appellant is entitled to an acquittal.</w:t>
            </w:r>
          </w:p>
        </w:tc>
      </w:tr>
      <w:tr w:rsidR="0040779C" w:rsidRPr="007F48D7" w14:paraId="4BBA4A95" w14:textId="77777777" w:rsidTr="00E95220">
        <w:tc>
          <w:tcPr>
            <w:tcW w:w="279" w:type="dxa"/>
          </w:tcPr>
          <w:p w14:paraId="16E1DC0E"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9071" w:type="dxa"/>
          </w:tcPr>
          <w:p w14:paraId="71C3C05A"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Courts must take a flexible approach, considering historical context to honor both parties' intentions during treaty negotiations</w:t>
            </w:r>
          </w:p>
          <w:p w14:paraId="7DB73088"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b/>
                <w:bCs/>
                <w:sz w:val="22"/>
                <w:szCs w:val="22"/>
                <w:lang w:val="en-CA"/>
              </w:rPr>
              <w:t>Contract Law Flexibility:</w:t>
            </w:r>
            <w:r w:rsidRPr="007F48D7">
              <w:rPr>
                <w:rFonts w:ascii="Times New Roman" w:hAnsi="Times New Roman" w:cs="Times New Roman"/>
                <w:sz w:val="22"/>
                <w:szCs w:val="22"/>
                <w:lang w:val="en-CA"/>
              </w:rPr>
              <w:t xml:space="preserve"> Even in contract law, extrinsic evidence is allowed to show that not all terms may be in the written agreement.</w:t>
            </w:r>
          </w:p>
          <w:p w14:paraId="77CDCA90"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b/>
                <w:bCs/>
                <w:sz w:val="22"/>
                <w:szCs w:val="22"/>
                <w:lang w:val="en-CA"/>
              </w:rPr>
              <w:t>Historical Context:</w:t>
            </w:r>
            <w:r w:rsidRPr="007F48D7">
              <w:rPr>
                <w:rFonts w:ascii="Times New Roman" w:hAnsi="Times New Roman" w:cs="Times New Roman"/>
                <w:sz w:val="22"/>
                <w:szCs w:val="22"/>
                <w:lang w:val="en-CA"/>
              </w:rPr>
              <w:t xml:space="preserve"> Courts have accepted extrinsic evidence to clarify treaty terms, even without ambiguity, based on historical and cultural context.</w:t>
            </w:r>
          </w:p>
          <w:p w14:paraId="2CE0EB94"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b/>
                <w:bCs/>
                <w:sz w:val="22"/>
                <w:szCs w:val="22"/>
                <w:lang w:val="en-CA"/>
              </w:rPr>
              <w:t>Oral Agreements:</w:t>
            </w:r>
            <w:r w:rsidRPr="007F48D7">
              <w:rPr>
                <w:rFonts w:ascii="Times New Roman" w:hAnsi="Times New Roman" w:cs="Times New Roman"/>
                <w:sz w:val="22"/>
                <w:szCs w:val="22"/>
                <w:lang w:val="en-CA"/>
              </w:rPr>
              <w:t xml:space="preserve"> When treaties were initially made orally and later written, the Crown cannot ignore the oral terms, as noted in </w:t>
            </w:r>
            <w:r w:rsidRPr="007F48D7">
              <w:rPr>
                <w:rFonts w:ascii="Times New Roman" w:hAnsi="Times New Roman" w:cs="Times New Roman"/>
                <w:i/>
                <w:iCs/>
                <w:sz w:val="22"/>
                <w:szCs w:val="22"/>
                <w:lang w:val="en-CA"/>
              </w:rPr>
              <w:t>Guerin v. The Queen</w:t>
            </w:r>
            <w:r w:rsidRPr="007F48D7">
              <w:rPr>
                <w:rFonts w:ascii="Times New Roman" w:hAnsi="Times New Roman" w:cs="Times New Roman"/>
                <w:sz w:val="22"/>
                <w:szCs w:val="22"/>
                <w:lang w:val="en-CA"/>
              </w:rPr>
              <w:t>.</w:t>
            </w:r>
          </w:p>
        </w:tc>
      </w:tr>
      <w:tr w:rsidR="0040779C" w:rsidRPr="007F48D7" w14:paraId="1F96159D" w14:textId="77777777" w:rsidTr="00E95220">
        <w:tc>
          <w:tcPr>
            <w:tcW w:w="279" w:type="dxa"/>
          </w:tcPr>
          <w:p w14:paraId="44CC0A59" w14:textId="77777777" w:rsidR="0040779C" w:rsidRPr="007F48D7" w:rsidRDefault="0040779C"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Reasoning</w:t>
            </w:r>
          </w:p>
        </w:tc>
        <w:tc>
          <w:tcPr>
            <w:tcW w:w="9071" w:type="dxa"/>
          </w:tcPr>
          <w:p w14:paraId="62B5D877" w14:textId="77777777" w:rsidR="0040779C" w:rsidRPr="007F48D7" w:rsidRDefault="0040779C" w:rsidP="00E95220">
            <w:pPr>
              <w:rPr>
                <w:rFonts w:ascii="Times New Roman" w:hAnsi="Times New Roman" w:cs="Times New Roman"/>
                <w:sz w:val="22"/>
                <w:szCs w:val="22"/>
              </w:rPr>
            </w:pPr>
            <w:r w:rsidRPr="007F48D7">
              <w:rPr>
                <w:rFonts w:ascii="Times New Roman" w:hAnsi="Times New Roman" w:cs="Times New Roman"/>
                <w:sz w:val="22"/>
                <w:szCs w:val="22"/>
              </w:rPr>
              <w:t xml:space="preserve">Agreements were made with individual Mi'kmaq communities, but a comprehensive treaty was never consolidated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"trade clause" prohibited the Mi'kmaq from trading with anyone except government-appointed trading posts (</w:t>
            </w:r>
            <w:proofErr w:type="spellStart"/>
            <w:r w:rsidRPr="007F48D7">
              <w:rPr>
                <w:rFonts w:ascii="Times New Roman" w:hAnsi="Times New Roman" w:cs="Times New Roman"/>
                <w:sz w:val="22"/>
                <w:szCs w:val="22"/>
              </w:rPr>
              <w:t>truckhouses</w:t>
            </w:r>
            <w:proofErr w:type="spellEnd"/>
            <w:r w:rsidRPr="007F48D7">
              <w:rPr>
                <w:rFonts w:ascii="Times New Roman" w:hAnsi="Times New Roman" w:cs="Times New Roman"/>
                <w:sz w:val="22"/>
                <w:szCs w:val="22"/>
              </w:rPr>
              <w:t>)</w:t>
            </w:r>
          </w:p>
          <w:p w14:paraId="753E28CA"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rPr>
              <w:t xml:space="preserve">TJ interpreted this clause as granting the Mi'kmaq a positive right to bring goods from their hunting, fishing, and gathering to </w:t>
            </w:r>
            <w:proofErr w:type="spellStart"/>
            <w:r w:rsidRPr="007F48D7">
              <w:rPr>
                <w:rFonts w:ascii="Times New Roman" w:hAnsi="Times New Roman" w:cs="Times New Roman"/>
                <w:sz w:val="22"/>
                <w:szCs w:val="22"/>
              </w:rPr>
              <w:t>truckhouses</w:t>
            </w:r>
            <w:proofErr w:type="spellEnd"/>
            <w:r w:rsidRPr="007F48D7">
              <w:rPr>
                <w:rFonts w:ascii="Times New Roman" w:hAnsi="Times New Roman" w:cs="Times New Roman"/>
                <w:sz w:val="22"/>
                <w:szCs w:val="22"/>
              </w:rPr>
              <w:t xml:space="preserve"> for trade</w:t>
            </w:r>
          </w:p>
          <w:p w14:paraId="6CAFCC3C"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rPr>
              <w:t xml:space="preserve">Court of Appeal disagreed, finding that the trade clause imposed a restriction, not a right, to prevent the Mi'kmaq from trading with enemies of the British </w:t>
            </w:r>
            <w:r w:rsidRPr="007F48D7">
              <w:rPr>
                <w:rFonts w:ascii="Times New Roman" w:hAnsi="Times New Roman" w:cs="Times New Roman"/>
                <w:sz w:val="22"/>
                <w:szCs w:val="22"/>
              </w:rPr>
              <w:sym w:font="Wingdings" w:char="F0E0"/>
            </w:r>
            <w:r w:rsidRPr="007F48D7">
              <w:rPr>
                <w:rFonts w:ascii="Times New Roman" w:hAnsi="Times New Roman" w:cs="Times New Roman"/>
                <w:sz w:val="22"/>
                <w:szCs w:val="22"/>
              </w:rPr>
              <w:t xml:space="preserve"> once </w:t>
            </w:r>
            <w:proofErr w:type="spellStart"/>
            <w:r w:rsidRPr="007F48D7">
              <w:rPr>
                <w:rFonts w:ascii="Times New Roman" w:hAnsi="Times New Roman" w:cs="Times New Roman"/>
                <w:sz w:val="22"/>
                <w:szCs w:val="22"/>
              </w:rPr>
              <w:t>truckhouses</w:t>
            </w:r>
            <w:proofErr w:type="spellEnd"/>
            <w:r w:rsidRPr="007F48D7">
              <w:rPr>
                <w:rFonts w:ascii="Times New Roman" w:hAnsi="Times New Roman" w:cs="Times New Roman"/>
                <w:sz w:val="22"/>
                <w:szCs w:val="22"/>
              </w:rPr>
              <w:t xml:space="preserve"> disappeared, the restriction ended </w:t>
            </w:r>
          </w:p>
          <w:p w14:paraId="2F3B0791" w14:textId="77777777" w:rsidR="0040779C" w:rsidRPr="007F48D7" w:rsidRDefault="0040779C" w:rsidP="00E95220">
            <w:pPr>
              <w:rPr>
                <w:rFonts w:ascii="Times New Roman" w:hAnsi="Times New Roman" w:cs="Times New Roman"/>
                <w:sz w:val="22"/>
                <w:szCs w:val="22"/>
                <w:lang w:val="en-CA"/>
              </w:rPr>
            </w:pPr>
          </w:p>
          <w:p w14:paraId="069E2391" w14:textId="77777777" w:rsidR="0040779C" w:rsidRPr="007F48D7" w:rsidRDefault="0040779C"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B</w:t>
            </w:r>
            <w:proofErr w:type="spellStart"/>
            <w:r w:rsidRPr="007F48D7">
              <w:rPr>
                <w:rFonts w:ascii="Times New Roman" w:hAnsi="Times New Roman" w:cs="Times New Roman"/>
                <w:sz w:val="22"/>
                <w:szCs w:val="22"/>
              </w:rPr>
              <w:t>roader</w:t>
            </w:r>
            <w:proofErr w:type="spellEnd"/>
            <w:r w:rsidRPr="007F48D7">
              <w:rPr>
                <w:rFonts w:ascii="Times New Roman" w:hAnsi="Times New Roman" w:cs="Times New Roman"/>
                <w:sz w:val="22"/>
                <w:szCs w:val="22"/>
              </w:rPr>
              <w:t xml:space="preserve"> context of the negotiations could suggest an implied right to engage in traditional hunting, fishing, and gathering to support trade – limited to securing necessities not unlimited wealth accumulation</w:t>
            </w:r>
          </w:p>
          <w:p w14:paraId="7BC715A3" w14:textId="77777777" w:rsidR="0040779C" w:rsidRPr="007F48D7" w:rsidRDefault="0040779C" w:rsidP="0040779C">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rPr>
              <w:t xml:space="preserve">Small-scale fishing activity seen </w:t>
            </w:r>
            <w:proofErr w:type="gramStart"/>
            <w:r w:rsidRPr="007F48D7">
              <w:rPr>
                <w:rFonts w:ascii="Times New Roman" w:hAnsi="Times New Roman" w:cs="Times New Roman"/>
                <w:sz w:val="22"/>
                <w:szCs w:val="22"/>
              </w:rPr>
              <w:t>as a means to</w:t>
            </w:r>
            <w:proofErr w:type="gramEnd"/>
            <w:r w:rsidRPr="007F48D7">
              <w:rPr>
                <w:rFonts w:ascii="Times New Roman" w:hAnsi="Times New Roman" w:cs="Times New Roman"/>
                <w:sz w:val="22"/>
                <w:szCs w:val="22"/>
              </w:rPr>
              <w:t xml:space="preserve"> support himself and his spouse, falling within the treaty’s protection for necessaries</w:t>
            </w:r>
          </w:p>
        </w:tc>
      </w:tr>
    </w:tbl>
    <w:p w14:paraId="55B2301A" w14:textId="77777777" w:rsidR="0023546F" w:rsidRPr="007F48D7" w:rsidRDefault="0023546F" w:rsidP="0023546F">
      <w:pPr>
        <w:rPr>
          <w:rFonts w:ascii="Times New Roman" w:hAnsi="Times New Roman" w:cs="Times New Roman"/>
          <w:sz w:val="22"/>
          <w:szCs w:val="22"/>
        </w:rPr>
      </w:pPr>
    </w:p>
    <w:p w14:paraId="14FB3CE2" w14:textId="6324E96C" w:rsidR="0023546F" w:rsidRPr="007F48D7" w:rsidRDefault="00492CE5" w:rsidP="0023546F">
      <w:pPr>
        <w:rPr>
          <w:rFonts w:ascii="Times New Roman" w:hAnsi="Times New Roman" w:cs="Times New Roman"/>
          <w:i/>
          <w:iCs/>
          <w:sz w:val="22"/>
          <w:szCs w:val="22"/>
          <w:u w:val="single"/>
        </w:rPr>
      </w:pPr>
      <w:r w:rsidRPr="007F48D7">
        <w:rPr>
          <w:rFonts w:ascii="Times New Roman" w:hAnsi="Times New Roman" w:cs="Times New Roman"/>
          <w:i/>
          <w:iCs/>
          <w:sz w:val="22"/>
          <w:szCs w:val="22"/>
          <w:u w:val="single"/>
        </w:rPr>
        <w:t>*</w:t>
      </w:r>
      <w:r w:rsidR="0023546F" w:rsidRPr="007F48D7">
        <w:rPr>
          <w:rFonts w:ascii="Times New Roman" w:hAnsi="Times New Roman" w:cs="Times New Roman"/>
          <w:i/>
          <w:iCs/>
          <w:sz w:val="22"/>
          <w:szCs w:val="22"/>
          <w:u w:val="single"/>
        </w:rPr>
        <w:t xml:space="preserve">Restoule v Canada 2018 ONSC 7701 </w:t>
      </w:r>
    </w:p>
    <w:tbl>
      <w:tblPr>
        <w:tblStyle w:val="TableGrid"/>
        <w:tblW w:w="0" w:type="auto"/>
        <w:tblLook w:val="04A0" w:firstRow="1" w:lastRow="0" w:firstColumn="1" w:lastColumn="0" w:noHBand="0" w:noVBand="1"/>
      </w:tblPr>
      <w:tblGrid>
        <w:gridCol w:w="1283"/>
        <w:gridCol w:w="8067"/>
      </w:tblGrid>
      <w:tr w:rsidR="006D5B6B" w:rsidRPr="007F48D7" w14:paraId="2A9C502E" w14:textId="77777777" w:rsidTr="00E95220">
        <w:tc>
          <w:tcPr>
            <w:tcW w:w="1283" w:type="dxa"/>
          </w:tcPr>
          <w:p w14:paraId="182B04B8"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Issue</w:t>
            </w:r>
          </w:p>
        </w:tc>
        <w:tc>
          <w:tcPr>
            <w:tcW w:w="8067" w:type="dxa"/>
          </w:tcPr>
          <w:p w14:paraId="4560B8BF"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What is the promise of the treaty – when, how, and to what extent the perpetual annuity shall be increased </w:t>
            </w:r>
          </w:p>
        </w:tc>
      </w:tr>
      <w:tr w:rsidR="006D5B6B" w:rsidRPr="007F48D7" w14:paraId="628B4B06" w14:textId="77777777" w:rsidTr="00E95220">
        <w:tc>
          <w:tcPr>
            <w:tcW w:w="1283" w:type="dxa"/>
          </w:tcPr>
          <w:p w14:paraId="49BCB18D"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8067" w:type="dxa"/>
          </w:tcPr>
          <w:p w14:paraId="66F45AF1" w14:textId="77777777" w:rsidR="006D5B6B" w:rsidRPr="007F48D7" w:rsidRDefault="006D5B6B" w:rsidP="00E95220">
            <w:pPr>
              <w:rPr>
                <w:rFonts w:ascii="Times New Roman" w:hAnsi="Times New Roman" w:cs="Times New Roman"/>
                <w:sz w:val="22"/>
                <w:szCs w:val="22"/>
              </w:rPr>
            </w:pPr>
            <w:r w:rsidRPr="007F48D7">
              <w:rPr>
                <w:rFonts w:ascii="Times New Roman" w:hAnsi="Times New Roman" w:cs="Times New Roman"/>
                <w:sz w:val="22"/>
                <w:szCs w:val="22"/>
              </w:rPr>
              <w:t>Treaties must be interpreted to achieve the purpose of the treaty, give effect to the interpretation of the parties’ common intention that best reconciles their interests at treaty formation time, and that promotes the treaty’s reconciliatory function</w:t>
            </w:r>
          </w:p>
          <w:p w14:paraId="4751BEE5" w14:textId="77777777" w:rsidR="006D5B6B" w:rsidRPr="007F48D7" w:rsidRDefault="006D5B6B" w:rsidP="00E95220">
            <w:pPr>
              <w:rPr>
                <w:rFonts w:ascii="Times New Roman" w:hAnsi="Times New Roman" w:cs="Times New Roman"/>
                <w:sz w:val="22"/>
                <w:szCs w:val="22"/>
                <w:lang w:val="en-CA"/>
              </w:rPr>
            </w:pPr>
          </w:p>
          <w:p w14:paraId="26152DE3"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The principles of treaty interpretation summarized in R. v. Marshall are:</w:t>
            </w:r>
          </w:p>
          <w:p w14:paraId="158E1703"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Aboriginal treaties are unique and require special interpretation principles.</w:t>
            </w:r>
          </w:p>
          <w:p w14:paraId="071594C0"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Treaties should be interpreted liberally, favoring Aboriginal signatories in cases of ambiguity.</w:t>
            </w:r>
          </w:p>
          <w:p w14:paraId="61F8483D"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lastRenderedPageBreak/>
              <w:t>The aim is to find an interpretation that best reconciles the interests of both parties at the time of signing.</w:t>
            </w:r>
          </w:p>
          <w:p w14:paraId="0CF838BC"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The integrity and honor of the Crown is presumed in seeking common intention.</w:t>
            </w:r>
          </w:p>
          <w:p w14:paraId="29A53F58"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Courts must be sensitive to cultural and linguistic differences in understanding intentions.</w:t>
            </w:r>
          </w:p>
          <w:p w14:paraId="437BCB8A"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Treaty wording should reflect the natural meaning for the parties at the time.</w:t>
            </w:r>
          </w:p>
          <w:p w14:paraId="7F3C4C4A"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Avoid technical or contractual interpretations of treaty language.</w:t>
            </w:r>
          </w:p>
          <w:p w14:paraId="4747A6F2"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Generous interpretation cannot exceed the language's reasonable limits.</w:t>
            </w:r>
          </w:p>
          <w:p w14:paraId="22DC79B1" w14:textId="77777777" w:rsidR="006D5B6B" w:rsidRPr="007F48D7" w:rsidRDefault="006D5B6B" w:rsidP="006D5B6B">
            <w:pPr>
              <w:numPr>
                <w:ilvl w:val="0"/>
                <w:numId w:val="13"/>
              </w:numPr>
              <w:rPr>
                <w:rFonts w:ascii="Times New Roman" w:hAnsi="Times New Roman" w:cs="Times New Roman"/>
                <w:sz w:val="22"/>
                <w:szCs w:val="22"/>
                <w:lang w:val="en-CA"/>
              </w:rPr>
            </w:pPr>
            <w:r w:rsidRPr="007F48D7">
              <w:rPr>
                <w:rFonts w:ascii="Times New Roman" w:hAnsi="Times New Roman" w:cs="Times New Roman"/>
                <w:sz w:val="22"/>
                <w:szCs w:val="22"/>
                <w:lang w:val="en-CA"/>
              </w:rPr>
              <w:t>Treaty rights must be interpreted flexibly, adapting to modern practices related to the core right.</w:t>
            </w:r>
          </w:p>
          <w:p w14:paraId="7F3544BA" w14:textId="77777777" w:rsidR="006D5B6B" w:rsidRPr="007F48D7" w:rsidRDefault="006D5B6B" w:rsidP="00E95220">
            <w:pPr>
              <w:rPr>
                <w:rFonts w:ascii="Times New Roman" w:hAnsi="Times New Roman" w:cs="Times New Roman"/>
                <w:b/>
                <w:bCs/>
                <w:sz w:val="22"/>
                <w:szCs w:val="22"/>
                <w:lang w:val="en-CA"/>
              </w:rPr>
            </w:pPr>
          </w:p>
          <w:p w14:paraId="399A9413"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b/>
                <w:bCs/>
                <w:sz w:val="22"/>
                <w:szCs w:val="22"/>
                <w:lang w:val="en-CA"/>
              </w:rPr>
              <w:t>First Step</w:t>
            </w:r>
            <w:r w:rsidRPr="007F48D7">
              <w:rPr>
                <w:rFonts w:ascii="Times New Roman" w:hAnsi="Times New Roman" w:cs="Times New Roman"/>
                <w:sz w:val="22"/>
                <w:szCs w:val="22"/>
                <w:lang w:val="en-CA"/>
              </w:rPr>
              <w:t>: The court examines the treaty text for ambiguities, considering linguistic and cultural differences. This helps identify potential interpretations and sets the stage for a historical contextual analysis. Binnie J. emphasized that even without explicit ambiguity, historical and cultural context can inform interpretation.</w:t>
            </w:r>
          </w:p>
          <w:p w14:paraId="7A2F6428" w14:textId="77777777" w:rsidR="006D5B6B" w:rsidRPr="007F48D7" w:rsidRDefault="006D5B6B" w:rsidP="00E95220">
            <w:pPr>
              <w:rPr>
                <w:rFonts w:ascii="Times New Roman" w:hAnsi="Times New Roman" w:cs="Times New Roman"/>
                <w:b/>
                <w:bCs/>
                <w:sz w:val="22"/>
                <w:szCs w:val="22"/>
                <w:lang w:val="en-CA"/>
              </w:rPr>
            </w:pPr>
          </w:p>
          <w:p w14:paraId="072248C6"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b/>
                <w:bCs/>
                <w:sz w:val="22"/>
                <w:szCs w:val="22"/>
                <w:lang w:val="en-CA"/>
              </w:rPr>
              <w:t>Second Step</w:t>
            </w:r>
            <w:r w:rsidRPr="007F48D7">
              <w:rPr>
                <w:rFonts w:ascii="Times New Roman" w:hAnsi="Times New Roman" w:cs="Times New Roman"/>
                <w:sz w:val="22"/>
                <w:szCs w:val="22"/>
                <w:lang w:val="en-CA"/>
              </w:rPr>
              <w:t>: The court evaluates the meanings of the text in relation to its historical and cultural context. This includes considering the circumstances under which the Robinson Treaties were negotiated, such as mining pressures and Anishinaabe demands.</w:t>
            </w:r>
          </w:p>
          <w:p w14:paraId="494E792B" w14:textId="77777777" w:rsidR="006D5B6B" w:rsidRPr="007F48D7" w:rsidRDefault="006D5B6B" w:rsidP="00E95220">
            <w:pPr>
              <w:rPr>
                <w:rFonts w:ascii="Times New Roman" w:hAnsi="Times New Roman" w:cs="Times New Roman"/>
                <w:sz w:val="22"/>
                <w:szCs w:val="22"/>
                <w:lang w:val="en-CA"/>
              </w:rPr>
            </w:pPr>
          </w:p>
        </w:tc>
      </w:tr>
      <w:tr w:rsidR="006D5B6B" w:rsidRPr="007F48D7" w14:paraId="6BB9BF88" w14:textId="77777777" w:rsidTr="00E95220">
        <w:tc>
          <w:tcPr>
            <w:tcW w:w="1283" w:type="dxa"/>
          </w:tcPr>
          <w:p w14:paraId="14CA0E4F"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lastRenderedPageBreak/>
              <w:t>Reasoning</w:t>
            </w:r>
          </w:p>
        </w:tc>
        <w:tc>
          <w:tcPr>
            <w:tcW w:w="8067" w:type="dxa"/>
          </w:tcPr>
          <w:p w14:paraId="26939A1C"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The obligation for purposive interpretation stems from section 35 of the Constitution Act, 1982 </w:t>
            </w:r>
            <w:r w:rsidRPr="007F48D7">
              <w:rPr>
                <w:rFonts w:ascii="Times New Roman" w:hAnsi="Times New Roman" w:cs="Times New Roman"/>
                <w:sz w:val="22"/>
                <w:szCs w:val="22"/>
                <w:lang w:val="en-CA"/>
              </w:rPr>
              <w:sym w:font="Wingdings" w:char="F0E0"/>
            </w:r>
            <w:r w:rsidRPr="007F48D7">
              <w:rPr>
                <w:rFonts w:ascii="Times New Roman" w:hAnsi="Times New Roman" w:cs="Times New Roman"/>
                <w:sz w:val="22"/>
                <w:szCs w:val="22"/>
                <w:lang w:val="en-CA"/>
              </w:rPr>
              <w:t xml:space="preserve"> calls for a generous interpretation of Aboriginal rights.</w:t>
            </w:r>
          </w:p>
          <w:p w14:paraId="078BDA80" w14:textId="77777777" w:rsidR="006D5B6B" w:rsidRPr="007F48D7" w:rsidRDefault="006D5B6B" w:rsidP="006D5B6B">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lang w:val="en-CA"/>
              </w:rPr>
              <w:t>Constitutional foundation for treaty rights, requiring them to be interpreted liberally</w:t>
            </w:r>
          </w:p>
          <w:p w14:paraId="1B4A0811" w14:textId="77777777" w:rsidR="006D5B6B" w:rsidRPr="007F48D7" w:rsidRDefault="006D5B6B" w:rsidP="00E95220">
            <w:pPr>
              <w:rPr>
                <w:rFonts w:ascii="Times New Roman" w:hAnsi="Times New Roman" w:cs="Times New Roman"/>
                <w:sz w:val="22"/>
                <w:szCs w:val="22"/>
                <w:lang w:val="en-CA"/>
              </w:rPr>
            </w:pPr>
          </w:p>
          <w:p w14:paraId="0224240F"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To achieve a purposive interpretation, the court must consider the purposes of the augmentation clause, the treaty as a whole, and the overarching goal of reconciling Indigenous sovereignty with Crown sovereignty</w:t>
            </w:r>
          </w:p>
          <w:p w14:paraId="3F88098C" w14:textId="77777777" w:rsidR="006D5B6B" w:rsidRPr="007F48D7" w:rsidRDefault="006D5B6B" w:rsidP="006D5B6B">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lang w:val="en-CA"/>
              </w:rPr>
              <w:t>The augmentation clause specifically aimed to align the differing expectations of the Crown and the Anishinaabe regarding land cession and compensation</w:t>
            </w:r>
          </w:p>
          <w:p w14:paraId="60E31F3E" w14:textId="77777777" w:rsidR="006D5B6B" w:rsidRPr="007F48D7" w:rsidRDefault="006D5B6B" w:rsidP="00E95220">
            <w:pPr>
              <w:rPr>
                <w:rFonts w:ascii="Times New Roman" w:hAnsi="Times New Roman" w:cs="Times New Roman"/>
                <w:sz w:val="22"/>
                <w:szCs w:val="22"/>
                <w:lang w:val="en-CA"/>
              </w:rPr>
            </w:pPr>
          </w:p>
          <w:p w14:paraId="04328723"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lang w:val="en-CA"/>
              </w:rPr>
              <w:t xml:space="preserve">This purposive approach is a </w:t>
            </w:r>
            <w:r w:rsidRPr="007F48D7">
              <w:rPr>
                <w:rFonts w:ascii="Times New Roman" w:hAnsi="Times New Roman" w:cs="Times New Roman"/>
                <w:sz w:val="22"/>
                <w:szCs w:val="22"/>
                <w:u w:val="single"/>
                <w:lang w:val="en-CA"/>
              </w:rPr>
              <w:t>duty arising from the honour of the Crown</w:t>
            </w:r>
            <w:r w:rsidRPr="007F48D7">
              <w:rPr>
                <w:rFonts w:ascii="Times New Roman" w:hAnsi="Times New Roman" w:cs="Times New Roman"/>
                <w:sz w:val="22"/>
                <w:szCs w:val="22"/>
                <w:lang w:val="en-CA"/>
              </w:rPr>
              <w:t>, which mandates that the Crown act to fulfill the treaty's intended purpose</w:t>
            </w:r>
          </w:p>
          <w:p w14:paraId="2176F5A0" w14:textId="77777777" w:rsidR="006D5B6B" w:rsidRPr="007F48D7" w:rsidRDefault="006D5B6B" w:rsidP="006D5B6B">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lang w:val="en-CA"/>
              </w:rPr>
              <w:t>Approach reinforces the authority and autonomy of the treaty parties while giving substance to the Crown's promises</w:t>
            </w:r>
          </w:p>
        </w:tc>
      </w:tr>
    </w:tbl>
    <w:p w14:paraId="2E2D3A86" w14:textId="77777777" w:rsidR="006D5B6B" w:rsidRPr="007F48D7" w:rsidRDefault="006D5B6B" w:rsidP="0023546F">
      <w:pPr>
        <w:rPr>
          <w:rFonts w:ascii="Times New Roman" w:hAnsi="Times New Roman" w:cs="Times New Roman"/>
          <w:sz w:val="22"/>
          <w:szCs w:val="22"/>
        </w:rPr>
      </w:pPr>
    </w:p>
    <w:p w14:paraId="1E4D25A0" w14:textId="77777777" w:rsidR="0023546F" w:rsidRPr="007F48D7" w:rsidRDefault="0023546F" w:rsidP="0023546F">
      <w:pPr>
        <w:rPr>
          <w:rFonts w:ascii="Times New Roman" w:hAnsi="Times New Roman" w:cs="Times New Roman"/>
          <w:sz w:val="22"/>
          <w:szCs w:val="22"/>
        </w:rPr>
      </w:pPr>
    </w:p>
    <w:p w14:paraId="455DB0B8" w14:textId="66C766F7"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First Nation of Nacho Nyak Dun v Yukon 2017 SCC 58 at paras 32-38</w:t>
      </w:r>
    </w:p>
    <w:tbl>
      <w:tblPr>
        <w:tblStyle w:val="TableGrid"/>
        <w:tblW w:w="0" w:type="auto"/>
        <w:tblLook w:val="04A0" w:firstRow="1" w:lastRow="0" w:firstColumn="1" w:lastColumn="0" w:noHBand="0" w:noVBand="1"/>
      </w:tblPr>
      <w:tblGrid>
        <w:gridCol w:w="1194"/>
        <w:gridCol w:w="8156"/>
      </w:tblGrid>
      <w:tr w:rsidR="006D5B6B" w:rsidRPr="007F48D7" w14:paraId="6E6D3025" w14:textId="77777777" w:rsidTr="00E95220">
        <w:tc>
          <w:tcPr>
            <w:tcW w:w="279" w:type="dxa"/>
          </w:tcPr>
          <w:p w14:paraId="0CF0411A"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Facts</w:t>
            </w:r>
          </w:p>
        </w:tc>
        <w:tc>
          <w:tcPr>
            <w:tcW w:w="9071" w:type="dxa"/>
          </w:tcPr>
          <w:p w14:paraId="77FE3611"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rPr>
              <w:t>Judicial review of Yukon’s approval of its land use plan, as challenged by First Nations who argue that this approval violates the land use plan provisions in their Final Agreements.</w:t>
            </w:r>
          </w:p>
        </w:tc>
      </w:tr>
      <w:tr w:rsidR="006D5B6B" w:rsidRPr="007F48D7" w14:paraId="3F54D70E" w14:textId="77777777" w:rsidTr="00E95220">
        <w:tc>
          <w:tcPr>
            <w:tcW w:w="279" w:type="dxa"/>
          </w:tcPr>
          <w:p w14:paraId="6DDCF2F3"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Issue</w:t>
            </w:r>
          </w:p>
        </w:tc>
        <w:tc>
          <w:tcPr>
            <w:tcW w:w="9071" w:type="dxa"/>
          </w:tcPr>
          <w:p w14:paraId="506149B0"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rPr>
              <w:t>Court's role is to assess the legality of this decision, not to evaluate prior decisions leading to it.</w:t>
            </w:r>
          </w:p>
        </w:tc>
      </w:tr>
      <w:tr w:rsidR="006D5B6B" w:rsidRPr="007F48D7" w14:paraId="067AEF30" w14:textId="77777777" w:rsidTr="00E95220">
        <w:tc>
          <w:tcPr>
            <w:tcW w:w="279" w:type="dxa"/>
          </w:tcPr>
          <w:p w14:paraId="34CB0010"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Holding</w:t>
            </w:r>
          </w:p>
        </w:tc>
        <w:tc>
          <w:tcPr>
            <w:tcW w:w="9071" w:type="dxa"/>
          </w:tcPr>
          <w:p w14:paraId="6ACE46B1" w14:textId="77777777" w:rsidR="006D5B6B" w:rsidRPr="007F48D7" w:rsidRDefault="006D5B6B" w:rsidP="00E95220">
            <w:pPr>
              <w:rPr>
                <w:rFonts w:ascii="Times New Roman" w:hAnsi="Times New Roman" w:cs="Times New Roman"/>
                <w:sz w:val="22"/>
                <w:szCs w:val="22"/>
                <w:lang w:val="en-CA"/>
              </w:rPr>
            </w:pPr>
            <w:r w:rsidRPr="007F48D7">
              <w:rPr>
                <w:rFonts w:ascii="Times New Roman" w:hAnsi="Times New Roman" w:cs="Times New Roman"/>
                <w:sz w:val="22"/>
                <w:szCs w:val="22"/>
              </w:rPr>
              <w:t>Yukon’s modifications to the land use plan were unauthorized under the Final Agreements</w:t>
            </w:r>
          </w:p>
        </w:tc>
      </w:tr>
      <w:tr w:rsidR="006D5B6B" w:rsidRPr="007F48D7" w14:paraId="751A17D0" w14:textId="77777777" w:rsidTr="00E95220">
        <w:tc>
          <w:tcPr>
            <w:tcW w:w="279" w:type="dxa"/>
          </w:tcPr>
          <w:p w14:paraId="3536B3B8"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t>Ratio</w:t>
            </w:r>
          </w:p>
        </w:tc>
        <w:tc>
          <w:tcPr>
            <w:tcW w:w="9071" w:type="dxa"/>
          </w:tcPr>
          <w:p w14:paraId="0E9964ED" w14:textId="77777777" w:rsidR="006D5B6B" w:rsidRPr="007F48D7" w:rsidRDefault="006D5B6B" w:rsidP="00E95220">
            <w:pPr>
              <w:rPr>
                <w:rFonts w:ascii="Times New Roman" w:hAnsi="Times New Roman" w:cs="Times New Roman"/>
                <w:sz w:val="22"/>
                <w:szCs w:val="22"/>
                <w:u w:val="single"/>
              </w:rPr>
            </w:pPr>
            <w:r w:rsidRPr="007F48D7">
              <w:rPr>
                <w:rFonts w:ascii="Times New Roman" w:hAnsi="Times New Roman" w:cs="Times New Roman"/>
                <w:sz w:val="22"/>
                <w:szCs w:val="22"/>
              </w:rPr>
              <w:t xml:space="preserve">The context of modern treaties, which aim to establish equal partnerships between Indigenous peoples and the Crown, informs the judicial approach; courts should </w:t>
            </w:r>
            <w:r w:rsidRPr="007F48D7">
              <w:rPr>
                <w:rFonts w:ascii="Times New Roman" w:hAnsi="Times New Roman" w:cs="Times New Roman"/>
                <w:sz w:val="22"/>
                <w:szCs w:val="22"/>
                <w:u w:val="single"/>
              </w:rPr>
              <w:t>allow parties to resolve disputes collaboratively</w:t>
            </w:r>
            <w:r w:rsidRPr="007F48D7">
              <w:rPr>
                <w:rFonts w:ascii="Times New Roman" w:hAnsi="Times New Roman" w:cs="Times New Roman"/>
                <w:sz w:val="22"/>
                <w:szCs w:val="22"/>
              </w:rPr>
              <w:t xml:space="preserve"> while ensuring that </w:t>
            </w:r>
            <w:r w:rsidRPr="007F48D7">
              <w:rPr>
                <w:rFonts w:ascii="Times New Roman" w:hAnsi="Times New Roman" w:cs="Times New Roman"/>
                <w:sz w:val="22"/>
                <w:szCs w:val="22"/>
                <w:u w:val="single"/>
              </w:rPr>
              <w:t>Crown actions comply with constitutional obligations</w:t>
            </w:r>
          </w:p>
          <w:p w14:paraId="2DC18BBA" w14:textId="77777777" w:rsidR="006D5B6B" w:rsidRPr="007F48D7" w:rsidRDefault="006D5B6B" w:rsidP="006D5B6B">
            <w:pPr>
              <w:pStyle w:val="ListParagraph"/>
              <w:numPr>
                <w:ilvl w:val="0"/>
                <w:numId w:val="12"/>
              </w:numPr>
              <w:rPr>
                <w:rFonts w:ascii="Times New Roman" w:hAnsi="Times New Roman" w:cs="Times New Roman"/>
                <w:sz w:val="22"/>
                <w:szCs w:val="22"/>
                <w:lang w:val="en-CA"/>
              </w:rPr>
            </w:pPr>
            <w:r w:rsidRPr="007F48D7">
              <w:rPr>
                <w:rFonts w:ascii="Times New Roman" w:hAnsi="Times New Roman" w:cs="Times New Roman"/>
                <w:sz w:val="22"/>
                <w:szCs w:val="22"/>
              </w:rPr>
              <w:t>Courts must interpret these agreements with care, recognizing their detailed nature and the need for adherence to their specific terms</w:t>
            </w:r>
          </w:p>
        </w:tc>
      </w:tr>
      <w:tr w:rsidR="006D5B6B" w:rsidRPr="007F48D7" w14:paraId="0C070FCD" w14:textId="77777777" w:rsidTr="00E95220">
        <w:tc>
          <w:tcPr>
            <w:tcW w:w="279" w:type="dxa"/>
          </w:tcPr>
          <w:p w14:paraId="05107E14" w14:textId="77777777" w:rsidR="006D5B6B" w:rsidRPr="007F48D7" w:rsidRDefault="006D5B6B" w:rsidP="00E95220">
            <w:pPr>
              <w:rPr>
                <w:rFonts w:ascii="Times New Roman" w:hAnsi="Times New Roman" w:cs="Times New Roman"/>
                <w:b/>
                <w:bCs/>
                <w:sz w:val="22"/>
                <w:szCs w:val="22"/>
                <w:lang w:val="en-CA"/>
              </w:rPr>
            </w:pPr>
            <w:r w:rsidRPr="007F48D7">
              <w:rPr>
                <w:rFonts w:ascii="Times New Roman" w:hAnsi="Times New Roman" w:cs="Times New Roman"/>
                <w:b/>
                <w:bCs/>
                <w:sz w:val="22"/>
                <w:szCs w:val="22"/>
                <w:lang w:val="en-CA"/>
              </w:rPr>
              <w:lastRenderedPageBreak/>
              <w:t>Reasoning</w:t>
            </w:r>
          </w:p>
        </w:tc>
        <w:tc>
          <w:tcPr>
            <w:tcW w:w="9071" w:type="dxa"/>
          </w:tcPr>
          <w:p w14:paraId="64C16DF3" w14:textId="77777777" w:rsidR="006D5B6B" w:rsidRPr="007F48D7" w:rsidRDefault="006D5B6B" w:rsidP="00E95220">
            <w:pPr>
              <w:tabs>
                <w:tab w:val="left" w:pos="6159"/>
              </w:tabs>
              <w:rPr>
                <w:rFonts w:ascii="Times New Roman" w:hAnsi="Times New Roman" w:cs="Times New Roman"/>
                <w:sz w:val="22"/>
                <w:szCs w:val="22"/>
              </w:rPr>
            </w:pPr>
            <w:r w:rsidRPr="007F48D7">
              <w:rPr>
                <w:rFonts w:ascii="Times New Roman" w:hAnsi="Times New Roman" w:cs="Times New Roman"/>
                <w:sz w:val="22"/>
                <w:szCs w:val="22"/>
              </w:rPr>
              <w:t>This approach fosters positive relationships and reconciliation, essential goals of modern treaties</w:t>
            </w:r>
          </w:p>
          <w:p w14:paraId="6BA3F551" w14:textId="77777777" w:rsidR="006D5B6B" w:rsidRPr="007F48D7" w:rsidRDefault="006D5B6B" w:rsidP="006D5B6B">
            <w:pPr>
              <w:pStyle w:val="ListParagraph"/>
              <w:numPr>
                <w:ilvl w:val="0"/>
                <w:numId w:val="12"/>
              </w:numPr>
              <w:tabs>
                <w:tab w:val="left" w:pos="6159"/>
              </w:tabs>
              <w:rPr>
                <w:rFonts w:ascii="Times New Roman" w:hAnsi="Times New Roman" w:cs="Times New Roman"/>
                <w:sz w:val="22"/>
                <w:szCs w:val="22"/>
                <w:lang w:val="en-CA"/>
              </w:rPr>
            </w:pPr>
            <w:r w:rsidRPr="007F48D7">
              <w:rPr>
                <w:rFonts w:ascii="Times New Roman" w:hAnsi="Times New Roman" w:cs="Times New Roman"/>
                <w:sz w:val="22"/>
                <w:szCs w:val="22"/>
              </w:rPr>
              <w:t>Proper interpretation and enforcement of treaty provisions are crucial for advancing reconciliation and respecting the agreements between Indigenous peoples and the Crown.</w:t>
            </w:r>
          </w:p>
        </w:tc>
      </w:tr>
    </w:tbl>
    <w:p w14:paraId="05F5EA31" w14:textId="77777777" w:rsidR="006D5B6B" w:rsidRPr="007F48D7" w:rsidRDefault="006D5B6B" w:rsidP="006D5B6B">
      <w:pPr>
        <w:rPr>
          <w:rFonts w:ascii="Times New Roman" w:hAnsi="Times New Roman" w:cs="Times New Roman"/>
          <w:sz w:val="22"/>
          <w:szCs w:val="22"/>
          <w:lang w:val="en-CA"/>
        </w:rPr>
      </w:pPr>
    </w:p>
    <w:p w14:paraId="7F1B7D9A" w14:textId="77777777" w:rsidR="0023546F" w:rsidRPr="007F48D7" w:rsidRDefault="0023546F" w:rsidP="0023546F">
      <w:pPr>
        <w:rPr>
          <w:rFonts w:ascii="Times New Roman" w:hAnsi="Times New Roman" w:cs="Times New Roman"/>
          <w:sz w:val="22"/>
          <w:szCs w:val="22"/>
        </w:rPr>
      </w:pPr>
    </w:p>
    <w:p w14:paraId="2EAD596A" w14:textId="09D8D953" w:rsidR="0023546F" w:rsidRPr="00370349" w:rsidRDefault="0023546F" w:rsidP="0023546F">
      <w:pPr>
        <w:pStyle w:val="ListParagraph"/>
        <w:numPr>
          <w:ilvl w:val="0"/>
          <w:numId w:val="2"/>
        </w:numPr>
        <w:rPr>
          <w:rFonts w:ascii="Times New Roman" w:hAnsi="Times New Roman" w:cs="Times New Roman"/>
          <w:sz w:val="22"/>
          <w:szCs w:val="22"/>
          <w:u w:val="single"/>
        </w:rPr>
      </w:pPr>
      <w:r w:rsidRPr="00370349">
        <w:rPr>
          <w:rFonts w:ascii="Times New Roman" w:hAnsi="Times New Roman" w:cs="Times New Roman"/>
          <w:sz w:val="22"/>
          <w:szCs w:val="22"/>
          <w:u w:val="single"/>
        </w:rPr>
        <w:t>DUTY TO CONSULT</w:t>
      </w:r>
    </w:p>
    <w:p w14:paraId="3F5A64C6" w14:textId="77777777" w:rsidR="0023546F" w:rsidRPr="007F48D7" w:rsidRDefault="0023546F" w:rsidP="0023546F">
      <w:pPr>
        <w:rPr>
          <w:rFonts w:ascii="Times New Roman" w:hAnsi="Times New Roman" w:cs="Times New Roman"/>
          <w:sz w:val="22"/>
          <w:szCs w:val="22"/>
          <w:lang w:val="en-CA"/>
        </w:rPr>
      </w:pPr>
    </w:p>
    <w:p w14:paraId="6B26DD1C" w14:textId="0AC5FC5B"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Haida Nation v British Columbia (Minister of Forests) 2004 SCC 73 at paras 1-11, 16-59, 68-80</w:t>
      </w:r>
    </w:p>
    <w:p w14:paraId="246CD9B7" w14:textId="77777777" w:rsidR="0023546F" w:rsidRPr="007F48D7" w:rsidRDefault="0023546F" w:rsidP="0023546F">
      <w:pPr>
        <w:rPr>
          <w:rFonts w:ascii="Times New Roman" w:hAnsi="Times New Roman" w:cs="Times New Roman"/>
          <w:sz w:val="22"/>
          <w:szCs w:val="22"/>
        </w:rPr>
      </w:pPr>
    </w:p>
    <w:p w14:paraId="4EAA7765" w14:textId="686EF4BD"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Rio Tinto Alcan Inc. v Carrier Sekani Tribal Council 2010 SCC 43 at paras 1-6, 30-50, 55-65</w:t>
      </w:r>
    </w:p>
    <w:p w14:paraId="49B9D692" w14:textId="77777777" w:rsidR="0023546F" w:rsidRPr="007F48D7" w:rsidRDefault="0023546F" w:rsidP="0023546F">
      <w:pPr>
        <w:rPr>
          <w:rFonts w:ascii="Times New Roman" w:hAnsi="Times New Roman" w:cs="Times New Roman"/>
          <w:sz w:val="22"/>
          <w:szCs w:val="22"/>
        </w:rPr>
      </w:pPr>
    </w:p>
    <w:p w14:paraId="5FCD7BAC" w14:textId="03AFF405"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Mikisew Cree First Nation v Canada 2018 SCC 40 at paras 1-9, 20-53</w:t>
      </w:r>
    </w:p>
    <w:p w14:paraId="180F2EB0" w14:textId="77777777" w:rsidR="0023546F" w:rsidRPr="007F48D7" w:rsidRDefault="0023546F" w:rsidP="0023546F">
      <w:pPr>
        <w:rPr>
          <w:rFonts w:ascii="Times New Roman" w:hAnsi="Times New Roman" w:cs="Times New Roman"/>
          <w:sz w:val="22"/>
          <w:szCs w:val="22"/>
        </w:rPr>
      </w:pPr>
    </w:p>
    <w:p w14:paraId="346B665B" w14:textId="0C9655F2" w:rsidR="0023546F" w:rsidRPr="00370349" w:rsidRDefault="0023546F" w:rsidP="0023546F">
      <w:pPr>
        <w:pStyle w:val="ListParagraph"/>
        <w:numPr>
          <w:ilvl w:val="0"/>
          <w:numId w:val="2"/>
        </w:numPr>
        <w:rPr>
          <w:rFonts w:ascii="Times New Roman" w:hAnsi="Times New Roman" w:cs="Times New Roman"/>
          <w:sz w:val="22"/>
          <w:szCs w:val="22"/>
          <w:u w:val="single"/>
        </w:rPr>
      </w:pPr>
      <w:r w:rsidRPr="00370349">
        <w:rPr>
          <w:rFonts w:ascii="Times New Roman" w:hAnsi="Times New Roman" w:cs="Times New Roman"/>
          <w:sz w:val="22"/>
          <w:szCs w:val="22"/>
          <w:u w:val="single"/>
        </w:rPr>
        <w:t>UNDRIP AND ‘ABORIGINAL LAW’</w:t>
      </w:r>
    </w:p>
    <w:p w14:paraId="4CD11819" w14:textId="77777777" w:rsidR="0023546F" w:rsidRPr="007F48D7" w:rsidRDefault="0023546F" w:rsidP="0023546F">
      <w:pPr>
        <w:rPr>
          <w:rFonts w:ascii="Times New Roman" w:hAnsi="Times New Roman" w:cs="Times New Roman"/>
          <w:sz w:val="22"/>
          <w:szCs w:val="22"/>
          <w:lang w:val="en-CA"/>
        </w:rPr>
      </w:pPr>
    </w:p>
    <w:p w14:paraId="6299D028" w14:textId="103112E0"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The United Nations Declaration on the Rights of Indigenous Peoples (UNDRIP) (A/RES/61/295) Articles 5 and 40</w:t>
      </w:r>
    </w:p>
    <w:p w14:paraId="07F2BCFB" w14:textId="77777777" w:rsidR="0023546F" w:rsidRPr="007F48D7" w:rsidRDefault="0023546F" w:rsidP="0023546F">
      <w:pPr>
        <w:rPr>
          <w:rFonts w:ascii="Times New Roman" w:hAnsi="Times New Roman" w:cs="Times New Roman"/>
          <w:sz w:val="22"/>
          <w:szCs w:val="22"/>
        </w:rPr>
      </w:pPr>
    </w:p>
    <w:p w14:paraId="299ADD7C" w14:textId="45ADD18C"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Beyond Van Der Peet: Bringing Together International, Indigenous, and Constitutional Law By: Brenda L. Gunn.</w:t>
      </w:r>
    </w:p>
    <w:p w14:paraId="3C662F58" w14:textId="77777777" w:rsidR="0023546F" w:rsidRPr="007F48D7" w:rsidRDefault="0023546F" w:rsidP="0023546F">
      <w:pPr>
        <w:rPr>
          <w:rFonts w:ascii="Times New Roman" w:hAnsi="Times New Roman" w:cs="Times New Roman"/>
          <w:sz w:val="22"/>
          <w:szCs w:val="22"/>
        </w:rPr>
      </w:pPr>
    </w:p>
    <w:p w14:paraId="3ECB2409" w14:textId="384CCE36"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proofErr w:type="spellStart"/>
      <w:r w:rsidR="0023546F" w:rsidRPr="007F48D7">
        <w:rPr>
          <w:rFonts w:ascii="Times New Roman" w:hAnsi="Times New Roman" w:cs="Times New Roman"/>
          <w:sz w:val="22"/>
          <w:szCs w:val="22"/>
        </w:rPr>
        <w:t>Nunatukavut</w:t>
      </w:r>
      <w:proofErr w:type="spellEnd"/>
      <w:r w:rsidR="0023546F" w:rsidRPr="007F48D7">
        <w:rPr>
          <w:rFonts w:ascii="Times New Roman" w:hAnsi="Times New Roman" w:cs="Times New Roman"/>
          <w:sz w:val="22"/>
          <w:szCs w:val="22"/>
        </w:rPr>
        <w:t xml:space="preserve"> Community Council Inc. v Canada (Attorney General), 2015 FC 981 at para 96.</w:t>
      </w:r>
    </w:p>
    <w:p w14:paraId="301A1E08" w14:textId="77777777" w:rsidR="0023546F" w:rsidRPr="007F48D7" w:rsidRDefault="0023546F" w:rsidP="0023546F">
      <w:pPr>
        <w:rPr>
          <w:rFonts w:ascii="Times New Roman" w:hAnsi="Times New Roman" w:cs="Times New Roman"/>
          <w:sz w:val="22"/>
          <w:szCs w:val="22"/>
        </w:rPr>
      </w:pPr>
    </w:p>
    <w:p w14:paraId="73D019C3" w14:textId="758FCC19" w:rsidR="0023546F" w:rsidRPr="007F48D7" w:rsidRDefault="00492CE5" w:rsidP="0023546F">
      <w:pPr>
        <w:rPr>
          <w:rFonts w:ascii="Times New Roman" w:hAnsi="Times New Roman" w:cs="Times New Roman"/>
          <w:sz w:val="22"/>
          <w:szCs w:val="22"/>
        </w:rPr>
      </w:pPr>
      <w:r w:rsidRPr="007F48D7">
        <w:rPr>
          <w:rFonts w:ascii="Times New Roman" w:hAnsi="Times New Roman" w:cs="Times New Roman"/>
          <w:sz w:val="22"/>
          <w:szCs w:val="22"/>
        </w:rPr>
        <w:t>*</w:t>
      </w:r>
      <w:r w:rsidR="0023546F" w:rsidRPr="007F48D7">
        <w:rPr>
          <w:rFonts w:ascii="Times New Roman" w:hAnsi="Times New Roman" w:cs="Times New Roman"/>
          <w:sz w:val="22"/>
          <w:szCs w:val="22"/>
        </w:rPr>
        <w:t>Gitxaala v British Columbia (Chief Gold Commissioner), 2023 BCSC 1680 at paras 432-491.</w:t>
      </w:r>
    </w:p>
    <w:p w14:paraId="526A5FC0" w14:textId="77777777" w:rsidR="0023546F" w:rsidRPr="007F48D7" w:rsidRDefault="0023546F" w:rsidP="0023546F">
      <w:pPr>
        <w:rPr>
          <w:rFonts w:ascii="Times New Roman" w:hAnsi="Times New Roman" w:cs="Times New Roman"/>
          <w:sz w:val="22"/>
          <w:szCs w:val="22"/>
        </w:rPr>
      </w:pPr>
    </w:p>
    <w:p w14:paraId="48DC65FD" w14:textId="583D5FB5" w:rsidR="0023546F" w:rsidRPr="007F48D7" w:rsidRDefault="0023546F" w:rsidP="0023546F">
      <w:pPr>
        <w:rPr>
          <w:rFonts w:ascii="Times New Roman" w:hAnsi="Times New Roman" w:cs="Times New Roman"/>
          <w:b/>
          <w:bCs/>
          <w:sz w:val="22"/>
          <w:szCs w:val="22"/>
        </w:rPr>
      </w:pPr>
      <w:r w:rsidRPr="007F48D7">
        <w:rPr>
          <w:rFonts w:ascii="Times New Roman" w:hAnsi="Times New Roman" w:cs="Times New Roman"/>
          <w:b/>
          <w:bCs/>
          <w:sz w:val="22"/>
          <w:szCs w:val="22"/>
        </w:rPr>
        <w:t>PART III: Indigenous Legal Traditions</w:t>
      </w:r>
    </w:p>
    <w:p w14:paraId="270408FC" w14:textId="77777777" w:rsidR="0023546F" w:rsidRPr="007F48D7" w:rsidRDefault="0023546F" w:rsidP="0023546F">
      <w:pPr>
        <w:rPr>
          <w:rFonts w:ascii="Times New Roman" w:hAnsi="Times New Roman" w:cs="Times New Roman"/>
          <w:sz w:val="22"/>
          <w:szCs w:val="22"/>
        </w:rPr>
      </w:pPr>
    </w:p>
    <w:p w14:paraId="12ED8381" w14:textId="1C29C532"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INTRODUCTION TO INDIGENOUS LEGAL TRADITIONS</w:t>
      </w:r>
    </w:p>
    <w:p w14:paraId="655F82CC" w14:textId="77777777" w:rsidR="0023546F" w:rsidRPr="007F48D7" w:rsidRDefault="0023546F" w:rsidP="0023546F">
      <w:pPr>
        <w:rPr>
          <w:rFonts w:ascii="Times New Roman" w:hAnsi="Times New Roman" w:cs="Times New Roman"/>
          <w:sz w:val="22"/>
          <w:szCs w:val="22"/>
          <w:lang w:val="en-CA"/>
        </w:rPr>
      </w:pPr>
    </w:p>
    <w:p w14:paraId="541E1A14" w14:textId="43F43536"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Indigenous Legal Traditions in Canada, (2005) 19 Wash. U. J. L. &amp; Pol’y 167 at 174-196</w:t>
      </w:r>
    </w:p>
    <w:p w14:paraId="7D7E1517" w14:textId="77777777" w:rsidR="0023546F" w:rsidRPr="007F48D7" w:rsidRDefault="0023546F" w:rsidP="0023546F">
      <w:pPr>
        <w:rPr>
          <w:rFonts w:ascii="Times New Roman" w:hAnsi="Times New Roman" w:cs="Times New Roman"/>
          <w:sz w:val="22"/>
          <w:szCs w:val="22"/>
        </w:rPr>
      </w:pPr>
    </w:p>
    <w:p w14:paraId="299865EC" w14:textId="724C42D7"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“Creating an Indigenous Legal Community” (2005) 50:1 McGill LJ 153 at 157- 169</w:t>
      </w:r>
    </w:p>
    <w:p w14:paraId="79EF225C" w14:textId="77777777" w:rsidR="0023546F" w:rsidRPr="007F48D7" w:rsidRDefault="0023546F" w:rsidP="0023546F">
      <w:pPr>
        <w:rPr>
          <w:rFonts w:ascii="Times New Roman" w:hAnsi="Times New Roman" w:cs="Times New Roman"/>
          <w:sz w:val="22"/>
          <w:szCs w:val="22"/>
        </w:rPr>
      </w:pPr>
    </w:p>
    <w:p w14:paraId="11FC609F" w14:textId="72AD3839"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“Canada’s Indigenous Constitution” at pg 138-167.</w:t>
      </w:r>
    </w:p>
    <w:p w14:paraId="5CAD7E7B" w14:textId="77777777" w:rsidR="0023546F" w:rsidRPr="007F48D7" w:rsidRDefault="0023546F" w:rsidP="0023546F">
      <w:pPr>
        <w:rPr>
          <w:rFonts w:ascii="Times New Roman" w:hAnsi="Times New Roman" w:cs="Times New Roman"/>
          <w:sz w:val="22"/>
          <w:szCs w:val="22"/>
        </w:rPr>
      </w:pPr>
    </w:p>
    <w:p w14:paraId="76E796CA" w14:textId="7A52E827"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Val Napoleon, What is Indigenous Law? A Small Discussion</w:t>
      </w:r>
    </w:p>
    <w:p w14:paraId="5EBBEBE5" w14:textId="77777777" w:rsidR="0023546F" w:rsidRPr="007F48D7" w:rsidRDefault="0023546F" w:rsidP="0023546F">
      <w:pPr>
        <w:rPr>
          <w:rFonts w:ascii="Times New Roman" w:hAnsi="Times New Roman" w:cs="Times New Roman"/>
          <w:sz w:val="22"/>
          <w:szCs w:val="22"/>
        </w:rPr>
      </w:pPr>
    </w:p>
    <w:p w14:paraId="71F2E02A" w14:textId="59A10D56"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&amp; The Five Sources of Indigenous Law</w:t>
      </w:r>
    </w:p>
    <w:p w14:paraId="67985965" w14:textId="77777777" w:rsidR="0023546F" w:rsidRPr="007F48D7" w:rsidRDefault="0023546F" w:rsidP="0023546F">
      <w:pPr>
        <w:rPr>
          <w:rFonts w:ascii="Times New Roman" w:hAnsi="Times New Roman" w:cs="Times New Roman"/>
          <w:sz w:val="22"/>
          <w:szCs w:val="22"/>
        </w:rPr>
      </w:pPr>
    </w:p>
    <w:p w14:paraId="586A6200" w14:textId="095EF494"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EXAMINING ILTs (CONTEMPORARY USE)</w:t>
      </w:r>
    </w:p>
    <w:p w14:paraId="1B543AC2" w14:textId="77777777" w:rsidR="0023546F" w:rsidRPr="007F48D7" w:rsidRDefault="0023546F" w:rsidP="0023546F">
      <w:pPr>
        <w:rPr>
          <w:rFonts w:ascii="Times New Roman" w:hAnsi="Times New Roman" w:cs="Times New Roman"/>
          <w:sz w:val="22"/>
          <w:szCs w:val="22"/>
          <w:lang w:val="en-CA"/>
        </w:rPr>
      </w:pPr>
    </w:p>
    <w:p w14:paraId="1F55939B" w14:textId="12898F1C"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Heiltsuk Adjudication Report (2018) (Pg 1-6; 60-67).</w:t>
      </w:r>
    </w:p>
    <w:p w14:paraId="40E12143" w14:textId="77777777" w:rsidR="0023546F" w:rsidRPr="007F48D7" w:rsidRDefault="0023546F" w:rsidP="0023546F">
      <w:pPr>
        <w:rPr>
          <w:rFonts w:ascii="Times New Roman" w:hAnsi="Times New Roman" w:cs="Times New Roman"/>
          <w:sz w:val="22"/>
          <w:szCs w:val="22"/>
        </w:rPr>
      </w:pPr>
    </w:p>
    <w:p w14:paraId="1A6E3524" w14:textId="4243EA1B"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Rafferty Baker, “You hurt the whole community’: Heiltsuk Nation hosts BMO managers at washing ceremony after mistaken arrests (March 4, 2020)</w:t>
      </w:r>
    </w:p>
    <w:p w14:paraId="05992FD8" w14:textId="77777777" w:rsidR="0023546F" w:rsidRPr="007F48D7" w:rsidRDefault="0023546F" w:rsidP="0023546F">
      <w:pPr>
        <w:rPr>
          <w:rFonts w:ascii="Times New Roman" w:hAnsi="Times New Roman" w:cs="Times New Roman"/>
          <w:sz w:val="22"/>
          <w:szCs w:val="22"/>
        </w:rPr>
      </w:pPr>
    </w:p>
    <w:p w14:paraId="36E4628C" w14:textId="4278EBD8"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Giuseppe Valiante “Akwesasne creates first court in Canada for and by Indigenous people” (Oct 2, 2016)</w:t>
      </w:r>
    </w:p>
    <w:p w14:paraId="0A30227F" w14:textId="77777777" w:rsidR="0023546F" w:rsidRPr="007F48D7" w:rsidRDefault="0023546F" w:rsidP="0023546F">
      <w:pPr>
        <w:rPr>
          <w:rFonts w:ascii="Times New Roman" w:hAnsi="Times New Roman" w:cs="Times New Roman"/>
          <w:sz w:val="22"/>
          <w:szCs w:val="22"/>
        </w:rPr>
      </w:pPr>
    </w:p>
    <w:p w14:paraId="11B100F4" w14:textId="33FC95BC"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Chippewas of the Thames Consultation Protocol – Pages 8-10</w:t>
      </w:r>
    </w:p>
    <w:p w14:paraId="414ADCF5" w14:textId="77777777" w:rsidR="0023546F" w:rsidRPr="007F48D7" w:rsidRDefault="0023546F" w:rsidP="0023546F">
      <w:pPr>
        <w:rPr>
          <w:rFonts w:ascii="Times New Roman" w:hAnsi="Times New Roman" w:cs="Times New Roman"/>
          <w:sz w:val="22"/>
          <w:szCs w:val="22"/>
        </w:rPr>
      </w:pPr>
    </w:p>
    <w:p w14:paraId="01AA9433" w14:textId="7DED1722"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JUDICIAL ENGAGEMENT WITH ILTs</w:t>
      </w:r>
    </w:p>
    <w:p w14:paraId="769CED26" w14:textId="77777777" w:rsidR="0023546F" w:rsidRPr="007F48D7" w:rsidRDefault="0023546F" w:rsidP="0023546F">
      <w:pPr>
        <w:rPr>
          <w:rFonts w:ascii="Times New Roman" w:hAnsi="Times New Roman" w:cs="Times New Roman"/>
          <w:sz w:val="22"/>
          <w:szCs w:val="22"/>
        </w:rPr>
      </w:pPr>
    </w:p>
    <w:p w14:paraId="20191952" w14:textId="552C53E2"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Tsilhqot’in Nation v. British Columbia 2014 SCC 44 at paras 14, 41-49.</w:t>
      </w:r>
    </w:p>
    <w:p w14:paraId="0367E073" w14:textId="77777777" w:rsidR="0023546F" w:rsidRPr="007F48D7" w:rsidRDefault="0023546F" w:rsidP="0023546F">
      <w:pPr>
        <w:rPr>
          <w:rFonts w:ascii="Times New Roman" w:hAnsi="Times New Roman" w:cs="Times New Roman"/>
          <w:sz w:val="22"/>
          <w:szCs w:val="22"/>
        </w:rPr>
      </w:pPr>
    </w:p>
    <w:p w14:paraId="63F4BB8F" w14:textId="209AF472"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Restoule v. Canada 2018 ONSC 7701 at paras 13, 19-32, 39-61.</w:t>
      </w:r>
    </w:p>
    <w:p w14:paraId="0D33DF0B" w14:textId="77777777" w:rsidR="0023546F" w:rsidRPr="007F48D7" w:rsidRDefault="0023546F" w:rsidP="0023546F">
      <w:pPr>
        <w:rPr>
          <w:rFonts w:ascii="Times New Roman" w:hAnsi="Times New Roman" w:cs="Times New Roman"/>
          <w:sz w:val="22"/>
          <w:szCs w:val="22"/>
        </w:rPr>
      </w:pPr>
    </w:p>
    <w:p w14:paraId="19C32CD3" w14:textId="7B1D2863"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INTRODUCTION TO THE ANISHINAABE LEGAL TRADITION</w:t>
      </w:r>
    </w:p>
    <w:p w14:paraId="660F7C37" w14:textId="77777777" w:rsidR="0023546F" w:rsidRPr="007F48D7" w:rsidRDefault="0023546F" w:rsidP="0023546F">
      <w:pPr>
        <w:rPr>
          <w:rFonts w:ascii="Times New Roman" w:hAnsi="Times New Roman" w:cs="Times New Roman"/>
          <w:sz w:val="22"/>
          <w:szCs w:val="22"/>
          <w:lang w:val="en-CA"/>
        </w:rPr>
      </w:pPr>
    </w:p>
    <w:p w14:paraId="6F8D94D7" w14:textId="73A0901A"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“Canada’s Indigenous Constitution” at 77-84.</w:t>
      </w:r>
    </w:p>
    <w:p w14:paraId="10ED6877" w14:textId="77777777" w:rsidR="0023546F" w:rsidRPr="007F48D7" w:rsidRDefault="0023546F" w:rsidP="0023546F">
      <w:pPr>
        <w:rPr>
          <w:rFonts w:ascii="Times New Roman" w:hAnsi="Times New Roman" w:cs="Times New Roman"/>
          <w:sz w:val="22"/>
          <w:szCs w:val="22"/>
        </w:rPr>
      </w:pPr>
    </w:p>
    <w:p w14:paraId="27784C17" w14:textId="71C53BB7"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Summary of Anishinabek Legal Principles: Examples of Some Legal Principles Applied to Harms and Conflicts between Individuals within a Group (pg 14-20, 27, 33, 37, 41-42, 44)</w:t>
      </w:r>
    </w:p>
    <w:p w14:paraId="5CD36E29" w14:textId="77777777" w:rsidR="0023546F" w:rsidRPr="007F48D7" w:rsidRDefault="0023546F" w:rsidP="0023546F">
      <w:pPr>
        <w:rPr>
          <w:rFonts w:ascii="Times New Roman" w:hAnsi="Times New Roman" w:cs="Times New Roman"/>
          <w:sz w:val="22"/>
          <w:szCs w:val="22"/>
        </w:rPr>
      </w:pPr>
    </w:p>
    <w:p w14:paraId="5036D3BE" w14:textId="3690C881"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Indigenous Legal Traditions in Canada pg 192-196</w:t>
      </w:r>
    </w:p>
    <w:p w14:paraId="2AB3452A" w14:textId="77777777" w:rsidR="0023546F" w:rsidRPr="007F48D7" w:rsidRDefault="0023546F" w:rsidP="0023546F">
      <w:pPr>
        <w:rPr>
          <w:rFonts w:ascii="Times New Roman" w:hAnsi="Times New Roman" w:cs="Times New Roman"/>
          <w:sz w:val="22"/>
          <w:szCs w:val="22"/>
        </w:rPr>
      </w:pPr>
    </w:p>
    <w:p w14:paraId="2077F9D2" w14:textId="05FE16BC"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ANISHINAABE CONSTITUTIONALISM</w:t>
      </w:r>
    </w:p>
    <w:p w14:paraId="79D573FF" w14:textId="77777777" w:rsidR="00370349" w:rsidRDefault="00370349" w:rsidP="0023546F">
      <w:pPr>
        <w:rPr>
          <w:rFonts w:ascii="Times New Roman" w:hAnsi="Times New Roman" w:cs="Times New Roman"/>
          <w:sz w:val="22"/>
          <w:szCs w:val="22"/>
        </w:rPr>
      </w:pPr>
    </w:p>
    <w:p w14:paraId="40FCEE08" w14:textId="2BEB3823"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 xml:space="preserve">Mills, Aaron; Drake, Karen; and </w:t>
      </w:r>
      <w:proofErr w:type="spellStart"/>
      <w:r w:rsidR="0023546F" w:rsidRPr="007F48D7">
        <w:rPr>
          <w:rFonts w:ascii="Times New Roman" w:hAnsi="Times New Roman" w:cs="Times New Roman"/>
          <w:sz w:val="22"/>
          <w:szCs w:val="22"/>
        </w:rPr>
        <w:t>Muthusamipillai</w:t>
      </w:r>
      <w:proofErr w:type="spellEnd"/>
      <w:r w:rsidR="0023546F" w:rsidRPr="007F48D7">
        <w:rPr>
          <w:rFonts w:ascii="Times New Roman" w:hAnsi="Times New Roman" w:cs="Times New Roman"/>
          <w:sz w:val="22"/>
          <w:szCs w:val="22"/>
        </w:rPr>
        <w:t>, Tanya, "An Anishinaabe Constitutional Order" (2017). Articles &amp; Book Chapters. 2695.</w:t>
      </w:r>
    </w:p>
    <w:p w14:paraId="0BFB2F9E" w14:textId="77777777" w:rsidR="0023546F" w:rsidRPr="007F48D7" w:rsidRDefault="0023546F" w:rsidP="0023546F">
      <w:pPr>
        <w:rPr>
          <w:rFonts w:ascii="Times New Roman" w:hAnsi="Times New Roman" w:cs="Times New Roman"/>
          <w:sz w:val="22"/>
          <w:szCs w:val="22"/>
        </w:rPr>
      </w:pPr>
    </w:p>
    <w:p w14:paraId="48EF05C7" w14:textId="0CD00350"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Edward Benton-</w:t>
      </w:r>
      <w:proofErr w:type="spellStart"/>
      <w:r w:rsidR="0023546F" w:rsidRPr="007F48D7">
        <w:rPr>
          <w:rFonts w:ascii="Times New Roman" w:hAnsi="Times New Roman" w:cs="Times New Roman"/>
          <w:sz w:val="22"/>
          <w:szCs w:val="22"/>
        </w:rPr>
        <w:t>Benai</w:t>
      </w:r>
      <w:proofErr w:type="spellEnd"/>
      <w:r w:rsidR="0023546F" w:rsidRPr="007F48D7">
        <w:rPr>
          <w:rFonts w:ascii="Times New Roman" w:hAnsi="Times New Roman" w:cs="Times New Roman"/>
          <w:sz w:val="22"/>
          <w:szCs w:val="22"/>
        </w:rPr>
        <w:t>, “The Great Flood”, The Ways of Knowing Guide (Toronto Zoo), pages 40-45</w:t>
      </w:r>
    </w:p>
    <w:p w14:paraId="0AB59C70" w14:textId="77777777" w:rsidR="0023546F" w:rsidRPr="007F48D7" w:rsidRDefault="0023546F" w:rsidP="0023546F">
      <w:pPr>
        <w:rPr>
          <w:rFonts w:ascii="Times New Roman" w:hAnsi="Times New Roman" w:cs="Times New Roman"/>
          <w:sz w:val="22"/>
          <w:szCs w:val="22"/>
        </w:rPr>
      </w:pPr>
    </w:p>
    <w:p w14:paraId="389DE648" w14:textId="06434C49"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STEWARDSHIP, GOVERNANCE, ANISHINAABE DISPUTE RESOLUTION</w:t>
      </w:r>
    </w:p>
    <w:p w14:paraId="288EB85B" w14:textId="77777777" w:rsidR="0023546F" w:rsidRPr="007F48D7" w:rsidRDefault="0023546F" w:rsidP="0023546F">
      <w:pPr>
        <w:rPr>
          <w:rFonts w:ascii="Times New Roman" w:hAnsi="Times New Roman" w:cs="Times New Roman"/>
          <w:sz w:val="22"/>
          <w:szCs w:val="22"/>
        </w:rPr>
      </w:pPr>
    </w:p>
    <w:p w14:paraId="0BDCD421" w14:textId="231BC957"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Karen Drake, Indigenous Constitutionalism and Dispute Resolution Outside the Courts: An Invitation</w:t>
      </w:r>
    </w:p>
    <w:p w14:paraId="7D1ED648" w14:textId="77777777" w:rsidR="0023546F" w:rsidRPr="007F48D7" w:rsidRDefault="0023546F" w:rsidP="0023546F">
      <w:pPr>
        <w:rPr>
          <w:rFonts w:ascii="Times New Roman" w:hAnsi="Times New Roman" w:cs="Times New Roman"/>
          <w:sz w:val="22"/>
          <w:szCs w:val="22"/>
        </w:rPr>
      </w:pPr>
    </w:p>
    <w:p w14:paraId="24A1922C" w14:textId="7C07C7B3"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John Borrows, “Canada’s Indigenous Constitution” at 244-248.</w:t>
      </w:r>
    </w:p>
    <w:p w14:paraId="4E027C1A" w14:textId="77777777" w:rsidR="0023546F" w:rsidRPr="007F48D7" w:rsidRDefault="0023546F" w:rsidP="0023546F">
      <w:pPr>
        <w:rPr>
          <w:rFonts w:ascii="Times New Roman" w:hAnsi="Times New Roman" w:cs="Times New Roman"/>
          <w:sz w:val="22"/>
          <w:szCs w:val="22"/>
        </w:rPr>
      </w:pPr>
    </w:p>
    <w:p w14:paraId="08148987" w14:textId="5B99F8A1"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 xml:space="preserve">Mary </w:t>
      </w:r>
      <w:proofErr w:type="spellStart"/>
      <w:r w:rsidR="0023546F" w:rsidRPr="007F48D7">
        <w:rPr>
          <w:rFonts w:ascii="Times New Roman" w:hAnsi="Times New Roman" w:cs="Times New Roman"/>
          <w:sz w:val="22"/>
          <w:szCs w:val="22"/>
        </w:rPr>
        <w:t>Siisip</w:t>
      </w:r>
      <w:proofErr w:type="spellEnd"/>
      <w:r w:rsidR="0023546F" w:rsidRPr="007F48D7">
        <w:rPr>
          <w:rFonts w:ascii="Times New Roman" w:hAnsi="Times New Roman" w:cs="Times New Roman"/>
          <w:sz w:val="22"/>
          <w:szCs w:val="22"/>
        </w:rPr>
        <w:t xml:space="preserve"> </w:t>
      </w:r>
      <w:proofErr w:type="spellStart"/>
      <w:r w:rsidR="0023546F" w:rsidRPr="007F48D7">
        <w:rPr>
          <w:rFonts w:ascii="Times New Roman" w:hAnsi="Times New Roman" w:cs="Times New Roman"/>
          <w:sz w:val="22"/>
          <w:szCs w:val="22"/>
        </w:rPr>
        <w:t>Geniusz</w:t>
      </w:r>
      <w:proofErr w:type="spellEnd"/>
      <w:r w:rsidR="0023546F" w:rsidRPr="007F48D7">
        <w:rPr>
          <w:rFonts w:ascii="Times New Roman" w:hAnsi="Times New Roman" w:cs="Times New Roman"/>
          <w:sz w:val="22"/>
          <w:szCs w:val="22"/>
        </w:rPr>
        <w:t xml:space="preserve">, “The Year the Roses Died” in Wendy </w:t>
      </w:r>
      <w:proofErr w:type="spellStart"/>
      <w:r w:rsidR="0023546F" w:rsidRPr="007F48D7">
        <w:rPr>
          <w:rFonts w:ascii="Times New Roman" w:hAnsi="Times New Roman" w:cs="Times New Roman"/>
          <w:sz w:val="22"/>
          <w:szCs w:val="22"/>
        </w:rPr>
        <w:t>Makoons</w:t>
      </w:r>
      <w:proofErr w:type="spellEnd"/>
      <w:r w:rsidR="0023546F" w:rsidRPr="007F48D7">
        <w:rPr>
          <w:rFonts w:ascii="Times New Roman" w:hAnsi="Times New Roman" w:cs="Times New Roman"/>
          <w:sz w:val="22"/>
          <w:szCs w:val="22"/>
        </w:rPr>
        <w:t xml:space="preserve"> </w:t>
      </w:r>
      <w:proofErr w:type="spellStart"/>
      <w:r w:rsidR="0023546F" w:rsidRPr="007F48D7">
        <w:rPr>
          <w:rFonts w:ascii="Times New Roman" w:hAnsi="Times New Roman" w:cs="Times New Roman"/>
          <w:sz w:val="22"/>
          <w:szCs w:val="22"/>
        </w:rPr>
        <w:t>Geniusz</w:t>
      </w:r>
      <w:proofErr w:type="spellEnd"/>
      <w:r w:rsidR="0023546F" w:rsidRPr="007F48D7">
        <w:rPr>
          <w:rFonts w:ascii="Times New Roman" w:hAnsi="Times New Roman" w:cs="Times New Roman"/>
          <w:sz w:val="22"/>
          <w:szCs w:val="22"/>
        </w:rPr>
        <w:t>, ed, Plants Have So Much to Give Us, All We Have to Do is Ask: Anishinaabe Botanical Teachings (Minneapolis: University of Minnesota Press, 2015) pg 13-14.</w:t>
      </w:r>
    </w:p>
    <w:p w14:paraId="2EFEF325" w14:textId="77777777" w:rsidR="0023546F" w:rsidRPr="007F48D7" w:rsidRDefault="0023546F" w:rsidP="0023546F">
      <w:pPr>
        <w:rPr>
          <w:rFonts w:ascii="Times New Roman" w:hAnsi="Times New Roman" w:cs="Times New Roman"/>
          <w:sz w:val="22"/>
          <w:szCs w:val="22"/>
        </w:rPr>
      </w:pPr>
    </w:p>
    <w:p w14:paraId="18CB12A8" w14:textId="3CE42F40"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Basil Johnston, ‘The Man, the Snake and the Fox’ in “Is That All There Is? Tribal Literature” (Spring 1991) 128 Canadian Literature 54, pg 59-60.</w:t>
      </w:r>
    </w:p>
    <w:p w14:paraId="60AE1D0A" w14:textId="77777777" w:rsidR="0023546F" w:rsidRPr="007F48D7" w:rsidRDefault="0023546F" w:rsidP="0023546F">
      <w:pPr>
        <w:rPr>
          <w:rFonts w:ascii="Times New Roman" w:hAnsi="Times New Roman" w:cs="Times New Roman"/>
          <w:sz w:val="22"/>
          <w:szCs w:val="22"/>
        </w:rPr>
      </w:pPr>
    </w:p>
    <w:p w14:paraId="27A62DC3" w14:textId="18F58045"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Basil Johnston, “Seagull” in The Gift of the Stars/</w:t>
      </w:r>
      <w:proofErr w:type="spellStart"/>
      <w:r w:rsidR="0023546F" w:rsidRPr="007F48D7">
        <w:rPr>
          <w:rFonts w:ascii="Times New Roman" w:hAnsi="Times New Roman" w:cs="Times New Roman"/>
          <w:sz w:val="22"/>
          <w:szCs w:val="22"/>
        </w:rPr>
        <w:t>Anangoog</w:t>
      </w:r>
      <w:proofErr w:type="spellEnd"/>
      <w:r w:rsidR="0023546F" w:rsidRPr="007F48D7">
        <w:rPr>
          <w:rFonts w:ascii="Times New Roman" w:hAnsi="Times New Roman" w:cs="Times New Roman"/>
          <w:sz w:val="22"/>
          <w:szCs w:val="22"/>
        </w:rPr>
        <w:t xml:space="preserve"> </w:t>
      </w:r>
      <w:proofErr w:type="spellStart"/>
      <w:r w:rsidR="0023546F" w:rsidRPr="007F48D7">
        <w:rPr>
          <w:rFonts w:ascii="Times New Roman" w:hAnsi="Times New Roman" w:cs="Times New Roman"/>
          <w:sz w:val="22"/>
          <w:szCs w:val="22"/>
        </w:rPr>
        <w:t>Meegiwaewinan</w:t>
      </w:r>
      <w:proofErr w:type="spellEnd"/>
      <w:r w:rsidR="0023546F" w:rsidRPr="007F48D7">
        <w:rPr>
          <w:rFonts w:ascii="Times New Roman" w:hAnsi="Times New Roman" w:cs="Times New Roman"/>
          <w:sz w:val="22"/>
          <w:szCs w:val="22"/>
        </w:rPr>
        <w:t xml:space="preserve"> (Cape Croker First Nation: </w:t>
      </w:r>
      <w:proofErr w:type="spellStart"/>
      <w:r w:rsidR="0023546F" w:rsidRPr="007F48D7">
        <w:rPr>
          <w:rFonts w:ascii="Times New Roman" w:hAnsi="Times New Roman" w:cs="Times New Roman"/>
          <w:sz w:val="22"/>
          <w:szCs w:val="22"/>
        </w:rPr>
        <w:t>Kegedonce</w:t>
      </w:r>
      <w:proofErr w:type="spellEnd"/>
      <w:r w:rsidR="0023546F" w:rsidRPr="007F48D7">
        <w:rPr>
          <w:rFonts w:ascii="Times New Roman" w:hAnsi="Times New Roman" w:cs="Times New Roman"/>
          <w:sz w:val="22"/>
          <w:szCs w:val="22"/>
        </w:rPr>
        <w:t xml:space="preserve"> Press, 2010) 37.</w:t>
      </w:r>
    </w:p>
    <w:p w14:paraId="0608729C" w14:textId="77777777" w:rsidR="0023546F" w:rsidRPr="007F48D7" w:rsidRDefault="0023546F" w:rsidP="0023546F">
      <w:pPr>
        <w:rPr>
          <w:rFonts w:ascii="Times New Roman" w:hAnsi="Times New Roman" w:cs="Times New Roman"/>
          <w:sz w:val="22"/>
          <w:szCs w:val="22"/>
        </w:rPr>
      </w:pPr>
    </w:p>
    <w:p w14:paraId="563C88A5" w14:textId="49C0747A" w:rsidR="0023546F" w:rsidRPr="00370349" w:rsidRDefault="0023546F" w:rsidP="0023546F">
      <w:pPr>
        <w:pStyle w:val="ListParagraph"/>
        <w:numPr>
          <w:ilvl w:val="0"/>
          <w:numId w:val="3"/>
        </w:numPr>
        <w:rPr>
          <w:rFonts w:ascii="Times New Roman" w:hAnsi="Times New Roman" w:cs="Times New Roman"/>
          <w:sz w:val="22"/>
          <w:szCs w:val="22"/>
          <w:u w:val="single"/>
        </w:rPr>
      </w:pPr>
      <w:r w:rsidRPr="00370349">
        <w:rPr>
          <w:rFonts w:ascii="Times New Roman" w:hAnsi="Times New Roman" w:cs="Times New Roman"/>
          <w:sz w:val="22"/>
          <w:szCs w:val="22"/>
          <w:u w:val="single"/>
        </w:rPr>
        <w:t>RESPONSIBILITES AND FREEDOM – GUEST LECTURE – PROFESSOR KAREN DRAKE (OSGOODE LAW SCHOOL)</w:t>
      </w:r>
    </w:p>
    <w:p w14:paraId="7AD78F33" w14:textId="77777777" w:rsidR="0023546F" w:rsidRPr="007F48D7" w:rsidRDefault="0023546F" w:rsidP="0023546F">
      <w:pPr>
        <w:rPr>
          <w:rFonts w:ascii="Times New Roman" w:hAnsi="Times New Roman" w:cs="Times New Roman"/>
          <w:sz w:val="22"/>
          <w:szCs w:val="22"/>
        </w:rPr>
      </w:pPr>
    </w:p>
    <w:p w14:paraId="47C1F5E9" w14:textId="1D469EA0"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Basil Johnston, “</w:t>
      </w:r>
      <w:proofErr w:type="spellStart"/>
      <w:r w:rsidR="0023546F" w:rsidRPr="007F48D7">
        <w:rPr>
          <w:rFonts w:ascii="Times New Roman" w:hAnsi="Times New Roman" w:cs="Times New Roman"/>
          <w:sz w:val="22"/>
          <w:szCs w:val="22"/>
        </w:rPr>
        <w:t>Pitche</w:t>
      </w:r>
      <w:proofErr w:type="spellEnd"/>
      <w:r w:rsidR="0023546F" w:rsidRPr="007F48D7">
        <w:rPr>
          <w:rFonts w:ascii="Times New Roman" w:hAnsi="Times New Roman" w:cs="Times New Roman"/>
          <w:sz w:val="22"/>
          <w:szCs w:val="22"/>
        </w:rPr>
        <w:t xml:space="preserve"> - Robin” in Ojibway Heritage (Toronto: McClelland and Stewart Limited, 1976) </w:t>
      </w:r>
      <w:proofErr w:type="spellStart"/>
      <w:r w:rsidR="0023546F" w:rsidRPr="007F48D7">
        <w:rPr>
          <w:rFonts w:ascii="Times New Roman" w:hAnsi="Times New Roman" w:cs="Times New Roman"/>
          <w:sz w:val="22"/>
          <w:szCs w:val="22"/>
        </w:rPr>
        <w:t>ch</w:t>
      </w:r>
      <w:proofErr w:type="spellEnd"/>
      <w:r w:rsidR="0023546F" w:rsidRPr="007F48D7">
        <w:rPr>
          <w:rFonts w:ascii="Times New Roman" w:hAnsi="Times New Roman" w:cs="Times New Roman"/>
          <w:sz w:val="22"/>
          <w:szCs w:val="22"/>
        </w:rPr>
        <w:t xml:space="preserve"> 10 at pp 128-31.</w:t>
      </w:r>
    </w:p>
    <w:p w14:paraId="5074BDBE" w14:textId="77777777" w:rsidR="0023546F" w:rsidRPr="007F48D7" w:rsidRDefault="0023546F" w:rsidP="0023546F">
      <w:pPr>
        <w:rPr>
          <w:rFonts w:ascii="Times New Roman" w:hAnsi="Times New Roman" w:cs="Times New Roman"/>
          <w:sz w:val="22"/>
          <w:szCs w:val="22"/>
        </w:rPr>
      </w:pPr>
    </w:p>
    <w:p w14:paraId="783DCE16" w14:textId="39402582"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t>*</w:t>
      </w:r>
      <w:r w:rsidR="0023546F" w:rsidRPr="007F48D7">
        <w:rPr>
          <w:rFonts w:ascii="Times New Roman" w:hAnsi="Times New Roman" w:cs="Times New Roman"/>
          <w:sz w:val="22"/>
          <w:szCs w:val="22"/>
        </w:rPr>
        <w:t>Jane Johnston Schoolcraft, “The Origin of the Robin” in Robert Dale Parker, ed, The Sound the Stars Make Rushing Through the Sky: The Writings of Jane Johnston Schoolcraft (Philadelphia: University of Pennsylvania Press, 2007) at pp 163-64.</w:t>
      </w:r>
    </w:p>
    <w:p w14:paraId="59E73A5F" w14:textId="77777777" w:rsidR="0023546F" w:rsidRPr="007F48D7" w:rsidRDefault="0023546F" w:rsidP="0023546F">
      <w:pPr>
        <w:rPr>
          <w:rFonts w:ascii="Times New Roman" w:hAnsi="Times New Roman" w:cs="Times New Roman"/>
          <w:sz w:val="22"/>
          <w:szCs w:val="22"/>
        </w:rPr>
      </w:pPr>
    </w:p>
    <w:p w14:paraId="0AD8FEC7" w14:textId="77EACE11" w:rsidR="0023546F" w:rsidRPr="007F48D7" w:rsidRDefault="00370349" w:rsidP="0023546F">
      <w:pPr>
        <w:rPr>
          <w:rFonts w:ascii="Times New Roman" w:hAnsi="Times New Roman" w:cs="Times New Roman"/>
          <w:sz w:val="22"/>
          <w:szCs w:val="22"/>
        </w:rPr>
      </w:pPr>
      <w:r>
        <w:rPr>
          <w:rFonts w:ascii="Times New Roman" w:hAnsi="Times New Roman" w:cs="Times New Roman"/>
          <w:sz w:val="22"/>
          <w:szCs w:val="22"/>
        </w:rPr>
        <w:lastRenderedPageBreak/>
        <w:t>*</w:t>
      </w:r>
      <w:r w:rsidR="0023546F" w:rsidRPr="007F48D7">
        <w:rPr>
          <w:rFonts w:ascii="Times New Roman" w:hAnsi="Times New Roman" w:cs="Times New Roman"/>
          <w:sz w:val="22"/>
          <w:szCs w:val="22"/>
        </w:rPr>
        <w:t xml:space="preserve">Cecilia </w:t>
      </w:r>
      <w:proofErr w:type="spellStart"/>
      <w:r w:rsidR="0023546F" w:rsidRPr="007F48D7">
        <w:rPr>
          <w:rFonts w:ascii="Times New Roman" w:hAnsi="Times New Roman" w:cs="Times New Roman"/>
          <w:sz w:val="22"/>
          <w:szCs w:val="22"/>
        </w:rPr>
        <w:t>Sugarhead</w:t>
      </w:r>
      <w:proofErr w:type="spellEnd"/>
      <w:r w:rsidR="0023546F" w:rsidRPr="007F48D7">
        <w:rPr>
          <w:rFonts w:ascii="Times New Roman" w:hAnsi="Times New Roman" w:cs="Times New Roman"/>
          <w:sz w:val="22"/>
          <w:szCs w:val="22"/>
        </w:rPr>
        <w:t xml:space="preserve">, “The Dog and the Squirrel” in John O’Meara, ed., trans., </w:t>
      </w:r>
      <w:proofErr w:type="spellStart"/>
      <w:r w:rsidR="0023546F" w:rsidRPr="007F48D7">
        <w:rPr>
          <w:rFonts w:ascii="Times New Roman" w:hAnsi="Times New Roman" w:cs="Times New Roman"/>
          <w:sz w:val="22"/>
          <w:szCs w:val="22"/>
        </w:rPr>
        <w:t>Ninoontaan</w:t>
      </w:r>
      <w:proofErr w:type="spellEnd"/>
      <w:r w:rsidR="0023546F" w:rsidRPr="007F48D7">
        <w:rPr>
          <w:rFonts w:ascii="Times New Roman" w:hAnsi="Times New Roman" w:cs="Times New Roman"/>
          <w:sz w:val="22"/>
          <w:szCs w:val="22"/>
        </w:rPr>
        <w:t xml:space="preserve"> / I Can Hear It: Ojibwe Stories from Lansdowne House (Winnipeg: Algonquian and Iroquoian Linguistics, 1996) at pp 43 and 45.</w:t>
      </w:r>
    </w:p>
    <w:p w14:paraId="5FA5082F" w14:textId="77777777" w:rsidR="0023546F" w:rsidRPr="007F48D7" w:rsidRDefault="0023546F" w:rsidP="0023546F">
      <w:pPr>
        <w:rPr>
          <w:rFonts w:ascii="Times New Roman" w:hAnsi="Times New Roman" w:cs="Times New Roman"/>
          <w:sz w:val="22"/>
          <w:szCs w:val="22"/>
        </w:rPr>
      </w:pPr>
    </w:p>
    <w:p w14:paraId="4FB3DC89" w14:textId="2A3A59B8" w:rsidR="0023546F" w:rsidRPr="007F48D7" w:rsidRDefault="0023546F" w:rsidP="0023546F">
      <w:pPr>
        <w:rPr>
          <w:rFonts w:ascii="Times New Roman" w:hAnsi="Times New Roman" w:cs="Times New Roman"/>
          <w:sz w:val="22"/>
          <w:szCs w:val="22"/>
        </w:rPr>
      </w:pPr>
      <w:r w:rsidRPr="007F48D7">
        <w:rPr>
          <w:rFonts w:ascii="Times New Roman" w:hAnsi="Times New Roman" w:cs="Times New Roman"/>
          <w:sz w:val="22"/>
          <w:szCs w:val="22"/>
        </w:rPr>
        <w:t xml:space="preserve">Cecilia </w:t>
      </w:r>
      <w:proofErr w:type="spellStart"/>
      <w:r w:rsidRPr="007F48D7">
        <w:rPr>
          <w:rFonts w:ascii="Times New Roman" w:hAnsi="Times New Roman" w:cs="Times New Roman"/>
          <w:sz w:val="22"/>
          <w:szCs w:val="22"/>
        </w:rPr>
        <w:t>Sugarhead</w:t>
      </w:r>
      <w:proofErr w:type="spellEnd"/>
      <w:r w:rsidRPr="007F48D7">
        <w:rPr>
          <w:rFonts w:ascii="Times New Roman" w:hAnsi="Times New Roman" w:cs="Times New Roman"/>
          <w:sz w:val="22"/>
          <w:szCs w:val="22"/>
        </w:rPr>
        <w:t xml:space="preserve">, “The Woman Who Was Kidnapped” in John O’Meara, ed., trans., </w:t>
      </w:r>
      <w:proofErr w:type="spellStart"/>
      <w:r w:rsidRPr="007F48D7">
        <w:rPr>
          <w:rFonts w:ascii="Times New Roman" w:hAnsi="Times New Roman" w:cs="Times New Roman"/>
          <w:sz w:val="22"/>
          <w:szCs w:val="22"/>
        </w:rPr>
        <w:t>Ninoontaan</w:t>
      </w:r>
      <w:proofErr w:type="spellEnd"/>
      <w:r w:rsidRPr="007F48D7">
        <w:rPr>
          <w:rFonts w:ascii="Times New Roman" w:hAnsi="Times New Roman" w:cs="Times New Roman"/>
          <w:sz w:val="22"/>
          <w:szCs w:val="22"/>
        </w:rPr>
        <w:t xml:space="preserve"> / I Can Hear It: Ojibwe Stories from Lansdowne House (Winnipeg: Algonquian and Iroquoian Linguistics, 1996) at pp 93 and 95.</w:t>
      </w:r>
    </w:p>
    <w:p w14:paraId="1A0A9817" w14:textId="77777777" w:rsidR="0023546F" w:rsidRPr="007F48D7" w:rsidRDefault="0023546F" w:rsidP="0023546F">
      <w:pPr>
        <w:rPr>
          <w:rFonts w:ascii="Times New Roman" w:hAnsi="Times New Roman" w:cs="Times New Roman"/>
          <w:sz w:val="22"/>
          <w:szCs w:val="22"/>
        </w:rPr>
      </w:pPr>
    </w:p>
    <w:p w14:paraId="04676B28" w14:textId="660D7B02" w:rsidR="0023546F" w:rsidRPr="007F48D7" w:rsidRDefault="0023546F" w:rsidP="0023546F">
      <w:pPr>
        <w:rPr>
          <w:rFonts w:ascii="Times New Roman" w:hAnsi="Times New Roman" w:cs="Times New Roman"/>
          <w:sz w:val="22"/>
          <w:szCs w:val="22"/>
        </w:rPr>
      </w:pPr>
      <w:r w:rsidRPr="007F48D7">
        <w:rPr>
          <w:rFonts w:ascii="Times New Roman" w:hAnsi="Times New Roman" w:cs="Times New Roman"/>
          <w:sz w:val="22"/>
          <w:szCs w:val="22"/>
        </w:rPr>
        <w:t>Johann Georg Kohl, Kitchi-Gami: Wanderings Round Lake Superior (London: Chapman and Hall, 193, Piccadilly, 1860) at pp 61-64 (story of the copper).</w:t>
      </w:r>
    </w:p>
    <w:p w14:paraId="04FCC50B" w14:textId="77777777" w:rsidR="0023546F" w:rsidRPr="007F48D7" w:rsidRDefault="0023546F" w:rsidP="0023546F">
      <w:pPr>
        <w:rPr>
          <w:rFonts w:ascii="Times New Roman" w:hAnsi="Times New Roman" w:cs="Times New Roman"/>
          <w:sz w:val="22"/>
          <w:szCs w:val="22"/>
        </w:rPr>
      </w:pPr>
    </w:p>
    <w:p w14:paraId="10FD71F4" w14:textId="670F49E7" w:rsidR="0023546F" w:rsidRPr="007F48D7" w:rsidRDefault="0023546F" w:rsidP="0023546F">
      <w:pPr>
        <w:rPr>
          <w:rFonts w:ascii="Times New Roman" w:hAnsi="Times New Roman" w:cs="Times New Roman"/>
          <w:sz w:val="22"/>
          <w:szCs w:val="22"/>
        </w:rPr>
      </w:pPr>
      <w:r w:rsidRPr="007F48D7">
        <w:rPr>
          <w:rFonts w:ascii="Times New Roman" w:hAnsi="Times New Roman" w:cs="Times New Roman"/>
          <w:sz w:val="22"/>
          <w:szCs w:val="22"/>
        </w:rPr>
        <w:t>Robin Wall Kimmerer, “Epilogue: Returning the Gift” in Braiding Sweetgrass: Indigenous Wisdom, Scientific Knowledge, and the Teachings of Plants (Canada: Milkweed Editions, 2013) 380 at pp 380-84.</w:t>
      </w:r>
    </w:p>
    <w:p w14:paraId="6FC79006" w14:textId="77777777" w:rsidR="0023546F" w:rsidRPr="007F48D7" w:rsidRDefault="0023546F" w:rsidP="0023546F">
      <w:pPr>
        <w:rPr>
          <w:rFonts w:ascii="Times New Roman" w:hAnsi="Times New Roman" w:cs="Times New Roman"/>
          <w:sz w:val="22"/>
          <w:szCs w:val="22"/>
        </w:rPr>
      </w:pPr>
    </w:p>
    <w:p w14:paraId="06BC9141" w14:textId="66CB5DF9" w:rsidR="0023546F" w:rsidRPr="007F48D7" w:rsidRDefault="0023546F" w:rsidP="0023546F">
      <w:pPr>
        <w:rPr>
          <w:rFonts w:ascii="Times New Roman" w:hAnsi="Times New Roman" w:cs="Times New Roman"/>
          <w:sz w:val="22"/>
          <w:szCs w:val="22"/>
        </w:rPr>
      </w:pPr>
      <w:r w:rsidRPr="007F48D7">
        <w:rPr>
          <w:rFonts w:ascii="Times New Roman" w:hAnsi="Times New Roman" w:cs="Times New Roman"/>
          <w:sz w:val="22"/>
          <w:szCs w:val="22"/>
        </w:rPr>
        <w:t xml:space="preserve">Hadley Friedland, “Preface” in The </w:t>
      </w:r>
      <w:proofErr w:type="spellStart"/>
      <w:r w:rsidRPr="007F48D7">
        <w:rPr>
          <w:rFonts w:ascii="Times New Roman" w:hAnsi="Times New Roman" w:cs="Times New Roman"/>
          <w:sz w:val="22"/>
          <w:szCs w:val="22"/>
        </w:rPr>
        <w:t>Wetiko</w:t>
      </w:r>
      <w:proofErr w:type="spellEnd"/>
      <w:r w:rsidRPr="007F48D7">
        <w:rPr>
          <w:rFonts w:ascii="Times New Roman" w:hAnsi="Times New Roman" w:cs="Times New Roman"/>
          <w:sz w:val="22"/>
          <w:szCs w:val="22"/>
        </w:rPr>
        <w:t xml:space="preserve"> Legal Principles: Cree and Anishinabek Responses to Violence and Victimization (Toronto: University of Toronto Press, 2018) at pp xv-xvii.</w:t>
      </w:r>
    </w:p>
    <w:p w14:paraId="472A7F68" w14:textId="77777777" w:rsidR="0023546F" w:rsidRPr="007F48D7" w:rsidRDefault="0023546F" w:rsidP="0023546F">
      <w:pPr>
        <w:rPr>
          <w:rFonts w:ascii="Times New Roman" w:hAnsi="Times New Roman" w:cs="Times New Roman"/>
          <w:sz w:val="22"/>
          <w:szCs w:val="22"/>
        </w:rPr>
      </w:pPr>
    </w:p>
    <w:p w14:paraId="2E476D1B" w14:textId="297DEC28" w:rsidR="0023546F" w:rsidRPr="007F48D7" w:rsidRDefault="0023546F" w:rsidP="0023546F">
      <w:pPr>
        <w:rPr>
          <w:rFonts w:ascii="Times New Roman" w:hAnsi="Times New Roman" w:cs="Times New Roman"/>
          <w:sz w:val="22"/>
          <w:szCs w:val="22"/>
          <w:lang w:val="en-CA"/>
        </w:rPr>
      </w:pPr>
      <w:r w:rsidRPr="007F48D7">
        <w:rPr>
          <w:rFonts w:ascii="Times New Roman" w:hAnsi="Times New Roman" w:cs="Times New Roman"/>
          <w:sz w:val="22"/>
          <w:szCs w:val="22"/>
        </w:rPr>
        <w:t xml:space="preserve">Jacques </w:t>
      </w:r>
      <w:proofErr w:type="spellStart"/>
      <w:r w:rsidRPr="007F48D7">
        <w:rPr>
          <w:rFonts w:ascii="Times New Roman" w:hAnsi="Times New Roman" w:cs="Times New Roman"/>
          <w:sz w:val="22"/>
          <w:szCs w:val="22"/>
        </w:rPr>
        <w:t>LePique</w:t>
      </w:r>
      <w:proofErr w:type="spellEnd"/>
      <w:r w:rsidRPr="007F48D7">
        <w:rPr>
          <w:rFonts w:ascii="Times New Roman" w:hAnsi="Times New Roman" w:cs="Times New Roman"/>
          <w:sz w:val="22"/>
          <w:szCs w:val="22"/>
        </w:rPr>
        <w:t xml:space="preserve">, “Aitkin and the Ojibwa” in Arthur P Bourgeois, ed, Ojibwa Narratives of Charles and Charlotte </w:t>
      </w:r>
      <w:proofErr w:type="spellStart"/>
      <w:r w:rsidRPr="007F48D7">
        <w:rPr>
          <w:rFonts w:ascii="Times New Roman" w:hAnsi="Times New Roman" w:cs="Times New Roman"/>
          <w:sz w:val="22"/>
          <w:szCs w:val="22"/>
        </w:rPr>
        <w:t>Kawbawgam</w:t>
      </w:r>
      <w:proofErr w:type="spellEnd"/>
      <w:r w:rsidRPr="007F48D7">
        <w:rPr>
          <w:rFonts w:ascii="Times New Roman" w:hAnsi="Times New Roman" w:cs="Times New Roman"/>
          <w:sz w:val="22"/>
          <w:szCs w:val="22"/>
        </w:rPr>
        <w:t xml:space="preserve"> and Jacques </w:t>
      </w:r>
      <w:proofErr w:type="spellStart"/>
      <w:r w:rsidRPr="007F48D7">
        <w:rPr>
          <w:rFonts w:ascii="Times New Roman" w:hAnsi="Times New Roman" w:cs="Times New Roman"/>
          <w:sz w:val="22"/>
          <w:szCs w:val="22"/>
        </w:rPr>
        <w:t>LePique</w:t>
      </w:r>
      <w:proofErr w:type="spellEnd"/>
      <w:r w:rsidRPr="007F48D7">
        <w:rPr>
          <w:rFonts w:ascii="Times New Roman" w:hAnsi="Times New Roman" w:cs="Times New Roman"/>
          <w:sz w:val="22"/>
          <w:szCs w:val="22"/>
        </w:rPr>
        <w:t>, 1893–1895 (Detroit: Wayne State University Press, 1994) at pp 131-33.</w:t>
      </w:r>
    </w:p>
    <w:p w14:paraId="79A69063" w14:textId="77777777" w:rsidR="0023546F" w:rsidRPr="007F48D7" w:rsidRDefault="0023546F" w:rsidP="0023546F">
      <w:pPr>
        <w:rPr>
          <w:rFonts w:ascii="Times New Roman" w:hAnsi="Times New Roman" w:cs="Times New Roman"/>
          <w:sz w:val="22"/>
          <w:szCs w:val="22"/>
          <w:lang w:val="en-CA"/>
        </w:rPr>
      </w:pPr>
    </w:p>
    <w:sectPr w:rsidR="0023546F" w:rsidRPr="007F48D7" w:rsidSect="00BA4B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0C1"/>
    <w:multiLevelType w:val="hybridMultilevel"/>
    <w:tmpl w:val="8FF0860A"/>
    <w:lvl w:ilvl="0" w:tplc="0AEC6B02">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63DC5"/>
    <w:multiLevelType w:val="hybridMultilevel"/>
    <w:tmpl w:val="43D6E37A"/>
    <w:lvl w:ilvl="0" w:tplc="EC761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222A5"/>
    <w:multiLevelType w:val="hybridMultilevel"/>
    <w:tmpl w:val="F2CE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53D0E"/>
    <w:multiLevelType w:val="hybridMultilevel"/>
    <w:tmpl w:val="D292A210"/>
    <w:lvl w:ilvl="0" w:tplc="C9E01CA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B37A9"/>
    <w:multiLevelType w:val="hybridMultilevel"/>
    <w:tmpl w:val="38D48D4E"/>
    <w:lvl w:ilvl="0" w:tplc="C9E01C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707D6"/>
    <w:multiLevelType w:val="hybridMultilevel"/>
    <w:tmpl w:val="C8D2AB4C"/>
    <w:lvl w:ilvl="0" w:tplc="C9E01CA0">
      <w:start w:val="3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983"/>
    <w:multiLevelType w:val="hybridMultilevel"/>
    <w:tmpl w:val="00E21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677E6"/>
    <w:multiLevelType w:val="hybridMultilevel"/>
    <w:tmpl w:val="238E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446D0"/>
    <w:multiLevelType w:val="hybridMultilevel"/>
    <w:tmpl w:val="3C387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A5DE0"/>
    <w:multiLevelType w:val="multilevel"/>
    <w:tmpl w:val="3E189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9012F0"/>
    <w:multiLevelType w:val="hybridMultilevel"/>
    <w:tmpl w:val="18A4C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B678C"/>
    <w:multiLevelType w:val="hybridMultilevel"/>
    <w:tmpl w:val="5EA2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D5462"/>
    <w:multiLevelType w:val="hybridMultilevel"/>
    <w:tmpl w:val="27369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672FA"/>
    <w:multiLevelType w:val="multilevel"/>
    <w:tmpl w:val="4754C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325DB3"/>
    <w:multiLevelType w:val="hybridMultilevel"/>
    <w:tmpl w:val="D01C36E2"/>
    <w:lvl w:ilvl="0" w:tplc="C9E01CA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A3F10"/>
    <w:multiLevelType w:val="hybridMultilevel"/>
    <w:tmpl w:val="13B0CA5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DFC259D"/>
    <w:multiLevelType w:val="multilevel"/>
    <w:tmpl w:val="3E189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51AC5"/>
    <w:multiLevelType w:val="hybridMultilevel"/>
    <w:tmpl w:val="10A2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880191">
    <w:abstractNumId w:val="7"/>
  </w:num>
  <w:num w:numId="2" w16cid:durableId="834683027">
    <w:abstractNumId w:val="2"/>
  </w:num>
  <w:num w:numId="3" w16cid:durableId="1152715305">
    <w:abstractNumId w:val="17"/>
  </w:num>
  <w:num w:numId="4" w16cid:durableId="63063931">
    <w:abstractNumId w:val="0"/>
  </w:num>
  <w:num w:numId="5" w16cid:durableId="967736257">
    <w:abstractNumId w:val="3"/>
  </w:num>
  <w:num w:numId="6" w16cid:durableId="1304891854">
    <w:abstractNumId w:val="11"/>
  </w:num>
  <w:num w:numId="7" w16cid:durableId="1773621569">
    <w:abstractNumId w:val="1"/>
  </w:num>
  <w:num w:numId="8" w16cid:durableId="650645677">
    <w:abstractNumId w:val="9"/>
  </w:num>
  <w:num w:numId="9" w16cid:durableId="1193614076">
    <w:abstractNumId w:val="16"/>
  </w:num>
  <w:num w:numId="10" w16cid:durableId="335115884">
    <w:abstractNumId w:val="5"/>
  </w:num>
  <w:num w:numId="11" w16cid:durableId="943655942">
    <w:abstractNumId w:val="14"/>
  </w:num>
  <w:num w:numId="12" w16cid:durableId="940799831">
    <w:abstractNumId w:val="4"/>
  </w:num>
  <w:num w:numId="13" w16cid:durableId="1840073035">
    <w:abstractNumId w:val="13"/>
  </w:num>
  <w:num w:numId="14" w16cid:durableId="1239242614">
    <w:abstractNumId w:val="6"/>
  </w:num>
  <w:num w:numId="15" w16cid:durableId="645939601">
    <w:abstractNumId w:val="12"/>
  </w:num>
  <w:num w:numId="16" w16cid:durableId="269893591">
    <w:abstractNumId w:val="15"/>
  </w:num>
  <w:num w:numId="17" w16cid:durableId="1821462570">
    <w:abstractNumId w:val="8"/>
  </w:num>
  <w:num w:numId="18" w16cid:durableId="1344280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6F"/>
    <w:rsid w:val="0003432C"/>
    <w:rsid w:val="0004532C"/>
    <w:rsid w:val="000475F0"/>
    <w:rsid w:val="00170F13"/>
    <w:rsid w:val="0023546F"/>
    <w:rsid w:val="0028741D"/>
    <w:rsid w:val="00294B7C"/>
    <w:rsid w:val="002B66D5"/>
    <w:rsid w:val="003510E3"/>
    <w:rsid w:val="00370349"/>
    <w:rsid w:val="0037494D"/>
    <w:rsid w:val="00376BAE"/>
    <w:rsid w:val="0040779C"/>
    <w:rsid w:val="004311E9"/>
    <w:rsid w:val="00437BCD"/>
    <w:rsid w:val="00481549"/>
    <w:rsid w:val="00492CE5"/>
    <w:rsid w:val="004D245A"/>
    <w:rsid w:val="00535FDA"/>
    <w:rsid w:val="005A5873"/>
    <w:rsid w:val="005C7CE5"/>
    <w:rsid w:val="005E7481"/>
    <w:rsid w:val="005F2A8F"/>
    <w:rsid w:val="00616F36"/>
    <w:rsid w:val="00682923"/>
    <w:rsid w:val="006D5B6B"/>
    <w:rsid w:val="00726563"/>
    <w:rsid w:val="007C4FC5"/>
    <w:rsid w:val="007F43C5"/>
    <w:rsid w:val="007F48D7"/>
    <w:rsid w:val="00811BBB"/>
    <w:rsid w:val="00925D9C"/>
    <w:rsid w:val="009F4264"/>
    <w:rsid w:val="00A12661"/>
    <w:rsid w:val="00B76983"/>
    <w:rsid w:val="00B96648"/>
    <w:rsid w:val="00BA4B67"/>
    <w:rsid w:val="00BD1044"/>
    <w:rsid w:val="00BD131F"/>
    <w:rsid w:val="00CC50E5"/>
    <w:rsid w:val="00CF2C22"/>
    <w:rsid w:val="00D622AF"/>
    <w:rsid w:val="00E17E71"/>
    <w:rsid w:val="00E64C35"/>
    <w:rsid w:val="00EB2667"/>
    <w:rsid w:val="00F01FB3"/>
    <w:rsid w:val="00FA4E9D"/>
    <w:rsid w:val="00FA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C804E"/>
  <w14:defaultImageDpi w14:val="32767"/>
  <w15:chartTrackingRefBased/>
  <w15:docId w15:val="{61396D58-1712-AE48-813B-B0480817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Heading6"/>
    <w:next w:val="Heading6"/>
    <w:link w:val="Heading3Char"/>
    <w:autoRedefine/>
    <w:uiPriority w:val="9"/>
    <w:unhideWhenUsed/>
    <w:qFormat/>
    <w:rsid w:val="00BD131F"/>
    <w:pPr>
      <w:keepNext w:val="0"/>
      <w:keepLines w:val="0"/>
      <w:pBdr>
        <w:left w:val="single" w:sz="48" w:space="2" w:color="E97132" w:themeColor="accent2"/>
        <w:bottom w:val="single" w:sz="4" w:space="0" w:color="E97132" w:themeColor="accent2"/>
      </w:pBdr>
      <w:spacing w:before="200" w:after="100"/>
      <w:ind w:left="144"/>
      <w:contextualSpacing/>
      <w:outlineLvl w:val="2"/>
    </w:pPr>
    <w:rPr>
      <w:b/>
      <w:bCs/>
      <w:i/>
      <w:iCs/>
      <w:color w:val="BF4E14" w:themeColor="accent2" w:themeShade="BF"/>
    </w:rPr>
  </w:style>
  <w:style w:type="paragraph" w:styleId="Heading4">
    <w:name w:val="heading 4"/>
    <w:basedOn w:val="Normal"/>
    <w:next w:val="Normal"/>
    <w:link w:val="Heading4Char"/>
    <w:uiPriority w:val="9"/>
    <w:semiHidden/>
    <w:unhideWhenUsed/>
    <w:qFormat/>
    <w:rsid w:val="00235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31F"/>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2354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131F"/>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BD131F"/>
    <w:rPr>
      <w:rFonts w:asciiTheme="majorHAnsi" w:eastAsiaTheme="majorEastAsia" w:hAnsiTheme="majorHAnsi" w:cstheme="majorBidi"/>
      <w:color w:val="0A2F40" w:themeColor="accent1" w:themeShade="7F"/>
    </w:rPr>
  </w:style>
  <w:style w:type="character" w:customStyle="1" w:styleId="Heading1Char">
    <w:name w:val="Heading 1 Char"/>
    <w:basedOn w:val="DefaultParagraphFont"/>
    <w:link w:val="Heading1"/>
    <w:uiPriority w:val="9"/>
    <w:rsid w:val="00235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6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35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6F"/>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235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6F"/>
    <w:rPr>
      <w:rFonts w:eastAsiaTheme="majorEastAsia" w:cstheme="majorBidi"/>
      <w:color w:val="272727" w:themeColor="text1" w:themeTint="D8"/>
    </w:rPr>
  </w:style>
  <w:style w:type="paragraph" w:styleId="Title">
    <w:name w:val="Title"/>
    <w:basedOn w:val="Normal"/>
    <w:next w:val="Normal"/>
    <w:link w:val="TitleChar"/>
    <w:uiPriority w:val="10"/>
    <w:qFormat/>
    <w:rsid w:val="002354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546F"/>
    <w:rPr>
      <w:i/>
      <w:iCs/>
      <w:color w:val="404040" w:themeColor="text1" w:themeTint="BF"/>
    </w:rPr>
  </w:style>
  <w:style w:type="paragraph" w:styleId="ListParagraph">
    <w:name w:val="List Paragraph"/>
    <w:basedOn w:val="Normal"/>
    <w:uiPriority w:val="34"/>
    <w:qFormat/>
    <w:rsid w:val="0023546F"/>
    <w:pPr>
      <w:ind w:left="720"/>
      <w:contextualSpacing/>
    </w:pPr>
  </w:style>
  <w:style w:type="character" w:styleId="IntenseEmphasis">
    <w:name w:val="Intense Emphasis"/>
    <w:basedOn w:val="DefaultParagraphFont"/>
    <w:uiPriority w:val="21"/>
    <w:qFormat/>
    <w:rsid w:val="0023546F"/>
    <w:rPr>
      <w:i/>
      <w:iCs/>
      <w:color w:val="0F4761" w:themeColor="accent1" w:themeShade="BF"/>
    </w:rPr>
  </w:style>
  <w:style w:type="paragraph" w:styleId="IntenseQuote">
    <w:name w:val="Intense Quote"/>
    <w:basedOn w:val="Normal"/>
    <w:next w:val="Normal"/>
    <w:link w:val="IntenseQuoteChar"/>
    <w:uiPriority w:val="30"/>
    <w:qFormat/>
    <w:rsid w:val="00235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6F"/>
    <w:rPr>
      <w:i/>
      <w:iCs/>
      <w:color w:val="0F4761" w:themeColor="accent1" w:themeShade="BF"/>
    </w:rPr>
  </w:style>
  <w:style w:type="character" w:styleId="IntenseReference">
    <w:name w:val="Intense Reference"/>
    <w:basedOn w:val="DefaultParagraphFont"/>
    <w:uiPriority w:val="32"/>
    <w:qFormat/>
    <w:rsid w:val="0023546F"/>
    <w:rPr>
      <w:b/>
      <w:bCs/>
      <w:smallCaps/>
      <w:color w:val="0F4761" w:themeColor="accent1" w:themeShade="BF"/>
      <w:spacing w:val="5"/>
    </w:rPr>
  </w:style>
  <w:style w:type="table" w:styleId="TableGrid">
    <w:name w:val="Table Grid"/>
    <w:basedOn w:val="TableNormal"/>
    <w:uiPriority w:val="39"/>
    <w:rsid w:val="00431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6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753367">
      <w:bodyDiv w:val="1"/>
      <w:marLeft w:val="0"/>
      <w:marRight w:val="0"/>
      <w:marTop w:val="0"/>
      <w:marBottom w:val="0"/>
      <w:divBdr>
        <w:top w:val="none" w:sz="0" w:space="0" w:color="auto"/>
        <w:left w:val="none" w:sz="0" w:space="0" w:color="auto"/>
        <w:bottom w:val="none" w:sz="0" w:space="0" w:color="auto"/>
        <w:right w:val="none" w:sz="0" w:space="0" w:color="auto"/>
      </w:divBdr>
    </w:div>
    <w:div w:id="15686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weri.lexum.com/w/calegis/rsc-1985-c-i-5-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29</Pages>
  <Words>12780</Words>
  <Characters>72850</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Liznick</dc:creator>
  <cp:keywords/>
  <dc:description/>
  <cp:lastModifiedBy>Abigail Liznick</cp:lastModifiedBy>
  <cp:revision>7</cp:revision>
  <dcterms:created xsi:type="dcterms:W3CDTF">2024-12-06T20:33:00Z</dcterms:created>
  <dcterms:modified xsi:type="dcterms:W3CDTF">2025-09-17T16:28:00Z</dcterms:modified>
</cp:coreProperties>
</file>