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9937" w14:textId="77777777" w:rsidR="00997747" w:rsidRPr="00A532F6" w:rsidRDefault="00997747" w:rsidP="00997747">
      <w:pPr>
        <w:jc w:val="center"/>
        <w:rPr>
          <w:rFonts w:ascii="Times New Roman" w:hAnsi="Times New Roman" w:cs="Times New Roman"/>
          <w:b/>
          <w:u w:val="single"/>
        </w:rPr>
      </w:pPr>
      <w:r w:rsidRPr="00A532F6">
        <w:rPr>
          <w:rFonts w:ascii="Times New Roman" w:hAnsi="Times New Roman" w:cs="Times New Roman"/>
          <w:b/>
          <w:u w:val="single"/>
        </w:rPr>
        <w:t>DEFENCES</w:t>
      </w:r>
    </w:p>
    <w:p w14:paraId="4F55A999" w14:textId="77777777" w:rsidR="00997747" w:rsidRPr="00A532F6" w:rsidRDefault="00997747" w:rsidP="00997747">
      <w:pPr>
        <w:rPr>
          <w:rFonts w:ascii="Times New Roman" w:hAnsi="Times New Roman" w:cs="Times New Roman"/>
          <w:b/>
          <w:u w:val="single"/>
        </w:rPr>
      </w:pPr>
      <w:r w:rsidRPr="00A532F6">
        <w:rPr>
          <w:rFonts w:ascii="Times New Roman" w:hAnsi="Times New Roman" w:cs="Times New Roman"/>
          <w:b/>
          <w:u w:val="single"/>
        </w:rPr>
        <w:t xml:space="preserve">3 main forms of defenses: Consent, Defences related to protection of person and property and defences arising from legal authority. </w:t>
      </w:r>
    </w:p>
    <w:p w14:paraId="24582B86" w14:textId="77777777" w:rsidR="00997747" w:rsidRPr="00A532F6" w:rsidRDefault="00997747" w:rsidP="00997747">
      <w:pPr>
        <w:rPr>
          <w:rFonts w:ascii="Times New Roman" w:hAnsi="Times New Roman" w:cs="Times New Roman"/>
        </w:rPr>
      </w:pPr>
      <w:r w:rsidRPr="00A532F6">
        <w:rPr>
          <w:rFonts w:ascii="Times New Roman" w:hAnsi="Times New Roman" w:cs="Times New Roman"/>
          <w:b/>
          <w:u w:val="single"/>
        </w:rPr>
        <w:t xml:space="preserve">Duress </w:t>
      </w:r>
      <w:r w:rsidRPr="00A532F6">
        <w:rPr>
          <w:rFonts w:ascii="Times New Roman" w:hAnsi="Times New Roman" w:cs="Times New Roman"/>
        </w:rPr>
        <w:t xml:space="preserve">is never a defence to Intentional Torts but can deal with consent. </w:t>
      </w:r>
    </w:p>
    <w:p w14:paraId="658A7E75" w14:textId="77777777" w:rsidR="00997747" w:rsidRPr="00A532F6" w:rsidRDefault="00997747" w:rsidP="00997747">
      <w:pPr>
        <w:rPr>
          <w:rFonts w:ascii="Times New Roman" w:hAnsi="Times New Roman" w:cs="Times New Roman"/>
        </w:rPr>
      </w:pPr>
      <w:r w:rsidRPr="00A532F6">
        <w:rPr>
          <w:rFonts w:ascii="Times New Roman" w:hAnsi="Times New Roman" w:cs="Times New Roman"/>
        </w:rPr>
        <w:t>Mistake = intend the consequences but consequences have different factual or legal significance than contemplated.</w:t>
      </w:r>
    </w:p>
    <w:p w14:paraId="0D2232FC" w14:textId="77777777" w:rsidR="00997747" w:rsidRPr="00A532F6" w:rsidRDefault="00997747" w:rsidP="00997747">
      <w:pPr>
        <w:rPr>
          <w:rFonts w:ascii="Times New Roman" w:hAnsi="Times New Roman" w:cs="Times New Roman"/>
        </w:rPr>
      </w:pPr>
      <w:r w:rsidRPr="002E1A18">
        <w:rPr>
          <w:rFonts w:ascii="Times New Roman" w:hAnsi="Times New Roman" w:cs="Times New Roman"/>
          <w:b/>
          <w:bCs/>
        </w:rPr>
        <w:t>Provocation</w:t>
      </w:r>
      <w:r>
        <w:rPr>
          <w:rFonts w:ascii="Times New Roman" w:hAnsi="Times New Roman" w:cs="Times New Roman"/>
        </w:rPr>
        <w:t xml:space="preserve"> (</w:t>
      </w:r>
      <w:r w:rsidRPr="002E1A18">
        <w:rPr>
          <w:rFonts w:ascii="Times New Roman" w:hAnsi="Times New Roman" w:cs="Times New Roman"/>
          <w:i/>
          <w:iCs/>
          <w:color w:val="FF0000"/>
        </w:rPr>
        <w:t>Miska v Sivec</w:t>
      </w:r>
      <w:r>
        <w:rPr>
          <w:rFonts w:ascii="Times New Roman" w:hAnsi="Times New Roman" w:cs="Times New Roman"/>
        </w:rPr>
        <w:t>)</w:t>
      </w:r>
      <w:r w:rsidRPr="00A532F6">
        <w:rPr>
          <w:rFonts w:ascii="Times New Roman" w:hAnsi="Times New Roman" w:cs="Times New Roman"/>
        </w:rPr>
        <w:t>: Not a defence but can affect damages awarded.</w:t>
      </w:r>
    </w:p>
    <w:p w14:paraId="740AB746" w14:textId="77777777" w:rsidR="00997747" w:rsidRPr="00A532F6" w:rsidRDefault="00997747" w:rsidP="00997747">
      <w:pPr>
        <w:pStyle w:val="ListParagraph"/>
        <w:numPr>
          <w:ilvl w:val="0"/>
          <w:numId w:val="23"/>
        </w:numPr>
        <w:spacing w:after="160" w:line="259" w:lineRule="auto"/>
      </w:pPr>
      <w:r w:rsidRPr="00A532F6">
        <w:t>Losing self-control: Subjectively (I lost my power to self-control), but objectively also (a reasonable person would have lost control)</w:t>
      </w:r>
    </w:p>
    <w:p w14:paraId="5A25EE71" w14:textId="77777777" w:rsidR="00997747" w:rsidRPr="00A532F6" w:rsidRDefault="00997747" w:rsidP="00997747">
      <w:pPr>
        <w:pStyle w:val="ListParagraph"/>
        <w:numPr>
          <w:ilvl w:val="0"/>
          <w:numId w:val="23"/>
        </w:numPr>
        <w:spacing w:after="160" w:line="259" w:lineRule="auto"/>
      </w:pPr>
      <w:r w:rsidRPr="00A532F6">
        <w:t>Immediately-just prior to tort</w:t>
      </w:r>
    </w:p>
    <w:p w14:paraId="7C39422F" w14:textId="77777777" w:rsidR="00997747" w:rsidRPr="00A532F6" w:rsidRDefault="00997747" w:rsidP="00997747">
      <w:pPr>
        <w:rPr>
          <w:rFonts w:ascii="Times New Roman" w:hAnsi="Times New Roman" w:cs="Times New Roman"/>
        </w:rPr>
      </w:pPr>
    </w:p>
    <w:p w14:paraId="3BACFCCF" w14:textId="77777777" w:rsidR="00997747" w:rsidRPr="00A532F6" w:rsidRDefault="00997747" w:rsidP="00997747">
      <w:pPr>
        <w:rPr>
          <w:rFonts w:ascii="Times New Roman" w:hAnsi="Times New Roman" w:cs="Times New Roman"/>
        </w:rPr>
      </w:pPr>
      <w:r w:rsidRPr="00A532F6">
        <w:rPr>
          <w:rFonts w:ascii="Times New Roman" w:hAnsi="Times New Roman" w:cs="Times New Roman"/>
        </w:rPr>
        <w:t>Inevitable accident = no intent at all, unintentional and without negligence.</w:t>
      </w:r>
    </w:p>
    <w:tbl>
      <w:tblPr>
        <w:tblStyle w:val="TableGrid"/>
        <w:tblW w:w="11199" w:type="dxa"/>
        <w:tblInd w:w="-998" w:type="dxa"/>
        <w:tblLook w:val="04A0" w:firstRow="1" w:lastRow="0" w:firstColumn="1" w:lastColumn="0" w:noHBand="0" w:noVBand="1"/>
      </w:tblPr>
      <w:tblGrid>
        <w:gridCol w:w="1419"/>
        <w:gridCol w:w="5848"/>
        <w:gridCol w:w="3932"/>
      </w:tblGrid>
      <w:tr w:rsidR="00997747" w:rsidRPr="00A532F6" w14:paraId="03B47E1E" w14:textId="77777777" w:rsidTr="005011BB">
        <w:trPr>
          <w:trHeight w:val="368"/>
        </w:trPr>
        <w:tc>
          <w:tcPr>
            <w:tcW w:w="1419" w:type="dxa"/>
          </w:tcPr>
          <w:p w14:paraId="766B753A"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Defence </w:t>
            </w:r>
          </w:p>
        </w:tc>
        <w:tc>
          <w:tcPr>
            <w:tcW w:w="5848" w:type="dxa"/>
          </w:tcPr>
          <w:p w14:paraId="137D1EB8"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Requirements </w:t>
            </w:r>
          </w:p>
        </w:tc>
        <w:tc>
          <w:tcPr>
            <w:tcW w:w="3932" w:type="dxa"/>
          </w:tcPr>
          <w:p w14:paraId="42103B01"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Cases </w:t>
            </w:r>
          </w:p>
        </w:tc>
      </w:tr>
      <w:tr w:rsidR="00997747" w:rsidRPr="00A532F6" w14:paraId="65A335E5" w14:textId="77777777" w:rsidTr="005011BB">
        <w:tc>
          <w:tcPr>
            <w:tcW w:w="1419" w:type="dxa"/>
          </w:tcPr>
          <w:p w14:paraId="3E56F5D4"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Provocation</w:t>
            </w:r>
          </w:p>
        </w:tc>
        <w:tc>
          <w:tcPr>
            <w:tcW w:w="5848" w:type="dxa"/>
          </w:tcPr>
          <w:p w14:paraId="292190F2" w14:textId="77777777" w:rsidR="00997747" w:rsidRPr="00A532F6" w:rsidRDefault="00997747" w:rsidP="005011BB">
            <w:pPr>
              <w:pStyle w:val="ListParagraph"/>
              <w:numPr>
                <w:ilvl w:val="0"/>
                <w:numId w:val="2"/>
              </w:numPr>
              <w:rPr>
                <w:lang w:val="en-CA"/>
              </w:rPr>
            </w:pPr>
            <w:r w:rsidRPr="00A532F6">
              <w:rPr>
                <w:lang w:val="en-CA"/>
              </w:rPr>
              <w:t>Conduct of Plaintiff must be such as to cause defendant to lose all power of self-control (would a reasonable person have lost self-control)</w:t>
            </w:r>
          </w:p>
          <w:p w14:paraId="07C25FF8" w14:textId="77777777" w:rsidR="00997747" w:rsidRPr="00A532F6" w:rsidRDefault="00997747" w:rsidP="005011BB">
            <w:pPr>
              <w:pStyle w:val="ListParagraph"/>
              <w:numPr>
                <w:ilvl w:val="0"/>
                <w:numId w:val="2"/>
              </w:numPr>
              <w:rPr>
                <w:lang w:val="en-CA"/>
              </w:rPr>
            </w:pPr>
            <w:r w:rsidRPr="00A532F6">
              <w:rPr>
                <w:lang w:val="en-CA"/>
              </w:rPr>
              <w:t>And must have occurred at time or shortly before assault (</w:t>
            </w:r>
            <w:r w:rsidRPr="00A532F6">
              <w:rPr>
                <w:color w:val="FF0000"/>
                <w:lang w:val="en-CA"/>
              </w:rPr>
              <w:t>Miska v Sivec</w:t>
            </w:r>
            <w:r w:rsidRPr="00A532F6">
              <w:rPr>
                <w:lang w:val="en-CA"/>
              </w:rPr>
              <w:t>)</w:t>
            </w:r>
          </w:p>
          <w:p w14:paraId="46E86E95" w14:textId="77777777" w:rsidR="00997747" w:rsidRPr="00A532F6" w:rsidRDefault="00997747" w:rsidP="005011BB">
            <w:pPr>
              <w:rPr>
                <w:rFonts w:ascii="Times New Roman" w:hAnsi="Times New Roman" w:cs="Times New Roman"/>
              </w:rPr>
            </w:pPr>
          </w:p>
          <w:p w14:paraId="5DE71A87"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In Ontario only reduces punitive and aggravated not regular compensatory damages!</w:t>
            </w:r>
          </w:p>
        </w:tc>
        <w:tc>
          <w:tcPr>
            <w:tcW w:w="3932" w:type="dxa"/>
          </w:tcPr>
          <w:p w14:paraId="05F18311" w14:textId="77777777" w:rsidR="00997747" w:rsidRPr="00A532F6" w:rsidRDefault="00997747" w:rsidP="005011BB">
            <w:pPr>
              <w:spacing w:after="60"/>
              <w:rPr>
                <w:rFonts w:ascii="Times New Roman" w:hAnsi="Times New Roman" w:cs="Times New Roman"/>
              </w:rPr>
            </w:pPr>
          </w:p>
          <w:p w14:paraId="1D3DC45F" w14:textId="77777777" w:rsidR="00997747" w:rsidRPr="00A532F6" w:rsidRDefault="00997747" w:rsidP="005011BB">
            <w:pPr>
              <w:rPr>
                <w:rFonts w:ascii="Times New Roman" w:hAnsi="Times New Roman" w:cs="Times New Roman"/>
              </w:rPr>
            </w:pPr>
          </w:p>
        </w:tc>
      </w:tr>
      <w:tr w:rsidR="00997747" w:rsidRPr="00A532F6" w14:paraId="715C0F14" w14:textId="77777777" w:rsidTr="005011BB">
        <w:trPr>
          <w:trHeight w:val="1833"/>
        </w:trPr>
        <w:tc>
          <w:tcPr>
            <w:tcW w:w="1419" w:type="dxa"/>
            <w:vMerge w:val="restart"/>
          </w:tcPr>
          <w:p w14:paraId="415773AC"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Consent</w:t>
            </w:r>
          </w:p>
        </w:tc>
        <w:tc>
          <w:tcPr>
            <w:tcW w:w="5848" w:type="dxa"/>
          </w:tcPr>
          <w:p w14:paraId="52FD7363" w14:textId="77777777" w:rsidR="00997747" w:rsidRPr="00A532F6" w:rsidRDefault="00997747" w:rsidP="005011BB">
            <w:pPr>
              <w:shd w:val="clear" w:color="auto" w:fill="FFFFFF"/>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-Consent can be defined as the voluntary assumption of risk</w:t>
            </w:r>
          </w:p>
          <w:p w14:paraId="60407800" w14:textId="77777777" w:rsidR="00997747" w:rsidRPr="00A532F6" w:rsidRDefault="00997747" w:rsidP="005011BB">
            <w:pPr>
              <w:shd w:val="clear" w:color="auto" w:fill="FFFFFF"/>
              <w:jc w:val="both"/>
              <w:rPr>
                <w:rFonts w:ascii="Times New Roman" w:hAnsi="Times New Roman" w:cs="Times New Roman"/>
                <w:color w:val="000000" w:themeColor="text1"/>
              </w:rPr>
            </w:pPr>
            <w:r w:rsidRPr="00A532F6">
              <w:rPr>
                <w:rFonts w:ascii="Times New Roman" w:hAnsi="Times New Roman" w:cs="Times New Roman"/>
                <w:color w:val="000000" w:themeColor="text1"/>
              </w:rPr>
              <w:t xml:space="preserve">-Consent must be framed narrowly in terms of whether P consented to the specific act that gave rise to his or her tort action. </w:t>
            </w:r>
          </w:p>
          <w:p w14:paraId="24488C71" w14:textId="77777777" w:rsidR="00997747" w:rsidRPr="00A532F6" w:rsidRDefault="00997747" w:rsidP="005011BB">
            <w:pPr>
              <w:shd w:val="clear" w:color="auto" w:fill="FFFFFF"/>
              <w:jc w:val="both"/>
              <w:rPr>
                <w:rFonts w:ascii="Times New Roman" w:hAnsi="Times New Roman" w:cs="Times New Roman"/>
                <w:color w:val="000000" w:themeColor="text1"/>
              </w:rPr>
            </w:pPr>
            <w:r w:rsidRPr="00A532F6">
              <w:rPr>
                <w:rFonts w:ascii="Times New Roman" w:hAnsi="Times New Roman" w:cs="Times New Roman"/>
                <w:color w:val="000000" w:themeColor="text1"/>
              </w:rPr>
              <w:t>-Consent may be given by P</w:t>
            </w:r>
            <w:r w:rsidRPr="00A532F6">
              <w:rPr>
                <w:rFonts w:ascii="Times New Roman" w:hAnsi="Times New Roman" w:cs="Times New Roman"/>
                <w:color w:val="FF0000"/>
              </w:rPr>
              <w:t xml:space="preserve"> explicitly </w:t>
            </w:r>
            <w:r w:rsidRPr="00A532F6">
              <w:rPr>
                <w:rFonts w:ascii="Times New Roman" w:hAnsi="Times New Roman" w:cs="Times New Roman"/>
                <w:color w:val="000000" w:themeColor="text1"/>
              </w:rPr>
              <w:t xml:space="preserve">(words, writing, gesture) or </w:t>
            </w:r>
            <w:r w:rsidRPr="00A532F6">
              <w:rPr>
                <w:rFonts w:ascii="Times New Roman" w:hAnsi="Times New Roman" w:cs="Times New Roman"/>
                <w:color w:val="FF0000"/>
              </w:rPr>
              <w:t xml:space="preserve">implicitly </w:t>
            </w:r>
            <w:r w:rsidRPr="00A532F6">
              <w:rPr>
                <w:rFonts w:ascii="Times New Roman" w:hAnsi="Times New Roman" w:cs="Times New Roman"/>
                <w:color w:val="000000" w:themeColor="text1"/>
              </w:rPr>
              <w:t xml:space="preserve">(demeanor, behavior). </w:t>
            </w:r>
          </w:p>
          <w:p w14:paraId="0E4088DF" w14:textId="77777777" w:rsidR="00997747" w:rsidRPr="00A532F6" w:rsidRDefault="00997747" w:rsidP="005011BB">
            <w:pPr>
              <w:shd w:val="clear" w:color="auto" w:fill="FFFFFF"/>
              <w:jc w:val="both"/>
              <w:rPr>
                <w:rFonts w:ascii="Times New Roman" w:hAnsi="Times New Roman" w:cs="Times New Roman"/>
                <w:color w:val="000000" w:themeColor="text1"/>
              </w:rPr>
            </w:pPr>
            <w:r w:rsidRPr="00A532F6">
              <w:rPr>
                <w:rFonts w:ascii="Times New Roman" w:hAnsi="Times New Roman" w:cs="Times New Roman"/>
                <w:color w:val="000000" w:themeColor="text1"/>
              </w:rPr>
              <w:t xml:space="preserve">-When a person consents to an act, he or she is generally viewed as consenting to the </w:t>
            </w:r>
            <w:r w:rsidRPr="00A532F6">
              <w:rPr>
                <w:rFonts w:ascii="Times New Roman" w:hAnsi="Times New Roman" w:cs="Times New Roman"/>
                <w:color w:val="000000" w:themeColor="text1"/>
                <w:u w:val="single"/>
              </w:rPr>
              <w:t>risks normally inherent in the act,</w:t>
            </w:r>
            <w:r w:rsidRPr="00A532F6">
              <w:rPr>
                <w:rFonts w:ascii="Times New Roman" w:hAnsi="Times New Roman" w:cs="Times New Roman"/>
                <w:color w:val="000000" w:themeColor="text1"/>
              </w:rPr>
              <w:t xml:space="preserve"> but this can be difficult to apply to all cases. </w:t>
            </w:r>
          </w:p>
          <w:p w14:paraId="5CCF80DE" w14:textId="77777777" w:rsidR="00997747" w:rsidRPr="00A532F6" w:rsidRDefault="00997747" w:rsidP="005011BB">
            <w:pPr>
              <w:shd w:val="clear" w:color="auto" w:fill="FFFFFF"/>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-In terms of potentially violent/dangerous group activities like sports, the courts have held that normally, those engaging in a sport imply their consent to the ordinary risks of the sport (</w:t>
            </w:r>
            <w:r w:rsidRPr="00A532F6">
              <w:rPr>
                <w:rFonts w:ascii="Times New Roman" w:eastAsia="Times New Roman" w:hAnsi="Times New Roman" w:cs="Times New Roman"/>
                <w:i/>
                <w:color w:val="FF0000"/>
              </w:rPr>
              <w:t>Wright</w:t>
            </w:r>
            <w:r w:rsidRPr="00A532F6">
              <w:rPr>
                <w:rFonts w:ascii="Times New Roman" w:eastAsia="Times New Roman" w:hAnsi="Times New Roman" w:cs="Times New Roman"/>
                <w:i/>
                <w:color w:val="000000" w:themeColor="text1"/>
              </w:rPr>
              <w:t>)</w:t>
            </w:r>
            <w:r w:rsidRPr="00A532F6">
              <w:rPr>
                <w:rFonts w:ascii="Times New Roman" w:eastAsia="Times New Roman" w:hAnsi="Times New Roman" w:cs="Times New Roman"/>
                <w:color w:val="000000" w:themeColor="text1"/>
              </w:rPr>
              <w:t xml:space="preserve">, however, where the conduct </w:t>
            </w:r>
            <w:r w:rsidRPr="00A532F6">
              <w:rPr>
                <w:rFonts w:ascii="Times New Roman" w:eastAsia="Times New Roman" w:hAnsi="Times New Roman" w:cs="Times New Roman"/>
                <w:color w:val="000000" w:themeColor="text1"/>
                <w:u w:val="single"/>
              </w:rPr>
              <w:t>exceeds consent</w:t>
            </w:r>
            <w:r w:rsidRPr="00A532F6">
              <w:rPr>
                <w:rFonts w:ascii="Times New Roman" w:eastAsia="Times New Roman" w:hAnsi="Times New Roman" w:cs="Times New Roman"/>
                <w:color w:val="000000" w:themeColor="text1"/>
              </w:rPr>
              <w:t xml:space="preserve"> (i.e an intent to injure)</w:t>
            </w:r>
            <w:r w:rsidRPr="00A532F6">
              <w:rPr>
                <w:rFonts w:ascii="Times New Roman" w:eastAsia="Times New Roman" w:hAnsi="Times New Roman" w:cs="Times New Roman"/>
                <w:i/>
                <w:color w:val="000000" w:themeColor="text1"/>
              </w:rPr>
              <w:t xml:space="preserve">, </w:t>
            </w:r>
            <w:r w:rsidRPr="00A532F6">
              <w:rPr>
                <w:rFonts w:ascii="Times New Roman" w:eastAsia="Times New Roman" w:hAnsi="Times New Roman" w:cs="Times New Roman"/>
                <w:color w:val="000000" w:themeColor="text1"/>
              </w:rPr>
              <w:t>this defense is not likely to succeed (</w:t>
            </w:r>
            <w:r w:rsidRPr="00A532F6">
              <w:rPr>
                <w:rFonts w:ascii="Times New Roman" w:eastAsia="Times New Roman" w:hAnsi="Times New Roman" w:cs="Times New Roman"/>
                <w:i/>
                <w:color w:val="FF0000"/>
              </w:rPr>
              <w:t>Agar</w:t>
            </w:r>
            <w:r w:rsidRPr="00A532F6">
              <w:rPr>
                <w:rFonts w:ascii="Times New Roman" w:eastAsia="Times New Roman" w:hAnsi="Times New Roman" w:cs="Times New Roman"/>
                <w:i/>
                <w:color w:val="000000" w:themeColor="text1"/>
              </w:rPr>
              <w:t>)</w:t>
            </w:r>
            <w:r w:rsidRPr="00A532F6">
              <w:rPr>
                <w:rFonts w:ascii="Times New Roman" w:eastAsia="Times New Roman" w:hAnsi="Times New Roman" w:cs="Times New Roman"/>
                <w:color w:val="000000" w:themeColor="text1"/>
              </w:rPr>
              <w:t>.</w:t>
            </w:r>
          </w:p>
          <w:p w14:paraId="1F8FA4C9" w14:textId="77777777" w:rsidR="00997747" w:rsidRPr="00A532F6" w:rsidRDefault="00997747" w:rsidP="005011BB">
            <w:pPr>
              <w:shd w:val="clear" w:color="auto" w:fill="FFFFFF"/>
              <w:jc w:val="both"/>
              <w:rPr>
                <w:rFonts w:ascii="Times New Roman" w:hAnsi="Times New Roman" w:cs="Times New Roman"/>
                <w:color w:val="000000" w:themeColor="text1"/>
              </w:rPr>
            </w:pPr>
          </w:p>
          <w:p w14:paraId="64B16837" w14:textId="77777777" w:rsidR="00997747" w:rsidRPr="00AF5841" w:rsidRDefault="00997747" w:rsidP="005011BB">
            <w:pPr>
              <w:shd w:val="clear" w:color="auto" w:fill="FFFFFF"/>
              <w:jc w:val="both"/>
              <w:rPr>
                <w:rFonts w:ascii="Times New Roman" w:hAnsi="Times New Roman" w:cs="Times New Roman"/>
                <w:b/>
                <w:color w:val="000000" w:themeColor="text1"/>
                <w:u w:val="single"/>
              </w:rPr>
            </w:pPr>
            <w:r w:rsidRPr="00AF5841">
              <w:rPr>
                <w:rFonts w:ascii="Times New Roman" w:hAnsi="Times New Roman" w:cs="Times New Roman"/>
                <w:b/>
                <w:color w:val="000000" w:themeColor="text1"/>
                <w:u w:val="single"/>
              </w:rPr>
              <w:t>Competency to Consent</w:t>
            </w:r>
          </w:p>
          <w:p w14:paraId="04F804D7" w14:textId="77777777" w:rsidR="00997747" w:rsidRPr="00A532F6" w:rsidRDefault="00997747" w:rsidP="005011BB">
            <w:pPr>
              <w:shd w:val="clear" w:color="auto" w:fill="FFFFFF"/>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 xml:space="preserve">-In order for consent to be valid, the person giving it must be capable </w:t>
            </w:r>
            <w:r w:rsidRPr="00A532F6">
              <w:rPr>
                <w:rFonts w:ascii="Times New Roman" w:eastAsia="Times New Roman" w:hAnsi="Times New Roman" w:cs="Times New Roman"/>
                <w:color w:val="000000" w:themeColor="text1"/>
                <w:u w:val="single"/>
              </w:rPr>
              <w:t>o</w:t>
            </w:r>
            <w:r w:rsidRPr="00A532F6">
              <w:rPr>
                <w:rFonts w:ascii="Times New Roman" w:eastAsia="Times New Roman" w:hAnsi="Times New Roman" w:cs="Times New Roman"/>
                <w:color w:val="000000" w:themeColor="text1"/>
              </w:rPr>
              <w:t xml:space="preserve">f </w:t>
            </w:r>
            <w:r w:rsidRPr="00ED7D69">
              <w:rPr>
                <w:rFonts w:ascii="Times New Roman" w:eastAsia="Times New Roman" w:hAnsi="Times New Roman" w:cs="Times New Roman"/>
                <w:b/>
                <w:bCs/>
                <w:color w:val="000000" w:themeColor="text1"/>
                <w:u w:val="single"/>
              </w:rPr>
              <w:t>appreciating the nature</w:t>
            </w:r>
            <w:r w:rsidRPr="00A532F6">
              <w:rPr>
                <w:rFonts w:ascii="Times New Roman" w:eastAsia="Times New Roman" w:hAnsi="Times New Roman" w:cs="Times New Roman"/>
                <w:color w:val="000000" w:themeColor="text1"/>
                <w:u w:val="single"/>
              </w:rPr>
              <w:t xml:space="preserve"> and </w:t>
            </w:r>
            <w:r w:rsidRPr="00ED7D69">
              <w:rPr>
                <w:rFonts w:ascii="Times New Roman" w:eastAsia="Times New Roman" w:hAnsi="Times New Roman" w:cs="Times New Roman"/>
                <w:b/>
                <w:bCs/>
                <w:color w:val="000000" w:themeColor="text1"/>
                <w:u w:val="single"/>
              </w:rPr>
              <w:t>consequences of the act</w:t>
            </w:r>
            <w:r w:rsidRPr="00A532F6">
              <w:rPr>
                <w:rFonts w:ascii="Times New Roman" w:eastAsia="Times New Roman" w:hAnsi="Times New Roman" w:cs="Times New Roman"/>
                <w:color w:val="000000" w:themeColor="text1"/>
                <w:u w:val="single"/>
              </w:rPr>
              <w:t xml:space="preserve"> t</w:t>
            </w:r>
            <w:r w:rsidRPr="00A532F6">
              <w:rPr>
                <w:rFonts w:ascii="Times New Roman" w:eastAsia="Times New Roman" w:hAnsi="Times New Roman" w:cs="Times New Roman"/>
                <w:color w:val="000000" w:themeColor="text1"/>
              </w:rPr>
              <w:t>o which it applies.</w:t>
            </w:r>
          </w:p>
          <w:p w14:paraId="39DE4D13" w14:textId="77777777" w:rsidR="00997747" w:rsidRPr="00A532F6" w:rsidRDefault="00997747" w:rsidP="005011BB">
            <w:pPr>
              <w:shd w:val="clear" w:color="auto" w:fill="FFFFFF"/>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 xml:space="preserve">-if person cannot make such a determination due to age, phys/mental illness, intoxication or other factors, consent will be invalid.  </w:t>
            </w:r>
          </w:p>
          <w:p w14:paraId="203FA8BF" w14:textId="77777777" w:rsidR="00997747" w:rsidRPr="00A532F6" w:rsidRDefault="00997747" w:rsidP="005011BB">
            <w:pPr>
              <w:shd w:val="clear" w:color="auto" w:fill="FFFFFF"/>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lastRenderedPageBreak/>
              <w:t>-fact that courts may view someone’s decision as unreasonable is not necessarily relevant.</w:t>
            </w:r>
          </w:p>
          <w:p w14:paraId="45396EDE" w14:textId="77777777" w:rsidR="00997747" w:rsidRPr="00A532F6" w:rsidRDefault="00997747" w:rsidP="005011BB">
            <w:pPr>
              <w:shd w:val="clear" w:color="auto" w:fill="FFFFFF"/>
              <w:jc w:val="both"/>
              <w:rPr>
                <w:rFonts w:ascii="Times New Roman" w:hAnsi="Times New Roman" w:cs="Times New Roman"/>
                <w:color w:val="000000" w:themeColor="text1"/>
              </w:rPr>
            </w:pPr>
            <w:r w:rsidRPr="00A532F6">
              <w:rPr>
                <w:rFonts w:ascii="Times New Roman" w:eastAsia="Times New Roman" w:hAnsi="Times New Roman" w:cs="Times New Roman"/>
                <w:color w:val="000000" w:themeColor="text1"/>
              </w:rPr>
              <w:t xml:space="preserve"> This is a broad requirement</w:t>
            </w:r>
            <w:r w:rsidRPr="00A532F6">
              <w:rPr>
                <w:rFonts w:ascii="Times New Roman" w:hAnsi="Times New Roman" w:cs="Times New Roman"/>
                <w:color w:val="000000" w:themeColor="text1"/>
              </w:rPr>
              <w:t xml:space="preserve">, so as to safeguard autonomy. </w:t>
            </w:r>
          </w:p>
          <w:p w14:paraId="475F1F6D" w14:textId="77777777" w:rsidR="00997747" w:rsidRPr="00A532F6" w:rsidRDefault="00997747" w:rsidP="005011BB">
            <w:pPr>
              <w:shd w:val="clear" w:color="auto" w:fill="FFFFFF"/>
              <w:jc w:val="both"/>
              <w:rPr>
                <w:rFonts w:ascii="Times New Roman" w:hAnsi="Times New Roman" w:cs="Times New Roman"/>
                <w:color w:val="000000" w:themeColor="text1"/>
              </w:rPr>
            </w:pPr>
            <w:r w:rsidRPr="00A532F6">
              <w:rPr>
                <w:rFonts w:ascii="Times New Roman" w:hAnsi="Times New Roman" w:cs="Times New Roman"/>
                <w:color w:val="000000" w:themeColor="text1"/>
              </w:rPr>
              <w:t xml:space="preserve">-In some cases, statutes deem certain individuals to lack capacity to give valid consent for specific purposes (ie </w:t>
            </w:r>
            <w:r w:rsidRPr="00A532F6">
              <w:rPr>
                <w:rFonts w:ascii="Times New Roman" w:hAnsi="Times New Roman" w:cs="Times New Roman"/>
                <w:i/>
                <w:color w:val="000000" w:themeColor="text1"/>
              </w:rPr>
              <w:t>Criminal Code</w:t>
            </w:r>
            <w:r w:rsidRPr="00A532F6">
              <w:rPr>
                <w:rFonts w:ascii="Times New Roman" w:hAnsi="Times New Roman" w:cs="Times New Roman"/>
                <w:color w:val="000000" w:themeColor="text1"/>
              </w:rPr>
              <w:t xml:space="preserve"> for minors-sexual assault etc.).</w:t>
            </w:r>
          </w:p>
        </w:tc>
        <w:tc>
          <w:tcPr>
            <w:tcW w:w="3932" w:type="dxa"/>
          </w:tcPr>
          <w:p w14:paraId="27457E34" w14:textId="77777777" w:rsidR="00997747" w:rsidRPr="00A532F6" w:rsidRDefault="00997747" w:rsidP="005011BB">
            <w:pPr>
              <w:rPr>
                <w:rFonts w:ascii="Times New Roman" w:hAnsi="Times New Roman" w:cs="Times New Roman"/>
                <w:b/>
              </w:rPr>
            </w:pPr>
            <w:r w:rsidRPr="00A532F6">
              <w:rPr>
                <w:rFonts w:ascii="Times New Roman" w:hAnsi="Times New Roman" w:cs="Times New Roman"/>
                <w:b/>
              </w:rPr>
              <w:lastRenderedPageBreak/>
              <w:t>Implied Consent:</w:t>
            </w:r>
          </w:p>
          <w:p w14:paraId="3007500E" w14:textId="77777777" w:rsidR="00997747" w:rsidRPr="002E1A18" w:rsidRDefault="00997747" w:rsidP="005011BB">
            <w:pPr>
              <w:shd w:val="clear" w:color="auto" w:fill="FFFFFF"/>
              <w:contextualSpacing/>
              <w:jc w:val="both"/>
              <w:rPr>
                <w:rFonts w:ascii="Times New Roman" w:eastAsia="Times New Roman" w:hAnsi="Times New Roman" w:cs="Times New Roman"/>
                <w:bCs/>
                <w:i/>
                <w:iCs/>
                <w:color w:val="FF0000"/>
              </w:rPr>
            </w:pPr>
            <w:r w:rsidRPr="002E1A18">
              <w:rPr>
                <w:rFonts w:ascii="Times New Roman" w:eastAsia="Times New Roman" w:hAnsi="Times New Roman" w:cs="Times New Roman"/>
                <w:bCs/>
                <w:i/>
                <w:iCs/>
                <w:color w:val="FF0000"/>
              </w:rPr>
              <w:t>Wright v McLean (1956)</w:t>
            </w:r>
            <w:r>
              <w:rPr>
                <w:rFonts w:ascii="Times New Roman" w:eastAsia="Times New Roman" w:hAnsi="Times New Roman" w:cs="Times New Roman"/>
                <w:bCs/>
                <w:i/>
                <w:iCs/>
                <w:color w:val="FF0000"/>
              </w:rPr>
              <w:t>kids playing</w:t>
            </w:r>
          </w:p>
          <w:p w14:paraId="239707A6" w14:textId="77777777" w:rsidR="00997747" w:rsidRDefault="00997747" w:rsidP="005011BB">
            <w:pPr>
              <w:pStyle w:val="NormalWeb"/>
              <w:shd w:val="clear" w:color="auto" w:fill="FFFFFF"/>
              <w:spacing w:before="0" w:beforeAutospacing="0" w:after="0" w:afterAutospacing="0"/>
              <w:contextualSpacing/>
              <w:jc w:val="both"/>
              <w:rPr>
                <w:color w:val="000000" w:themeColor="text1"/>
              </w:rPr>
            </w:pPr>
            <w:r w:rsidRPr="00EB32B0">
              <w:rPr>
                <w:i/>
                <w:iCs/>
                <w:color w:val="000000" w:themeColor="text1"/>
              </w:rPr>
              <w:t xml:space="preserve">Those engaging in </w:t>
            </w:r>
            <w:r w:rsidRPr="00EB32B0">
              <w:rPr>
                <w:b/>
                <w:i/>
                <w:iCs/>
                <w:color w:val="000000" w:themeColor="text1"/>
              </w:rPr>
              <w:t>sport</w:t>
            </w:r>
            <w:r w:rsidRPr="00EB32B0">
              <w:rPr>
                <w:i/>
                <w:iCs/>
                <w:color w:val="000000" w:themeColor="text1"/>
              </w:rPr>
              <w:t xml:space="preserve"> imply their conse</w:t>
            </w:r>
            <w:r>
              <w:rPr>
                <w:i/>
                <w:iCs/>
                <w:color w:val="000000" w:themeColor="text1"/>
              </w:rPr>
              <w:t>n</w:t>
            </w:r>
            <w:r w:rsidRPr="00EB32B0">
              <w:rPr>
                <w:i/>
                <w:iCs/>
                <w:color w:val="000000" w:themeColor="text1"/>
              </w:rPr>
              <w:t>t to the ordinary risks of the</w:t>
            </w:r>
            <w:r w:rsidRPr="00A532F6">
              <w:rPr>
                <w:color w:val="000000" w:themeColor="text1"/>
              </w:rPr>
              <w:t xml:space="preserve"> sport.</w:t>
            </w:r>
          </w:p>
          <w:p w14:paraId="740D279E" w14:textId="77777777" w:rsidR="00997747" w:rsidRPr="00EB32B0" w:rsidRDefault="00997747" w:rsidP="005011BB">
            <w:pPr>
              <w:jc w:val="both"/>
              <w:rPr>
                <w:rFonts w:ascii="Times New Roman" w:hAnsi="Times New Roman" w:cs="Times New Roman"/>
                <w:color w:val="FF0000"/>
              </w:rPr>
            </w:pPr>
            <w:r w:rsidRPr="00EB32B0">
              <w:rPr>
                <w:rFonts w:ascii="Times New Roman" w:hAnsi="Times New Roman" w:cs="Times New Roman"/>
                <w:i/>
                <w:iCs/>
                <w:color w:val="FF0000"/>
              </w:rPr>
              <w:t xml:space="preserve">Nelitz v Dyck (2001, CA)  </w:t>
            </w:r>
          </w:p>
          <w:p w14:paraId="37B5E112" w14:textId="77777777" w:rsidR="00997747" w:rsidRPr="00EB32B0" w:rsidRDefault="00997747" w:rsidP="005011BB">
            <w:pPr>
              <w:jc w:val="both"/>
              <w:rPr>
                <w:rFonts w:ascii="Times New Roman" w:hAnsi="Times New Roman" w:cs="Times New Roman"/>
                <w:i/>
                <w:iCs/>
                <w:color w:val="C00000"/>
              </w:rPr>
            </w:pPr>
            <w:r w:rsidRPr="00EB32B0">
              <w:rPr>
                <w:rFonts w:ascii="Times New Roman" w:hAnsi="Times New Roman" w:cs="Times New Roman"/>
                <w:color w:val="FF0000"/>
              </w:rPr>
              <w:t>“</w:t>
            </w:r>
            <w:r w:rsidRPr="00EB32B0">
              <w:rPr>
                <w:rFonts w:ascii="Times New Roman" w:hAnsi="Times New Roman" w:cs="Times New Roman"/>
                <w:i/>
                <w:iCs/>
              </w:rPr>
              <w:t>from Objective manifestation of consent, consent can be implied</w:t>
            </w:r>
            <w:r w:rsidRPr="00EB32B0">
              <w:rPr>
                <w:rFonts w:ascii="Times New Roman" w:hAnsi="Times New Roman" w:cs="Times New Roman"/>
                <w:i/>
                <w:iCs/>
                <w:color w:val="C00000"/>
              </w:rPr>
              <w:t>”</w:t>
            </w:r>
          </w:p>
          <w:p w14:paraId="57882F01" w14:textId="77777777" w:rsidR="00997747" w:rsidRPr="00EB32B0" w:rsidRDefault="00997747" w:rsidP="005011BB">
            <w:pPr>
              <w:pStyle w:val="NormalWeb"/>
              <w:shd w:val="clear" w:color="auto" w:fill="FFFFFF"/>
              <w:spacing w:before="0" w:beforeAutospacing="0" w:after="0" w:afterAutospacing="0"/>
              <w:contextualSpacing/>
              <w:jc w:val="both"/>
              <w:rPr>
                <w:color w:val="000000" w:themeColor="text1"/>
                <w:lang w:val="en-CA"/>
              </w:rPr>
            </w:pPr>
          </w:p>
          <w:p w14:paraId="1E800D6F" w14:textId="77777777" w:rsidR="00997747" w:rsidRPr="003F1B34" w:rsidRDefault="00997747" w:rsidP="005011BB">
            <w:pPr>
              <w:shd w:val="clear" w:color="auto" w:fill="FFFFFF"/>
              <w:contextualSpacing/>
              <w:jc w:val="both"/>
              <w:rPr>
                <w:rFonts w:ascii="Times New Roman" w:hAnsi="Times New Roman" w:cs="Times New Roman"/>
                <w:i/>
                <w:color w:val="FF0000"/>
              </w:rPr>
            </w:pPr>
            <w:r w:rsidRPr="003F1B34">
              <w:rPr>
                <w:rFonts w:ascii="Times New Roman" w:hAnsi="Times New Roman" w:cs="Times New Roman"/>
                <w:i/>
                <w:color w:val="FF0000"/>
              </w:rPr>
              <w:t xml:space="preserve">Elliot and Elliot v Amphitheatre </w:t>
            </w:r>
          </w:p>
          <w:p w14:paraId="31902D86" w14:textId="77777777" w:rsidR="00997747" w:rsidRPr="00A532F6" w:rsidRDefault="00997747" w:rsidP="005011BB">
            <w:pPr>
              <w:shd w:val="clear" w:color="auto" w:fill="FFFFFF"/>
              <w:contextualSpacing/>
              <w:jc w:val="both"/>
              <w:rPr>
                <w:rFonts w:ascii="Times New Roman" w:hAnsi="Times New Roman" w:cs="Times New Roman"/>
                <w:color w:val="000000" w:themeColor="text1"/>
              </w:rPr>
            </w:pPr>
            <w:r w:rsidRPr="00A532F6">
              <w:rPr>
                <w:rFonts w:ascii="Times New Roman" w:hAnsi="Times New Roman" w:cs="Times New Roman"/>
                <w:color w:val="000000" w:themeColor="text1"/>
              </w:rPr>
              <w:t>You consented by being there and knowing about the risk</w:t>
            </w:r>
            <w:r>
              <w:rPr>
                <w:rFonts w:ascii="Times New Roman" w:hAnsi="Times New Roman" w:cs="Times New Roman"/>
                <w:color w:val="000000" w:themeColor="text1"/>
              </w:rPr>
              <w:t xml:space="preserve"> (P amateur hockey player)</w:t>
            </w:r>
            <w:r w:rsidRPr="00A532F6">
              <w:rPr>
                <w:rFonts w:ascii="Times New Roman" w:hAnsi="Times New Roman" w:cs="Times New Roman"/>
                <w:color w:val="000000" w:themeColor="text1"/>
              </w:rPr>
              <w:t xml:space="preserve">. </w:t>
            </w:r>
          </w:p>
          <w:p w14:paraId="032F2B20" w14:textId="77777777" w:rsidR="00997747" w:rsidRPr="00A532F6" w:rsidRDefault="00997747" w:rsidP="005011BB">
            <w:pPr>
              <w:shd w:val="clear" w:color="auto" w:fill="FFFFFF"/>
              <w:contextualSpacing/>
              <w:jc w:val="both"/>
              <w:rPr>
                <w:rFonts w:ascii="Times New Roman" w:hAnsi="Times New Roman" w:cs="Times New Roman"/>
                <w:color w:val="000000" w:themeColor="text1"/>
              </w:rPr>
            </w:pPr>
          </w:p>
          <w:p w14:paraId="43961C01" w14:textId="77777777" w:rsidR="00997747" w:rsidRPr="00A532F6" w:rsidRDefault="00997747" w:rsidP="005011BB">
            <w:pPr>
              <w:shd w:val="clear" w:color="auto" w:fill="FFFFFF"/>
              <w:spacing w:after="240"/>
              <w:contextualSpacing/>
              <w:jc w:val="both"/>
              <w:rPr>
                <w:rStyle w:val="Strong"/>
                <w:rFonts w:ascii="Times New Roman" w:eastAsia="Times New Roman" w:hAnsi="Times New Roman" w:cs="Times New Roman"/>
                <w:color w:val="000000" w:themeColor="text1"/>
              </w:rPr>
            </w:pPr>
            <w:r w:rsidRPr="00A532F6">
              <w:rPr>
                <w:rStyle w:val="Strong"/>
                <w:rFonts w:ascii="Times New Roman" w:eastAsia="Times New Roman" w:hAnsi="Times New Roman" w:cs="Times New Roman"/>
                <w:color w:val="333333"/>
              </w:rPr>
              <w:t xml:space="preserve">Exceeding </w:t>
            </w:r>
            <w:r w:rsidRPr="00A532F6">
              <w:rPr>
                <w:rStyle w:val="Strong"/>
                <w:rFonts w:ascii="Times New Roman" w:eastAsia="Times New Roman" w:hAnsi="Times New Roman" w:cs="Times New Roman"/>
                <w:color w:val="000000" w:themeColor="text1"/>
              </w:rPr>
              <w:t>Consent:</w:t>
            </w:r>
          </w:p>
          <w:p w14:paraId="70BD20BD" w14:textId="77777777" w:rsidR="00997747" w:rsidRPr="00A75229" w:rsidRDefault="00997747" w:rsidP="005011BB">
            <w:pPr>
              <w:shd w:val="clear" w:color="auto" w:fill="FFFFFF"/>
              <w:spacing w:after="240"/>
              <w:contextualSpacing/>
              <w:jc w:val="both"/>
              <w:rPr>
                <w:rFonts w:ascii="Times New Roman" w:eastAsia="Times New Roman" w:hAnsi="Times New Roman" w:cs="Times New Roman"/>
                <w:b/>
                <w:bCs/>
                <w:i/>
                <w:color w:val="000000" w:themeColor="text1"/>
              </w:rPr>
            </w:pPr>
            <w:r w:rsidRPr="00A75229">
              <w:rPr>
                <w:rStyle w:val="Strong"/>
                <w:rFonts w:ascii="Times New Roman" w:eastAsia="Times New Roman" w:hAnsi="Times New Roman" w:cs="Times New Roman"/>
                <w:i/>
                <w:color w:val="FF0000"/>
              </w:rPr>
              <w:t>Agar v Canning (1965), 54 WWR 302 (Man QB</w:t>
            </w:r>
            <w:r w:rsidRPr="00A75229">
              <w:rPr>
                <w:rStyle w:val="Strong"/>
                <w:rFonts w:ascii="Times New Roman" w:eastAsia="Times New Roman" w:hAnsi="Times New Roman" w:cs="Times New Roman"/>
                <w:i/>
                <w:color w:val="000000" w:themeColor="text1"/>
              </w:rPr>
              <w:t>)</w:t>
            </w:r>
            <w:r w:rsidRPr="00A75229">
              <w:rPr>
                <w:rFonts w:ascii="Times New Roman" w:eastAsia="Times New Roman" w:hAnsi="Times New Roman" w:cs="Times New Roman"/>
                <w:b/>
                <w:bCs/>
                <w:i/>
                <w:color w:val="000000" w:themeColor="text1"/>
              </w:rPr>
              <w:t xml:space="preserve"> </w:t>
            </w:r>
            <w:r w:rsidRPr="00ED7D69">
              <w:rPr>
                <w:rFonts w:ascii="Times New Roman" w:eastAsia="Times New Roman" w:hAnsi="Times New Roman" w:cs="Times New Roman"/>
                <w:i/>
                <w:color w:val="FF0000"/>
              </w:rPr>
              <w:t>hockey game</w:t>
            </w:r>
          </w:p>
          <w:p w14:paraId="229DE35B" w14:textId="77777777" w:rsidR="00997747" w:rsidRPr="00A532F6" w:rsidRDefault="00997747" w:rsidP="005011BB">
            <w:pPr>
              <w:shd w:val="clear" w:color="auto" w:fill="FFFFFF"/>
              <w:contextualSpacing/>
              <w:jc w:val="both"/>
              <w:rPr>
                <w:rFonts w:ascii="Times New Roman" w:hAnsi="Times New Roman" w:cs="Times New Roman"/>
                <w:color w:val="000000" w:themeColor="text1"/>
              </w:rPr>
            </w:pPr>
            <w:r w:rsidRPr="00EB32B0">
              <w:rPr>
                <w:rFonts w:ascii="Times New Roman" w:hAnsi="Times New Roman" w:cs="Times New Roman"/>
                <w:i/>
                <w:iCs/>
                <w:color w:val="000000" w:themeColor="text1"/>
              </w:rPr>
              <w:t>Consent does not give blanket immunity from liability if there is deliberate intent to cause injure</w:t>
            </w:r>
          </w:p>
          <w:p w14:paraId="1E27D4BB" w14:textId="77777777" w:rsidR="00997747" w:rsidRPr="00A532F6" w:rsidRDefault="00997747" w:rsidP="005011BB">
            <w:pPr>
              <w:shd w:val="clear" w:color="auto" w:fill="FFFFFF"/>
              <w:contextualSpacing/>
              <w:jc w:val="both"/>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Basically can’t consent to this kind of serious bodily harm.</w:t>
            </w:r>
          </w:p>
          <w:p w14:paraId="7918C60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4671C7F2" w14:textId="77777777" w:rsidR="00997747" w:rsidRPr="00A532F6" w:rsidRDefault="00997747" w:rsidP="005011BB">
            <w:pPr>
              <w:pStyle w:val="NormalWeb"/>
              <w:shd w:val="clear" w:color="auto" w:fill="FFFFFF"/>
              <w:spacing w:before="0" w:beforeAutospacing="0" w:after="345" w:afterAutospacing="0"/>
              <w:contextualSpacing/>
              <w:jc w:val="both"/>
            </w:pPr>
            <w:r w:rsidRPr="00033024">
              <w:rPr>
                <w:i/>
                <w:color w:val="FF0000"/>
                <w:lang w:val="en-CA"/>
              </w:rPr>
              <w:lastRenderedPageBreak/>
              <w:t>Jobidon</w:t>
            </w:r>
            <w:r w:rsidRPr="00033024">
              <w:rPr>
                <w:color w:val="FF0000"/>
                <w:lang w:val="en-CA"/>
              </w:rPr>
              <w:t xml:space="preserve">: </w:t>
            </w:r>
            <w:r w:rsidRPr="00A532F6">
              <w:t>Consent to assault in a fight vitiated if serious bodily harm is [both intended] and caused.</w:t>
            </w:r>
          </w:p>
          <w:p w14:paraId="16105AD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0C78DDD8"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13E359C0"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13F6C9A8"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7DA300A1" w14:textId="77777777" w:rsidR="00997747" w:rsidRPr="00A532F6" w:rsidRDefault="00997747" w:rsidP="005011BB">
            <w:pPr>
              <w:pStyle w:val="NormalWeb"/>
              <w:shd w:val="clear" w:color="auto" w:fill="FFFFFF"/>
              <w:spacing w:before="0" w:beforeAutospacing="0" w:after="150" w:afterAutospacing="0"/>
              <w:contextualSpacing/>
              <w:rPr>
                <w:rFonts w:eastAsia="Times New Roman"/>
                <w:b/>
                <w:bCs/>
                <w:color w:val="000000" w:themeColor="text1"/>
              </w:rPr>
            </w:pPr>
          </w:p>
        </w:tc>
      </w:tr>
      <w:tr w:rsidR="00997747" w:rsidRPr="00A532F6" w14:paraId="1CAC63D2" w14:textId="77777777" w:rsidTr="005011BB">
        <w:tc>
          <w:tcPr>
            <w:tcW w:w="1419" w:type="dxa"/>
            <w:vMerge/>
          </w:tcPr>
          <w:p w14:paraId="73BB765D" w14:textId="77777777" w:rsidR="00997747" w:rsidRPr="00A532F6" w:rsidRDefault="00997747" w:rsidP="005011BB">
            <w:pPr>
              <w:rPr>
                <w:rFonts w:ascii="Times New Roman" w:hAnsi="Times New Roman" w:cs="Times New Roman"/>
              </w:rPr>
            </w:pPr>
          </w:p>
        </w:tc>
        <w:tc>
          <w:tcPr>
            <w:tcW w:w="5848" w:type="dxa"/>
          </w:tcPr>
          <w:p w14:paraId="79B8B09D" w14:textId="77777777" w:rsidR="00997747" w:rsidRPr="00A532F6" w:rsidRDefault="00997747" w:rsidP="005011BB">
            <w:pPr>
              <w:shd w:val="clear" w:color="auto" w:fill="FFFFFF"/>
              <w:contextualSpacing/>
              <w:jc w:val="center"/>
              <w:rPr>
                <w:rFonts w:ascii="Times New Roman" w:hAnsi="Times New Roman" w:cs="Times New Roman"/>
                <w:b/>
                <w:color w:val="000000" w:themeColor="text1"/>
              </w:rPr>
            </w:pPr>
            <w:r w:rsidRPr="00A532F6">
              <w:rPr>
                <w:rFonts w:ascii="Times New Roman" w:hAnsi="Times New Roman" w:cs="Times New Roman"/>
                <w:b/>
                <w:color w:val="000000" w:themeColor="text1"/>
              </w:rPr>
              <w:t>FACTORS VITIATING CONSENT</w:t>
            </w:r>
          </w:p>
          <w:p w14:paraId="3D5C675A" w14:textId="77777777" w:rsidR="00997747" w:rsidRPr="00A532F6" w:rsidRDefault="00997747" w:rsidP="005011BB">
            <w:pPr>
              <w:rPr>
                <w:rFonts w:ascii="Times New Roman" w:hAnsi="Times New Roman" w:cs="Times New Roman"/>
              </w:rPr>
            </w:pPr>
            <w:r w:rsidRPr="00A532F6">
              <w:rPr>
                <w:rFonts w:ascii="Times New Roman" w:hAnsi="Times New Roman" w:cs="Times New Roman"/>
                <w:color w:val="000000" w:themeColor="text1"/>
              </w:rPr>
              <w:t>Once D establishes that the P consented to the act giving rise to the tort, P may raise factors that vitiate his or her consent. If consent is vitiated, D will be held liable as if no consent</w:t>
            </w:r>
          </w:p>
        </w:tc>
        <w:tc>
          <w:tcPr>
            <w:tcW w:w="3932" w:type="dxa"/>
          </w:tcPr>
          <w:p w14:paraId="1CF5CC54" w14:textId="77777777" w:rsidR="00997747" w:rsidRPr="00A532F6" w:rsidRDefault="00997747" w:rsidP="005011BB">
            <w:pPr>
              <w:rPr>
                <w:rFonts w:ascii="Times New Roman" w:hAnsi="Times New Roman" w:cs="Times New Roman"/>
                <w:b/>
                <w:i/>
              </w:rPr>
            </w:pPr>
          </w:p>
        </w:tc>
      </w:tr>
      <w:tr w:rsidR="00997747" w:rsidRPr="00A532F6" w14:paraId="4AEDA7BC" w14:textId="77777777" w:rsidTr="005011BB">
        <w:tc>
          <w:tcPr>
            <w:tcW w:w="1419" w:type="dxa"/>
            <w:vMerge/>
          </w:tcPr>
          <w:p w14:paraId="1C7E36B3" w14:textId="77777777" w:rsidR="00997747" w:rsidRPr="00A532F6" w:rsidRDefault="00997747" w:rsidP="005011BB">
            <w:pPr>
              <w:rPr>
                <w:rFonts w:ascii="Times New Roman" w:hAnsi="Times New Roman" w:cs="Times New Roman"/>
              </w:rPr>
            </w:pPr>
          </w:p>
        </w:tc>
        <w:tc>
          <w:tcPr>
            <w:tcW w:w="5848" w:type="dxa"/>
          </w:tcPr>
          <w:p w14:paraId="3105287A" w14:textId="77777777" w:rsidR="00997747" w:rsidRPr="00D64E1D" w:rsidRDefault="00997747" w:rsidP="005011BB">
            <w:pPr>
              <w:pStyle w:val="ListParagraph"/>
              <w:numPr>
                <w:ilvl w:val="0"/>
                <w:numId w:val="24"/>
              </w:numPr>
              <w:shd w:val="clear" w:color="auto" w:fill="FFFFFF"/>
              <w:jc w:val="both"/>
              <w:rPr>
                <w:b/>
                <w:color w:val="000000" w:themeColor="text1"/>
              </w:rPr>
            </w:pPr>
            <w:r w:rsidRPr="00D64E1D">
              <w:rPr>
                <w:b/>
                <w:color w:val="000000" w:themeColor="text1"/>
              </w:rPr>
              <w:t>FRAUD</w:t>
            </w:r>
          </w:p>
          <w:p w14:paraId="2DEE93AF"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r w:rsidRPr="00A532F6">
              <w:rPr>
                <w:color w:val="000000" w:themeColor="text1"/>
              </w:rPr>
              <w:t xml:space="preserve">where the defendant </w:t>
            </w:r>
            <w:r w:rsidRPr="00A532F6">
              <w:rPr>
                <w:color w:val="000000" w:themeColor="text1"/>
                <w:u w:val="single"/>
              </w:rPr>
              <w:t>knowingly</w:t>
            </w:r>
            <w:r w:rsidRPr="00A532F6">
              <w:rPr>
                <w:color w:val="000000" w:themeColor="text1"/>
              </w:rPr>
              <w:t xml:space="preserve"> makes a false statement; makes a statement in total disregard as to its truth; or </w:t>
            </w:r>
            <w:r w:rsidRPr="00A532F6">
              <w:rPr>
                <w:color w:val="000000" w:themeColor="text1"/>
                <w:u w:val="single"/>
              </w:rPr>
              <w:t>knowingly</w:t>
            </w:r>
            <w:r w:rsidRPr="00A532F6">
              <w:rPr>
                <w:color w:val="000000" w:themeColor="text1"/>
              </w:rPr>
              <w:t xml:space="preserve"> creates a misleading impression by omitting relevant information. (dishonest act)</w:t>
            </w:r>
          </w:p>
          <w:p w14:paraId="34A45F5D"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p>
          <w:p w14:paraId="20EB54DE"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r>
              <w:rPr>
                <w:b/>
                <w:color w:val="000000" w:themeColor="text1"/>
              </w:rPr>
              <w:t>Modified</w:t>
            </w:r>
            <w:r>
              <w:t xml:space="preserve"> </w:t>
            </w:r>
            <w:r w:rsidRPr="00A532F6">
              <w:rPr>
                <w:b/>
                <w:color w:val="000000" w:themeColor="text1"/>
              </w:rPr>
              <w:t>Test</w:t>
            </w:r>
            <w:r w:rsidRPr="00A532F6">
              <w:rPr>
                <w:color w:val="000000" w:themeColor="text1"/>
              </w:rPr>
              <w:t xml:space="preserve"> </w:t>
            </w:r>
            <w:r w:rsidRPr="00A532F6">
              <w:rPr>
                <w:b/>
                <w:color w:val="000000" w:themeColor="text1"/>
              </w:rPr>
              <w:t>for Fraud</w:t>
            </w:r>
            <w:r>
              <w:rPr>
                <w:b/>
                <w:color w:val="000000" w:themeColor="text1"/>
              </w:rPr>
              <w:t xml:space="preserve"> (</w:t>
            </w:r>
            <w:r w:rsidRPr="00F31DCD">
              <w:rPr>
                <w:i/>
                <w:iCs/>
                <w:color w:val="FF0000"/>
              </w:rPr>
              <w:t>Mabio</w:t>
            </w:r>
            <w:r>
              <w:t>r)</w:t>
            </w:r>
            <w:r w:rsidRPr="00A532F6">
              <w:rPr>
                <w:color w:val="000000" w:themeColor="text1"/>
              </w:rPr>
              <w:t xml:space="preserve">: 1) </w:t>
            </w:r>
            <w:r w:rsidRPr="00F31DCD">
              <w:rPr>
                <w:b/>
                <w:bCs/>
                <w:color w:val="000000" w:themeColor="text1"/>
              </w:rPr>
              <w:t>Dishonest act</w:t>
            </w:r>
            <w:r w:rsidRPr="00A532F6">
              <w:rPr>
                <w:color w:val="000000" w:themeColor="text1"/>
              </w:rPr>
              <w:t xml:space="preserve"> (lie or omission) 2) </w:t>
            </w:r>
            <w:r w:rsidRPr="00F31DCD">
              <w:rPr>
                <w:b/>
                <w:bCs/>
                <w:color w:val="000000" w:themeColor="text1"/>
              </w:rPr>
              <w:t>deprivation to victim</w:t>
            </w:r>
            <w:r w:rsidRPr="00A532F6">
              <w:rPr>
                <w:color w:val="000000" w:themeColor="text1"/>
              </w:rPr>
              <w:t xml:space="preserve"> (Now includes</w:t>
            </w:r>
            <w:r>
              <w:rPr>
                <w:color w:val="000000" w:themeColor="text1"/>
              </w:rPr>
              <w:t xml:space="preserve"> </w:t>
            </w:r>
            <w:r>
              <w:t>risk of</w:t>
            </w:r>
            <w:r w:rsidRPr="00A532F6">
              <w:rPr>
                <w:color w:val="000000" w:themeColor="text1"/>
              </w:rPr>
              <w:t xml:space="preserve"> serious bodily harm)</w:t>
            </w:r>
          </w:p>
          <w:p w14:paraId="7F239991"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p>
          <w:p w14:paraId="13C7567A"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r w:rsidRPr="00A532F6">
              <w:rPr>
                <w:b/>
                <w:color w:val="000000" w:themeColor="text1"/>
              </w:rPr>
              <w:t>To be vitiated</w:t>
            </w:r>
            <w:r w:rsidRPr="00A532F6">
              <w:rPr>
                <w:color w:val="000000" w:themeColor="text1"/>
              </w:rPr>
              <w:t xml:space="preserve">: </w:t>
            </w:r>
          </w:p>
          <w:p w14:paraId="614D311A" w14:textId="77777777" w:rsidR="00997747" w:rsidRPr="00A532F6" w:rsidRDefault="00997747" w:rsidP="005011BB">
            <w:pPr>
              <w:pStyle w:val="NormalWeb"/>
              <w:numPr>
                <w:ilvl w:val="0"/>
                <w:numId w:val="4"/>
              </w:numPr>
              <w:shd w:val="clear" w:color="auto" w:fill="FFFFFF"/>
              <w:spacing w:before="0" w:beforeAutospacing="0" w:after="0" w:afterAutospacing="0"/>
              <w:contextualSpacing/>
              <w:jc w:val="both"/>
              <w:rPr>
                <w:color w:val="000000" w:themeColor="text1"/>
              </w:rPr>
            </w:pPr>
            <w:r w:rsidRPr="00A532F6">
              <w:rPr>
                <w:color w:val="000000" w:themeColor="text1"/>
              </w:rPr>
              <w:t xml:space="preserve">Must establish that the Defendant was aware of/responsible for P’s misapprehension </w:t>
            </w:r>
          </w:p>
          <w:p w14:paraId="6961A7C8" w14:textId="77777777" w:rsidR="00997747" w:rsidRPr="00F31DCD" w:rsidRDefault="00997747" w:rsidP="005011BB">
            <w:pPr>
              <w:pStyle w:val="NormalWeb"/>
              <w:numPr>
                <w:ilvl w:val="0"/>
                <w:numId w:val="4"/>
              </w:numPr>
              <w:shd w:val="clear" w:color="auto" w:fill="FFFFFF"/>
              <w:spacing w:before="0" w:beforeAutospacing="0" w:after="0" w:afterAutospacing="0"/>
              <w:contextualSpacing/>
              <w:jc w:val="both"/>
              <w:rPr>
                <w:color w:val="000000" w:themeColor="text1"/>
              </w:rPr>
            </w:pPr>
            <w:r w:rsidRPr="00F31DCD">
              <w:rPr>
                <w:color w:val="000000" w:themeColor="text1"/>
              </w:rPr>
              <w:t xml:space="preserve">Fraud will only negate consent if it goes to the nature and quality of the act (construed narrowly – includes serious bodily harm) </w:t>
            </w:r>
          </w:p>
          <w:p w14:paraId="626E8EBA" w14:textId="77777777" w:rsidR="00997747" w:rsidRPr="00A532F6" w:rsidRDefault="00997747" w:rsidP="005011BB">
            <w:pPr>
              <w:pStyle w:val="NormalWeb"/>
              <w:shd w:val="clear" w:color="auto" w:fill="FFFFFF"/>
              <w:spacing w:before="0" w:beforeAutospacing="0" w:after="0" w:afterAutospacing="0"/>
              <w:contextualSpacing/>
              <w:jc w:val="both"/>
              <w:rPr>
                <w:b/>
                <w:color w:val="000000" w:themeColor="text1"/>
              </w:rPr>
            </w:pPr>
            <w:r w:rsidRPr="00A532F6">
              <w:rPr>
                <w:b/>
                <w:color w:val="000000" w:themeColor="text1"/>
              </w:rPr>
              <w:t xml:space="preserve">Fraud vitiates consent when: </w:t>
            </w:r>
          </w:p>
          <w:p w14:paraId="46666510" w14:textId="77777777" w:rsidR="00997747" w:rsidRPr="00A532F6" w:rsidRDefault="00997747" w:rsidP="005011BB">
            <w:pPr>
              <w:pStyle w:val="NormalWeb"/>
              <w:numPr>
                <w:ilvl w:val="0"/>
                <w:numId w:val="3"/>
              </w:numPr>
              <w:shd w:val="clear" w:color="auto" w:fill="FFFFFF"/>
              <w:spacing w:before="0" w:beforeAutospacing="0" w:after="0" w:afterAutospacing="0"/>
              <w:contextualSpacing/>
              <w:jc w:val="both"/>
              <w:rPr>
                <w:color w:val="000000" w:themeColor="text1"/>
              </w:rPr>
            </w:pPr>
            <w:r w:rsidRPr="00A532F6">
              <w:rPr>
                <w:color w:val="000000" w:themeColor="text1"/>
              </w:rPr>
              <w:t>Goes to the nature and quality of the act (</w:t>
            </w:r>
            <w:r w:rsidRPr="00A532F6">
              <w:rPr>
                <w:color w:val="FF0000"/>
              </w:rPr>
              <w:t>Williams</w:t>
            </w:r>
            <w:r w:rsidRPr="00A532F6">
              <w:rPr>
                <w:color w:val="000000" w:themeColor="text1"/>
              </w:rPr>
              <w:t xml:space="preserve">)  </w:t>
            </w:r>
          </w:p>
          <w:p w14:paraId="613FFB71" w14:textId="77777777" w:rsidR="00997747" w:rsidRPr="00A532F6" w:rsidRDefault="00997747" w:rsidP="005011BB">
            <w:pPr>
              <w:pStyle w:val="NormalWeb"/>
              <w:numPr>
                <w:ilvl w:val="0"/>
                <w:numId w:val="3"/>
              </w:numPr>
              <w:shd w:val="clear" w:color="auto" w:fill="FFFFFF"/>
              <w:spacing w:before="0" w:beforeAutospacing="0" w:after="0" w:afterAutospacing="0"/>
              <w:contextualSpacing/>
              <w:jc w:val="both"/>
              <w:rPr>
                <w:color w:val="000000" w:themeColor="text1"/>
              </w:rPr>
            </w:pPr>
            <w:r w:rsidRPr="00A532F6">
              <w:rPr>
                <w:color w:val="000000" w:themeColor="text1"/>
              </w:rPr>
              <w:t>Deals with the identity of the accused (</w:t>
            </w:r>
            <w:r w:rsidRPr="00A532F6">
              <w:rPr>
                <w:color w:val="FF0000"/>
              </w:rPr>
              <w:t>Crangle</w:t>
            </w:r>
            <w:r w:rsidRPr="00A532F6">
              <w:rPr>
                <w:color w:val="000000" w:themeColor="text1"/>
              </w:rPr>
              <w:t>)</w:t>
            </w:r>
          </w:p>
          <w:p w14:paraId="6E9DF5B7" w14:textId="77777777" w:rsidR="00997747" w:rsidRPr="00A532F6" w:rsidRDefault="00997747" w:rsidP="005011BB">
            <w:pPr>
              <w:pStyle w:val="NormalWeb"/>
              <w:numPr>
                <w:ilvl w:val="0"/>
                <w:numId w:val="3"/>
              </w:numPr>
              <w:shd w:val="clear" w:color="auto" w:fill="FFFFFF"/>
              <w:spacing w:before="0" w:beforeAutospacing="0" w:after="0" w:afterAutospacing="0"/>
              <w:contextualSpacing/>
              <w:jc w:val="both"/>
              <w:rPr>
                <w:color w:val="000000" w:themeColor="text1"/>
              </w:rPr>
            </w:pPr>
            <w:r w:rsidRPr="00A532F6">
              <w:rPr>
                <w:color w:val="000000" w:themeColor="text1"/>
              </w:rPr>
              <w:t>Or poses a risk of serious bodily harm. (</w:t>
            </w:r>
            <w:r w:rsidRPr="00A532F6">
              <w:rPr>
                <w:color w:val="FF0000"/>
              </w:rPr>
              <w:t>Mabior</w:t>
            </w:r>
            <w:r w:rsidRPr="00A532F6">
              <w:rPr>
                <w:color w:val="000000" w:themeColor="text1"/>
              </w:rPr>
              <w:t>)</w:t>
            </w:r>
          </w:p>
          <w:p w14:paraId="3CE85B40"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p>
          <w:p w14:paraId="39018423"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r w:rsidRPr="00A532F6">
              <w:rPr>
                <w:b/>
                <w:color w:val="000000" w:themeColor="text1"/>
              </w:rPr>
              <w:t>Sexual Acts</w:t>
            </w:r>
            <w:r w:rsidRPr="00A532F6">
              <w:rPr>
                <w:color w:val="000000" w:themeColor="text1"/>
              </w:rPr>
              <w:t xml:space="preserve">: As long as the P is consenting to a </w:t>
            </w:r>
            <w:r w:rsidRPr="00A532F6">
              <w:rPr>
                <w:color w:val="000000" w:themeColor="text1"/>
                <w:u w:val="single"/>
              </w:rPr>
              <w:t>sexual</w:t>
            </w:r>
            <w:r w:rsidRPr="00A532F6">
              <w:rPr>
                <w:color w:val="000000" w:themeColor="text1"/>
              </w:rPr>
              <w:t xml:space="preserve"> act, there is valid consent (</w:t>
            </w:r>
            <w:r w:rsidRPr="00A532F6">
              <w:rPr>
                <w:i/>
                <w:color w:val="FF0000"/>
              </w:rPr>
              <w:t>Hutchinson</w:t>
            </w:r>
            <w:r w:rsidRPr="00A532F6">
              <w:rPr>
                <w:color w:val="000000" w:themeColor="text1"/>
              </w:rPr>
              <w:t>), however, it can be negated by the fraud.</w:t>
            </w:r>
          </w:p>
        </w:tc>
        <w:tc>
          <w:tcPr>
            <w:tcW w:w="3932" w:type="dxa"/>
          </w:tcPr>
          <w:p w14:paraId="0A36FD0C"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lang w:val="en-CA"/>
              </w:rPr>
            </w:pPr>
            <w:r w:rsidRPr="00A532F6">
              <w:rPr>
                <w:b/>
                <w:color w:val="000000" w:themeColor="text1"/>
                <w:lang w:val="en-CA"/>
              </w:rPr>
              <w:t>FRAUD:</w:t>
            </w:r>
          </w:p>
          <w:p w14:paraId="7A96700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HIV cases - </w:t>
            </w:r>
            <w:r w:rsidRPr="00A532F6">
              <w:rPr>
                <w:i/>
                <w:color w:val="000000" w:themeColor="text1"/>
              </w:rPr>
              <w:t xml:space="preserve">Cuerrier -&gt; </w:t>
            </w:r>
            <w:r w:rsidRPr="00A532F6">
              <w:rPr>
                <w:color w:val="000000" w:themeColor="text1"/>
              </w:rPr>
              <w:t xml:space="preserve">updated by </w:t>
            </w:r>
            <w:r w:rsidRPr="00A532F6">
              <w:rPr>
                <w:i/>
                <w:color w:val="000000" w:themeColor="text1"/>
              </w:rPr>
              <w:t>Mabior</w:t>
            </w:r>
            <w:r w:rsidRPr="00A532F6">
              <w:rPr>
                <w:color w:val="000000" w:themeColor="text1"/>
              </w:rPr>
              <w:t xml:space="preserve"> – fraud as to the possible harmful consequences of an act will negate consent if the fraud physically harmed the complainant and exposed them to a serious risk of bodily harm.</w:t>
            </w:r>
          </w:p>
          <w:p w14:paraId="78549EF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6164908D"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r w:rsidRPr="00A532F6">
              <w:rPr>
                <w:i/>
                <w:color w:val="000000" w:themeColor="text1"/>
                <w:lang w:val="en-CA"/>
              </w:rPr>
              <w:t xml:space="preserve">R v Williams </w:t>
            </w:r>
          </w:p>
          <w:p w14:paraId="6A0A4B0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r w:rsidRPr="00A532F6">
              <w:rPr>
                <w:color w:val="000000" w:themeColor="text1"/>
                <w:lang w:val="en-CA"/>
              </w:rPr>
              <w:t xml:space="preserve">Singing teacher made student perform oral sex saying it would help her singing.  (nature and quality of the act) </w:t>
            </w:r>
          </w:p>
          <w:p w14:paraId="27EE767C"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lang w:val="en-CA"/>
              </w:rPr>
            </w:pPr>
          </w:p>
          <w:p w14:paraId="02444C71"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i/>
                <w:color w:val="000000" w:themeColor="text1"/>
              </w:rPr>
              <w:t>R v Hutchinson</w:t>
            </w:r>
            <w:r w:rsidRPr="00A532F6">
              <w:rPr>
                <w:color w:val="000000" w:themeColor="text1"/>
              </w:rPr>
              <w:t xml:space="preserve"> (2014)</w:t>
            </w:r>
          </w:p>
          <w:p w14:paraId="113532EA"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Accused poked holes in the condom and the complainant became pregnant. The SCC unanimously upheld the accused’ conviction for aggravated sexual assault, but on different bases.</w:t>
            </w:r>
          </w:p>
          <w:p w14:paraId="40EF06C3"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Majority: Consent to physical act -&gt; deception negated consent -&gt; took away her choice to become preg - serious bodily harm from pregnancy – went to nature and quality of act as well</w:t>
            </w:r>
          </w:p>
          <w:p w14:paraId="2CE349D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Minority: no consent 2 unprotected sex -&gt; no consent -&gt; H guilty.</w:t>
            </w:r>
          </w:p>
          <w:p w14:paraId="2693D51B"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10634228" w14:textId="77777777" w:rsidR="00997747" w:rsidRPr="00A532F6" w:rsidRDefault="00997747" w:rsidP="005011BB">
            <w:pPr>
              <w:pStyle w:val="NormalWeb"/>
              <w:shd w:val="clear" w:color="auto" w:fill="FFFFFF"/>
              <w:spacing w:before="0" w:beforeAutospacing="0" w:after="150" w:afterAutospacing="0"/>
              <w:contextualSpacing/>
              <w:rPr>
                <w:b/>
                <w:i/>
              </w:rPr>
            </w:pPr>
          </w:p>
        </w:tc>
      </w:tr>
      <w:tr w:rsidR="00997747" w:rsidRPr="00A532F6" w14:paraId="0E3D715F" w14:textId="77777777" w:rsidTr="005011BB">
        <w:tc>
          <w:tcPr>
            <w:tcW w:w="1419" w:type="dxa"/>
            <w:vMerge/>
          </w:tcPr>
          <w:p w14:paraId="1A48C1C6" w14:textId="77777777" w:rsidR="00997747" w:rsidRPr="00A532F6" w:rsidRDefault="00997747" w:rsidP="005011BB">
            <w:pPr>
              <w:rPr>
                <w:rFonts w:ascii="Times New Roman" w:hAnsi="Times New Roman" w:cs="Times New Roman"/>
              </w:rPr>
            </w:pPr>
          </w:p>
        </w:tc>
        <w:tc>
          <w:tcPr>
            <w:tcW w:w="5848" w:type="dxa"/>
          </w:tcPr>
          <w:p w14:paraId="743E80AC" w14:textId="77777777" w:rsidR="00997747" w:rsidRDefault="00997747" w:rsidP="005011BB">
            <w:pPr>
              <w:pStyle w:val="NormalWeb"/>
              <w:shd w:val="clear" w:color="auto" w:fill="FFFFFF"/>
              <w:spacing w:before="0" w:beforeAutospacing="0" w:after="0" w:afterAutospacing="0"/>
              <w:contextualSpacing/>
              <w:jc w:val="both"/>
              <w:rPr>
                <w:b/>
                <w:bCs/>
              </w:rPr>
            </w:pPr>
            <w:r w:rsidRPr="00795025">
              <w:rPr>
                <w:b/>
                <w:bCs/>
                <w:color w:val="000000" w:themeColor="text1"/>
              </w:rPr>
              <w:t>M</w:t>
            </w:r>
            <w:r w:rsidRPr="00795025">
              <w:rPr>
                <w:b/>
                <w:bCs/>
              </w:rPr>
              <w:t>istake</w:t>
            </w:r>
            <w:r>
              <w:rPr>
                <w:b/>
                <w:bCs/>
              </w:rPr>
              <w:t>:</w:t>
            </w:r>
          </w:p>
          <w:p w14:paraId="1CDB4C16" w14:textId="77777777" w:rsidR="00997747" w:rsidRPr="00795025" w:rsidRDefault="00997747" w:rsidP="005011BB">
            <w:pPr>
              <w:pStyle w:val="NormalWeb"/>
              <w:shd w:val="clear" w:color="auto" w:fill="FFFFFF"/>
              <w:spacing w:before="0" w:beforeAutospacing="0" w:after="0" w:afterAutospacing="0"/>
              <w:contextualSpacing/>
              <w:jc w:val="both"/>
              <w:rPr>
                <w:bCs/>
              </w:rPr>
            </w:pPr>
            <w:r w:rsidRPr="00795025">
              <w:rPr>
                <w:bCs/>
              </w:rPr>
              <w:t>Situation 1: D had mistaken belief that there is consent</w:t>
            </w:r>
          </w:p>
          <w:p w14:paraId="24029660" w14:textId="77777777" w:rsidR="00997747" w:rsidRPr="00795025" w:rsidRDefault="00997747" w:rsidP="005011BB">
            <w:pPr>
              <w:pStyle w:val="NormalWeb"/>
              <w:shd w:val="clear" w:color="auto" w:fill="FFFFFF"/>
              <w:spacing w:before="0" w:beforeAutospacing="0" w:after="0" w:afterAutospacing="0"/>
              <w:contextualSpacing/>
              <w:jc w:val="both"/>
              <w:rPr>
                <w:b/>
                <w:bCs/>
                <w:color w:val="000000" w:themeColor="text1"/>
              </w:rPr>
            </w:pPr>
            <w:r w:rsidRPr="00795025">
              <w:rPr>
                <w:bCs/>
                <w:color w:val="000000" w:themeColor="text1"/>
              </w:rPr>
              <w:t>Situation 2: consent given based  upon mistaken belief</w:t>
            </w:r>
          </w:p>
        </w:tc>
        <w:tc>
          <w:tcPr>
            <w:tcW w:w="3932" w:type="dxa"/>
          </w:tcPr>
          <w:p w14:paraId="124FA510" w14:textId="77777777" w:rsidR="00997747" w:rsidRDefault="00997747" w:rsidP="005011BB">
            <w:pPr>
              <w:pStyle w:val="NormalWeb"/>
              <w:shd w:val="clear" w:color="auto" w:fill="FFFFFF"/>
              <w:spacing w:before="0" w:beforeAutospacing="0" w:after="150" w:afterAutospacing="0"/>
              <w:contextualSpacing/>
              <w:rPr>
                <w:color w:val="333333"/>
                <w:u w:val="single"/>
              </w:rPr>
            </w:pPr>
            <w:r>
              <w:rPr>
                <w:color w:val="333333"/>
                <w:u w:val="single"/>
              </w:rPr>
              <w:t>Situation1 case</w:t>
            </w:r>
          </w:p>
          <w:p w14:paraId="147C1588" w14:textId="77777777" w:rsidR="00997747" w:rsidRDefault="00997747" w:rsidP="005011BB">
            <w:pPr>
              <w:pStyle w:val="NormalWeb"/>
              <w:shd w:val="clear" w:color="auto" w:fill="FFFFFF"/>
              <w:spacing w:before="0" w:beforeAutospacing="0" w:after="150" w:afterAutospacing="0"/>
              <w:contextualSpacing/>
            </w:pPr>
            <w:r w:rsidRPr="00805109">
              <w:rPr>
                <w:i/>
                <w:iCs/>
                <w:color w:val="FF0000"/>
              </w:rPr>
              <w:t>Toews (Guardian ad Litem of) v. Weisner (2001, BCSC):</w:t>
            </w:r>
            <w:r w:rsidRPr="00805109">
              <w:rPr>
                <w:color w:val="FF0000"/>
              </w:rPr>
              <w:t xml:space="preserve"> </w:t>
            </w:r>
            <w:r w:rsidRPr="00795025">
              <w:t xml:space="preserve">Nurse thought </w:t>
            </w:r>
            <w:r w:rsidRPr="00795025">
              <w:lastRenderedPageBreak/>
              <w:t>plaintiff’s mother had consented for vaccination. P awarded $1000.00 for battery  (no harm)</w:t>
            </w:r>
          </w:p>
          <w:p w14:paraId="7752B727" w14:textId="77777777" w:rsidR="00997747" w:rsidRPr="00795025" w:rsidRDefault="00997747" w:rsidP="005011BB">
            <w:pPr>
              <w:pStyle w:val="Heading21"/>
              <w:jc w:val="both"/>
              <w:rPr>
                <w:rFonts w:ascii="Times New Roman" w:hAnsi="Times New Roman"/>
                <w:bCs/>
                <w:color w:val="C00000"/>
                <w:sz w:val="22"/>
                <w:szCs w:val="22"/>
                <w:lang w:val="en-CA"/>
              </w:rPr>
            </w:pPr>
            <w:r w:rsidRPr="00795025">
              <w:rPr>
                <w:rFonts w:ascii="Times New Roman" w:hAnsi="Times New Roman"/>
                <w:b w:val="0"/>
                <w:bCs/>
                <w:u w:val="single"/>
              </w:rPr>
              <w:t>Situation 2 case</w:t>
            </w:r>
            <w:r>
              <w:rPr>
                <w:u w:val="single"/>
              </w:rPr>
              <w:t>:</w:t>
            </w:r>
            <w:r w:rsidRPr="00740630">
              <w:rPr>
                <w:rFonts w:ascii="Times New Roman" w:hAnsi="Times New Roman"/>
                <w:bCs/>
                <w:i/>
                <w:iCs/>
                <w:color w:val="FF0000"/>
                <w:szCs w:val="22"/>
              </w:rPr>
              <w:t xml:space="preserve"> </w:t>
            </w:r>
            <w:r w:rsidRPr="00795025">
              <w:rPr>
                <w:rStyle w:val="NoSpacingChar"/>
                <w:rFonts w:ascii="Times New Roman" w:hAnsi="Times New Roman"/>
                <w:b w:val="0"/>
                <w:i/>
                <w:iCs/>
                <w:color w:val="FF0000"/>
                <w:lang w:val="en-CA"/>
              </w:rPr>
              <w:t>Guimond v Laberge [1956] Ont CA</w:t>
            </w:r>
            <w:r w:rsidRPr="00795025">
              <w:rPr>
                <w:rStyle w:val="NoSpacingChar"/>
                <w:rFonts w:ascii="Times New Roman" w:hAnsi="Times New Roman"/>
                <w:b w:val="0"/>
                <w:i/>
                <w:iCs/>
                <w:color w:val="FF0000"/>
                <w:lang w:val="en-CA"/>
              </w:rPr>
              <w:tab/>
            </w:r>
            <w:r w:rsidRPr="00795025">
              <w:rPr>
                <w:rStyle w:val="NoSpacingChar"/>
                <w:rFonts w:ascii="Times New Roman" w:hAnsi="Times New Roman"/>
                <w:b w:val="0"/>
                <w:i/>
                <w:iCs/>
                <w:color w:val="auto"/>
                <w:lang w:val="en-CA"/>
              </w:rPr>
              <w:t>”</w:t>
            </w:r>
          </w:p>
          <w:p w14:paraId="3B494E93" w14:textId="77777777" w:rsidR="00997747" w:rsidRDefault="00997747" w:rsidP="005011BB">
            <w:pPr>
              <w:jc w:val="both"/>
              <w:rPr>
                <w:rFonts w:ascii="Times New Roman" w:hAnsi="Times New Roman" w:cs="Times New Roman"/>
              </w:rPr>
            </w:pPr>
            <w:r w:rsidRPr="00795025">
              <w:rPr>
                <w:rFonts w:ascii="Times New Roman" w:hAnsi="Times New Roman" w:cs="Times New Roman"/>
                <w:b/>
                <w:bCs/>
              </w:rPr>
              <w:t>Facts:</w:t>
            </w:r>
            <w:r w:rsidRPr="00795025">
              <w:rPr>
                <w:rFonts w:ascii="Times New Roman" w:hAnsi="Times New Roman" w:cs="Times New Roman"/>
              </w:rPr>
              <w:t xml:space="preserve"> Dentist phrased question poorly, mistakenly took out </w:t>
            </w:r>
            <w:r w:rsidRPr="00795025">
              <w:rPr>
                <w:rFonts w:ascii="Times New Roman" w:hAnsi="Times New Roman" w:cs="Times New Roman"/>
                <w:b/>
              </w:rPr>
              <w:t>P</w:t>
            </w:r>
            <w:r w:rsidRPr="00795025">
              <w:rPr>
                <w:rFonts w:ascii="Times New Roman" w:hAnsi="Times New Roman" w:cs="Times New Roman"/>
              </w:rPr>
              <w:t>’s teeth.</w:t>
            </w:r>
          </w:p>
          <w:p w14:paraId="06583D8A" w14:textId="77777777" w:rsidR="00997747" w:rsidRPr="00795025" w:rsidRDefault="00997747" w:rsidP="005011BB">
            <w:pPr>
              <w:jc w:val="both"/>
              <w:rPr>
                <w:rFonts w:ascii="Times New Roman" w:hAnsi="Times New Roman" w:cs="Times New Roman"/>
              </w:rPr>
            </w:pPr>
            <w:r w:rsidRPr="00795025">
              <w:rPr>
                <w:rFonts w:ascii="Times New Roman" w:hAnsi="Times New Roman" w:cs="Times New Roman"/>
                <w:b/>
                <w:bCs/>
              </w:rPr>
              <w:t>Court:</w:t>
            </w:r>
            <w:r w:rsidRPr="00795025">
              <w:rPr>
                <w:rFonts w:ascii="Times New Roman" w:hAnsi="Times New Roman" w:cs="Times New Roman"/>
              </w:rPr>
              <w:t xml:space="preserve"> Judgement for plaintiff. If defendant was responsible for the mistaken belief based upon which plaintiff gave consent. Consent is vitiated.</w:t>
            </w:r>
          </w:p>
          <w:p w14:paraId="023D8C56" w14:textId="77777777" w:rsidR="00997747" w:rsidRPr="00795025" w:rsidRDefault="00997747" w:rsidP="005011BB">
            <w:pPr>
              <w:pStyle w:val="NormalWeb"/>
              <w:shd w:val="clear" w:color="auto" w:fill="FFFFFF"/>
              <w:spacing w:before="0" w:beforeAutospacing="0" w:after="150" w:afterAutospacing="0"/>
              <w:contextualSpacing/>
              <w:rPr>
                <w:u w:val="single"/>
                <w:lang w:val="en-CA"/>
              </w:rPr>
            </w:pPr>
          </w:p>
        </w:tc>
      </w:tr>
      <w:tr w:rsidR="00997747" w:rsidRPr="00A532F6" w14:paraId="12178A9F" w14:textId="77777777" w:rsidTr="005011BB">
        <w:tc>
          <w:tcPr>
            <w:tcW w:w="1419" w:type="dxa"/>
            <w:vMerge/>
          </w:tcPr>
          <w:p w14:paraId="663310D8" w14:textId="77777777" w:rsidR="00997747" w:rsidRPr="00A532F6" w:rsidRDefault="00997747" w:rsidP="005011BB">
            <w:pPr>
              <w:rPr>
                <w:rFonts w:ascii="Times New Roman" w:hAnsi="Times New Roman" w:cs="Times New Roman"/>
              </w:rPr>
            </w:pPr>
          </w:p>
        </w:tc>
        <w:tc>
          <w:tcPr>
            <w:tcW w:w="5848" w:type="dxa"/>
          </w:tcPr>
          <w:p w14:paraId="501A1C50" w14:textId="77777777" w:rsidR="00997747" w:rsidRPr="00A532F6" w:rsidRDefault="00997747" w:rsidP="005011BB">
            <w:pPr>
              <w:shd w:val="clear" w:color="auto" w:fill="FFFFFF"/>
              <w:contextualSpacing/>
              <w:jc w:val="both"/>
              <w:rPr>
                <w:rFonts w:ascii="Times New Roman" w:hAnsi="Times New Roman" w:cs="Times New Roman"/>
                <w:b/>
              </w:rPr>
            </w:pPr>
            <w:r w:rsidRPr="00A532F6">
              <w:rPr>
                <w:rFonts w:ascii="Times New Roman" w:hAnsi="Times New Roman" w:cs="Times New Roman"/>
                <w:b/>
              </w:rPr>
              <w:t>c)DURRESS</w:t>
            </w:r>
          </w:p>
          <w:p w14:paraId="14BD0DD8" w14:textId="77777777" w:rsidR="00997747" w:rsidRPr="00A532F6" w:rsidRDefault="00997747" w:rsidP="005011BB">
            <w:pPr>
              <w:shd w:val="clear" w:color="auto" w:fill="FFFFFF"/>
              <w:contextualSpacing/>
              <w:jc w:val="both"/>
              <w:rPr>
                <w:rFonts w:ascii="Times New Roman" w:hAnsi="Times New Roman" w:cs="Times New Roman"/>
                <w:b/>
                <w:color w:val="000000" w:themeColor="text1"/>
              </w:rPr>
            </w:pPr>
            <w:r w:rsidRPr="00A532F6">
              <w:rPr>
                <w:rFonts w:ascii="Times New Roman" w:hAnsi="Times New Roman" w:cs="Times New Roman"/>
              </w:rPr>
              <w:t xml:space="preserve">Duress is NOT a defence </w:t>
            </w:r>
            <w:r>
              <w:rPr>
                <w:rFonts w:ascii="Times New Roman" w:hAnsi="Times New Roman" w:cs="Times New Roman"/>
              </w:rPr>
              <w:t xml:space="preserve"> but can </w:t>
            </w:r>
            <w:r w:rsidRPr="00A532F6">
              <w:rPr>
                <w:rFonts w:ascii="Times New Roman" w:hAnsi="Times New Roman" w:cs="Times New Roman"/>
              </w:rPr>
              <w:t>(</w:t>
            </w:r>
            <w:r w:rsidRPr="00A532F6">
              <w:rPr>
                <w:rFonts w:ascii="Times New Roman" w:hAnsi="Times New Roman" w:cs="Times New Roman"/>
                <w:i/>
                <w:color w:val="FF0000"/>
              </w:rPr>
              <w:t>Latter</w:t>
            </w:r>
            <w:r w:rsidRPr="00A532F6">
              <w:rPr>
                <w:rFonts w:ascii="Times New Roman" w:hAnsi="Times New Roman" w:cs="Times New Roman"/>
                <w:i/>
              </w:rPr>
              <w:t xml:space="preserve">) </w:t>
            </w:r>
            <w:r w:rsidRPr="00A532F6">
              <w:rPr>
                <w:rFonts w:ascii="Times New Roman" w:hAnsi="Times New Roman" w:cs="Times New Roman"/>
              </w:rPr>
              <w:t>Instead it is a factor that</w:t>
            </w:r>
            <w:r>
              <w:rPr>
                <w:rFonts w:ascii="Times New Roman" w:hAnsi="Times New Roman" w:cs="Times New Roman"/>
              </w:rPr>
              <w:t xml:space="preserve"> can</w:t>
            </w:r>
            <w:r w:rsidRPr="00A532F6">
              <w:rPr>
                <w:rFonts w:ascii="Times New Roman" w:hAnsi="Times New Roman" w:cs="Times New Roman"/>
              </w:rPr>
              <w:t xml:space="preserve"> vitiates consent.</w:t>
            </w:r>
          </w:p>
        </w:tc>
        <w:tc>
          <w:tcPr>
            <w:tcW w:w="3932" w:type="dxa"/>
          </w:tcPr>
          <w:p w14:paraId="33C8D6B6"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rPr>
            </w:pPr>
            <w:r w:rsidRPr="00A532F6">
              <w:rPr>
                <w:b/>
                <w:color w:val="000000" w:themeColor="text1"/>
              </w:rPr>
              <w:t>DURRESS:</w:t>
            </w:r>
          </w:p>
          <w:p w14:paraId="3AE1C348" w14:textId="77777777" w:rsidR="00997747" w:rsidRPr="00A532F6" w:rsidRDefault="00997747" w:rsidP="005011BB">
            <w:pPr>
              <w:pStyle w:val="NormalWeb"/>
              <w:shd w:val="clear" w:color="auto" w:fill="FFFFFF"/>
              <w:spacing w:before="0" w:beforeAutospacing="0" w:after="345" w:afterAutospacing="0"/>
              <w:contextualSpacing/>
              <w:jc w:val="both"/>
              <w:rPr>
                <w:rStyle w:val="Strong"/>
                <w:rFonts w:eastAsia="Times New Roman"/>
                <w:b w:val="0"/>
                <w:color w:val="000000" w:themeColor="text1"/>
              </w:rPr>
            </w:pPr>
            <w:r w:rsidRPr="00A532F6">
              <w:rPr>
                <w:rStyle w:val="Strong"/>
                <w:rFonts w:eastAsia="Times New Roman"/>
                <w:i/>
                <w:color w:val="000000" w:themeColor="text1"/>
              </w:rPr>
              <w:t>Latter v Braddell [1880]:</w:t>
            </w:r>
            <w:r w:rsidRPr="00A532F6">
              <w:rPr>
                <w:rStyle w:val="Strong"/>
                <w:rFonts w:eastAsia="Times New Roman"/>
                <w:color w:val="000000" w:themeColor="text1"/>
              </w:rPr>
              <w:t xml:space="preserve"> Maid forced </w:t>
            </w:r>
            <w:r>
              <w:rPr>
                <w:rStyle w:val="Strong"/>
                <w:rFonts w:eastAsia="Times New Roman"/>
                <w:color w:val="000000" w:themeColor="text1"/>
              </w:rPr>
              <w:t xml:space="preserve">to </w:t>
            </w:r>
            <w:r w:rsidRPr="00A532F6">
              <w:rPr>
                <w:rStyle w:val="Strong"/>
                <w:rFonts w:eastAsia="Times New Roman"/>
                <w:color w:val="000000" w:themeColor="text1"/>
              </w:rPr>
              <w:t>undergo pregnancy exam. Sued for battery. D claims consent.</w:t>
            </w:r>
          </w:p>
          <w:p w14:paraId="020D7FB8" w14:textId="77777777" w:rsidR="00997747" w:rsidRPr="00A532F6" w:rsidRDefault="00997747" w:rsidP="005011BB">
            <w:pPr>
              <w:pStyle w:val="NormalWeb"/>
              <w:shd w:val="clear" w:color="auto" w:fill="FFFFFF"/>
              <w:spacing w:before="0" w:beforeAutospacing="0" w:after="345" w:afterAutospacing="0"/>
              <w:contextualSpacing/>
              <w:jc w:val="both"/>
              <w:rPr>
                <w:rStyle w:val="Strong"/>
                <w:rFonts w:eastAsia="Times New Roman"/>
                <w:b w:val="0"/>
                <w:color w:val="000000" w:themeColor="text1"/>
              </w:rPr>
            </w:pPr>
            <w:r w:rsidRPr="00A532F6">
              <w:rPr>
                <w:rStyle w:val="Strong"/>
                <w:rFonts w:eastAsia="Times New Roman"/>
                <w:color w:val="000000" w:themeColor="text1"/>
              </w:rPr>
              <w:t xml:space="preserve">Majority: </w:t>
            </w:r>
            <w:r>
              <w:rPr>
                <w:rStyle w:val="Strong"/>
                <w:rFonts w:eastAsia="Times New Roman"/>
                <w:color w:val="000000" w:themeColor="text1"/>
              </w:rPr>
              <w:t>did not find duress</w:t>
            </w:r>
          </w:p>
          <w:p w14:paraId="5AE97229" w14:textId="77777777" w:rsidR="00997747" w:rsidRPr="00A532F6" w:rsidRDefault="00997747" w:rsidP="005011BB">
            <w:pPr>
              <w:pStyle w:val="NormalWeb"/>
              <w:shd w:val="clear" w:color="auto" w:fill="FFFFFF"/>
              <w:spacing w:before="0" w:beforeAutospacing="0" w:after="345" w:afterAutospacing="0"/>
              <w:contextualSpacing/>
              <w:jc w:val="both"/>
              <w:rPr>
                <w:rStyle w:val="Strong"/>
                <w:rFonts w:eastAsia="Times New Roman"/>
                <w:b w:val="0"/>
                <w:color w:val="000000" w:themeColor="text1"/>
              </w:rPr>
            </w:pPr>
            <w:r w:rsidRPr="00A532F6">
              <w:rPr>
                <w:rStyle w:val="Strong"/>
                <w:rFonts w:eastAsia="Times New Roman"/>
                <w:color w:val="000000" w:themeColor="text1"/>
              </w:rPr>
              <w:t xml:space="preserve">Minority: </w:t>
            </w:r>
            <w:r>
              <w:rPr>
                <w:rStyle w:val="Strong"/>
                <w:rFonts w:eastAsia="Times New Roman"/>
                <w:color w:val="000000" w:themeColor="text1"/>
              </w:rPr>
              <w:t>d</w:t>
            </w:r>
            <w:r w:rsidRPr="00A532F6">
              <w:rPr>
                <w:rStyle w:val="Strong"/>
                <w:rFonts w:eastAsia="Times New Roman"/>
                <w:color w:val="000000" w:themeColor="text1"/>
              </w:rPr>
              <w:t>uress vitiated consent</w:t>
            </w:r>
          </w:p>
          <w:p w14:paraId="48CD7134" w14:textId="77777777" w:rsidR="00997747" w:rsidRPr="00A532F6" w:rsidRDefault="00997747" w:rsidP="005011BB">
            <w:pPr>
              <w:pStyle w:val="NormalWeb"/>
              <w:shd w:val="clear" w:color="auto" w:fill="FFFFFF"/>
              <w:spacing w:before="0" w:beforeAutospacing="0" w:after="345" w:afterAutospacing="0"/>
              <w:contextualSpacing/>
              <w:jc w:val="both"/>
              <w:rPr>
                <w:rStyle w:val="Strong"/>
                <w:rFonts w:eastAsia="Times New Roman"/>
                <w:b w:val="0"/>
                <w:color w:val="000000" w:themeColor="text1"/>
              </w:rPr>
            </w:pPr>
            <w:r w:rsidRPr="00A532F6">
              <w:rPr>
                <w:rStyle w:val="Strong"/>
                <w:rFonts w:eastAsia="Times New Roman"/>
                <w:color w:val="000000" w:themeColor="text1"/>
              </w:rPr>
              <w:t xml:space="preserve">Probably would be decided differently now. </w:t>
            </w:r>
          </w:p>
          <w:p w14:paraId="0C7CAE5D"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bCs/>
                <w:color w:val="000000" w:themeColor="text1"/>
              </w:rPr>
            </w:pPr>
          </w:p>
          <w:p w14:paraId="2639CA6D" w14:textId="77777777" w:rsidR="00997747" w:rsidRPr="00A532F6" w:rsidRDefault="00997747" w:rsidP="005011BB">
            <w:pPr>
              <w:pStyle w:val="NormalWeb"/>
              <w:numPr>
                <w:ilvl w:val="0"/>
                <w:numId w:val="7"/>
              </w:numPr>
              <w:shd w:val="clear" w:color="auto" w:fill="FFFFFF"/>
              <w:spacing w:before="0" w:beforeAutospacing="0" w:after="150" w:afterAutospacing="0"/>
              <w:contextualSpacing/>
              <w:rPr>
                <w:color w:val="333333"/>
                <w:u w:val="single"/>
              </w:rPr>
            </w:pPr>
          </w:p>
        </w:tc>
      </w:tr>
      <w:tr w:rsidR="00997747" w:rsidRPr="00A532F6" w14:paraId="33481639" w14:textId="77777777" w:rsidTr="005011BB">
        <w:trPr>
          <w:trHeight w:val="5668"/>
        </w:trPr>
        <w:tc>
          <w:tcPr>
            <w:tcW w:w="1419" w:type="dxa"/>
            <w:vMerge/>
          </w:tcPr>
          <w:p w14:paraId="2C2DB321" w14:textId="77777777" w:rsidR="00997747" w:rsidRPr="00A532F6" w:rsidRDefault="00997747" w:rsidP="005011BB">
            <w:pPr>
              <w:rPr>
                <w:rFonts w:ascii="Times New Roman" w:hAnsi="Times New Roman" w:cs="Times New Roman"/>
              </w:rPr>
            </w:pPr>
          </w:p>
        </w:tc>
        <w:tc>
          <w:tcPr>
            <w:tcW w:w="5848" w:type="dxa"/>
          </w:tcPr>
          <w:p w14:paraId="703DC9C2" w14:textId="77777777" w:rsidR="00997747" w:rsidRPr="00A532F6" w:rsidRDefault="00997747" w:rsidP="005011BB">
            <w:pPr>
              <w:pStyle w:val="NormalWeb"/>
              <w:shd w:val="clear" w:color="auto" w:fill="FFFFFF"/>
              <w:spacing w:after="345"/>
              <w:contextualSpacing/>
              <w:jc w:val="both"/>
              <w:rPr>
                <w:b/>
                <w:color w:val="000000" w:themeColor="text1"/>
              </w:rPr>
            </w:pPr>
            <w:r w:rsidRPr="00A532F6">
              <w:rPr>
                <w:b/>
                <w:color w:val="000000" w:themeColor="text1"/>
              </w:rPr>
              <w:t>d)PUBLIC POLICY</w:t>
            </w:r>
          </w:p>
          <w:p w14:paraId="0D721057" w14:textId="77777777" w:rsidR="00997747" w:rsidRPr="00A532F6" w:rsidRDefault="00997747" w:rsidP="005011BB">
            <w:pPr>
              <w:pStyle w:val="NormalWeb"/>
              <w:pBdr>
                <w:bottom w:val="single" w:sz="12" w:space="1" w:color="auto"/>
              </w:pBdr>
              <w:shd w:val="clear" w:color="auto" w:fill="FFFFFF"/>
              <w:spacing w:before="0" w:beforeAutospacing="0" w:after="345" w:afterAutospacing="0"/>
              <w:contextualSpacing/>
              <w:jc w:val="both"/>
              <w:rPr>
                <w:rFonts w:eastAsia="Times New Roman"/>
              </w:rPr>
            </w:pPr>
            <w:r w:rsidRPr="00A532F6">
              <w:rPr>
                <w:color w:val="000000" w:themeColor="text1"/>
              </w:rPr>
              <w:t>The courts have increasingly recognized public policy considerations in negating the defense of consent</w:t>
            </w:r>
            <w:r w:rsidRPr="00A532F6">
              <w:rPr>
                <w:i/>
                <w:color w:val="000000" w:themeColor="text1"/>
              </w:rPr>
              <w:t>)</w:t>
            </w:r>
            <w:r w:rsidRPr="00A532F6">
              <w:rPr>
                <w:color w:val="000000" w:themeColor="text1"/>
              </w:rPr>
              <w:t xml:space="preserve">. </w:t>
            </w:r>
          </w:p>
          <w:p w14:paraId="6BE98CA1" w14:textId="77777777" w:rsidR="00997747" w:rsidRPr="00A378FF" w:rsidRDefault="00997747" w:rsidP="005011BB">
            <w:pPr>
              <w:jc w:val="both"/>
              <w:rPr>
                <w:b/>
                <w:bCs/>
                <w:color w:val="FF0000"/>
              </w:rPr>
            </w:pPr>
            <w:r w:rsidRPr="00A378FF">
              <w:rPr>
                <w:rFonts w:ascii="Times New Roman" w:hAnsi="Times New Roman" w:cs="Times New Roman"/>
                <w:i/>
                <w:iCs/>
                <w:color w:val="FF0000"/>
              </w:rPr>
              <w:t>Nelitz v Dyck (2001, CA)</w:t>
            </w:r>
            <w:r w:rsidRPr="00F511CE">
              <w:rPr>
                <w:b/>
                <w:bCs/>
                <w:i/>
                <w:iCs/>
                <w:color w:val="FF0000"/>
              </w:rPr>
              <w:t xml:space="preserve">  </w:t>
            </w:r>
            <w:r w:rsidRPr="00805109">
              <w:rPr>
                <w:rFonts w:ascii="Times New Roman" w:hAnsi="Times New Roman"/>
                <w:b/>
                <w:bCs/>
              </w:rPr>
              <w:t>two-part test to determine where a power imbalance vitiates consent</w:t>
            </w:r>
          </w:p>
          <w:p w14:paraId="79C4F113" w14:textId="77777777" w:rsidR="00997747" w:rsidRPr="00805109" w:rsidRDefault="00997747" w:rsidP="005011BB">
            <w:pPr>
              <w:pStyle w:val="ListParagraph"/>
              <w:ind w:left="709"/>
              <w:jc w:val="both"/>
            </w:pPr>
            <w:r w:rsidRPr="00805109">
              <w:t>1) proof of inequality (usually power dependency) 2) proof of exploitation (in light of community standards)</w:t>
            </w:r>
          </w:p>
          <w:p w14:paraId="13615805" w14:textId="77777777" w:rsidR="00997747" w:rsidRPr="00327F42" w:rsidRDefault="00997747" w:rsidP="005011BB">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sz w:val="24"/>
                <w:szCs w:val="24"/>
                <w:lang w:val="en-CA"/>
              </w:rPr>
            </w:pPr>
            <w:r w:rsidRPr="00327F42">
              <w:rPr>
                <w:rFonts w:ascii="Times New Roman" w:hAnsi="Times New Roman"/>
                <w:bCs/>
                <w:i/>
                <w:iCs/>
                <w:color w:val="FF0000"/>
                <w:sz w:val="24"/>
                <w:szCs w:val="24"/>
                <w:lang w:val="en-CA"/>
              </w:rPr>
              <w:t>MMR v KK (1989,BCLR)</w:t>
            </w:r>
          </w:p>
          <w:p w14:paraId="187A83DF" w14:textId="77777777" w:rsidR="00997747" w:rsidRPr="001D4ADA" w:rsidRDefault="00997747" w:rsidP="005011BB">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sz w:val="24"/>
                <w:szCs w:val="24"/>
                <w:u w:val="single"/>
                <w:lang w:val="en-CA"/>
              </w:rPr>
            </w:pPr>
            <w:r>
              <w:rPr>
                <w:rFonts w:ascii="Times New Roman" w:hAnsi="Times New Roman"/>
                <w:bCs/>
                <w:color w:val="auto"/>
                <w:sz w:val="24"/>
                <w:szCs w:val="24"/>
                <w:lang w:val="en-CA"/>
              </w:rPr>
              <w:t>Court rejected defence of consent raised by foster father who had sex with 15 year old foster daughter, although she initiated and consented to it. Court held that father was in breach of trust, and breach of his duty to act in the best interest of the plaintiff.</w:t>
            </w:r>
          </w:p>
          <w:p w14:paraId="2F21C380" w14:textId="77777777" w:rsidR="00997747" w:rsidRPr="009E006F" w:rsidRDefault="00997747" w:rsidP="005011BB">
            <w:pPr>
              <w:pStyle w:val="NormalWeb"/>
              <w:shd w:val="clear" w:color="auto" w:fill="FFFFFF"/>
              <w:spacing w:before="0" w:beforeAutospacing="0" w:after="345" w:afterAutospacing="0"/>
              <w:contextualSpacing/>
              <w:jc w:val="both"/>
              <w:rPr>
                <w:b/>
                <w:color w:val="000000" w:themeColor="text1"/>
                <w:lang w:val="en-CA"/>
              </w:rPr>
            </w:pPr>
          </w:p>
        </w:tc>
        <w:tc>
          <w:tcPr>
            <w:tcW w:w="3932" w:type="dxa"/>
          </w:tcPr>
          <w:p w14:paraId="3D55D5E6"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bCs/>
                <w:color w:val="000000" w:themeColor="text1"/>
              </w:rPr>
            </w:pPr>
            <w:r w:rsidRPr="00A532F6">
              <w:rPr>
                <w:rFonts w:eastAsia="Times New Roman"/>
                <w:b/>
                <w:bCs/>
                <w:color w:val="000000" w:themeColor="text1"/>
              </w:rPr>
              <w:t>PUBLIC POLICY:</w:t>
            </w:r>
          </w:p>
          <w:p w14:paraId="20FBAE93"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795025">
              <w:rPr>
                <w:i/>
                <w:color w:val="FF0000"/>
              </w:rPr>
              <w:t xml:space="preserve">Norberg v Wynrib </w:t>
            </w:r>
            <w:r w:rsidRPr="00795025">
              <w:rPr>
                <w:color w:val="FF0000"/>
              </w:rPr>
              <w:t>[1992</w:t>
            </w:r>
            <w:r w:rsidRPr="00A532F6">
              <w:rPr>
                <w:color w:val="000000" w:themeColor="text1"/>
              </w:rPr>
              <w:t>]</w:t>
            </w:r>
            <w:r w:rsidRPr="00A532F6">
              <w:rPr>
                <w:i/>
                <w:color w:val="000000" w:themeColor="text1"/>
              </w:rPr>
              <w:t xml:space="preserve"> </w:t>
            </w:r>
            <w:r w:rsidRPr="00A532F6">
              <w:rPr>
                <w:color w:val="000000" w:themeColor="text1"/>
              </w:rPr>
              <w:t xml:space="preserve">–doctor offered to supply an addicted patient with prescription narcotics if she submitted to his sexual advances. She reluctantly agreed after failing to secure the drugs. </w:t>
            </w:r>
          </w:p>
          <w:p w14:paraId="726504F5"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u w:val="single"/>
              </w:rPr>
              <w:t xml:space="preserve">Majority: </w:t>
            </w:r>
            <w:r w:rsidRPr="00A532F6">
              <w:rPr>
                <w:color w:val="000000" w:themeColor="text1"/>
              </w:rPr>
              <w:t xml:space="preserve">this is a BATTTERY </w:t>
            </w:r>
            <w:r w:rsidRPr="00A532F6">
              <w:rPr>
                <w:b/>
                <w:color w:val="000000" w:themeColor="text1"/>
              </w:rPr>
              <w:t xml:space="preserve"> </w:t>
            </w:r>
            <w:r w:rsidRPr="00A532F6">
              <w:rPr>
                <w:color w:val="000000" w:themeColor="text1"/>
              </w:rPr>
              <w:t>power balance in this unequal relationship -&gt; made it impossible to meaningfully consent</w:t>
            </w:r>
          </w:p>
          <w:p w14:paraId="287C16C1"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u w:val="single"/>
              </w:rPr>
              <w:t>Minority 1</w:t>
            </w:r>
            <w:r w:rsidRPr="00A532F6">
              <w:rPr>
                <w:color w:val="000000" w:themeColor="text1"/>
              </w:rPr>
              <w:t xml:space="preserve">: breach of contract </w:t>
            </w:r>
          </w:p>
          <w:p w14:paraId="3B81A562"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u w:val="single"/>
              </w:rPr>
              <w:t xml:space="preserve">Minority 2: </w:t>
            </w:r>
            <w:r w:rsidRPr="00A532F6">
              <w:rPr>
                <w:color w:val="000000" w:themeColor="text1"/>
              </w:rPr>
              <w:t xml:space="preserve">breach of doctors fiduciary duties </w:t>
            </w:r>
          </w:p>
          <w:p w14:paraId="77B26E13"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u w:val="single"/>
              </w:rPr>
            </w:pPr>
          </w:p>
          <w:p w14:paraId="1335C811" w14:textId="77777777" w:rsidR="00997747" w:rsidRPr="00A532F6" w:rsidRDefault="00997747" w:rsidP="005011BB">
            <w:pPr>
              <w:pStyle w:val="NormalWeb"/>
              <w:shd w:val="clear" w:color="auto" w:fill="FFFFFF"/>
              <w:spacing w:after="150"/>
              <w:contextualSpacing/>
              <w:rPr>
                <w:rFonts w:eastAsia="Times New Roman"/>
                <w:b/>
                <w:bCs/>
                <w:color w:val="000000" w:themeColor="text1"/>
              </w:rPr>
            </w:pPr>
          </w:p>
          <w:p w14:paraId="1148DCB7" w14:textId="77777777" w:rsidR="00997747" w:rsidRPr="00A532F6" w:rsidRDefault="00997747" w:rsidP="005011BB">
            <w:pPr>
              <w:pStyle w:val="NormalWeb"/>
              <w:shd w:val="clear" w:color="auto" w:fill="FFFFFF"/>
              <w:spacing w:before="0" w:after="345"/>
              <w:contextualSpacing/>
              <w:jc w:val="both"/>
              <w:rPr>
                <w:b/>
                <w:i/>
              </w:rPr>
            </w:pPr>
            <w:r w:rsidRPr="00A532F6">
              <w:rPr>
                <w:color w:val="000000" w:themeColor="text1"/>
              </w:rPr>
              <w:t xml:space="preserve"> </w:t>
            </w:r>
          </w:p>
        </w:tc>
      </w:tr>
      <w:tr w:rsidR="00997747" w:rsidRPr="00A532F6" w14:paraId="474EF9C6" w14:textId="77777777" w:rsidTr="005011BB">
        <w:tc>
          <w:tcPr>
            <w:tcW w:w="1419" w:type="dxa"/>
            <w:vMerge/>
          </w:tcPr>
          <w:p w14:paraId="6F8955F5" w14:textId="77777777" w:rsidR="00997747" w:rsidRPr="00A532F6" w:rsidRDefault="00997747" w:rsidP="005011BB">
            <w:pPr>
              <w:rPr>
                <w:rFonts w:ascii="Times New Roman" w:hAnsi="Times New Roman" w:cs="Times New Roman"/>
              </w:rPr>
            </w:pPr>
          </w:p>
        </w:tc>
        <w:tc>
          <w:tcPr>
            <w:tcW w:w="5848" w:type="dxa"/>
          </w:tcPr>
          <w:p w14:paraId="02B37C43"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u w:val="single"/>
              </w:rPr>
            </w:pPr>
            <w:r w:rsidRPr="00A532F6">
              <w:rPr>
                <w:rFonts w:eastAsia="Times New Roman"/>
                <w:b/>
                <w:u w:val="single"/>
              </w:rPr>
              <w:t>Consent to Treatment, Counselling, and Care</w:t>
            </w:r>
          </w:p>
          <w:p w14:paraId="3AB2CB51"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rPr>
            </w:pPr>
            <w:r w:rsidRPr="00A532F6">
              <w:rPr>
                <w:b/>
                <w:color w:val="000000" w:themeColor="text1"/>
              </w:rPr>
              <w:t xml:space="preserve">If someone isn’t consenting with full information = negligence </w:t>
            </w:r>
          </w:p>
          <w:p w14:paraId="782EA603"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rPr>
            </w:pPr>
            <w:r w:rsidRPr="00A532F6">
              <w:rPr>
                <w:b/>
                <w:color w:val="000000" w:themeColor="text1"/>
              </w:rPr>
              <w:t>If there is  no consent at all = Battery</w:t>
            </w:r>
          </w:p>
          <w:p w14:paraId="30A3ABCA"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u w:val="single"/>
              </w:rPr>
            </w:pPr>
          </w:p>
          <w:p w14:paraId="1202310A"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color w:val="000000" w:themeColor="text1"/>
              </w:rPr>
              <w:t xml:space="preserve">-General rule, health, counselling and care professionals must obtain consent to initiate any physical examination, test, procedure, surgery, or counselling. </w:t>
            </w:r>
            <w:r w:rsidRPr="00A532F6">
              <w:rPr>
                <w:color w:val="4472C4" w:themeColor="accent1"/>
              </w:rPr>
              <w:t xml:space="preserve">The </w:t>
            </w:r>
            <w:r w:rsidRPr="00A532F6">
              <w:rPr>
                <w:i/>
                <w:color w:val="4472C4" w:themeColor="accent1"/>
              </w:rPr>
              <w:t>Health Care Consent Act (1996)</w:t>
            </w:r>
            <w:r w:rsidRPr="00A532F6">
              <w:rPr>
                <w:color w:val="4472C4" w:themeColor="accent1"/>
              </w:rPr>
              <w:t xml:space="preserve"> </w:t>
            </w:r>
            <w:r w:rsidRPr="00A532F6">
              <w:rPr>
                <w:color w:val="000000" w:themeColor="text1"/>
              </w:rPr>
              <w:t>codifies common law treatment for consent</w:t>
            </w:r>
          </w:p>
          <w:p w14:paraId="791FF923"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4472C4" w:themeColor="accent1"/>
              </w:rPr>
            </w:pPr>
            <w:r w:rsidRPr="00A532F6">
              <w:rPr>
                <w:color w:val="4472C4" w:themeColor="accent1"/>
              </w:rPr>
              <w:t xml:space="preserve">s. 26 – accepts that people can ahead of time accept not to receive treatment </w:t>
            </w:r>
          </w:p>
          <w:p w14:paraId="5AA5AFDF"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4472C4" w:themeColor="accent1"/>
              </w:rPr>
            </w:pPr>
            <w:r w:rsidRPr="00A532F6">
              <w:rPr>
                <w:color w:val="4472C4" w:themeColor="accent1"/>
              </w:rPr>
              <w:t xml:space="preserve">s. 11(3) lays out what needs to be disclosed </w:t>
            </w:r>
          </w:p>
          <w:p w14:paraId="2158D71B"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1)</w:t>
            </w:r>
            <w:r w:rsidRPr="00A532F6">
              <w:rPr>
                <w:color w:val="000000" w:themeColor="text1"/>
              </w:rPr>
              <w:t xml:space="preserve">The consent must be obtained in </w:t>
            </w:r>
            <w:r w:rsidRPr="00A532F6">
              <w:rPr>
                <w:color w:val="000000" w:themeColor="text1"/>
                <w:u w:val="single"/>
              </w:rPr>
              <w:t>advance</w:t>
            </w:r>
            <w:r w:rsidRPr="00A532F6">
              <w:rPr>
                <w:color w:val="000000" w:themeColor="text1"/>
              </w:rPr>
              <w:t xml:space="preserve">. </w:t>
            </w:r>
          </w:p>
          <w:p w14:paraId="6840D929"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color w:val="000000" w:themeColor="text1"/>
              </w:rPr>
              <w:t>*Patients can express a wish ahead of time. Jehovah witness cards, DNR’s, etc s.26 HCCA.</w:t>
            </w:r>
          </w:p>
          <w:p w14:paraId="1AD7D622"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2)</w:t>
            </w:r>
            <w:r w:rsidRPr="00A532F6">
              <w:rPr>
                <w:color w:val="000000" w:themeColor="text1"/>
              </w:rPr>
              <w:t xml:space="preserve">The consent must be for the </w:t>
            </w:r>
            <w:r w:rsidRPr="00A532F6">
              <w:rPr>
                <w:color w:val="000000" w:themeColor="text1"/>
                <w:u w:val="single"/>
              </w:rPr>
              <w:t>specific</w:t>
            </w:r>
            <w:r w:rsidRPr="00A532F6">
              <w:rPr>
                <w:color w:val="000000" w:themeColor="text1"/>
              </w:rPr>
              <w:t xml:space="preserve"> procedure/treatment But must also cover related issues like records.</w:t>
            </w:r>
          </w:p>
          <w:p w14:paraId="653EA0D4"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3)</w:t>
            </w:r>
            <w:r w:rsidRPr="00A532F6">
              <w:rPr>
                <w:color w:val="000000" w:themeColor="text1"/>
              </w:rPr>
              <w:t xml:space="preserve">if patient </w:t>
            </w:r>
            <w:r w:rsidRPr="00A532F6">
              <w:rPr>
                <w:color w:val="000000" w:themeColor="text1"/>
                <w:u w:val="single"/>
              </w:rPr>
              <w:t>competent</w:t>
            </w:r>
            <w:r w:rsidRPr="00A532F6">
              <w:rPr>
                <w:color w:val="000000" w:themeColor="text1"/>
              </w:rPr>
              <w:t xml:space="preserve"> to give valid consent, then </w:t>
            </w:r>
            <w:r w:rsidRPr="00A532F6">
              <w:rPr>
                <w:color w:val="000000" w:themeColor="text1"/>
                <w:u w:val="single"/>
              </w:rPr>
              <w:t>only their consen</w:t>
            </w:r>
            <w:r w:rsidRPr="00A532F6">
              <w:rPr>
                <w:color w:val="000000" w:themeColor="text1"/>
              </w:rPr>
              <w:t>t required. Consent of next-of-kin only required if patient incapable of consenting. (even here there are limits) see below.</w:t>
            </w:r>
          </w:p>
          <w:p w14:paraId="2EACD3FC"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4)</w:t>
            </w:r>
            <w:r w:rsidRPr="00A532F6">
              <w:rPr>
                <w:color w:val="000000" w:themeColor="text1"/>
              </w:rPr>
              <w:t xml:space="preserve">consent must be given </w:t>
            </w:r>
            <w:r w:rsidRPr="00A532F6">
              <w:rPr>
                <w:color w:val="000000" w:themeColor="text1"/>
                <w:u w:val="single"/>
              </w:rPr>
              <w:t>voluntarily</w:t>
            </w:r>
            <w:r w:rsidRPr="00A532F6">
              <w:rPr>
                <w:color w:val="000000" w:themeColor="text1"/>
              </w:rPr>
              <w:t xml:space="preserve"> – as in must be product of patient’s conscious mind. If patient in a lot of pain or intoxicated this can be example of lack of volition.</w:t>
            </w:r>
          </w:p>
          <w:p w14:paraId="374D44C3"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5)</w:t>
            </w:r>
            <w:r w:rsidRPr="00A532F6">
              <w:rPr>
                <w:color w:val="000000" w:themeColor="text1"/>
              </w:rPr>
              <w:t xml:space="preserve">In CL consent had to based on full frank disclosure of nature of intervention and its risks (these are things very likely to happen). But increasingly discussion of risks/benefits of </w:t>
            </w:r>
            <w:r w:rsidRPr="00A532F6">
              <w:rPr>
                <w:color w:val="000000" w:themeColor="text1"/>
                <w:u w:val="single"/>
              </w:rPr>
              <w:t>alternatives</w:t>
            </w:r>
            <w:r w:rsidRPr="00A532F6">
              <w:rPr>
                <w:color w:val="000000" w:themeColor="text1"/>
              </w:rPr>
              <w:t xml:space="preserve"> is also required.</w:t>
            </w:r>
          </w:p>
          <w:p w14:paraId="2A53BAFE"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6)</w:t>
            </w:r>
            <w:r w:rsidRPr="00A532F6">
              <w:rPr>
                <w:color w:val="000000" w:themeColor="text1"/>
              </w:rPr>
              <w:t xml:space="preserve"> Consent can be given </w:t>
            </w:r>
            <w:r w:rsidRPr="00A532F6">
              <w:rPr>
                <w:color w:val="000000" w:themeColor="text1"/>
                <w:u w:val="single"/>
              </w:rPr>
              <w:t>explicitly or implicitly</w:t>
            </w:r>
            <w:r w:rsidRPr="00A532F6">
              <w:rPr>
                <w:color w:val="000000" w:themeColor="text1"/>
              </w:rPr>
              <w:t xml:space="preserve"> (by participation, behavior or demeanor)-that fact that patient makes appnt and comes to it is a broad measure of consent.</w:t>
            </w:r>
          </w:p>
          <w:p w14:paraId="6939670E" w14:textId="77777777" w:rsidR="00997747" w:rsidRPr="00A532F6" w:rsidRDefault="00997747" w:rsidP="005011BB">
            <w:pPr>
              <w:pStyle w:val="NormalWeb"/>
              <w:shd w:val="clear" w:color="auto" w:fill="FFFFFF"/>
              <w:tabs>
                <w:tab w:val="center" w:pos="5400"/>
              </w:tabs>
              <w:spacing w:before="0" w:beforeAutospacing="0" w:after="345" w:afterAutospacing="0"/>
              <w:contextualSpacing/>
              <w:rPr>
                <w:color w:val="000000" w:themeColor="text1"/>
              </w:rPr>
            </w:pPr>
            <w:r w:rsidRPr="00A532F6">
              <w:rPr>
                <w:b/>
                <w:color w:val="000000" w:themeColor="text1"/>
              </w:rPr>
              <w:t>7)</w:t>
            </w:r>
            <w:r w:rsidRPr="00A532F6">
              <w:rPr>
                <w:color w:val="000000" w:themeColor="text1"/>
              </w:rPr>
              <w:t xml:space="preserve">Patients can seek treatment but expressly limit scope of their consent. </w:t>
            </w:r>
            <w:r w:rsidRPr="00A532F6">
              <w:rPr>
                <w:color w:val="000000" w:themeColor="text1"/>
                <w:u w:val="single"/>
              </w:rPr>
              <w:t>Patients prohibition cannot be ignored.</w:t>
            </w:r>
          </w:p>
          <w:p w14:paraId="5A337A8C" w14:textId="77777777" w:rsidR="00997747" w:rsidRPr="00A532F6" w:rsidRDefault="00997747" w:rsidP="005011BB">
            <w:pPr>
              <w:pStyle w:val="NormalWeb"/>
              <w:shd w:val="clear" w:color="auto" w:fill="FFFFFF"/>
              <w:tabs>
                <w:tab w:val="center" w:pos="5400"/>
              </w:tabs>
              <w:spacing w:before="0" w:beforeAutospacing="0" w:after="345" w:afterAutospacing="0"/>
              <w:contextualSpacing/>
              <w:jc w:val="both"/>
              <w:rPr>
                <w:b/>
                <w:color w:val="000000" w:themeColor="text1"/>
              </w:rPr>
            </w:pPr>
          </w:p>
          <w:p w14:paraId="03F12D5F" w14:textId="77777777" w:rsidR="00997747" w:rsidRPr="00A532F6" w:rsidRDefault="00997747" w:rsidP="005011BB">
            <w:pPr>
              <w:pStyle w:val="NormalWeb"/>
              <w:shd w:val="clear" w:color="auto" w:fill="FFFFFF"/>
              <w:tabs>
                <w:tab w:val="center" w:pos="5400"/>
              </w:tabs>
              <w:spacing w:before="0" w:beforeAutospacing="0" w:after="345" w:afterAutospacing="0"/>
              <w:contextualSpacing/>
              <w:jc w:val="both"/>
              <w:rPr>
                <w:b/>
                <w:color w:val="000000" w:themeColor="text1"/>
              </w:rPr>
            </w:pPr>
            <w:r w:rsidRPr="00A532F6">
              <w:rPr>
                <w:b/>
                <w:color w:val="000000" w:themeColor="text1"/>
              </w:rPr>
              <w:t>a)Exceptions</w:t>
            </w:r>
          </w:p>
          <w:p w14:paraId="56664730" w14:textId="77777777" w:rsidR="00997747" w:rsidRPr="00A532F6" w:rsidRDefault="00997747" w:rsidP="005011BB">
            <w:pPr>
              <w:pStyle w:val="NormalWeb"/>
              <w:shd w:val="clear" w:color="auto" w:fill="FFFFFF"/>
              <w:tabs>
                <w:tab w:val="center" w:pos="5400"/>
              </w:tabs>
              <w:spacing w:before="0" w:beforeAutospacing="0" w:after="345" w:afterAutospacing="0"/>
              <w:contextualSpacing/>
              <w:jc w:val="both"/>
              <w:rPr>
                <w:color w:val="000000" w:themeColor="text1"/>
              </w:rPr>
            </w:pPr>
            <w:r w:rsidRPr="00A532F6">
              <w:rPr>
                <w:color w:val="000000" w:themeColor="text1"/>
              </w:rPr>
              <w:t>Traditionally, the courts have relaxed the strict requirement of consent in three situations:</w:t>
            </w:r>
          </w:p>
          <w:p w14:paraId="2CC5E6B0" w14:textId="77777777" w:rsidR="00997747" w:rsidRPr="00A532F6" w:rsidRDefault="00997747" w:rsidP="005011BB">
            <w:pPr>
              <w:pStyle w:val="NormalWeb"/>
              <w:numPr>
                <w:ilvl w:val="0"/>
                <w:numId w:val="5"/>
              </w:numPr>
              <w:shd w:val="clear" w:color="auto" w:fill="FFFFFF"/>
              <w:spacing w:before="0" w:beforeAutospacing="0" w:after="345" w:afterAutospacing="0"/>
              <w:contextualSpacing/>
              <w:jc w:val="both"/>
              <w:rPr>
                <w:color w:val="000000" w:themeColor="text1"/>
              </w:rPr>
            </w:pPr>
            <w:r w:rsidRPr="00A532F6">
              <w:rPr>
                <w:color w:val="FF0000"/>
              </w:rPr>
              <w:t xml:space="preserve">Unforeseen medical emergency </w:t>
            </w:r>
            <w:r w:rsidRPr="00A532F6">
              <w:rPr>
                <w:color w:val="000000" w:themeColor="text1"/>
              </w:rPr>
              <w:t xml:space="preserve">where it is impossible to obtain patient’s consent  (Marshall v Curry) </w:t>
            </w:r>
          </w:p>
          <w:p w14:paraId="3F2FB725"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Healthcare professional can intervene w/o consent (ie in emergency room)</w:t>
            </w:r>
          </w:p>
          <w:p w14:paraId="2491CBAD"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Applies to public first aid responders</w:t>
            </w:r>
          </w:p>
          <w:p w14:paraId="083F7F65" w14:textId="77777777" w:rsidR="00997747" w:rsidRPr="00A532F6" w:rsidRDefault="00997747" w:rsidP="005011BB">
            <w:pPr>
              <w:pStyle w:val="NormalWeb"/>
              <w:numPr>
                <w:ilvl w:val="0"/>
                <w:numId w:val="5"/>
              </w:numPr>
              <w:shd w:val="clear" w:color="auto" w:fill="FFFFFF"/>
              <w:spacing w:before="0" w:beforeAutospacing="0" w:after="345" w:afterAutospacing="0"/>
              <w:contextualSpacing/>
              <w:jc w:val="both"/>
              <w:rPr>
                <w:color w:val="000000" w:themeColor="text1"/>
              </w:rPr>
            </w:pPr>
            <w:r w:rsidRPr="00A532F6">
              <w:rPr>
                <w:color w:val="000000" w:themeColor="text1"/>
              </w:rPr>
              <w:t xml:space="preserve">General consent to a </w:t>
            </w:r>
            <w:r w:rsidRPr="00A532F6">
              <w:rPr>
                <w:color w:val="FF0000"/>
              </w:rPr>
              <w:t>course of treatment</w:t>
            </w:r>
            <w:r w:rsidRPr="00A532F6">
              <w:rPr>
                <w:color w:val="000000" w:themeColor="text1"/>
              </w:rPr>
              <w:t>, a treatment plan or an operation</w:t>
            </w:r>
          </w:p>
          <w:p w14:paraId="07070D7A"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A patient will be viewed as implicitly consenting to the agreed course of treatment, treatment plan, or operation</w:t>
            </w:r>
          </w:p>
          <w:p w14:paraId="349CB53F"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However implied consent is negated if patient expressly objects</w:t>
            </w:r>
          </w:p>
          <w:p w14:paraId="7AE20701" w14:textId="77777777" w:rsidR="00997747" w:rsidRPr="00A532F6" w:rsidRDefault="00997747" w:rsidP="005011BB">
            <w:pPr>
              <w:pStyle w:val="NormalWeb"/>
              <w:numPr>
                <w:ilvl w:val="0"/>
                <w:numId w:val="5"/>
              </w:numPr>
              <w:shd w:val="clear" w:color="auto" w:fill="FFFFFF"/>
              <w:spacing w:before="0" w:beforeAutospacing="0" w:after="345" w:afterAutospacing="0"/>
              <w:contextualSpacing/>
              <w:jc w:val="both"/>
              <w:rPr>
                <w:color w:val="000000" w:themeColor="text1"/>
              </w:rPr>
            </w:pPr>
            <w:r w:rsidRPr="00A532F6">
              <w:rPr>
                <w:color w:val="000000" w:themeColor="text1"/>
              </w:rPr>
              <w:t>Controversial. Healthcare profs have a right to withhold information from a patient if its disclosure would undermine the patient’s morale and discourage him or her from having needed treatment or surgery. “therapeutic privilege to withhold info” – paternalistic.</w:t>
            </w:r>
          </w:p>
          <w:p w14:paraId="4C339864"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In two conflicting cases, the SCC cast doubt on the continued existence of the privilege (</w:t>
            </w:r>
            <w:r w:rsidRPr="00A532F6">
              <w:rPr>
                <w:i/>
                <w:color w:val="000000" w:themeColor="text1"/>
              </w:rPr>
              <w:t xml:space="preserve">Hopp v Lepp </w:t>
            </w:r>
            <w:r w:rsidRPr="00A532F6">
              <w:rPr>
                <w:color w:val="000000" w:themeColor="text1"/>
              </w:rPr>
              <w:t xml:space="preserve">[1980] and </w:t>
            </w:r>
            <w:r w:rsidRPr="00A532F6">
              <w:rPr>
                <w:i/>
                <w:color w:val="000000" w:themeColor="text1"/>
              </w:rPr>
              <w:t xml:space="preserve">Riebel v Hughes </w:t>
            </w:r>
            <w:r w:rsidRPr="00A532F6">
              <w:rPr>
                <w:color w:val="000000" w:themeColor="text1"/>
              </w:rPr>
              <w:t>[1980]</w:t>
            </w:r>
          </w:p>
          <w:p w14:paraId="726A04E0"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May apply in cases where patient says please don’t tell me.</w:t>
            </w:r>
          </w:p>
          <w:p w14:paraId="6849E954" w14:textId="77777777" w:rsidR="00997747" w:rsidRPr="00A532F6" w:rsidRDefault="00997747" w:rsidP="005011BB">
            <w:pPr>
              <w:pStyle w:val="NormalWeb"/>
              <w:numPr>
                <w:ilvl w:val="1"/>
                <w:numId w:val="5"/>
              </w:numPr>
              <w:shd w:val="clear" w:color="auto" w:fill="FFFFFF"/>
              <w:spacing w:before="0" w:beforeAutospacing="0" w:after="345" w:afterAutospacing="0"/>
              <w:contextualSpacing/>
              <w:jc w:val="both"/>
              <w:rPr>
                <w:color w:val="000000" w:themeColor="text1"/>
              </w:rPr>
            </w:pPr>
            <w:r w:rsidRPr="00A532F6">
              <w:rPr>
                <w:color w:val="000000" w:themeColor="text1"/>
              </w:rPr>
              <w:t xml:space="preserve">Been rejected as per Meyer Estate or narrowed by Pittman estate </w:t>
            </w:r>
          </w:p>
          <w:p w14:paraId="76892157" w14:textId="77777777" w:rsidR="00997747" w:rsidRPr="00A532F6" w:rsidRDefault="00997747" w:rsidP="005011BB">
            <w:pPr>
              <w:pStyle w:val="NormalWeb"/>
              <w:shd w:val="clear" w:color="auto" w:fill="FFFFFF"/>
              <w:spacing w:before="0" w:beforeAutospacing="0" w:after="345" w:afterAutospacing="0"/>
              <w:ind w:left="360"/>
              <w:contextualSpacing/>
              <w:jc w:val="both"/>
              <w:rPr>
                <w:color w:val="000000" w:themeColor="text1"/>
              </w:rPr>
            </w:pPr>
          </w:p>
          <w:p w14:paraId="05D1010B"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rPr>
            </w:pPr>
            <w:r w:rsidRPr="00A532F6">
              <w:rPr>
                <w:b/>
                <w:color w:val="000000" w:themeColor="text1"/>
              </w:rPr>
              <w:t>b)Burden of Proof</w:t>
            </w:r>
          </w:p>
          <w:p w14:paraId="3E21AEFB"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For the healthcare professional to prove on a balance of probabilities that they consented.</w:t>
            </w:r>
          </w:p>
          <w:p w14:paraId="2D429E90"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Use forms – but forms can be not useful if individual did not understand the nature and consequences of having/refusing treatment. </w:t>
            </w:r>
          </w:p>
          <w:p w14:paraId="6FC9C9C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Common law threshold: </w:t>
            </w:r>
            <w:r w:rsidRPr="00A532F6">
              <w:rPr>
                <w:b/>
                <w:color w:val="000000" w:themeColor="text1"/>
                <w:u w:val="single"/>
              </w:rPr>
              <w:t>ability</w:t>
            </w:r>
            <w:r w:rsidRPr="00A532F6">
              <w:rPr>
                <w:color w:val="000000" w:themeColor="text1"/>
              </w:rPr>
              <w:t xml:space="preserve"> to understand </w:t>
            </w:r>
            <w:r w:rsidRPr="00A532F6">
              <w:rPr>
                <w:b/>
                <w:color w:val="000000" w:themeColor="text1"/>
              </w:rPr>
              <w:t xml:space="preserve">nature and consequences </w:t>
            </w:r>
            <w:r w:rsidRPr="00A532F6">
              <w:rPr>
                <w:color w:val="000000" w:themeColor="text1"/>
              </w:rPr>
              <w:t xml:space="preserve">of having or receiving treatment. </w:t>
            </w:r>
          </w:p>
          <w:p w14:paraId="2B4FFFB0"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No Age of Consent but different provinces have different rules. </w:t>
            </w:r>
          </w:p>
          <w:p w14:paraId="3710D59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can also be problematic if P is intoxicated, drugged, or in severe pain while signing the form. </w:t>
            </w:r>
          </w:p>
          <w:p w14:paraId="1BDE9C6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46221A9E" w14:textId="77777777" w:rsidR="00997747" w:rsidRPr="00A532F6" w:rsidRDefault="00997747" w:rsidP="005011BB">
            <w:pPr>
              <w:pStyle w:val="NormalWeb"/>
              <w:shd w:val="clear" w:color="auto" w:fill="FFFFFF"/>
              <w:spacing w:before="0" w:beforeAutospacing="0" w:after="345" w:afterAutospacing="0"/>
              <w:contextualSpacing/>
              <w:jc w:val="both"/>
              <w:rPr>
                <w:b/>
                <w:color w:val="000000" w:themeColor="text1"/>
              </w:rPr>
            </w:pPr>
            <w:r w:rsidRPr="00A532F6">
              <w:rPr>
                <w:b/>
                <w:color w:val="000000" w:themeColor="text1"/>
              </w:rPr>
              <w:t>c)Competency/capacity to consent</w:t>
            </w:r>
          </w:p>
          <w:p w14:paraId="2563F00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-The CL test focuses on patients’ </w:t>
            </w:r>
            <w:r w:rsidRPr="00A532F6">
              <w:rPr>
                <w:b/>
                <w:color w:val="000000" w:themeColor="text1"/>
                <w:u w:val="single"/>
              </w:rPr>
              <w:t>ability</w:t>
            </w:r>
            <w:r w:rsidRPr="00A532F6">
              <w:rPr>
                <w:color w:val="000000" w:themeColor="text1"/>
              </w:rPr>
              <w:t xml:space="preserve"> to understand the </w:t>
            </w:r>
            <w:r w:rsidRPr="00A532F6">
              <w:rPr>
                <w:b/>
                <w:color w:val="000000" w:themeColor="text1"/>
                <w:u w:val="single"/>
              </w:rPr>
              <w:t>nature</w:t>
            </w:r>
            <w:r w:rsidRPr="00A532F6">
              <w:rPr>
                <w:color w:val="000000" w:themeColor="text1"/>
              </w:rPr>
              <w:t xml:space="preserve"> of proposed treatment and its risks. We don’t look at their ability to make a prudent decision. This is to safeguard individual autonomy. </w:t>
            </w:r>
          </w:p>
          <w:p w14:paraId="05FBDABE"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-If the patient is </w:t>
            </w:r>
            <w:r w:rsidRPr="00A532F6">
              <w:rPr>
                <w:color w:val="000000" w:themeColor="text1"/>
                <w:u w:val="single"/>
              </w:rPr>
              <w:t>competent to give consent</w:t>
            </w:r>
            <w:r w:rsidRPr="00A532F6">
              <w:rPr>
                <w:color w:val="000000" w:themeColor="text1"/>
              </w:rPr>
              <w:t xml:space="preserve">, it is only his or her consent that is required. </w:t>
            </w:r>
          </w:p>
          <w:p w14:paraId="2A036638"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-Competency is decided on a case-by-case basis, given risks of treatment. Patient may be competent to make some treatment decisions but not others. Similarly patient may be competent to make some treatment decisions but not others.</w:t>
            </w:r>
          </w:p>
          <w:p w14:paraId="5F7538DA"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color w:val="000000" w:themeColor="text1"/>
              </w:rPr>
            </w:pPr>
            <w:r w:rsidRPr="00A532F6">
              <w:rPr>
                <w:color w:val="333333"/>
              </w:rPr>
              <w:t xml:space="preserve">-The </w:t>
            </w:r>
            <w:r w:rsidRPr="00A532F6">
              <w:rPr>
                <w:rFonts w:eastAsia="Times New Roman"/>
                <w:color w:val="000000" w:themeColor="text1"/>
              </w:rPr>
              <w:t xml:space="preserve">patient may be competent even if intoxicated, young, immature, or rash; broad common law test. Patients may be competent at one time, but not another. </w:t>
            </w:r>
          </w:p>
          <w:p w14:paraId="2F12DA1D"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color w:val="000000" w:themeColor="text1"/>
              </w:rPr>
            </w:pPr>
            <w:r w:rsidRPr="00A532F6">
              <w:rPr>
                <w:rFonts w:eastAsia="Times New Roman"/>
                <w:color w:val="000000" w:themeColor="text1"/>
              </w:rPr>
              <w:t xml:space="preserve">-Just because someone has a mental illness does not mean that they cannot consent. </w:t>
            </w:r>
          </w:p>
          <w:p w14:paraId="014658FD"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02D09C35"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i)Minors:</w:t>
            </w:r>
          </w:p>
          <w:p w14:paraId="18055CDF" w14:textId="77777777" w:rsidR="00997747" w:rsidRPr="00A532F6" w:rsidRDefault="00997747" w:rsidP="005011BB">
            <w:pPr>
              <w:pStyle w:val="NormalWeb"/>
              <w:shd w:val="clear" w:color="auto" w:fill="FFFFFF"/>
              <w:spacing w:before="0" w:beforeAutospacing="0" w:after="345" w:afterAutospacing="0"/>
              <w:contextualSpacing/>
              <w:jc w:val="both"/>
              <w:rPr>
                <w:i/>
                <w:color w:val="000000" w:themeColor="text1"/>
              </w:rPr>
            </w:pPr>
            <w:r w:rsidRPr="00A532F6">
              <w:rPr>
                <w:color w:val="000000" w:themeColor="text1"/>
              </w:rPr>
              <w:t xml:space="preserve">While there is no minimum age of consent at common law for medical treatment, almost all of the reported cases involve patients </w:t>
            </w:r>
            <w:r w:rsidRPr="00A532F6">
              <w:rPr>
                <w:color w:val="000000" w:themeColor="text1"/>
                <w:u w:val="single"/>
              </w:rPr>
              <w:t>who are at or above the age of puberty</w:t>
            </w:r>
            <w:r w:rsidRPr="00A532F6">
              <w:rPr>
                <w:color w:val="000000" w:themeColor="text1"/>
              </w:rPr>
              <w:t>. If a young person is able to understand the nature of the proposed procedure and its risk, his or her consent is valid and parental consent is not required or relevant. Health professionals can encourage a competent youth to involve his or her parents, but cannot disclose information to the parents without the youth’s consent, except in narrowly defined circumstances. Some courts use the “</w:t>
            </w:r>
            <w:r w:rsidRPr="00A532F6">
              <w:rPr>
                <w:b/>
                <w:color w:val="000000" w:themeColor="text1"/>
              </w:rPr>
              <w:t>mature minor rule”,</w:t>
            </w:r>
            <w:r w:rsidRPr="00A532F6">
              <w:rPr>
                <w:color w:val="000000" w:themeColor="text1"/>
              </w:rPr>
              <w:t xml:space="preserve"> which relies on indicia of independence and maturity as a guide to the youth’s competency (</w:t>
            </w:r>
            <w:r w:rsidRPr="00A532F6">
              <w:rPr>
                <w:i/>
                <w:color w:val="FF0000"/>
              </w:rPr>
              <w:t>Wren</w:t>
            </w:r>
            <w:r w:rsidRPr="00A532F6">
              <w:rPr>
                <w:i/>
                <w:color w:val="000000" w:themeColor="text1"/>
              </w:rPr>
              <w:t>)</w:t>
            </w:r>
            <w:r w:rsidRPr="00A532F6">
              <w:rPr>
                <w:color w:val="000000" w:themeColor="text1"/>
              </w:rPr>
              <w:t>. Some provincial statutes contain minimum age requirements for consent to specified procedures, tests, and counselling (</w:t>
            </w:r>
            <w:r w:rsidRPr="00A532F6">
              <w:rPr>
                <w:i/>
                <w:color w:val="FF0000"/>
              </w:rPr>
              <w:t>AC v Manitoba</w:t>
            </w:r>
            <w:r w:rsidRPr="00A532F6">
              <w:rPr>
                <w:i/>
                <w:color w:val="000000" w:themeColor="text1"/>
              </w:rPr>
              <w:t>)</w:t>
            </w:r>
            <w:r w:rsidRPr="00A532F6">
              <w:rPr>
                <w:color w:val="000000" w:themeColor="text1"/>
              </w:rPr>
              <w:t xml:space="preserve">. Court decisions have come down on both sides of the issue, as it is difficult to balance the competing interests to determine the best interests of the child. The contrasting </w:t>
            </w:r>
            <w:r w:rsidRPr="00A532F6">
              <w:rPr>
                <w:i/>
                <w:color w:val="000000" w:themeColor="text1"/>
              </w:rPr>
              <w:t xml:space="preserve">Wren </w:t>
            </w:r>
            <w:r w:rsidRPr="00A532F6">
              <w:rPr>
                <w:color w:val="000000" w:themeColor="text1"/>
              </w:rPr>
              <w:t>and</w:t>
            </w:r>
            <w:r w:rsidRPr="00A532F6">
              <w:rPr>
                <w:i/>
                <w:color w:val="000000" w:themeColor="text1"/>
              </w:rPr>
              <w:t xml:space="preserve"> Manitoba</w:t>
            </w:r>
            <w:r w:rsidRPr="00A532F6">
              <w:rPr>
                <w:color w:val="000000" w:themeColor="text1"/>
              </w:rPr>
              <w:t xml:space="preserve"> display that these parties include child welfare authorities, courts, healthcare professionals, and parents.</w:t>
            </w:r>
          </w:p>
          <w:p w14:paraId="20C89E28"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u w:val="single"/>
              </w:rPr>
            </w:pPr>
          </w:p>
          <w:p w14:paraId="4B682621"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r w:rsidRPr="00A532F6">
              <w:rPr>
                <w:rFonts w:eastAsia="Times New Roman"/>
              </w:rPr>
              <w:t>**Ontario maintains mature minor rule – practically speaking however they probably involve parents in discussion.</w:t>
            </w:r>
          </w:p>
          <w:p w14:paraId="758BAE04"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r w:rsidRPr="00A532F6">
              <w:rPr>
                <w:rFonts w:eastAsia="Times New Roman"/>
              </w:rPr>
              <w:t xml:space="preserve">If child is not competent, then their substitute decision maker is most likely their parents. But a child can challenge assessment that they are not competent. The Consent and Capacity Board will deal with this. </w:t>
            </w:r>
          </w:p>
          <w:p w14:paraId="0A9FD8E0"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p>
          <w:p w14:paraId="314FC1F2"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p>
          <w:p w14:paraId="5BD04012"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r w:rsidRPr="00A532F6">
              <w:rPr>
                <w:rFonts w:eastAsia="Times New Roman"/>
              </w:rPr>
              <w:t>ii)Adults</w:t>
            </w:r>
          </w:p>
          <w:p w14:paraId="5F36E69A"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r w:rsidRPr="00A532F6">
              <w:rPr>
                <w:rFonts w:eastAsia="Times New Roman"/>
              </w:rPr>
              <w:t>-most often arises when patients have mental illnesses, or something like. However, the patients may not necessarily lack competency to consent, or to refuse consent. Healthcare profs must start from the assumption that the patient is competent then assess their competence wrt specific treatment decision.</w:t>
            </w:r>
          </w:p>
          <w:p w14:paraId="583989A5"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r w:rsidRPr="00A532F6">
              <w:rPr>
                <w:rFonts w:eastAsia="Times New Roman"/>
              </w:rPr>
              <w:t>-these principles apply equally to those in custody or other legal restraints unless statutory auth says otherwise.</w:t>
            </w:r>
          </w:p>
          <w:p w14:paraId="326267C4"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rPr>
            </w:pPr>
          </w:p>
          <w:p w14:paraId="0433A878"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rPr>
            </w:pPr>
            <w:r w:rsidRPr="00A532F6">
              <w:rPr>
                <w:rFonts w:eastAsia="Times New Roman"/>
                <w:b/>
              </w:rPr>
              <w:t>d)Substitute Consent:</w:t>
            </w:r>
          </w:p>
          <w:p w14:paraId="4CD2A40A"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Some patients, such as young children, are clearly incapable of giving valid consent to treatment. The practice in such cases has been for healthcare professionals to obtain substitute consent from patient’s next-of-kin. The courts have upheld the validity of consent provided a</w:t>
            </w:r>
            <w:r w:rsidRPr="00A532F6">
              <w:rPr>
                <w:b/>
                <w:color w:val="000000" w:themeColor="text1"/>
              </w:rPr>
              <w:t>) the patient was incompetent, b) the next-of-kin acted in good faith and  c)the decision was in the patient’s best interests.</w:t>
            </w:r>
            <w:r w:rsidRPr="00A532F6">
              <w:rPr>
                <w:color w:val="000000" w:themeColor="text1"/>
              </w:rPr>
              <w:t xml:space="preserve"> In terms of fetus’, in Canada, it held that they have no independent legal personality.</w:t>
            </w:r>
          </w:p>
          <w:p w14:paraId="47EBE00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3EFF83C7"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*if sub decision maker does not consent – e.g. is a Jehovah’s witness, child services can assign child as a temporary ward of the state. Usually when the SDM is making a decision where child’s life is at risk.</w:t>
            </w:r>
          </w:p>
          <w:p w14:paraId="6B6F4B72" w14:textId="77777777" w:rsidR="00997747" w:rsidRPr="00A532F6" w:rsidRDefault="00997747" w:rsidP="005011BB">
            <w:pPr>
              <w:pStyle w:val="NormalWeb"/>
              <w:shd w:val="clear" w:color="auto" w:fill="FFFFFF"/>
              <w:spacing w:after="345"/>
              <w:contextualSpacing/>
              <w:jc w:val="both"/>
              <w:rPr>
                <w:b/>
                <w:color w:val="000000" w:themeColor="text1"/>
              </w:rPr>
            </w:pPr>
          </w:p>
        </w:tc>
        <w:tc>
          <w:tcPr>
            <w:tcW w:w="3932" w:type="dxa"/>
          </w:tcPr>
          <w:p w14:paraId="27AE52AC" w14:textId="77777777" w:rsidR="00997747" w:rsidRPr="00A532F6" w:rsidRDefault="00997747" w:rsidP="005011BB">
            <w:pPr>
              <w:pStyle w:val="NormalWeb"/>
              <w:shd w:val="clear" w:color="auto" w:fill="FFFFFF"/>
              <w:spacing w:before="0" w:beforeAutospacing="0" w:after="345" w:afterAutospacing="0"/>
              <w:contextualSpacing/>
              <w:rPr>
                <w:b/>
                <w:color w:val="000000" w:themeColor="text1"/>
                <w:u w:val="single"/>
              </w:rPr>
            </w:pPr>
            <w:r w:rsidRPr="00A532F6">
              <w:rPr>
                <w:b/>
                <w:color w:val="000000" w:themeColor="text1"/>
                <w:u w:val="single"/>
              </w:rPr>
              <w:t>Consent to Treatment, Conselling, and Care:</w:t>
            </w:r>
          </w:p>
          <w:p w14:paraId="65A64681"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u w:val="single"/>
              </w:rPr>
            </w:pPr>
            <w:r w:rsidRPr="00A532F6">
              <w:rPr>
                <w:color w:val="000000" w:themeColor="text1"/>
                <w:u w:val="single"/>
              </w:rPr>
              <w:t>Exceptions</w:t>
            </w:r>
          </w:p>
          <w:p w14:paraId="36EBC1A5" w14:textId="77777777" w:rsidR="00997747" w:rsidRPr="00A532F6" w:rsidRDefault="00997747" w:rsidP="005011BB">
            <w:pPr>
              <w:pStyle w:val="NormalWeb"/>
              <w:shd w:val="clear" w:color="auto" w:fill="FFFFFF"/>
              <w:spacing w:before="0" w:beforeAutospacing="0" w:after="345" w:afterAutospacing="0"/>
              <w:contextualSpacing/>
              <w:rPr>
                <w:rFonts w:eastAsia="Times New Roman"/>
                <w:color w:val="FF0000"/>
              </w:rPr>
            </w:pPr>
            <w:r w:rsidRPr="00A532F6">
              <w:rPr>
                <w:rStyle w:val="Strong"/>
                <w:rFonts w:eastAsia="Times New Roman"/>
                <w:i/>
                <w:color w:val="000000" w:themeColor="text1"/>
              </w:rPr>
              <w:t xml:space="preserve">Marshall v Curry </w:t>
            </w:r>
          </w:p>
          <w:p w14:paraId="0D70974F"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rStyle w:val="Strong"/>
                <w:rFonts w:eastAsia="Times New Roman"/>
                <w:iCs/>
                <w:color w:val="000000" w:themeColor="text1"/>
              </w:rPr>
              <w:t>Facts:</w:t>
            </w:r>
            <w:r w:rsidRPr="00A532F6">
              <w:rPr>
                <w:rFonts w:eastAsia="Times New Roman"/>
                <w:color w:val="000000" w:themeColor="text1"/>
              </w:rPr>
              <w:t> </w:t>
            </w:r>
            <w:r w:rsidRPr="00A532F6">
              <w:rPr>
                <w:color w:val="000000" w:themeColor="text1"/>
              </w:rPr>
              <w:t>C operated on M to cure a hernia. During the operation, C found problems with M’s left testicle and decided to remove it to save him. M sued C in battery for removing the testicle.</w:t>
            </w:r>
          </w:p>
          <w:p w14:paraId="3369664D"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u w:val="single"/>
              </w:rPr>
            </w:pPr>
            <w:r w:rsidRPr="00A532F6">
              <w:rPr>
                <w:rStyle w:val="Strong"/>
                <w:rFonts w:eastAsia="Times New Roman"/>
                <w:iCs/>
                <w:color w:val="000000" w:themeColor="text1"/>
              </w:rPr>
              <w:t>Ratio</w:t>
            </w:r>
            <w:r w:rsidRPr="00A532F6">
              <w:rPr>
                <w:rStyle w:val="Strong"/>
                <w:rFonts w:eastAsia="Times New Roman"/>
                <w:i/>
                <w:iCs/>
                <w:color w:val="000000" w:themeColor="text1"/>
              </w:rPr>
              <w:t>:</w:t>
            </w:r>
            <w:r w:rsidRPr="00A532F6">
              <w:rPr>
                <w:rFonts w:eastAsia="Times New Roman"/>
                <w:color w:val="000000" w:themeColor="text1"/>
              </w:rPr>
              <w:t> </w:t>
            </w:r>
            <w:r w:rsidRPr="00A532F6">
              <w:rPr>
                <w:color w:val="000000" w:themeColor="text1"/>
              </w:rPr>
              <w:t>In a medical emergency where it is impossible to obtain a person's consent, health care professionals may intervene to save that person's life.</w:t>
            </w:r>
          </w:p>
          <w:p w14:paraId="6D865F14"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p>
          <w:p w14:paraId="56FA6A91" w14:textId="77777777" w:rsidR="00997747" w:rsidRPr="00A532F6" w:rsidRDefault="00997747" w:rsidP="005011BB">
            <w:pPr>
              <w:pStyle w:val="NormalWeb"/>
              <w:shd w:val="clear" w:color="auto" w:fill="FFFFFF"/>
              <w:spacing w:before="0" w:beforeAutospacing="0" w:after="345" w:afterAutospacing="0"/>
              <w:contextualSpacing/>
              <w:rPr>
                <w:b/>
                <w:i/>
                <w:color w:val="000000" w:themeColor="text1"/>
              </w:rPr>
            </w:pPr>
            <w:r w:rsidRPr="00A532F6">
              <w:rPr>
                <w:b/>
                <w:i/>
                <w:color w:val="000000" w:themeColor="text1"/>
              </w:rPr>
              <w:t>Malette v Shulman(1987 – SCC)</w:t>
            </w:r>
          </w:p>
          <w:p w14:paraId="5FD71085" w14:textId="77777777" w:rsidR="00997747" w:rsidRPr="00A532F6" w:rsidRDefault="00997747" w:rsidP="005011BB">
            <w:pPr>
              <w:pStyle w:val="NormalWeb"/>
              <w:shd w:val="clear" w:color="auto" w:fill="FFFFFF"/>
              <w:spacing w:before="0" w:beforeAutospacing="0" w:after="150" w:afterAutospacing="0"/>
              <w:contextualSpacing/>
              <w:rPr>
                <w:color w:val="333333"/>
              </w:rPr>
            </w:pPr>
            <w:r w:rsidRPr="00A532F6">
              <w:rPr>
                <w:b/>
                <w:color w:val="333333"/>
              </w:rPr>
              <w:t>Facts:</w:t>
            </w:r>
            <w:r w:rsidRPr="00A532F6">
              <w:rPr>
                <w:color w:val="333333"/>
              </w:rPr>
              <w:t xml:space="preserve"> M is injured in a car accident, and is unconscious. Dr. S administers blood transfusions to save her life, despite being aware of M’s religious objections to blood transfusions as a Jehovah’s Witness.</w:t>
            </w:r>
          </w:p>
          <w:p w14:paraId="58A1A1F8" w14:textId="77777777" w:rsidR="00997747" w:rsidRPr="00A532F6" w:rsidRDefault="00997747" w:rsidP="005011BB">
            <w:pPr>
              <w:pStyle w:val="NormalWeb"/>
              <w:shd w:val="clear" w:color="auto" w:fill="FFFFFF"/>
              <w:spacing w:before="0" w:beforeAutospacing="0" w:after="150" w:afterAutospacing="0"/>
              <w:contextualSpacing/>
              <w:rPr>
                <w:color w:val="333333"/>
              </w:rPr>
            </w:pPr>
            <w:r w:rsidRPr="00A532F6">
              <w:rPr>
                <w:b/>
                <w:color w:val="333333"/>
              </w:rPr>
              <w:t xml:space="preserve">Holding: </w:t>
            </w:r>
            <w:r w:rsidRPr="00A532F6">
              <w:rPr>
                <w:color w:val="333333"/>
              </w:rPr>
              <w:t>D liable – He knew beforehand; she was carrying a card showing her beliefs</w:t>
            </w:r>
          </w:p>
          <w:p w14:paraId="4BCF9743" w14:textId="77777777" w:rsidR="00997747" w:rsidRPr="00A532F6" w:rsidRDefault="00997747" w:rsidP="005011BB">
            <w:pPr>
              <w:pStyle w:val="NormalWeb"/>
              <w:shd w:val="clear" w:color="auto" w:fill="FFFFFF"/>
              <w:spacing w:before="0" w:beforeAutospacing="0" w:after="150" w:afterAutospacing="0"/>
              <w:contextualSpacing/>
              <w:rPr>
                <w:color w:val="333333"/>
              </w:rPr>
            </w:pPr>
            <w:r w:rsidRPr="00A532F6">
              <w:rPr>
                <w:b/>
                <w:color w:val="333333"/>
              </w:rPr>
              <w:t>Ratio:</w:t>
            </w:r>
            <w:r w:rsidRPr="00A532F6">
              <w:rPr>
                <w:color w:val="333333"/>
              </w:rPr>
              <w:t xml:space="preserve"> when you consent courts care about if you understand consequences but don’t care about the wisdom of those decisions. Respects bodily autonomy. </w:t>
            </w:r>
          </w:p>
          <w:p w14:paraId="75EABBF4" w14:textId="77777777" w:rsidR="00997747" w:rsidRPr="00A532F6" w:rsidRDefault="00997747" w:rsidP="005011BB">
            <w:pPr>
              <w:pStyle w:val="NormalWeb"/>
              <w:shd w:val="clear" w:color="auto" w:fill="FFFFFF"/>
              <w:spacing w:before="0" w:beforeAutospacing="0" w:after="150" w:afterAutospacing="0"/>
              <w:contextualSpacing/>
              <w:rPr>
                <w:color w:val="333333"/>
              </w:rPr>
            </w:pPr>
            <w:r w:rsidRPr="00A532F6">
              <w:rPr>
                <w:color w:val="333333"/>
              </w:rPr>
              <w:t>--</w:t>
            </w:r>
          </w:p>
          <w:p w14:paraId="49397EF2" w14:textId="77777777" w:rsidR="00997747" w:rsidRPr="00A532F6" w:rsidRDefault="00997747" w:rsidP="005011BB">
            <w:pPr>
              <w:pStyle w:val="NormalWeb"/>
              <w:shd w:val="clear" w:color="auto" w:fill="FFFFFF"/>
              <w:spacing w:before="0" w:beforeAutospacing="0" w:after="0" w:afterAutospacing="0"/>
              <w:contextualSpacing/>
              <w:rPr>
                <w:color w:val="333333"/>
                <w:u w:val="single"/>
                <w:lang w:val="en-CA"/>
              </w:rPr>
            </w:pPr>
            <w:r w:rsidRPr="00A532F6">
              <w:rPr>
                <w:color w:val="333333"/>
                <w:u w:val="single"/>
              </w:rPr>
              <w:t>Competency</w:t>
            </w:r>
          </w:p>
          <w:p w14:paraId="3DC7D4C5" w14:textId="77777777" w:rsidR="00997747" w:rsidRPr="00A532F6" w:rsidRDefault="00997747" w:rsidP="005011BB">
            <w:pPr>
              <w:shd w:val="clear" w:color="auto" w:fill="FFFFFF"/>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C v Wren (1986), 35 DLR (4th) 419 (Alta CA)</w:t>
            </w:r>
            <w:r w:rsidRPr="00A532F6">
              <w:rPr>
                <w:rFonts w:ascii="Times New Roman" w:eastAsia="Times New Roman" w:hAnsi="Times New Roman" w:cs="Times New Roman"/>
                <w:i/>
                <w:color w:val="000000" w:themeColor="text1"/>
              </w:rPr>
              <w:t> </w:t>
            </w:r>
          </w:p>
          <w:p w14:paraId="363A4EA7"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Facts: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About the competency of the expectant mother to consent to the proper procedure: 16-year old girl became pregnant by her boyfriend while living at home. She moved out of her home, and saw a physician to see about getting an abortion. Her parents sued the doctor.</w:t>
            </w:r>
          </w:p>
          <w:p w14:paraId="75E82246" w14:textId="77777777" w:rsidR="00997747" w:rsidRPr="00F40C31" w:rsidRDefault="00997747" w:rsidP="005011BB">
            <w:pPr>
              <w:shd w:val="clear" w:color="auto" w:fill="FFFFFF"/>
              <w:contextualSpacing/>
              <w:rPr>
                <w:rFonts w:ascii="Times New Roman" w:eastAsia="Times New Roman" w:hAnsi="Times New Roman" w:cs="Times New Roman"/>
                <w:bCs/>
                <w:color w:val="000000" w:themeColor="text1"/>
              </w:rPr>
            </w:pPr>
            <w:r w:rsidRPr="00A532F6">
              <w:rPr>
                <w:rStyle w:val="Strong"/>
                <w:rFonts w:ascii="Times New Roman" w:eastAsia="Times New Roman" w:hAnsi="Times New Roman" w:cs="Times New Roman"/>
                <w:i/>
                <w:iCs/>
                <w:color w:val="000000" w:themeColor="text1"/>
              </w:rPr>
              <w:t>Ratio:</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 xml:space="preserve">Age is not a barrier to consent; all that matters is that </w:t>
            </w:r>
            <w:r w:rsidRPr="00F40C31">
              <w:rPr>
                <w:rFonts w:ascii="Times New Roman" w:hAnsi="Times New Roman" w:cs="Times New Roman"/>
                <w:b/>
                <w:bCs/>
                <w:color w:val="000000" w:themeColor="text1"/>
              </w:rPr>
              <w:t>the person is able to understand the risks and benefits of treatment</w:t>
            </w:r>
            <w:r w:rsidRPr="00A532F6">
              <w:rPr>
                <w:rFonts w:ascii="Times New Roman" w:hAnsi="Times New Roman" w:cs="Times New Roman"/>
                <w:color w:val="000000" w:themeColor="text1"/>
              </w:rPr>
              <w:t xml:space="preserve">. </w:t>
            </w:r>
            <w:r w:rsidRPr="00F40C31">
              <w:rPr>
                <w:rFonts w:ascii="Times New Roman" w:hAnsi="Times New Roman" w:cs="Times New Roman"/>
                <w:bCs/>
                <w:color w:val="000000" w:themeColor="text1"/>
              </w:rPr>
              <w:t xml:space="preserve">“Mature minor rule” </w:t>
            </w:r>
          </w:p>
          <w:p w14:paraId="6577CDD0"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Analysis: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Kerans J: Parental rights to control their child diminish as the child ages and becomes capable of making his or her own decisions (the "age of discretion"), and when the child achieves sufficient understanding and intelligence to understand fully what is proposed. In his context understand fully means understanding things likes obligation to parents as well as medical matters.</w:t>
            </w:r>
          </w:p>
          <w:p w14:paraId="401FA477" w14:textId="77777777" w:rsidR="00997747" w:rsidRDefault="00997747" w:rsidP="005011BB">
            <w:pPr>
              <w:shd w:val="clear" w:color="auto" w:fill="FFFFFF"/>
              <w:contextualSpacing/>
              <w:rPr>
                <w:rFonts w:ascii="Times New Roman" w:hAnsi="Times New Roman" w:cs="Times New Roman"/>
                <w:bCs/>
                <w:i/>
                <w:color w:val="FF0000"/>
              </w:rPr>
            </w:pPr>
            <w:r w:rsidRPr="00FF4743">
              <w:rPr>
                <w:rFonts w:ascii="Times New Roman" w:hAnsi="Times New Roman" w:cs="Times New Roman"/>
                <w:bCs/>
                <w:i/>
                <w:color w:val="FF0000"/>
              </w:rPr>
              <w:t>A C v Manitoba</w:t>
            </w:r>
            <w:r w:rsidRPr="00FF4743">
              <w:rPr>
                <w:rFonts w:ascii="Times New Roman" w:hAnsi="Times New Roman" w:cs="Times New Roman"/>
                <w:bCs/>
                <w:color w:val="FF0000"/>
              </w:rPr>
              <w:t xml:space="preserve"> (contrast with </w:t>
            </w:r>
            <w:r w:rsidRPr="00FF4743">
              <w:rPr>
                <w:rFonts w:ascii="Times New Roman" w:hAnsi="Times New Roman" w:cs="Times New Roman"/>
                <w:bCs/>
                <w:i/>
                <w:color w:val="FF0000"/>
              </w:rPr>
              <w:t xml:space="preserve">Wren) (goes against general rule) (SCC) </w:t>
            </w:r>
          </w:p>
          <w:p w14:paraId="18F54565" w14:textId="77777777" w:rsidR="00997747" w:rsidRPr="00FF4743" w:rsidRDefault="00997747" w:rsidP="005011BB">
            <w:pPr>
              <w:shd w:val="clear" w:color="auto" w:fill="FFFFFF"/>
              <w:contextualSpacing/>
              <w:rPr>
                <w:rFonts w:ascii="Times New Roman" w:hAnsi="Times New Roman" w:cs="Times New Roman"/>
                <w:bCs/>
                <w:color w:val="FF0000"/>
              </w:rPr>
            </w:pPr>
            <w:r>
              <w:rPr>
                <w:rFonts w:ascii="Times New Roman" w:hAnsi="Times New Roman" w:cs="Times New Roman"/>
                <w:bCs/>
                <w:i/>
                <w:color w:val="FF0000"/>
              </w:rPr>
              <w:t>Statue trump common law</w:t>
            </w:r>
          </w:p>
          <w:p w14:paraId="1473F734"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Fonts w:ascii="Times New Roman" w:hAnsi="Times New Roman" w:cs="Times New Roman"/>
                <w:b/>
                <w:color w:val="000000" w:themeColor="text1"/>
              </w:rPr>
              <w:t>Facts:</w:t>
            </w:r>
            <w:r w:rsidRPr="00A532F6">
              <w:rPr>
                <w:rFonts w:ascii="Times New Roman" w:hAnsi="Times New Roman" w:cs="Times New Roman"/>
                <w:color w:val="000000" w:themeColor="text1"/>
              </w:rPr>
              <w:t xml:space="preserve"> P had Crohn’s disease -&gt; internal bleeding -&gt; 14 y old. Drs said he needed blood transfusion. She was a Jehovah’s witness, a religion that forbids blood transfusion. Both her and her parents objected. Passed ‘mature minor’ competency test. Was passed by 3 psychiatrists that she was competent to consent.</w:t>
            </w:r>
          </w:p>
          <w:p w14:paraId="3FDF529E" w14:textId="77777777" w:rsidR="00997747" w:rsidRDefault="00997747" w:rsidP="005011BB">
            <w:pPr>
              <w:pStyle w:val="ListParagraph"/>
              <w:numPr>
                <w:ilvl w:val="5"/>
                <w:numId w:val="6"/>
              </w:numPr>
              <w:shd w:val="clear" w:color="auto" w:fill="FFFFFF"/>
              <w:rPr>
                <w:color w:val="000000" w:themeColor="text1"/>
              </w:rPr>
            </w:pPr>
            <w:r w:rsidRPr="00A532F6">
              <w:rPr>
                <w:i/>
                <w:color w:val="4472C4" w:themeColor="accent1"/>
              </w:rPr>
              <w:t>Child and Family Services Act</w:t>
            </w:r>
            <w:r w:rsidRPr="00A532F6">
              <w:rPr>
                <w:color w:val="4472C4" w:themeColor="accent1"/>
              </w:rPr>
              <w:t xml:space="preserve"> s. 25(8)</w:t>
            </w:r>
            <w:r w:rsidRPr="00A532F6">
              <w:rPr>
                <w:color w:val="000000" w:themeColor="text1"/>
              </w:rPr>
              <w:t xml:space="preserve">set out different rules for children under 16 and over 16. Below 16, the court can order treatment in the </w:t>
            </w:r>
            <w:r w:rsidRPr="00A532F6">
              <w:rPr>
                <w:b/>
                <w:color w:val="000000" w:themeColor="text1"/>
              </w:rPr>
              <w:t>best interests of the child</w:t>
            </w:r>
            <w:r w:rsidRPr="00A532F6">
              <w:rPr>
                <w:color w:val="000000" w:themeColor="text1"/>
              </w:rPr>
              <w:t>.</w:t>
            </w:r>
          </w:p>
          <w:p w14:paraId="7571513C" w14:textId="77777777" w:rsidR="00997747" w:rsidRPr="00A532F6" w:rsidRDefault="00997747" w:rsidP="005011BB">
            <w:pPr>
              <w:pStyle w:val="ListParagraph"/>
              <w:numPr>
                <w:ilvl w:val="5"/>
                <w:numId w:val="6"/>
              </w:numPr>
              <w:shd w:val="clear" w:color="auto" w:fill="FFFFFF"/>
              <w:rPr>
                <w:color w:val="000000" w:themeColor="text1"/>
              </w:rPr>
            </w:pPr>
            <w:r w:rsidRPr="00A532F6">
              <w:rPr>
                <w:b/>
                <w:color w:val="000000" w:themeColor="text1"/>
              </w:rPr>
              <w:t xml:space="preserve"> Ratio</w:t>
            </w:r>
            <w:r w:rsidRPr="00A532F6">
              <w:rPr>
                <w:i/>
                <w:color w:val="000000" w:themeColor="text1"/>
              </w:rPr>
              <w:t xml:space="preserve">: </w:t>
            </w:r>
            <w:r w:rsidRPr="00A532F6">
              <w:rPr>
                <w:color w:val="000000" w:themeColor="text1"/>
              </w:rPr>
              <w:t xml:space="preserve">a province can change the rules accordingly. </w:t>
            </w:r>
          </w:p>
          <w:p w14:paraId="174662D6" w14:textId="77777777" w:rsidR="00997747" w:rsidRPr="00A532F6" w:rsidRDefault="00997747" w:rsidP="005011BB">
            <w:pPr>
              <w:shd w:val="clear" w:color="auto" w:fill="FFFFFF"/>
              <w:rPr>
                <w:rFonts w:ascii="Times New Roman" w:hAnsi="Times New Roman" w:cs="Times New Roman"/>
                <w:i/>
                <w:color w:val="000000" w:themeColor="text1"/>
              </w:rPr>
            </w:pPr>
          </w:p>
          <w:p w14:paraId="024A5EEC" w14:textId="77777777" w:rsidR="00997747" w:rsidRPr="00A532F6" w:rsidRDefault="00997747" w:rsidP="005011BB">
            <w:pPr>
              <w:shd w:val="clear" w:color="auto" w:fill="FFFFFF"/>
              <w:rPr>
                <w:rFonts w:ascii="Times New Roman" w:hAnsi="Times New Roman" w:cs="Times New Roman"/>
                <w:color w:val="000000" w:themeColor="text1"/>
              </w:rPr>
            </w:pPr>
            <w:r w:rsidRPr="00A532F6">
              <w:rPr>
                <w:rFonts w:ascii="Times New Roman" w:hAnsi="Times New Roman" w:cs="Times New Roman"/>
                <w:i/>
                <w:color w:val="000000" w:themeColor="text1"/>
              </w:rPr>
              <w:t>Hamilton Health Services Corp v D.H (2014)</w:t>
            </w:r>
          </w:p>
          <w:p w14:paraId="7A283988" w14:textId="77777777" w:rsidR="00997747" w:rsidRPr="00A532F6" w:rsidRDefault="00997747" w:rsidP="005011BB">
            <w:pPr>
              <w:shd w:val="clear" w:color="auto" w:fill="FFFFFF"/>
              <w:rPr>
                <w:rFonts w:ascii="Times New Roman" w:hAnsi="Times New Roman" w:cs="Times New Roman"/>
                <w:color w:val="000000" w:themeColor="text1"/>
              </w:rPr>
            </w:pPr>
            <w:r w:rsidRPr="00A532F6">
              <w:rPr>
                <w:rFonts w:ascii="Times New Roman" w:hAnsi="Times New Roman" w:cs="Times New Roman"/>
                <w:b/>
                <w:color w:val="000000" w:themeColor="text1"/>
              </w:rPr>
              <w:t xml:space="preserve">Facts: </w:t>
            </w:r>
            <w:r w:rsidRPr="00A532F6">
              <w:rPr>
                <w:rFonts w:ascii="Times New Roman" w:hAnsi="Times New Roman" w:cs="Times New Roman"/>
                <w:color w:val="000000" w:themeColor="text1"/>
              </w:rPr>
              <w:t>the mother of 11 yr old</w:t>
            </w:r>
            <w:r w:rsidRPr="00A532F6">
              <w:rPr>
                <w:rFonts w:ascii="Times New Roman" w:hAnsi="Times New Roman" w:cs="Times New Roman"/>
                <w:b/>
                <w:color w:val="000000" w:themeColor="text1"/>
              </w:rPr>
              <w:t xml:space="preserve"> </w:t>
            </w:r>
            <w:r w:rsidRPr="00A532F6">
              <w:rPr>
                <w:rFonts w:ascii="Times New Roman" w:hAnsi="Times New Roman" w:cs="Times New Roman"/>
                <w:color w:val="000000" w:themeColor="text1"/>
              </w:rPr>
              <w:t>Aboriginal child with cancer withdrew child from chemo treatment and took her to florida for alternative treatments. Young child -&gt; issue with child welfare -&gt; was the mother making the correct decision for the child?</w:t>
            </w:r>
          </w:p>
          <w:p w14:paraId="74340048" w14:textId="77777777" w:rsidR="00997747" w:rsidRPr="00A532F6" w:rsidRDefault="00997747" w:rsidP="005011BB">
            <w:pPr>
              <w:shd w:val="clear" w:color="auto" w:fill="FFFFFF"/>
              <w:rPr>
                <w:rFonts w:ascii="Times New Roman" w:hAnsi="Times New Roman" w:cs="Times New Roman"/>
                <w:color w:val="000000" w:themeColor="text1"/>
              </w:rPr>
            </w:pPr>
            <w:r w:rsidRPr="00A532F6">
              <w:rPr>
                <w:rFonts w:ascii="Times New Roman" w:hAnsi="Times New Roman" w:cs="Times New Roman"/>
                <w:b/>
                <w:color w:val="000000" w:themeColor="text1"/>
              </w:rPr>
              <w:t>Court</w:t>
            </w:r>
            <w:r w:rsidRPr="00A532F6">
              <w:rPr>
                <w:rFonts w:ascii="Times New Roman" w:hAnsi="Times New Roman" w:cs="Times New Roman"/>
                <w:color w:val="000000" w:themeColor="text1"/>
              </w:rPr>
              <w:t xml:space="preserve">: mother acting in a culturally appropriate way and was was loving -&gt; child should not be a ward of the state / S.35 of constitution -&gt; aboriginal rights </w:t>
            </w:r>
          </w:p>
          <w:p w14:paraId="09FBADE4" w14:textId="77777777" w:rsidR="00997747" w:rsidRPr="00A532F6" w:rsidRDefault="00997747" w:rsidP="005011BB">
            <w:pPr>
              <w:shd w:val="clear" w:color="auto" w:fill="FFFFFF"/>
              <w:contextualSpacing/>
              <w:rPr>
                <w:rFonts w:ascii="Times New Roman" w:hAnsi="Times New Roman" w:cs="Times New Roman"/>
                <w:color w:val="000000" w:themeColor="text1"/>
              </w:rPr>
            </w:pPr>
          </w:p>
          <w:p w14:paraId="174AAE51"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Fonts w:ascii="Times New Roman" w:hAnsi="Times New Roman" w:cs="Times New Roman"/>
                <w:color w:val="000000" w:themeColor="text1"/>
              </w:rPr>
              <w:t xml:space="preserve">There has been a lot of criticism because is one culture better than others? This is a leeway given to aboriginal people. </w:t>
            </w:r>
          </w:p>
          <w:p w14:paraId="270E0C87"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Fonts w:ascii="Times New Roman" w:hAnsi="Times New Roman" w:cs="Times New Roman"/>
                <w:color w:val="000000" w:themeColor="text1"/>
              </w:rPr>
              <w:t>In Canada, we don’t go against the wishes of the mother  to save the baby.  In America they will. (ex. get a c-section)</w:t>
            </w:r>
          </w:p>
          <w:p w14:paraId="61036C3C" w14:textId="77777777" w:rsidR="00997747" w:rsidRPr="00A532F6" w:rsidRDefault="00997747" w:rsidP="005011BB">
            <w:pPr>
              <w:pStyle w:val="NormalWeb"/>
              <w:shd w:val="clear" w:color="auto" w:fill="FFFFFF"/>
              <w:spacing w:before="0" w:beforeAutospacing="0" w:after="150" w:afterAutospacing="0"/>
              <w:contextualSpacing/>
              <w:rPr>
                <w:color w:val="333333"/>
              </w:rPr>
            </w:pPr>
          </w:p>
          <w:p w14:paraId="5B5C27CA" w14:textId="77777777" w:rsidR="00997747" w:rsidRPr="00A532F6" w:rsidRDefault="00997747" w:rsidP="005011BB">
            <w:pPr>
              <w:pStyle w:val="NormalWeb"/>
              <w:shd w:val="clear" w:color="auto" w:fill="FFFFFF"/>
              <w:spacing w:before="0" w:beforeAutospacing="0" w:after="150" w:afterAutospacing="0"/>
              <w:contextualSpacing/>
              <w:rPr>
                <w:color w:val="333333"/>
              </w:rPr>
            </w:pPr>
            <w:r w:rsidRPr="00A532F6">
              <w:rPr>
                <w:color w:val="333333"/>
              </w:rPr>
              <w:t xml:space="preserve">Ex. James schizophrenic she refuses medicine becasueshe forgets and tells to force wheed when in episode </w:t>
            </w:r>
          </w:p>
          <w:p w14:paraId="796F6318" w14:textId="77777777" w:rsidR="00997747" w:rsidRPr="00A532F6" w:rsidRDefault="00997747" w:rsidP="005011BB">
            <w:pPr>
              <w:pStyle w:val="NormalWeb"/>
              <w:numPr>
                <w:ilvl w:val="0"/>
                <w:numId w:val="7"/>
              </w:numPr>
              <w:shd w:val="clear" w:color="auto" w:fill="FFFFFF"/>
              <w:spacing w:before="0" w:beforeAutospacing="0" w:after="150" w:afterAutospacing="0"/>
              <w:contextualSpacing/>
              <w:rPr>
                <w:color w:val="333333"/>
              </w:rPr>
            </w:pPr>
            <w:r w:rsidRPr="00A532F6">
              <w:rPr>
                <w:color w:val="333333"/>
              </w:rPr>
              <w:t xml:space="preserve">Controversial because health services act only talks about anticipatory refusal to consent not an anticipatory yes, so can she consent? </w:t>
            </w:r>
          </w:p>
          <w:p w14:paraId="41399371" w14:textId="77777777" w:rsidR="00997747" w:rsidRPr="00A532F6" w:rsidRDefault="00997747" w:rsidP="005011BB">
            <w:pPr>
              <w:pStyle w:val="NormalWeb"/>
              <w:numPr>
                <w:ilvl w:val="0"/>
                <w:numId w:val="7"/>
              </w:numPr>
              <w:shd w:val="clear" w:color="auto" w:fill="FFFFFF"/>
              <w:spacing w:before="0" w:beforeAutospacing="0" w:after="150" w:afterAutospacing="0"/>
              <w:contextualSpacing/>
              <w:rPr>
                <w:color w:val="333333"/>
              </w:rPr>
            </w:pPr>
            <w:r w:rsidRPr="00A532F6">
              <w:rPr>
                <w:color w:val="333333"/>
              </w:rPr>
              <w:t xml:space="preserve">Need power attorney or substitute decision maker. </w:t>
            </w:r>
          </w:p>
          <w:p w14:paraId="58DA3C7A" w14:textId="77777777" w:rsidR="00997747" w:rsidRPr="00A532F6" w:rsidRDefault="00997747" w:rsidP="005011BB">
            <w:pPr>
              <w:rPr>
                <w:rFonts w:ascii="Times New Roman" w:hAnsi="Times New Roman" w:cs="Times New Roman"/>
                <w:b/>
                <w:i/>
              </w:rPr>
            </w:pPr>
          </w:p>
        </w:tc>
      </w:tr>
      <w:tr w:rsidR="00997747" w:rsidRPr="00A532F6" w14:paraId="3D6363E4" w14:textId="77777777" w:rsidTr="005011BB">
        <w:tc>
          <w:tcPr>
            <w:tcW w:w="1419" w:type="dxa"/>
          </w:tcPr>
          <w:p w14:paraId="3BD0F885"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Protection of Personal Property</w:t>
            </w:r>
          </w:p>
          <w:p w14:paraId="5ADAED1E" w14:textId="77777777" w:rsidR="00997747" w:rsidRPr="00A532F6" w:rsidRDefault="00997747" w:rsidP="005011BB">
            <w:pPr>
              <w:rPr>
                <w:rFonts w:ascii="Times New Roman" w:hAnsi="Times New Roman" w:cs="Times New Roman"/>
              </w:rPr>
            </w:pPr>
          </w:p>
        </w:tc>
        <w:tc>
          <w:tcPr>
            <w:tcW w:w="5848" w:type="dxa"/>
          </w:tcPr>
          <w:p w14:paraId="1BC779D5"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u w:val="single"/>
              </w:rPr>
            </w:pPr>
            <w:r w:rsidRPr="00A532F6">
              <w:rPr>
                <w:color w:val="000000" w:themeColor="text1"/>
                <w:u w:val="single"/>
              </w:rPr>
              <w:t>Self-Defense</w:t>
            </w:r>
          </w:p>
          <w:p w14:paraId="4E99A35D"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rPr>
              <w:t xml:space="preserve">Establish on a balance of probabilities: </w:t>
            </w:r>
          </w:p>
          <w:p w14:paraId="771D0F75"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rPr>
              <w:t xml:space="preserve">a) They honestly and reasonably believed that they were about to be struck (reasonably necessary) </w:t>
            </w:r>
          </w:p>
          <w:p w14:paraId="30E6F231"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rPr>
              <w:t>b) The amount of force that they used to protect themselves was reasonable in all circumstances (reasonably proportionate – however does not have to be in exactitude or nicety (</w:t>
            </w:r>
            <w:r w:rsidRPr="00A532F6">
              <w:rPr>
                <w:color w:val="FF0000"/>
              </w:rPr>
              <w:t>Wackett</w:t>
            </w:r>
            <w:r w:rsidRPr="00A532F6">
              <w:rPr>
                <w:color w:val="000000" w:themeColor="text1"/>
              </w:rPr>
              <w:t>))</w:t>
            </w:r>
          </w:p>
          <w:p w14:paraId="26E610DA"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000000" w:themeColor="text1"/>
              </w:rPr>
            </w:pPr>
            <w:r w:rsidRPr="00A532F6">
              <w:rPr>
                <w:color w:val="000000" w:themeColor="text1"/>
              </w:rPr>
              <w:t xml:space="preserve">An individual’s right to invoke self defense ends once the danger has passed. This is a </w:t>
            </w:r>
            <w:r w:rsidRPr="00A532F6">
              <w:rPr>
                <w:color w:val="000000" w:themeColor="text1"/>
                <w:u w:val="single"/>
              </w:rPr>
              <w:t>complete defense</w:t>
            </w:r>
            <w:r w:rsidRPr="00A532F6">
              <w:rPr>
                <w:color w:val="000000" w:themeColor="text1"/>
              </w:rPr>
              <w:t xml:space="preserve">, Once successfully invoked, D is </w:t>
            </w:r>
            <w:r w:rsidRPr="00A532F6">
              <w:rPr>
                <w:color w:val="000000" w:themeColor="text1"/>
                <w:u w:val="single"/>
              </w:rPr>
              <w:t>absolved of liability</w:t>
            </w:r>
          </w:p>
          <w:p w14:paraId="632146DF"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000000" w:themeColor="text1"/>
              </w:rPr>
            </w:pPr>
            <w:r w:rsidRPr="00A532F6">
              <w:rPr>
                <w:color w:val="000000" w:themeColor="text1"/>
                <w:u w:val="single"/>
              </w:rPr>
              <w:t xml:space="preserve">Has to be for protection not revenge. </w:t>
            </w:r>
          </w:p>
          <w:p w14:paraId="0EA8C463"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000000" w:themeColor="text1"/>
              </w:rPr>
            </w:pPr>
            <w:r w:rsidRPr="00A532F6">
              <w:rPr>
                <w:color w:val="000000" w:themeColor="text1"/>
              </w:rPr>
              <w:t xml:space="preserve">When can you use lethal force? When reasonable in circumstances. In USA, you can use it in your house but not in Canada. </w:t>
            </w:r>
          </w:p>
          <w:p w14:paraId="7B82C89A"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4472C4" w:themeColor="accent1"/>
              </w:rPr>
            </w:pPr>
            <w:r w:rsidRPr="00A532F6">
              <w:rPr>
                <w:color w:val="4472C4" w:themeColor="accent1"/>
              </w:rPr>
              <w:t xml:space="preserve">Criminal Code s. 34 – look to size, age, gender + physical capabilities for defense. </w:t>
            </w:r>
          </w:p>
          <w:p w14:paraId="6356B674"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000000" w:themeColor="text1"/>
              </w:rPr>
            </w:pPr>
            <w:r w:rsidRPr="00A532F6">
              <w:rPr>
                <w:color w:val="000000" w:themeColor="text1"/>
              </w:rPr>
              <w:t>Pre-emptive Force? When it is reasonably believed you’re about to be stuck. (</w:t>
            </w:r>
            <w:r w:rsidRPr="00A532F6">
              <w:rPr>
                <w:color w:val="FF0000"/>
              </w:rPr>
              <w:t>Lavalle</w:t>
            </w:r>
            <w:r w:rsidRPr="00A532F6">
              <w:rPr>
                <w:color w:val="000000" w:themeColor="text1"/>
              </w:rPr>
              <w:t>)</w:t>
            </w:r>
          </w:p>
          <w:p w14:paraId="10A25962" w14:textId="77777777" w:rsidR="00997747" w:rsidRPr="00A532F6" w:rsidRDefault="00997747" w:rsidP="005011BB">
            <w:pPr>
              <w:pStyle w:val="NormalWeb"/>
              <w:numPr>
                <w:ilvl w:val="0"/>
                <w:numId w:val="8"/>
              </w:numPr>
              <w:shd w:val="clear" w:color="auto" w:fill="FFFFFF"/>
              <w:spacing w:before="0" w:beforeAutospacing="0" w:after="345" w:afterAutospacing="0"/>
              <w:contextualSpacing/>
              <w:rPr>
                <w:color w:val="000000" w:themeColor="text1"/>
              </w:rPr>
            </w:pPr>
            <w:r w:rsidRPr="00A532F6">
              <w:rPr>
                <w:color w:val="000000" w:themeColor="text1"/>
              </w:rPr>
              <w:t>When looking at proportionality, we’re only looking at actions not the results (</w:t>
            </w:r>
            <w:r w:rsidRPr="00A532F6">
              <w:rPr>
                <w:color w:val="FF0000"/>
              </w:rPr>
              <w:t>Brown</w:t>
            </w:r>
            <w:r w:rsidRPr="00A532F6">
              <w:rPr>
                <w:color w:val="000000" w:themeColor="text1"/>
              </w:rPr>
              <w:t>)</w:t>
            </w:r>
          </w:p>
          <w:p w14:paraId="3F4BC4E4" w14:textId="77777777" w:rsidR="00997747" w:rsidRPr="00A532F6" w:rsidRDefault="00997747" w:rsidP="005011BB">
            <w:pPr>
              <w:shd w:val="clear" w:color="auto" w:fill="FFFFFF"/>
              <w:jc w:val="both"/>
              <w:rPr>
                <w:rFonts w:ascii="Times New Roman" w:hAnsi="Times New Roman" w:cs="Times New Roman"/>
                <w:u w:val="single"/>
              </w:rPr>
            </w:pPr>
            <w:r w:rsidRPr="00A532F6">
              <w:rPr>
                <w:rFonts w:ascii="Times New Roman" w:hAnsi="Times New Roman" w:cs="Times New Roman"/>
                <w:u w:val="single"/>
              </w:rPr>
              <w:t xml:space="preserve">Defense of Third Parties: </w:t>
            </w:r>
          </w:p>
          <w:p w14:paraId="58CD32D2" w14:textId="77777777" w:rsidR="00997747" w:rsidRPr="00A532F6" w:rsidRDefault="00997747" w:rsidP="005011BB">
            <w:pPr>
              <w:shd w:val="clear" w:color="auto" w:fill="FFFFFF"/>
              <w:jc w:val="both"/>
              <w:rPr>
                <w:rFonts w:ascii="Times New Roman" w:hAnsi="Times New Roman" w:cs="Times New Roman"/>
                <w:color w:val="444444"/>
              </w:rPr>
            </w:pPr>
            <w:r w:rsidRPr="00A532F6">
              <w:rPr>
                <w:rFonts w:ascii="Times New Roman" w:hAnsi="Times New Roman" w:cs="Times New Roman"/>
                <w:color w:val="444444"/>
              </w:rPr>
              <w:t xml:space="preserve">You can intervene if </w:t>
            </w:r>
          </w:p>
          <w:p w14:paraId="532393E1" w14:textId="77777777" w:rsidR="00997747" w:rsidRPr="00A532F6" w:rsidRDefault="00997747" w:rsidP="005011BB">
            <w:pPr>
              <w:pStyle w:val="ListParagraph"/>
              <w:numPr>
                <w:ilvl w:val="0"/>
                <w:numId w:val="9"/>
              </w:numPr>
              <w:shd w:val="clear" w:color="auto" w:fill="FFFFFF"/>
              <w:jc w:val="both"/>
              <w:rPr>
                <w:color w:val="444444"/>
              </w:rPr>
            </w:pPr>
            <w:r w:rsidRPr="00A532F6">
              <w:rPr>
                <w:color w:val="444444"/>
              </w:rPr>
              <w:t>you see a stranger about to be harmed and you honestly (though can be mistaken and somewhat reasonable) believe that the other person is in imminent danger (</w:t>
            </w:r>
            <w:r w:rsidRPr="00A532F6">
              <w:rPr>
                <w:color w:val="FF0000"/>
              </w:rPr>
              <w:t>Gambriell</w:t>
            </w:r>
            <w:r w:rsidRPr="00A532F6">
              <w:rPr>
                <w:color w:val="444444"/>
              </w:rPr>
              <w:t>).</w:t>
            </w:r>
          </w:p>
          <w:p w14:paraId="16ED06AB" w14:textId="77777777" w:rsidR="00997747" w:rsidRPr="00A532F6" w:rsidRDefault="00997747" w:rsidP="005011BB">
            <w:pPr>
              <w:pStyle w:val="ListParagraph"/>
              <w:numPr>
                <w:ilvl w:val="0"/>
                <w:numId w:val="9"/>
              </w:numPr>
              <w:shd w:val="clear" w:color="auto" w:fill="FFFFFF"/>
              <w:jc w:val="both"/>
              <w:rPr>
                <w:color w:val="444444"/>
              </w:rPr>
            </w:pPr>
            <w:r w:rsidRPr="00A532F6">
              <w:rPr>
                <w:color w:val="444444"/>
              </w:rPr>
              <w:t>Force must be proportional and reasonable</w:t>
            </w:r>
          </w:p>
          <w:p w14:paraId="1E257F20" w14:textId="77777777" w:rsidR="00997747" w:rsidRPr="00A532F6" w:rsidRDefault="00997747" w:rsidP="005011BB">
            <w:pPr>
              <w:shd w:val="clear" w:color="auto" w:fill="FFFFFF"/>
              <w:jc w:val="both"/>
              <w:rPr>
                <w:rFonts w:ascii="Times New Roman" w:hAnsi="Times New Roman" w:cs="Times New Roman"/>
                <w:color w:val="444444"/>
              </w:rPr>
            </w:pPr>
          </w:p>
          <w:p w14:paraId="1F8AC086" w14:textId="77777777" w:rsidR="00997747" w:rsidRPr="00A532F6" w:rsidRDefault="00997747" w:rsidP="005011BB">
            <w:pPr>
              <w:shd w:val="clear" w:color="auto" w:fill="FFFFFF"/>
              <w:jc w:val="both"/>
              <w:rPr>
                <w:rFonts w:ascii="Times New Roman" w:hAnsi="Times New Roman" w:cs="Times New Roman"/>
                <w:b/>
                <w:i/>
                <w:color w:val="444444"/>
              </w:rPr>
            </w:pPr>
            <w:r w:rsidRPr="00A532F6">
              <w:rPr>
                <w:rFonts w:ascii="Times New Roman" w:hAnsi="Times New Roman" w:cs="Times New Roman"/>
                <w:color w:val="444444"/>
              </w:rPr>
              <w:t>In other words: Necessity of the intervention AND reasonableness of the force employed is for the trier of fact to decide (</w:t>
            </w:r>
            <w:r w:rsidRPr="00A532F6">
              <w:rPr>
                <w:rFonts w:ascii="Times New Roman" w:hAnsi="Times New Roman" w:cs="Times New Roman"/>
                <w:i/>
                <w:color w:val="FF0000"/>
              </w:rPr>
              <w:t>Gambrielli</w:t>
            </w:r>
            <w:r w:rsidRPr="00A532F6">
              <w:rPr>
                <w:rFonts w:ascii="Times New Roman" w:hAnsi="Times New Roman" w:cs="Times New Roman"/>
                <w:b/>
                <w:i/>
                <w:color w:val="444444"/>
              </w:rPr>
              <w:t>)</w:t>
            </w:r>
          </w:p>
          <w:p w14:paraId="29089C9D" w14:textId="77777777" w:rsidR="00997747" w:rsidRPr="00A532F6" w:rsidRDefault="00997747" w:rsidP="005011BB">
            <w:pPr>
              <w:shd w:val="clear" w:color="auto" w:fill="FFFFFF"/>
              <w:jc w:val="both"/>
              <w:rPr>
                <w:rFonts w:ascii="Times New Roman" w:hAnsi="Times New Roman" w:cs="Times New Roman"/>
                <w:b/>
                <w:i/>
                <w:color w:val="444444"/>
              </w:rPr>
            </w:pPr>
          </w:p>
          <w:p w14:paraId="4A6CF4E6" w14:textId="77777777" w:rsidR="00997747" w:rsidRPr="00A532F6" w:rsidRDefault="00997747" w:rsidP="005011BB">
            <w:pPr>
              <w:contextualSpacing/>
              <w:rPr>
                <w:rFonts w:ascii="Times New Roman" w:eastAsia="Times New Roman" w:hAnsi="Times New Roman" w:cs="Times New Roman"/>
                <w:u w:val="single"/>
              </w:rPr>
            </w:pPr>
            <w:r w:rsidRPr="00A532F6">
              <w:rPr>
                <w:rFonts w:ascii="Times New Roman" w:eastAsia="Times New Roman" w:hAnsi="Times New Roman" w:cs="Times New Roman"/>
                <w:u w:val="single"/>
              </w:rPr>
              <w:t>Discipline:</w:t>
            </w:r>
          </w:p>
          <w:p w14:paraId="50FBE86E"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Although attitudes and values change over time, common law still recognizes a defense of discipline that parents and guardians can invoke to privilege the use of force in dealing with children. A similar defense to criminal liability exists for parents, guardians, and educators </w:t>
            </w:r>
            <w:r w:rsidRPr="00A532F6">
              <w:rPr>
                <w:rFonts w:ascii="Times New Roman" w:eastAsia="Times New Roman" w:hAnsi="Times New Roman" w:cs="Times New Roman"/>
                <w:color w:val="4472C4" w:themeColor="accent1"/>
              </w:rPr>
              <w:t xml:space="preserve">in s. 43 of the </w:t>
            </w:r>
            <w:r w:rsidRPr="00A532F6">
              <w:rPr>
                <w:rFonts w:ascii="Times New Roman" w:eastAsia="Times New Roman" w:hAnsi="Times New Roman" w:cs="Times New Roman"/>
                <w:i/>
                <w:color w:val="4472C4" w:themeColor="accent1"/>
              </w:rPr>
              <w:t>Criminal Code</w:t>
            </w:r>
            <w:r w:rsidRPr="00A532F6">
              <w:rPr>
                <w:rFonts w:ascii="Times New Roman" w:eastAsia="Times New Roman" w:hAnsi="Times New Roman" w:cs="Times New Roman"/>
                <w:b/>
                <w:color w:val="4472C4" w:themeColor="accent1"/>
              </w:rPr>
              <w:t xml:space="preserve">. </w:t>
            </w:r>
            <w:r w:rsidRPr="00A532F6">
              <w:rPr>
                <w:rFonts w:ascii="Times New Roman" w:eastAsia="Times New Roman" w:hAnsi="Times New Roman" w:cs="Times New Roman"/>
                <w:color w:val="4472C4" w:themeColor="accent1"/>
              </w:rPr>
              <w:t xml:space="preserve">Courts have largely assumed that s.43 covers both the criminal and the civil defenses of discipline. </w:t>
            </w:r>
          </w:p>
          <w:p w14:paraId="6B10ABBC"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Needs to be by way of correction not to be used as punishment. </w:t>
            </w:r>
          </w:p>
          <w:p w14:paraId="79993B16"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Test:</w:t>
            </w:r>
          </w:p>
          <w:p w14:paraId="067CBB80"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 1)was it by way of correction, </w:t>
            </w:r>
          </w:p>
          <w:p w14:paraId="7A31BE64"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2) was the force used reasonable in the circumstances. </w:t>
            </w:r>
          </w:p>
          <w:p w14:paraId="6161F890"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To determine if it’s reasonable look to nature of offence, age + maturity of child, effect of this on kid, potential for injury. (</w:t>
            </w:r>
            <w:r w:rsidRPr="00A532F6">
              <w:rPr>
                <w:rFonts w:ascii="Times New Roman" w:eastAsia="Times New Roman" w:hAnsi="Times New Roman" w:cs="Times New Roman"/>
                <w:color w:val="FF0000"/>
              </w:rPr>
              <w:t>Dupperon</w:t>
            </w:r>
            <w:r w:rsidRPr="00A532F6">
              <w:rPr>
                <w:rFonts w:ascii="Times New Roman" w:eastAsia="Times New Roman" w:hAnsi="Times New Roman" w:cs="Times New Roman"/>
              </w:rPr>
              <w:t xml:space="preserve">). </w:t>
            </w:r>
          </w:p>
          <w:p w14:paraId="06899E6F" w14:textId="77777777" w:rsidR="00997747" w:rsidRPr="00A532F6" w:rsidRDefault="00997747" w:rsidP="005011BB">
            <w:pPr>
              <w:contextualSpacing/>
              <w:rPr>
                <w:rFonts w:ascii="Times New Roman" w:eastAsia="Times New Roman" w:hAnsi="Times New Roman" w:cs="Times New Roman"/>
              </w:rPr>
            </w:pPr>
          </w:p>
          <w:p w14:paraId="688FADF0"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Teachers, parents and people standing in loco parentus can use this defence. But in light of SCC decision, </w:t>
            </w:r>
            <w:r w:rsidRPr="00A532F6">
              <w:rPr>
                <w:rFonts w:ascii="Times New Roman" w:eastAsia="Times New Roman" w:hAnsi="Times New Roman" w:cs="Times New Roman"/>
                <w:b/>
              </w:rPr>
              <w:t>only parents</w:t>
            </w:r>
            <w:r w:rsidRPr="00A532F6">
              <w:rPr>
                <w:rFonts w:ascii="Times New Roman" w:eastAsia="Times New Roman" w:hAnsi="Times New Roman" w:cs="Times New Roman"/>
              </w:rPr>
              <w:t xml:space="preserve"> should really use this defense. Teachers can use battery to break a fight though. </w:t>
            </w:r>
          </w:p>
          <w:p w14:paraId="6B10B111" w14:textId="77777777" w:rsidR="00997747" w:rsidRPr="00A532F6" w:rsidRDefault="00997747" w:rsidP="005011BB">
            <w:pPr>
              <w:contextualSpacing/>
              <w:rPr>
                <w:rFonts w:ascii="Times New Roman" w:eastAsia="Times New Roman" w:hAnsi="Times New Roman" w:cs="Times New Roman"/>
              </w:rPr>
            </w:pPr>
          </w:p>
          <w:p w14:paraId="7A65D40E"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Teachers under the </w:t>
            </w:r>
            <w:r w:rsidRPr="00A532F6">
              <w:rPr>
                <w:rFonts w:ascii="Times New Roman" w:eastAsia="Times New Roman" w:hAnsi="Times New Roman" w:cs="Times New Roman"/>
                <w:i/>
                <w:color w:val="4472C4" w:themeColor="accent1"/>
              </w:rPr>
              <w:t>Education Act</w:t>
            </w:r>
            <w:r w:rsidRPr="00A532F6">
              <w:rPr>
                <w:rFonts w:ascii="Times New Roman" w:eastAsia="Times New Roman" w:hAnsi="Times New Roman" w:cs="Times New Roman"/>
                <w:color w:val="4472C4" w:themeColor="accent1"/>
              </w:rPr>
              <w:t xml:space="preserve"> </w:t>
            </w:r>
            <w:r w:rsidRPr="00A532F6">
              <w:rPr>
                <w:rFonts w:ascii="Times New Roman" w:eastAsia="Times New Roman" w:hAnsi="Times New Roman" w:cs="Times New Roman"/>
              </w:rPr>
              <w:t xml:space="preserve">have significant powers, more so than allowed under the </w:t>
            </w:r>
            <w:r w:rsidRPr="00A532F6">
              <w:rPr>
                <w:rFonts w:ascii="Times New Roman" w:eastAsia="Times New Roman" w:hAnsi="Times New Roman" w:cs="Times New Roman"/>
                <w:color w:val="4472C4" w:themeColor="accent1"/>
              </w:rPr>
              <w:t>crim code provision (s.43)</w:t>
            </w:r>
          </w:p>
          <w:p w14:paraId="2F851918" w14:textId="77777777" w:rsidR="00997747" w:rsidRPr="00A532F6" w:rsidRDefault="00997747" w:rsidP="005011BB">
            <w:pPr>
              <w:contextualSpacing/>
              <w:rPr>
                <w:rFonts w:ascii="Times New Roman" w:eastAsia="Times New Roman" w:hAnsi="Times New Roman" w:cs="Times New Roman"/>
              </w:rPr>
            </w:pPr>
          </w:p>
          <w:p w14:paraId="202078E0" w14:textId="77777777" w:rsidR="00997747" w:rsidRPr="00A532F6" w:rsidRDefault="00997747" w:rsidP="005011BB">
            <w:pPr>
              <w:contextualSpacing/>
              <w:rPr>
                <w:rFonts w:ascii="Times New Roman" w:eastAsia="Times New Roman" w:hAnsi="Times New Roman" w:cs="Times New Roman"/>
              </w:rPr>
            </w:pPr>
            <w:r w:rsidRPr="00A532F6">
              <w:rPr>
                <w:rFonts w:ascii="Times New Roman" w:eastAsia="Times New Roman" w:hAnsi="Times New Roman" w:cs="Times New Roman"/>
              </w:rPr>
              <w:t xml:space="preserve">Parents can rely on the principle of de minimus – basically use minimal force. </w:t>
            </w:r>
          </w:p>
        </w:tc>
        <w:tc>
          <w:tcPr>
            <w:tcW w:w="3932" w:type="dxa"/>
          </w:tcPr>
          <w:p w14:paraId="18C9E3F9" w14:textId="77777777" w:rsidR="00997747" w:rsidRPr="00A532F6" w:rsidRDefault="00997747" w:rsidP="005011BB">
            <w:pPr>
              <w:shd w:val="clear" w:color="auto" w:fill="FFFFFF"/>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Wackett v Calder (1965), 51 DLR (2d) 598 (BC CA)</w:t>
            </w:r>
            <w:r w:rsidRPr="00A532F6">
              <w:rPr>
                <w:rFonts w:ascii="Times New Roman" w:eastAsia="Times New Roman" w:hAnsi="Times New Roman" w:cs="Times New Roman"/>
                <w:i/>
                <w:color w:val="000000" w:themeColor="text1"/>
              </w:rPr>
              <w:t> </w:t>
            </w:r>
          </w:p>
          <w:p w14:paraId="143B7C96" w14:textId="77777777" w:rsidR="00997747" w:rsidRPr="00A532F6" w:rsidRDefault="00997747" w:rsidP="005011BB">
            <w:pPr>
              <w:shd w:val="clear" w:color="auto" w:fill="FFFFFF"/>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iCs/>
                <w:color w:val="000000" w:themeColor="text1"/>
              </w:rPr>
              <w:t>Facts: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Wackett attached Calder outside a bar. C retaliated with 1 punch; turned to go back inside but got attacked again by W. C retaliated with 2nd punches, one of which was fairly injurious to W. C remained unharmed. W sued C for battery</w:t>
            </w:r>
          </w:p>
          <w:p w14:paraId="492731A7" w14:textId="77777777" w:rsidR="00997747" w:rsidRPr="00A532F6" w:rsidRDefault="00997747" w:rsidP="005011BB">
            <w:pPr>
              <w:shd w:val="clear" w:color="auto" w:fill="FFFFFF"/>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iCs/>
                <w:color w:val="000000" w:themeColor="text1"/>
              </w:rPr>
              <w:t>Issue(s):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Did C act in self-defence? Was it a reasonable use of force?</w:t>
            </w:r>
          </w:p>
          <w:p w14:paraId="7FA89F1E" w14:textId="77777777" w:rsidR="00997747" w:rsidRPr="00A532F6" w:rsidRDefault="00997747" w:rsidP="005011BB">
            <w:pPr>
              <w:shd w:val="clear" w:color="auto" w:fill="FFFFFF"/>
              <w:contextualSpacing/>
              <w:rPr>
                <w:rFonts w:ascii="Times New Roman" w:eastAsia="Times New Roman" w:hAnsi="Times New Roman" w:cs="Times New Roman"/>
                <w:b/>
                <w:i/>
                <w:color w:val="000000" w:themeColor="text1"/>
              </w:rPr>
            </w:pPr>
            <w:r w:rsidRPr="00A532F6">
              <w:rPr>
                <w:rStyle w:val="Strong"/>
                <w:rFonts w:ascii="Times New Roman" w:eastAsia="Times New Roman" w:hAnsi="Times New Roman" w:cs="Times New Roman"/>
                <w:i/>
                <w:iCs/>
                <w:color w:val="000000" w:themeColor="text1"/>
              </w:rPr>
              <w:t>Ratio:</w:t>
            </w:r>
            <w:r w:rsidRPr="00A532F6">
              <w:rPr>
                <w:rFonts w:ascii="Times New Roman" w:eastAsia="Times New Roman" w:hAnsi="Times New Roman" w:cs="Times New Roman"/>
                <w:color w:val="000000" w:themeColor="text1"/>
              </w:rPr>
              <w:t> </w:t>
            </w:r>
            <w:r w:rsidRPr="00A532F6">
              <w:rPr>
                <w:rFonts w:ascii="Times New Roman" w:hAnsi="Times New Roman" w:cs="Times New Roman"/>
                <w:b/>
                <w:color w:val="000000" w:themeColor="text1"/>
              </w:rPr>
              <w:t>An act of repelling an (apprehended) attack does not need to be measured with complete exactitude or nicety. (tends to be spur of the moment thing)</w:t>
            </w:r>
          </w:p>
          <w:p w14:paraId="02ED3EBC"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Holding:</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Appeal allowed. C acted in self-defence.</w:t>
            </w:r>
          </w:p>
          <w:p w14:paraId="628C5716" w14:textId="77777777" w:rsidR="00997747" w:rsidRPr="00A532F6" w:rsidRDefault="00997747" w:rsidP="005011BB">
            <w:pPr>
              <w:shd w:val="clear" w:color="auto" w:fill="FFFFFF"/>
              <w:contextualSpacing/>
              <w:rPr>
                <w:rFonts w:ascii="Times New Roman" w:hAnsi="Times New Roman" w:cs="Times New Roman"/>
                <w:color w:val="000000" w:themeColor="text1"/>
              </w:rPr>
            </w:pPr>
          </w:p>
          <w:p w14:paraId="3CF5C7F4" w14:textId="77777777" w:rsidR="00997747" w:rsidRPr="00A532F6" w:rsidRDefault="00997747" w:rsidP="005011BB">
            <w:pPr>
              <w:shd w:val="clear" w:color="auto" w:fill="FFFFFF"/>
              <w:contextualSpacing/>
              <w:rPr>
                <w:rFonts w:ascii="Times New Roman" w:hAnsi="Times New Roman" w:cs="Times New Roman"/>
                <w:b/>
                <w:i/>
                <w:color w:val="000000" w:themeColor="text1"/>
              </w:rPr>
            </w:pPr>
            <w:r w:rsidRPr="00A532F6">
              <w:rPr>
                <w:rFonts w:ascii="Times New Roman" w:hAnsi="Times New Roman" w:cs="Times New Roman"/>
                <w:b/>
                <w:i/>
                <w:color w:val="000000" w:themeColor="text1"/>
              </w:rPr>
              <w:t>Brown v Wilson (BC Superior Court) (1975)</w:t>
            </w:r>
          </w:p>
          <w:p w14:paraId="3C04A7C5"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Fonts w:ascii="Times New Roman" w:hAnsi="Times New Roman" w:cs="Times New Roman"/>
                <w:color w:val="000000" w:themeColor="text1"/>
              </w:rPr>
              <w:t xml:space="preserve">We don’t care about the resultant injuries we’re just looking at if the force was excessive. </w:t>
            </w:r>
          </w:p>
          <w:p w14:paraId="19A4F906" w14:textId="77777777" w:rsidR="00997747" w:rsidRPr="00A532F6" w:rsidRDefault="00997747" w:rsidP="005011BB">
            <w:pPr>
              <w:shd w:val="clear" w:color="auto" w:fill="FFFFFF"/>
              <w:contextualSpacing/>
              <w:rPr>
                <w:rFonts w:ascii="Times New Roman" w:hAnsi="Times New Roman" w:cs="Times New Roman"/>
                <w:color w:val="000000" w:themeColor="text1"/>
              </w:rPr>
            </w:pPr>
          </w:p>
          <w:p w14:paraId="68F22774" w14:textId="77777777" w:rsidR="00997747" w:rsidRPr="00A532F6" w:rsidRDefault="00997747" w:rsidP="005011BB">
            <w:pPr>
              <w:shd w:val="clear" w:color="auto" w:fill="FFFFFF"/>
              <w:contextualSpacing/>
              <w:rPr>
                <w:rFonts w:ascii="Times New Roman" w:hAnsi="Times New Roman" w:cs="Times New Roman"/>
                <w:b/>
                <w:i/>
                <w:color w:val="000000" w:themeColor="text1"/>
              </w:rPr>
            </w:pPr>
            <w:r w:rsidRPr="00A532F6">
              <w:rPr>
                <w:rFonts w:ascii="Times New Roman" w:hAnsi="Times New Roman" w:cs="Times New Roman"/>
                <w:b/>
                <w:i/>
                <w:color w:val="000000" w:themeColor="text1"/>
              </w:rPr>
              <w:t xml:space="preserve">R v Lavallee (1990) Supreme Court </w:t>
            </w:r>
          </w:p>
          <w:p w14:paraId="2CE089E6"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Fonts w:ascii="Times New Roman" w:hAnsi="Times New Roman" w:cs="Times New Roman"/>
                <w:color w:val="000000" w:themeColor="text1"/>
              </w:rPr>
              <w:t xml:space="preserve">Battered woman shot her partner as he was leaving a room. She said he’d beat her if she didn’t kill her because he had said “I’ll kill you if you don’t kill me.”  Psychiatrist said that a battered woman like her was making a desperate plea to get out of this situation because she thought she’d be killed. On that basis  they acquitted her. </w:t>
            </w:r>
          </w:p>
          <w:p w14:paraId="3D170097" w14:textId="77777777" w:rsidR="00997747" w:rsidRPr="00A532F6" w:rsidRDefault="00997747" w:rsidP="005011BB">
            <w:pPr>
              <w:shd w:val="clear" w:color="auto" w:fill="FFFFFF"/>
              <w:contextualSpacing/>
              <w:rPr>
                <w:rFonts w:ascii="Times New Roman" w:hAnsi="Times New Roman" w:cs="Times New Roman"/>
                <w:color w:val="000000" w:themeColor="text1"/>
              </w:rPr>
            </w:pPr>
          </w:p>
          <w:p w14:paraId="367E77FF"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Fonts w:ascii="Times New Roman" w:eastAsia="Times New Roman" w:hAnsi="Times New Roman" w:cs="Times New Roman"/>
                <w:color w:val="000000" w:themeColor="text1"/>
              </w:rPr>
              <w:t>-----</w:t>
            </w:r>
          </w:p>
          <w:p w14:paraId="2CCE54FE" w14:textId="77777777" w:rsidR="00997747" w:rsidRPr="00A532F6" w:rsidRDefault="00997747" w:rsidP="005011BB">
            <w:pPr>
              <w:shd w:val="clear" w:color="auto" w:fill="FFFFFF"/>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 xml:space="preserve">Gambriell v Caparelli </w:t>
            </w:r>
          </w:p>
          <w:p w14:paraId="029F6892"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Facts: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C’s son was attacked by G. G was restraining and choking him when C (mother) discovered the assault. She grabbed the nearest object (garden tool) and struck G with it until he started bleeding and stopped choking C’s son. This resulted in serious injury, so G sued C for battery</w:t>
            </w:r>
          </w:p>
          <w:p w14:paraId="387B69C7"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Fonts w:ascii="Times New Roman" w:eastAsia="Times New Roman" w:hAnsi="Times New Roman" w:cs="Times New Roman"/>
                <w:b/>
                <w:color w:val="000000" w:themeColor="text1"/>
              </w:rPr>
              <w:t>Held</w:t>
            </w:r>
            <w:r w:rsidRPr="00A532F6">
              <w:rPr>
                <w:rFonts w:ascii="Times New Roman" w:eastAsia="Times New Roman" w:hAnsi="Times New Roman" w:cs="Times New Roman"/>
                <w:color w:val="000000" w:themeColor="text1"/>
              </w:rPr>
              <w:t>: for C. was a cool and collected women, used reasonable force, G did not suffer much harm. Judge said even if had found for G, would have awarded only $1.</w:t>
            </w:r>
          </w:p>
          <w:p w14:paraId="7195CEBC" w14:textId="77777777" w:rsidR="00997747" w:rsidRPr="00A532F6" w:rsidRDefault="00997747" w:rsidP="005011BB">
            <w:pPr>
              <w:shd w:val="clear" w:color="auto" w:fill="FFFFFF"/>
              <w:contextualSpacing/>
              <w:rPr>
                <w:rFonts w:ascii="Times New Roman" w:eastAsia="Times New Roman" w:hAnsi="Times New Roman" w:cs="Times New Roman"/>
                <w:b/>
                <w:color w:val="000000" w:themeColor="text1"/>
                <w:u w:val="single"/>
              </w:rPr>
            </w:pPr>
            <w:r w:rsidRPr="00A532F6">
              <w:rPr>
                <w:rStyle w:val="Strong"/>
                <w:rFonts w:ascii="Times New Roman" w:eastAsia="Times New Roman" w:hAnsi="Times New Roman" w:cs="Times New Roman"/>
                <w:i/>
                <w:iCs/>
                <w:color w:val="000000" w:themeColor="text1"/>
              </w:rPr>
              <w:t>Ratio:</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Defence of third parties is a defence at common law, if th</w:t>
            </w:r>
            <w:r w:rsidRPr="00A532F6">
              <w:rPr>
                <w:rFonts w:ascii="Times New Roman" w:hAnsi="Times New Roman" w:cs="Times New Roman"/>
                <w:b/>
                <w:color w:val="000000" w:themeColor="text1"/>
                <w:u w:val="single"/>
              </w:rPr>
              <w:t>e opposing force is reasonable in the circumstances.</w:t>
            </w:r>
          </w:p>
          <w:p w14:paraId="1B28F22B"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rPr>
            </w:pPr>
            <w:r w:rsidRPr="00A532F6">
              <w:rPr>
                <w:rFonts w:eastAsia="Times New Roman"/>
                <w:color w:val="000000" w:themeColor="text1"/>
              </w:rPr>
              <w:t>--------</w:t>
            </w:r>
          </w:p>
          <w:p w14:paraId="0CDF1671"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rPr>
            </w:pPr>
          </w:p>
          <w:p w14:paraId="656CB714"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rPr>
            </w:pPr>
          </w:p>
          <w:p w14:paraId="16B865CA" w14:textId="77777777" w:rsidR="00997747" w:rsidRPr="00A532F6" w:rsidRDefault="00997747" w:rsidP="005011BB">
            <w:pPr>
              <w:pStyle w:val="NormalWeb"/>
              <w:shd w:val="clear" w:color="auto" w:fill="FFFFFF"/>
              <w:spacing w:before="0" w:beforeAutospacing="0" w:after="0" w:afterAutospacing="0"/>
              <w:contextualSpacing/>
              <w:rPr>
                <w:b/>
                <w:i/>
                <w:color w:val="000000" w:themeColor="text1"/>
              </w:rPr>
            </w:pPr>
            <w:r w:rsidRPr="00A532F6">
              <w:rPr>
                <w:b/>
                <w:i/>
                <w:color w:val="000000" w:themeColor="text1"/>
              </w:rPr>
              <w:t>R v Dupperon</w:t>
            </w:r>
          </w:p>
          <w:p w14:paraId="3B25C2F6"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 xml:space="preserve">Facts: </w:t>
            </w:r>
            <w:r w:rsidRPr="00A532F6">
              <w:rPr>
                <w:rFonts w:eastAsia="Times New Roman"/>
                <w:color w:val="000000" w:themeColor="text1"/>
                <w:shd w:val="clear" w:color="auto" w:fill="FFFFFF"/>
              </w:rPr>
              <w:t>D, a father, appealed his conviction for assault causing bodily harm of his 13-year-old son. He hit son with leather belt 10 times on butt causing bruising. Found guilty. The issue was whether the father was justified in his use of force.</w:t>
            </w:r>
          </w:p>
          <w:p w14:paraId="32B52345"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Held:</w:t>
            </w:r>
            <w:r w:rsidRPr="00A532F6">
              <w:rPr>
                <w:rFonts w:eastAsia="Times New Roman"/>
                <w:color w:val="000000" w:themeColor="text1"/>
                <w:shd w:val="clear" w:color="auto" w:fill="FFFFFF"/>
              </w:rPr>
              <w:t xml:space="preserve"> CA dismissed: substituted verdict to assault causing bodily harm.  Judge “10 strokes is severe beating, particularly in this circumstance when it was on an emotionally disturbed boy” so force used not reasonable.</w:t>
            </w:r>
          </w:p>
          <w:p w14:paraId="6A16E7FA"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p>
          <w:p w14:paraId="0BCE60D4" w14:textId="77777777" w:rsidR="00997747" w:rsidRPr="00A532F6" w:rsidRDefault="00997747" w:rsidP="005011BB">
            <w:pPr>
              <w:pStyle w:val="NormalWeb"/>
              <w:shd w:val="clear" w:color="auto" w:fill="FFFFFF"/>
              <w:spacing w:before="0" w:beforeAutospacing="0" w:after="0" w:afterAutospacing="0"/>
              <w:contextualSpacing/>
              <w:rPr>
                <w:rFonts w:eastAsia="Times New Roman"/>
                <w:b/>
                <w:i/>
                <w:color w:val="000000" w:themeColor="text1"/>
                <w:shd w:val="clear" w:color="auto" w:fill="FFFFFF"/>
              </w:rPr>
            </w:pPr>
            <w:r w:rsidRPr="00A532F6">
              <w:rPr>
                <w:rFonts w:eastAsia="Times New Roman"/>
                <w:b/>
                <w:i/>
                <w:color w:val="000000" w:themeColor="text1"/>
                <w:shd w:val="clear" w:color="auto" w:fill="FFFFFF"/>
              </w:rPr>
              <w:t>R v Wetmore 1996</w:t>
            </w:r>
          </w:p>
          <w:p w14:paraId="076553ED"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Facts</w:t>
            </w:r>
            <w:r w:rsidRPr="00A532F6">
              <w:rPr>
                <w:rFonts w:eastAsia="Times New Roman"/>
                <w:color w:val="000000" w:themeColor="text1"/>
                <w:shd w:val="clear" w:color="auto" w:fill="FFFFFF"/>
              </w:rPr>
              <w:t>: Wetmore taught 10</w:t>
            </w:r>
            <w:r w:rsidRPr="00A532F6">
              <w:rPr>
                <w:rFonts w:eastAsia="Times New Roman"/>
                <w:color w:val="000000" w:themeColor="text1"/>
                <w:shd w:val="clear" w:color="auto" w:fill="FFFFFF"/>
                <w:vertAlign w:val="superscript"/>
              </w:rPr>
              <w:t>th</w:t>
            </w:r>
            <w:r w:rsidRPr="00A532F6">
              <w:rPr>
                <w:rFonts w:eastAsia="Times New Roman"/>
                <w:color w:val="000000" w:themeColor="text1"/>
                <w:shd w:val="clear" w:color="auto" w:fill="FFFFFF"/>
              </w:rPr>
              <w:t xml:space="preserve"> grade, several students obnoxious and disruptive. W held karate brown belt, called troublemakers in front of class-said he was going to do a demo. Threw kicks and punches at students, there was some touching but contact was minimal with no harm. Charged w/ assault.</w:t>
            </w:r>
          </w:p>
          <w:p w14:paraId="55515355"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Held</w:t>
            </w:r>
            <w:r w:rsidRPr="00A532F6">
              <w:rPr>
                <w:rFonts w:eastAsia="Times New Roman"/>
                <w:color w:val="000000" w:themeColor="text1"/>
                <w:shd w:val="clear" w:color="auto" w:fill="FFFFFF"/>
              </w:rPr>
              <w:t xml:space="preserve">: A acquitted, actions were reasonable given troublemakers conduct, and need to teach them respect for authority. </w:t>
            </w:r>
          </w:p>
          <w:p w14:paraId="2BF6D27A"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p>
          <w:p w14:paraId="36F549B1" w14:textId="77777777" w:rsidR="00997747" w:rsidRPr="00A532F6" w:rsidRDefault="00997747" w:rsidP="005011BB">
            <w:pPr>
              <w:pStyle w:val="NormalWeb"/>
              <w:shd w:val="clear" w:color="auto" w:fill="FFFFFF"/>
              <w:spacing w:before="0" w:beforeAutospacing="0" w:after="0" w:afterAutospacing="0"/>
              <w:contextualSpacing/>
              <w:rPr>
                <w:rFonts w:eastAsia="Times New Roman"/>
                <w:b/>
                <w:i/>
                <w:color w:val="000000" w:themeColor="text1"/>
                <w:shd w:val="clear" w:color="auto" w:fill="FFFFFF"/>
              </w:rPr>
            </w:pPr>
            <w:r w:rsidRPr="00A532F6">
              <w:rPr>
                <w:rFonts w:eastAsia="Times New Roman"/>
                <w:b/>
                <w:i/>
                <w:color w:val="000000" w:themeColor="text1"/>
                <w:shd w:val="clear" w:color="auto" w:fill="FFFFFF"/>
              </w:rPr>
              <w:t>Constitutional challenge to s.43 in Canadian Foundation of Children &amp; Law (SCC)</w:t>
            </w:r>
          </w:p>
          <w:p w14:paraId="7B18EE0E" w14:textId="77777777" w:rsidR="00997747" w:rsidRPr="00A532F6" w:rsidRDefault="00997747" w:rsidP="005011BB">
            <w:pPr>
              <w:pStyle w:val="NormalWeb"/>
              <w:shd w:val="clear" w:color="auto" w:fill="FFFFFF"/>
              <w:spacing w:before="0" w:beforeAutospacing="0" w:after="0" w:afterAutospacing="0"/>
              <w:contextualSpacing/>
              <w:rPr>
                <w:rFonts w:eastAsia="Times New Roman"/>
                <w:b/>
                <w:color w:val="000000" w:themeColor="text1"/>
                <w:shd w:val="clear" w:color="auto" w:fill="FFFFFF"/>
              </w:rPr>
            </w:pPr>
            <w:r w:rsidRPr="00A532F6">
              <w:rPr>
                <w:rFonts w:eastAsia="Times New Roman"/>
                <w:b/>
                <w:color w:val="000000" w:themeColor="text1"/>
                <w:shd w:val="clear" w:color="auto" w:fill="FFFFFF"/>
              </w:rPr>
              <w:t xml:space="preserve">Held: </w:t>
            </w:r>
            <w:r w:rsidRPr="00A532F6">
              <w:rPr>
                <w:rFonts w:eastAsia="Times New Roman"/>
                <w:color w:val="000000" w:themeColor="text1"/>
                <w:shd w:val="clear" w:color="auto" w:fill="FFFFFF"/>
              </w:rPr>
              <w:t>that was constitutional</w:t>
            </w:r>
          </w:p>
          <w:p w14:paraId="0671785D"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s.12:</w:t>
            </w:r>
            <w:r w:rsidRPr="00A532F6">
              <w:rPr>
                <w:rFonts w:eastAsia="Times New Roman"/>
                <w:color w:val="000000" w:themeColor="text1"/>
                <w:shd w:val="clear" w:color="auto" w:fill="FFFFFF"/>
              </w:rPr>
              <w:t xml:space="preserve"> (cruel and unusual punishment): does it apply as its parents punishing and not the state? M, Binnie, Arbour, Deschamps all held that it didn’t violate s.12.</w:t>
            </w:r>
          </w:p>
          <w:p w14:paraId="4A234334"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b/>
                <w:color w:val="000000" w:themeColor="text1"/>
                <w:shd w:val="clear" w:color="auto" w:fill="FFFFFF"/>
              </w:rPr>
              <w:t>s.7:</w:t>
            </w:r>
            <w:r w:rsidRPr="00A532F6">
              <w:rPr>
                <w:rFonts w:eastAsia="Times New Roman"/>
                <w:color w:val="000000" w:themeColor="text1"/>
                <w:shd w:val="clear" w:color="auto" w:fill="FFFFFF"/>
              </w:rPr>
              <w:t xml:space="preserve"> crown conceded that s.7 was infringed, but in line with PFJ. M for majority spent time setting parameters for when discipline can be use, so s.43 is not vague or overbroad</w:t>
            </w:r>
            <w:r w:rsidRPr="00A532F6">
              <w:rPr>
                <w:rFonts w:eastAsia="Times New Roman"/>
                <w:b/>
                <w:color w:val="000000" w:themeColor="text1"/>
                <w:shd w:val="clear" w:color="auto" w:fill="FFFFFF"/>
              </w:rPr>
              <w:t xml:space="preserve">. E.g. cant strike children with implements, cant strike older teens as does not have disciplinary purpose and causes antisocial behaviour, has to be minimal. </w:t>
            </w:r>
            <w:r w:rsidRPr="00A532F6">
              <w:rPr>
                <w:rFonts w:eastAsia="Times New Roman"/>
                <w:color w:val="000000" w:themeColor="text1"/>
                <w:shd w:val="clear" w:color="auto" w:fill="FFFFFF"/>
              </w:rPr>
              <w:t>.</w:t>
            </w:r>
            <w:r w:rsidRPr="00A532F6">
              <w:rPr>
                <w:rFonts w:eastAsia="Times New Roman"/>
                <w:b/>
                <w:color w:val="000000" w:themeColor="text1"/>
                <w:shd w:val="clear" w:color="auto" w:fill="FFFFFF"/>
              </w:rPr>
              <w:t>Can’t strike children under age 2 because cannot be corrected</w:t>
            </w:r>
            <w:r w:rsidRPr="00A532F6">
              <w:rPr>
                <w:rFonts w:eastAsia="Times New Roman"/>
                <w:color w:val="000000" w:themeColor="text1"/>
                <w:shd w:val="clear" w:color="auto" w:fill="FFFFFF"/>
              </w:rPr>
              <w:t>.  Arbour disagreed, said should look at what provision says and not write it up.</w:t>
            </w:r>
          </w:p>
          <w:p w14:paraId="45D5FD4E" w14:textId="77777777" w:rsidR="00997747" w:rsidRPr="00A532F6" w:rsidRDefault="00997747" w:rsidP="005011BB">
            <w:pPr>
              <w:pStyle w:val="NormalWeb"/>
              <w:shd w:val="clear" w:color="auto" w:fill="FFFFFF"/>
              <w:spacing w:before="0" w:beforeAutospacing="0" w:after="0" w:afterAutospacing="0"/>
              <w:contextualSpacing/>
              <w:rPr>
                <w:rFonts w:eastAsia="Times New Roman"/>
                <w:color w:val="000000" w:themeColor="text1"/>
                <w:shd w:val="clear" w:color="auto" w:fill="FFFFFF"/>
              </w:rPr>
            </w:pPr>
            <w:r w:rsidRPr="00A532F6">
              <w:rPr>
                <w:rFonts w:eastAsia="Times New Roman"/>
                <w:color w:val="000000" w:themeColor="text1"/>
                <w:shd w:val="clear" w:color="auto" w:fill="FFFFFF"/>
              </w:rPr>
              <w:t xml:space="preserve">s.15: on the face of it provision seems to discriminate against young people. But equal treatment under law does not mean same treatment. McLachlin said young children need correction. Binnie disagreed, said s.15 violated, but saved by s.1 for parents only.. Deschamps focused on de minimus principle – minor incidents of battery against kids don’t matter. </w:t>
            </w:r>
          </w:p>
        </w:tc>
      </w:tr>
      <w:tr w:rsidR="00997747" w:rsidRPr="00A532F6" w14:paraId="6C7413CD" w14:textId="77777777" w:rsidTr="005011BB">
        <w:tc>
          <w:tcPr>
            <w:tcW w:w="1419" w:type="dxa"/>
          </w:tcPr>
          <w:p w14:paraId="28FBF167"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Protection of Real Property</w:t>
            </w:r>
          </w:p>
        </w:tc>
        <w:tc>
          <w:tcPr>
            <w:tcW w:w="5848" w:type="dxa"/>
          </w:tcPr>
          <w:p w14:paraId="6468D282"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 xml:space="preserve">-Honestly believed about to be an issue (reasonably) – from self- defense </w:t>
            </w:r>
          </w:p>
          <w:p w14:paraId="2460BA1E"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 xml:space="preserve">somewhat like self-defence except law more stringent with amount of force. Has to be </w:t>
            </w:r>
            <w:r w:rsidRPr="00A532F6">
              <w:rPr>
                <w:rFonts w:ascii="Times New Roman" w:hAnsi="Times New Roman" w:cs="Times New Roman"/>
                <w:color w:val="444444"/>
                <w:u w:val="single"/>
              </w:rPr>
              <w:t>justifiable</w:t>
            </w:r>
            <w:r w:rsidRPr="00A532F6">
              <w:rPr>
                <w:rFonts w:ascii="Times New Roman" w:hAnsi="Times New Roman" w:cs="Times New Roman"/>
                <w:color w:val="444444"/>
              </w:rPr>
              <w:t xml:space="preserve">, </w:t>
            </w:r>
            <w:r w:rsidRPr="00A532F6">
              <w:rPr>
                <w:rFonts w:ascii="Times New Roman" w:hAnsi="Times New Roman" w:cs="Times New Roman"/>
                <w:color w:val="444444"/>
                <w:u w:val="single"/>
              </w:rPr>
              <w:t>proportional</w:t>
            </w:r>
            <w:r w:rsidRPr="00A532F6">
              <w:rPr>
                <w:rFonts w:ascii="Times New Roman" w:hAnsi="Times New Roman" w:cs="Times New Roman"/>
                <w:color w:val="444444"/>
              </w:rPr>
              <w:t xml:space="preserve">, and </w:t>
            </w:r>
            <w:r w:rsidRPr="00A532F6">
              <w:rPr>
                <w:rFonts w:ascii="Times New Roman" w:hAnsi="Times New Roman" w:cs="Times New Roman"/>
                <w:color w:val="444444"/>
                <w:u w:val="single"/>
              </w:rPr>
              <w:t>protect occupier of property (does not need to be owner).</w:t>
            </w:r>
          </w:p>
          <w:p w14:paraId="2DD0D22A"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 can have overlap with self-defense e.g. intruder in your house.</w:t>
            </w:r>
          </w:p>
          <w:p w14:paraId="3F1B50C0"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b/>
                <w:color w:val="444444"/>
              </w:rPr>
              <w:t>Available when</w:t>
            </w:r>
            <w:r w:rsidRPr="00A532F6">
              <w:rPr>
                <w:rFonts w:ascii="Times New Roman" w:hAnsi="Times New Roman" w:cs="Times New Roman"/>
                <w:color w:val="444444"/>
              </w:rPr>
              <w:t xml:space="preserve">: Defendant is lawful occupier of property, can be used to eject trespasser or to prevent entry of trespasser, superseded by public necessity. </w:t>
            </w:r>
          </w:p>
          <w:p w14:paraId="15F5B822" w14:textId="77777777" w:rsidR="00997747" w:rsidRPr="00A532F6" w:rsidRDefault="00997747" w:rsidP="005011BB">
            <w:pPr>
              <w:shd w:val="clear" w:color="auto" w:fill="FFFFFF"/>
              <w:contextualSpacing/>
              <w:rPr>
                <w:rFonts w:ascii="Times New Roman" w:hAnsi="Times New Roman" w:cs="Times New Roman"/>
                <w:color w:val="444444"/>
              </w:rPr>
            </w:pPr>
          </w:p>
          <w:p w14:paraId="0EA5B6CA" w14:textId="77777777" w:rsidR="00997747" w:rsidRPr="00A532F6" w:rsidRDefault="00997747" w:rsidP="005011BB">
            <w:pPr>
              <w:shd w:val="clear" w:color="auto" w:fill="FFFFFF"/>
              <w:contextualSpacing/>
              <w:rPr>
                <w:rFonts w:ascii="Times New Roman" w:hAnsi="Times New Roman" w:cs="Times New Roman"/>
                <w:b/>
                <w:color w:val="444444"/>
              </w:rPr>
            </w:pPr>
            <w:r w:rsidRPr="00A532F6">
              <w:rPr>
                <w:rFonts w:ascii="Times New Roman" w:hAnsi="Times New Roman" w:cs="Times New Roman"/>
                <w:b/>
                <w:color w:val="444444"/>
              </w:rPr>
              <w:t>Request to leave?</w:t>
            </w:r>
          </w:p>
          <w:p w14:paraId="06620CF9"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 xml:space="preserve">If trespasser is peaceful: must make request to leave. </w:t>
            </w:r>
          </w:p>
          <w:p w14:paraId="7A9858A9"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If trespasser forcibly entered: Don’t need to make request to leave.</w:t>
            </w:r>
          </w:p>
          <w:p w14:paraId="418E520A" w14:textId="77777777" w:rsidR="00997747" w:rsidRPr="00A532F6" w:rsidRDefault="00997747" w:rsidP="005011BB">
            <w:pPr>
              <w:shd w:val="clear" w:color="auto" w:fill="FFFFFF"/>
              <w:contextualSpacing/>
              <w:rPr>
                <w:rFonts w:ascii="Times New Roman" w:hAnsi="Times New Roman" w:cs="Times New Roman"/>
                <w:color w:val="444444"/>
              </w:rPr>
            </w:pPr>
          </w:p>
          <w:p w14:paraId="0BEE3336" w14:textId="77777777" w:rsidR="00997747" w:rsidRPr="00A532F6" w:rsidRDefault="00997747" w:rsidP="005011BB">
            <w:pPr>
              <w:shd w:val="clear" w:color="auto" w:fill="FFFFFF"/>
              <w:contextualSpacing/>
              <w:rPr>
                <w:rFonts w:ascii="Times New Roman" w:hAnsi="Times New Roman" w:cs="Times New Roman"/>
                <w:b/>
                <w:color w:val="444444"/>
              </w:rPr>
            </w:pPr>
            <w:r w:rsidRPr="00A532F6">
              <w:rPr>
                <w:rFonts w:ascii="Times New Roman" w:hAnsi="Times New Roman" w:cs="Times New Roman"/>
                <w:b/>
                <w:color w:val="444444"/>
              </w:rPr>
              <w:t xml:space="preserve">Can force be used? </w:t>
            </w:r>
          </w:p>
          <w:p w14:paraId="4C2F4F78"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If trespasser is peaceful, he/she must be given a reasonable opportunity to leave. (</w:t>
            </w:r>
            <w:r w:rsidRPr="00A532F6">
              <w:rPr>
                <w:rFonts w:ascii="Times New Roman" w:hAnsi="Times New Roman" w:cs="Times New Roman"/>
                <w:color w:val="FF0000"/>
              </w:rPr>
              <w:t>Hees</w:t>
            </w:r>
            <w:r w:rsidRPr="00A532F6">
              <w:rPr>
                <w:rFonts w:ascii="Times New Roman" w:hAnsi="Times New Roman" w:cs="Times New Roman"/>
              </w:rPr>
              <w:t xml:space="preserve">) </w:t>
            </w:r>
          </w:p>
          <w:p w14:paraId="4E0898EB" w14:textId="77777777" w:rsidR="00997747" w:rsidRPr="00A532F6" w:rsidRDefault="00997747" w:rsidP="005011BB">
            <w:pPr>
              <w:shd w:val="clear" w:color="auto" w:fill="FFFFFF"/>
              <w:contextualSpacing/>
              <w:rPr>
                <w:rFonts w:ascii="Times New Roman" w:eastAsia="Times New Roman" w:hAnsi="Times New Roman" w:cs="Times New Roman"/>
                <w:color w:val="444444"/>
              </w:rPr>
            </w:pPr>
          </w:p>
          <w:p w14:paraId="3ADF3F8C" w14:textId="77777777" w:rsidR="00997747" w:rsidRPr="00A532F6" w:rsidRDefault="00997747" w:rsidP="005011BB">
            <w:pPr>
              <w:shd w:val="clear" w:color="auto" w:fill="FFFFFF"/>
              <w:contextualSpacing/>
              <w:rPr>
                <w:rFonts w:ascii="Times New Roman" w:eastAsia="Times New Roman" w:hAnsi="Times New Roman" w:cs="Times New Roman"/>
                <w:color w:val="444444"/>
              </w:rPr>
            </w:pPr>
            <w:r w:rsidRPr="00A532F6">
              <w:rPr>
                <w:rFonts w:ascii="Times New Roman" w:eastAsia="Times New Roman" w:hAnsi="Times New Roman" w:cs="Times New Roman"/>
                <w:color w:val="444444"/>
              </w:rPr>
              <w:t>There is a common humanity duty for even trespassers. You can’t have lethal force to protect property. (</w:t>
            </w:r>
            <w:r w:rsidRPr="00A532F6">
              <w:rPr>
                <w:rFonts w:ascii="Times New Roman" w:eastAsia="Times New Roman" w:hAnsi="Times New Roman" w:cs="Times New Roman"/>
                <w:i/>
                <w:color w:val="FF0000"/>
              </w:rPr>
              <w:t>Bird</w:t>
            </w:r>
            <w:r w:rsidRPr="00A532F6">
              <w:rPr>
                <w:rFonts w:ascii="Times New Roman" w:eastAsia="Times New Roman" w:hAnsi="Times New Roman" w:cs="Times New Roman"/>
                <w:color w:val="444444"/>
              </w:rPr>
              <w:t>)</w:t>
            </w:r>
          </w:p>
          <w:p w14:paraId="21959EF9" w14:textId="77777777" w:rsidR="00997747" w:rsidRPr="00A532F6" w:rsidRDefault="00997747" w:rsidP="005011BB">
            <w:pPr>
              <w:rPr>
                <w:rFonts w:ascii="Times New Roman" w:hAnsi="Times New Roman" w:cs="Times New Roman"/>
                <w:b/>
              </w:rPr>
            </w:pPr>
          </w:p>
          <w:p w14:paraId="04008A61" w14:textId="77777777" w:rsidR="00997747" w:rsidRPr="00A532F6" w:rsidRDefault="00997747" w:rsidP="005011BB">
            <w:pPr>
              <w:rPr>
                <w:rFonts w:ascii="Times New Roman" w:hAnsi="Times New Roman" w:cs="Times New Roman"/>
                <w:b/>
              </w:rPr>
            </w:pPr>
            <w:r w:rsidRPr="00A532F6">
              <w:rPr>
                <w:rFonts w:ascii="Times New Roman" w:hAnsi="Times New Roman" w:cs="Times New Roman"/>
              </w:rPr>
              <w:t>Force should be minimum required to remove the trespasser from the property (does not include beating or wounding).</w:t>
            </w:r>
          </w:p>
          <w:p w14:paraId="23C96F80" w14:textId="77777777" w:rsidR="00997747" w:rsidRPr="00A532F6" w:rsidRDefault="00997747" w:rsidP="005011BB">
            <w:pPr>
              <w:rPr>
                <w:rFonts w:ascii="Times New Roman" w:hAnsi="Times New Roman" w:cs="Times New Roman"/>
                <w:b/>
              </w:rPr>
            </w:pPr>
          </w:p>
          <w:p w14:paraId="01C74730" w14:textId="77777777" w:rsidR="00997747" w:rsidRPr="00A532F6" w:rsidRDefault="00997747" w:rsidP="005011BB">
            <w:pPr>
              <w:rPr>
                <w:rFonts w:ascii="Times New Roman" w:hAnsi="Times New Roman" w:cs="Times New Roman"/>
                <w:b/>
              </w:rPr>
            </w:pPr>
            <w:r w:rsidRPr="00A532F6">
              <w:rPr>
                <w:rFonts w:ascii="Times New Roman" w:hAnsi="Times New Roman" w:cs="Times New Roman"/>
              </w:rPr>
              <w:t>If force is preventive, warning must be provided</w:t>
            </w:r>
          </w:p>
          <w:p w14:paraId="5502AD11" w14:textId="77777777" w:rsidR="00997747" w:rsidRPr="00A532F6" w:rsidRDefault="00997747" w:rsidP="005011BB">
            <w:pPr>
              <w:rPr>
                <w:rFonts w:ascii="Times New Roman" w:hAnsi="Times New Roman" w:cs="Times New Roman"/>
                <w:b/>
              </w:rPr>
            </w:pPr>
            <w:r w:rsidRPr="00A532F6">
              <w:rPr>
                <w:rFonts w:ascii="Times New Roman" w:hAnsi="Times New Roman" w:cs="Times New Roman"/>
              </w:rPr>
              <w:t xml:space="preserve"> (</w:t>
            </w:r>
            <w:r w:rsidRPr="00A532F6">
              <w:rPr>
                <w:rFonts w:ascii="Times New Roman" w:hAnsi="Times New Roman" w:cs="Times New Roman"/>
                <w:i/>
                <w:color w:val="FF0000"/>
              </w:rPr>
              <w:t>Bird v Holbrook</w:t>
            </w:r>
            <w:r w:rsidRPr="00A532F6">
              <w:rPr>
                <w:rFonts w:ascii="Times New Roman" w:hAnsi="Times New Roman" w:cs="Times New Roman"/>
              </w:rPr>
              <w:t>). Duty of common humanity.</w:t>
            </w:r>
          </w:p>
          <w:p w14:paraId="62B63A98" w14:textId="77777777" w:rsidR="00997747" w:rsidRPr="00A532F6" w:rsidRDefault="00997747" w:rsidP="005011BB">
            <w:pPr>
              <w:shd w:val="clear" w:color="auto" w:fill="FFFFFF"/>
              <w:contextualSpacing/>
              <w:rPr>
                <w:rFonts w:ascii="Times New Roman" w:hAnsi="Times New Roman" w:cs="Times New Roman"/>
                <w:color w:val="444444"/>
              </w:rPr>
            </w:pPr>
          </w:p>
          <w:p w14:paraId="03F2CCC3"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b/>
                <w:color w:val="444444"/>
              </w:rPr>
              <w:t>1)</w:t>
            </w:r>
            <w:r w:rsidRPr="00A532F6">
              <w:rPr>
                <w:rFonts w:ascii="Times New Roman" w:hAnsi="Times New Roman" w:cs="Times New Roman"/>
                <w:color w:val="444444"/>
              </w:rPr>
              <w:t xml:space="preserve">Trespasser cannot be forcibly repelled or ejected until they are requested to leave and reasonable opportunity to do so has been given to them. </w:t>
            </w:r>
          </w:p>
          <w:p w14:paraId="14A60BC4"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b/>
                <w:color w:val="444444"/>
              </w:rPr>
              <w:t>2)</w:t>
            </w:r>
            <w:r w:rsidRPr="00A532F6">
              <w:rPr>
                <w:rFonts w:ascii="Times New Roman" w:hAnsi="Times New Roman" w:cs="Times New Roman"/>
                <w:color w:val="444444"/>
              </w:rPr>
              <w:t>Even then the amount of force has to be reasonable. (</w:t>
            </w:r>
            <w:r w:rsidRPr="00A532F6">
              <w:rPr>
                <w:rFonts w:ascii="Times New Roman" w:hAnsi="Times New Roman" w:cs="Times New Roman"/>
                <w:i/>
                <w:color w:val="FF0000"/>
              </w:rPr>
              <w:t>Hees</w:t>
            </w:r>
            <w:r w:rsidRPr="00A532F6">
              <w:rPr>
                <w:rFonts w:ascii="Times New Roman" w:hAnsi="Times New Roman" w:cs="Times New Roman"/>
                <w:color w:val="444444"/>
              </w:rPr>
              <w:t>)</w:t>
            </w:r>
          </w:p>
          <w:p w14:paraId="411E1726" w14:textId="77777777" w:rsidR="00997747" w:rsidRPr="00A532F6" w:rsidRDefault="00997747" w:rsidP="005011BB">
            <w:pPr>
              <w:shd w:val="clear" w:color="auto" w:fill="FFFFFF"/>
              <w:contextualSpacing/>
              <w:rPr>
                <w:rFonts w:ascii="Times New Roman" w:hAnsi="Times New Roman" w:cs="Times New Roman"/>
                <w:color w:val="444444"/>
              </w:rPr>
            </w:pPr>
          </w:p>
          <w:p w14:paraId="3A6AE871"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444444"/>
              </w:rPr>
              <w:t xml:space="preserve">When intruder enters forcefully, the </w:t>
            </w:r>
            <w:r w:rsidRPr="00A532F6">
              <w:rPr>
                <w:rFonts w:ascii="Times New Roman" w:hAnsi="Times New Roman" w:cs="Times New Roman"/>
                <w:b/>
                <w:color w:val="444444"/>
              </w:rPr>
              <w:t>occupier</w:t>
            </w:r>
            <w:r w:rsidRPr="00A532F6">
              <w:rPr>
                <w:rFonts w:ascii="Times New Roman" w:hAnsi="Times New Roman" w:cs="Times New Roman"/>
                <w:color w:val="444444"/>
              </w:rPr>
              <w:t xml:space="preserve"> may use force immediately (</w:t>
            </w:r>
            <w:r w:rsidRPr="00A532F6">
              <w:rPr>
                <w:rFonts w:ascii="Times New Roman" w:hAnsi="Times New Roman" w:cs="Times New Roman"/>
                <w:i/>
                <w:color w:val="FF0000"/>
              </w:rPr>
              <w:t>Macdonald v Hees</w:t>
            </w:r>
            <w:r w:rsidRPr="00A532F6">
              <w:rPr>
                <w:rFonts w:ascii="Times New Roman" w:hAnsi="Times New Roman" w:cs="Times New Roman"/>
                <w:i/>
                <w:color w:val="444444"/>
              </w:rPr>
              <w:t>)</w:t>
            </w:r>
            <w:r w:rsidRPr="00A532F6">
              <w:rPr>
                <w:rFonts w:ascii="Times New Roman" w:hAnsi="Times New Roman" w:cs="Times New Roman"/>
                <w:color w:val="444444"/>
              </w:rPr>
              <w:t xml:space="preserve">. </w:t>
            </w:r>
          </w:p>
          <w:p w14:paraId="32641683" w14:textId="77777777" w:rsidR="00997747" w:rsidRPr="00A532F6" w:rsidRDefault="00997747" w:rsidP="005011BB">
            <w:pPr>
              <w:shd w:val="clear" w:color="auto" w:fill="FFFFFF"/>
              <w:contextualSpacing/>
              <w:rPr>
                <w:rFonts w:ascii="Times New Roman" w:eastAsia="Times New Roman" w:hAnsi="Times New Roman" w:cs="Times New Roman"/>
                <w:color w:val="444444"/>
              </w:rPr>
            </w:pPr>
          </w:p>
          <w:p w14:paraId="44C062CD" w14:textId="77777777" w:rsidR="00997747" w:rsidRPr="00A532F6" w:rsidRDefault="00997747" w:rsidP="005011BB">
            <w:pPr>
              <w:jc w:val="center"/>
              <w:rPr>
                <w:rFonts w:ascii="Times New Roman" w:hAnsi="Times New Roman" w:cs="Times New Roman"/>
              </w:rPr>
            </w:pPr>
          </w:p>
        </w:tc>
        <w:tc>
          <w:tcPr>
            <w:tcW w:w="3932" w:type="dxa"/>
          </w:tcPr>
          <w:p w14:paraId="239B29B1" w14:textId="77777777" w:rsidR="00997747" w:rsidRPr="00A532F6" w:rsidRDefault="00997747" w:rsidP="005011BB">
            <w:pPr>
              <w:shd w:val="clear" w:color="auto" w:fill="FFFFFF"/>
              <w:spacing w:after="240"/>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MacDonald v Hees (1974), 46 DLR (3d) (NS TD)</w:t>
            </w:r>
            <w:r w:rsidRPr="00A532F6">
              <w:rPr>
                <w:rFonts w:ascii="Times New Roman" w:eastAsia="Times New Roman" w:hAnsi="Times New Roman" w:cs="Times New Roman"/>
                <w:i/>
                <w:color w:val="000000" w:themeColor="text1"/>
              </w:rPr>
              <w:t> </w:t>
            </w:r>
          </w:p>
          <w:p w14:paraId="129B2F44"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Cs/>
                <w:color w:val="000000" w:themeColor="text1"/>
              </w:rPr>
              <w:t>Facts:</w:t>
            </w:r>
            <w:r w:rsidRPr="00A532F6">
              <w:rPr>
                <w:rFonts w:ascii="Times New Roman" w:eastAsia="Times New Roman" w:hAnsi="Times New Roman" w:cs="Times New Roman"/>
                <w:color w:val="000000" w:themeColor="text1"/>
              </w:rPr>
              <w:t xml:space="preserve">  P claims against D for injury, loss, and damage from assault.  </w:t>
            </w:r>
            <w:r w:rsidRPr="00A532F6">
              <w:rPr>
                <w:rFonts w:ascii="Times New Roman" w:hAnsi="Times New Roman" w:cs="Times New Roman"/>
                <w:color w:val="000000" w:themeColor="text1"/>
              </w:rPr>
              <w:t>P while looking for D knocked on door, thought he was invited in, entered the premise and without hesitation was forcibly ejected by D. While being ejected he was pushed back such that his head broke the screen door glass, cutting the back of his head. D in his defence, denied any assault; and if he did use force, it was justified in law due to the unlawful entry of the P and invasion of D’s privacy.</w:t>
            </w:r>
          </w:p>
          <w:p w14:paraId="6670ED83"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Fonts w:ascii="Times New Roman" w:hAnsi="Times New Roman" w:cs="Times New Roman"/>
                <w:b/>
                <w:color w:val="000000" w:themeColor="text1"/>
              </w:rPr>
              <w:t>Held</w:t>
            </w:r>
            <w:r w:rsidRPr="00A532F6">
              <w:rPr>
                <w:rFonts w:ascii="Times New Roman" w:hAnsi="Times New Roman" w:cs="Times New Roman"/>
                <w:color w:val="000000" w:themeColor="text1"/>
              </w:rPr>
              <w:t>: for P, as force used was excessive, and P not even given a reasonable opp to leave.</w:t>
            </w:r>
          </w:p>
          <w:p w14:paraId="1554A212" w14:textId="77777777" w:rsidR="00997747" w:rsidRPr="00A532F6" w:rsidRDefault="00997747" w:rsidP="005011BB">
            <w:pPr>
              <w:shd w:val="clear" w:color="auto" w:fill="FFFFFF"/>
              <w:contextualSpacing/>
              <w:rPr>
                <w:rFonts w:ascii="Times New Roman" w:hAnsi="Times New Roman" w:cs="Times New Roman"/>
                <w:color w:val="444444"/>
              </w:rPr>
            </w:pPr>
            <w:r w:rsidRPr="00A532F6">
              <w:rPr>
                <w:rFonts w:ascii="Times New Roman" w:hAnsi="Times New Roman" w:cs="Times New Roman"/>
                <w:color w:val="000000" w:themeColor="text1"/>
              </w:rPr>
              <w:t xml:space="preserve">Ratio: </w:t>
            </w:r>
            <w:r w:rsidRPr="00A532F6">
              <w:rPr>
                <w:rFonts w:ascii="Times New Roman" w:hAnsi="Times New Roman" w:cs="Times New Roman"/>
                <w:b/>
                <w:color w:val="444444"/>
              </w:rPr>
              <w:t>1)</w:t>
            </w:r>
            <w:r w:rsidRPr="00A532F6">
              <w:rPr>
                <w:rFonts w:ascii="Times New Roman" w:hAnsi="Times New Roman" w:cs="Times New Roman"/>
                <w:color w:val="444444"/>
              </w:rPr>
              <w:t xml:space="preserve">Trespasser cannot be forcibly repelled or ejected until they are requested to leave and reasonable opportunity to do so has been given to them. </w:t>
            </w:r>
            <w:r w:rsidRPr="00A532F6">
              <w:rPr>
                <w:rFonts w:ascii="Times New Roman" w:hAnsi="Times New Roman" w:cs="Times New Roman"/>
                <w:b/>
                <w:color w:val="444444"/>
              </w:rPr>
              <w:t>2)</w:t>
            </w:r>
            <w:r w:rsidRPr="00A532F6">
              <w:rPr>
                <w:rFonts w:ascii="Times New Roman" w:hAnsi="Times New Roman" w:cs="Times New Roman"/>
                <w:color w:val="444444"/>
              </w:rPr>
              <w:t>Even then the amount of force has to be reasonable.</w:t>
            </w:r>
          </w:p>
          <w:p w14:paraId="6ADA3A18" w14:textId="77777777" w:rsidR="00997747" w:rsidRPr="00A532F6" w:rsidRDefault="00997747" w:rsidP="005011BB">
            <w:pPr>
              <w:shd w:val="clear" w:color="auto" w:fill="FFFFFF"/>
              <w:contextualSpacing/>
              <w:rPr>
                <w:rFonts w:ascii="Times New Roman" w:hAnsi="Times New Roman" w:cs="Times New Roman"/>
                <w:color w:val="000000" w:themeColor="text1"/>
              </w:rPr>
            </w:pPr>
          </w:p>
          <w:p w14:paraId="50F39557"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p>
          <w:p w14:paraId="2BB516BB" w14:textId="77777777" w:rsidR="00997747" w:rsidRPr="00A532F6" w:rsidRDefault="00997747" w:rsidP="005011BB">
            <w:pPr>
              <w:shd w:val="clear" w:color="auto" w:fill="FFFFFF"/>
              <w:spacing w:after="240"/>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Bird v Holbrook (1828), 4 Bing 628, 130 ER 911</w:t>
            </w:r>
            <w:r w:rsidRPr="00A532F6">
              <w:rPr>
                <w:rFonts w:ascii="Times New Roman" w:eastAsia="Times New Roman" w:hAnsi="Times New Roman" w:cs="Times New Roman"/>
                <w:i/>
                <w:color w:val="000000" w:themeColor="text1"/>
              </w:rPr>
              <w:t> </w:t>
            </w:r>
          </w:p>
          <w:p w14:paraId="5D35BB87" w14:textId="77777777" w:rsidR="00997747" w:rsidRPr="00A532F6" w:rsidRDefault="00997747" w:rsidP="005011BB">
            <w:pPr>
              <w:shd w:val="clear" w:color="auto" w:fill="FFFFFF"/>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Facts:</w:t>
            </w:r>
            <w:r w:rsidRPr="00A532F6">
              <w:rPr>
                <w:rFonts w:ascii="Times New Roman" w:eastAsia="Times New Roman" w:hAnsi="Times New Roman" w:cs="Times New Roman"/>
                <w:color w:val="000000" w:themeColor="text1"/>
              </w:rPr>
              <w:t xml:space="preserve">  </w:t>
            </w:r>
            <w:r w:rsidRPr="00A532F6">
              <w:rPr>
                <w:rFonts w:ascii="Times New Roman" w:hAnsi="Times New Roman" w:cs="Times New Roman"/>
                <w:color w:val="000000" w:themeColor="text1"/>
              </w:rPr>
              <w:t>Holbrook (D) had a walled garden with valuable tulips. It had previously been vandalized, so D set up a spring gun with trip wires in the garden. D had no notice of danger posted. He kept it secret "lest the villain should not be detected." Bird (P), in attempting to retrieve a lost hen, climbed the wall and called to D. Having heard no answer, P jumped down and was seriously wounded by the spring gun.</w:t>
            </w:r>
          </w:p>
          <w:p w14:paraId="716821B3" w14:textId="77777777" w:rsidR="00997747" w:rsidRPr="00A532F6" w:rsidRDefault="00997747" w:rsidP="005011BB">
            <w:pPr>
              <w:shd w:val="clear" w:color="auto" w:fill="FFFFFF"/>
              <w:contextualSpacing/>
              <w:rPr>
                <w:rStyle w:val="Strong"/>
                <w:rFonts w:ascii="Times New Roman" w:eastAsia="Times New Roman" w:hAnsi="Times New Roman" w:cs="Times New Roman"/>
                <w:b w:val="0"/>
                <w:bCs w:val="0"/>
                <w:color w:val="000000" w:themeColor="text1"/>
              </w:rPr>
            </w:pPr>
            <w:r w:rsidRPr="00A532F6">
              <w:rPr>
                <w:rStyle w:val="Strong"/>
                <w:rFonts w:ascii="Times New Roman" w:eastAsia="Times New Roman" w:hAnsi="Times New Roman" w:cs="Times New Roman"/>
                <w:color w:val="000000" w:themeColor="text1"/>
              </w:rPr>
              <w:t>Held: that D was not trying to protect property, but hurt ppl</w:t>
            </w:r>
          </w:p>
          <w:p w14:paraId="42E1D34D" w14:textId="77777777" w:rsidR="00997747" w:rsidRPr="00A532F6" w:rsidRDefault="00997747" w:rsidP="005011BB">
            <w:pPr>
              <w:shd w:val="clear" w:color="auto" w:fill="FFFFFF"/>
              <w:contextualSpacing/>
              <w:rPr>
                <w:rStyle w:val="Strong"/>
                <w:rFonts w:ascii="Times New Roman" w:eastAsia="Times New Roman" w:hAnsi="Times New Roman" w:cs="Times New Roman"/>
                <w:b w:val="0"/>
                <w:bCs w:val="0"/>
                <w:color w:val="000000" w:themeColor="text1"/>
              </w:rPr>
            </w:pPr>
            <w:r w:rsidRPr="00A532F6">
              <w:rPr>
                <w:rStyle w:val="Strong"/>
                <w:rFonts w:ascii="Times New Roman" w:eastAsia="Times New Roman" w:hAnsi="Times New Roman" w:cs="Times New Roman"/>
                <w:color w:val="000000" w:themeColor="text1"/>
              </w:rPr>
              <w:t>Ratio: You have a duty of common humanity so can’t have lethal force and if force is preventative have a sign of warning. (beware of dogs, etc/ )</w:t>
            </w:r>
          </w:p>
        </w:tc>
      </w:tr>
      <w:tr w:rsidR="00997747" w:rsidRPr="00A532F6" w14:paraId="48A86F2B" w14:textId="77777777" w:rsidTr="005011BB">
        <w:trPr>
          <w:trHeight w:val="3428"/>
        </w:trPr>
        <w:tc>
          <w:tcPr>
            <w:tcW w:w="1419" w:type="dxa"/>
          </w:tcPr>
          <w:p w14:paraId="3C288FB7"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Defense of Chattels</w:t>
            </w:r>
          </w:p>
        </w:tc>
        <w:tc>
          <w:tcPr>
            <w:tcW w:w="5848" w:type="dxa"/>
          </w:tcPr>
          <w:p w14:paraId="7B1E3D3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Basically apply when trying to get something that belongs to you back, immediately and have to use reasonable force to do so.</w:t>
            </w:r>
          </w:p>
          <w:p w14:paraId="521F49BC"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The legal principles governing the defence of real property generally apply to the defence of chattels. In order to invoke defence, D must be:</w:t>
            </w:r>
          </w:p>
          <w:p w14:paraId="155C9AB9" w14:textId="77777777" w:rsidR="00997747" w:rsidRPr="00A532F6" w:rsidRDefault="00997747" w:rsidP="005011BB">
            <w:pPr>
              <w:pStyle w:val="NormalWeb"/>
              <w:numPr>
                <w:ilvl w:val="1"/>
                <w:numId w:val="8"/>
              </w:numPr>
              <w:shd w:val="clear" w:color="auto" w:fill="FFFFFF"/>
              <w:spacing w:before="0" w:beforeAutospacing="0" w:after="345" w:afterAutospacing="0"/>
              <w:ind w:left="927"/>
              <w:contextualSpacing/>
              <w:jc w:val="both"/>
              <w:rPr>
                <w:color w:val="000000" w:themeColor="text1"/>
              </w:rPr>
            </w:pPr>
            <w:r w:rsidRPr="00A532F6">
              <w:rPr>
                <w:color w:val="000000" w:themeColor="text1"/>
              </w:rPr>
              <w:t>Attempting to immediately regain possession, or</w:t>
            </w:r>
          </w:p>
          <w:p w14:paraId="1CA8747D" w14:textId="77777777" w:rsidR="00997747" w:rsidRPr="00A532F6" w:rsidRDefault="00997747" w:rsidP="005011BB">
            <w:pPr>
              <w:pStyle w:val="NormalWeb"/>
              <w:shd w:val="clear" w:color="auto" w:fill="FFFFFF"/>
              <w:spacing w:before="0" w:beforeAutospacing="0" w:after="345" w:afterAutospacing="0"/>
              <w:ind w:left="927"/>
              <w:contextualSpacing/>
              <w:jc w:val="both"/>
              <w:rPr>
                <w:color w:val="000000" w:themeColor="text1"/>
              </w:rPr>
            </w:pPr>
            <w:r w:rsidRPr="00A532F6">
              <w:rPr>
                <w:color w:val="000000" w:themeColor="text1"/>
              </w:rPr>
              <w:t xml:space="preserve">in hot pursuit of a person who has just taken the chattel </w:t>
            </w:r>
          </w:p>
          <w:p w14:paraId="0589AB9E"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You must request for it back if they took it from you innocently. </w:t>
            </w:r>
          </w:p>
          <w:p w14:paraId="0D89757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Force is allowed but it needs to be reasonable in the circumstances.</w:t>
            </w:r>
          </w:p>
          <w:p w14:paraId="6D6BF805"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if someone </w:t>
            </w:r>
            <w:r w:rsidRPr="00A532F6">
              <w:rPr>
                <w:color w:val="000000" w:themeColor="text1"/>
                <w:u w:val="single"/>
              </w:rPr>
              <w:t>lawfully</w:t>
            </w:r>
            <w:r w:rsidRPr="00A532F6">
              <w:rPr>
                <w:color w:val="000000" w:themeColor="text1"/>
              </w:rPr>
              <w:t xml:space="preserve"> comes into possession of your chattel (e.g. you loaned it to them) you have to use peaceful means to get it back which includes a request.</w:t>
            </w:r>
          </w:p>
          <w:p w14:paraId="6216D4F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u w:val="single"/>
              </w:rPr>
              <w:t>However</w:t>
            </w:r>
            <w:r w:rsidRPr="00A532F6">
              <w:rPr>
                <w:color w:val="000000" w:themeColor="text1"/>
              </w:rPr>
              <w:t>, if a person grabs the chattel out of the defendant’s hand, the defendant can use force to retrieve it without first making a request for its return.</w:t>
            </w:r>
          </w:p>
          <w:p w14:paraId="20F42EF1"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-The specific facts of the case dictate whether the possessor is privileged to use force and whether the force used was reasonable.</w:t>
            </w:r>
          </w:p>
          <w:p w14:paraId="52B9A40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--Lawful possession does NOT turn into unlawful possession if you request the thing back.</w:t>
            </w:r>
          </w:p>
          <w:p w14:paraId="36D6572B"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-Right to use force limited to when an indiv who </w:t>
            </w:r>
            <w:r w:rsidRPr="00A532F6">
              <w:rPr>
                <w:color w:val="000000" w:themeColor="text1"/>
                <w:u w:val="single"/>
              </w:rPr>
              <w:t>wrongfully</w:t>
            </w:r>
            <w:r w:rsidRPr="00A532F6">
              <w:rPr>
                <w:color w:val="000000" w:themeColor="text1"/>
              </w:rPr>
              <w:t xml:space="preserve"> gained possession refuses to hand it over after being requested to do so.</w:t>
            </w:r>
          </w:p>
          <w:p w14:paraId="57DAD00E"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-Once you are dispossessed for a while you cannot use force to get your chattel back. Then have to use remedy of recaption.</w:t>
            </w:r>
          </w:p>
          <w:p w14:paraId="006C953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60A4F03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tc>
        <w:tc>
          <w:tcPr>
            <w:tcW w:w="3932" w:type="dxa"/>
          </w:tcPr>
          <w:p w14:paraId="32A03F48" w14:textId="77777777" w:rsidR="00997747" w:rsidRPr="00A532F6" w:rsidRDefault="00997747" w:rsidP="005011BB">
            <w:pPr>
              <w:shd w:val="clear" w:color="auto" w:fill="FFFFFF"/>
              <w:spacing w:after="240"/>
              <w:contextualSpacing/>
              <w:rPr>
                <w:rStyle w:val="Strong"/>
                <w:rFonts w:ascii="Times New Roman" w:eastAsia="Times New Roman" w:hAnsi="Times New Roman" w:cs="Times New Roman"/>
                <w:b w:val="0"/>
                <w:i/>
                <w:color w:val="000000" w:themeColor="text1"/>
              </w:rPr>
            </w:pPr>
          </w:p>
        </w:tc>
      </w:tr>
      <w:tr w:rsidR="00997747" w:rsidRPr="00A532F6" w14:paraId="278D7753" w14:textId="77777777" w:rsidTr="005011BB">
        <w:tc>
          <w:tcPr>
            <w:tcW w:w="1419" w:type="dxa"/>
          </w:tcPr>
          <w:p w14:paraId="00BD9F70"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Defense and Recaption of Chattels</w:t>
            </w:r>
          </w:p>
        </w:tc>
        <w:tc>
          <w:tcPr>
            <w:tcW w:w="5848" w:type="dxa"/>
          </w:tcPr>
          <w:p w14:paraId="059A44DD"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 Places the dispossessed owner in the role of a potential aggressor who is attempting to regain possession of the goods from another person</w:t>
            </w:r>
          </w:p>
          <w:p w14:paraId="0A50761B"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-As a result, this remedy is narrowly defined -&gt; may only be invoked by an individual who has an </w:t>
            </w:r>
            <w:r w:rsidRPr="00A532F6">
              <w:rPr>
                <w:color w:val="000000" w:themeColor="text1"/>
                <w:u w:val="single"/>
              </w:rPr>
              <w:t>immediate right to possession,</w:t>
            </w:r>
            <w:r w:rsidRPr="00A532F6">
              <w:rPr>
                <w:color w:val="000000" w:themeColor="text1"/>
              </w:rPr>
              <w:t xml:space="preserve"> and then </w:t>
            </w:r>
            <w:r w:rsidRPr="00A532F6">
              <w:rPr>
                <w:color w:val="000000" w:themeColor="text1"/>
                <w:u w:val="single"/>
              </w:rPr>
              <w:t>only after a request</w:t>
            </w:r>
            <w:r w:rsidRPr="00A532F6">
              <w:rPr>
                <w:color w:val="000000" w:themeColor="text1"/>
              </w:rPr>
              <w:t xml:space="preserve"> has been made for the chattels’ return</w:t>
            </w:r>
          </w:p>
          <w:p w14:paraId="4BCFA20A"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778824FD" w14:textId="77777777" w:rsidR="00997747" w:rsidRPr="00A532F6" w:rsidRDefault="00997747" w:rsidP="005011BB">
            <w:pPr>
              <w:pStyle w:val="NormalWeb"/>
              <w:shd w:val="clear" w:color="auto" w:fill="FFFFFF"/>
              <w:spacing w:before="0" w:beforeAutospacing="0" w:after="0" w:afterAutospacing="0"/>
              <w:contextualSpacing/>
              <w:jc w:val="both"/>
              <w:rPr>
                <w:b/>
                <w:color w:val="000000" w:themeColor="text1"/>
              </w:rPr>
            </w:pPr>
            <w:r w:rsidRPr="00A532F6">
              <w:rPr>
                <w:b/>
                <w:color w:val="000000" w:themeColor="text1"/>
              </w:rPr>
              <w:t xml:space="preserve">When to Use? </w:t>
            </w:r>
          </w:p>
          <w:p w14:paraId="3CFFFBA4" w14:textId="77777777" w:rsidR="00997747" w:rsidRPr="00A532F6" w:rsidRDefault="00997747" w:rsidP="005011BB">
            <w:pPr>
              <w:rPr>
                <w:rFonts w:ascii="Times New Roman" w:hAnsi="Times New Roman" w:cs="Times New Roman"/>
                <w:b/>
              </w:rPr>
            </w:pPr>
            <w:r w:rsidRPr="00A532F6">
              <w:rPr>
                <w:rFonts w:ascii="Times New Roman" w:hAnsi="Times New Roman" w:cs="Times New Roman"/>
              </w:rPr>
              <w:t>After defendant has been dispossessed of the chattel</w:t>
            </w:r>
          </w:p>
          <w:p w14:paraId="436594A0" w14:textId="77777777" w:rsidR="00997747" w:rsidRPr="00A532F6" w:rsidRDefault="00997747" w:rsidP="005011BB">
            <w:pPr>
              <w:pStyle w:val="NormalWeb"/>
              <w:shd w:val="clear" w:color="auto" w:fill="FFFFFF"/>
              <w:spacing w:before="0" w:beforeAutospacing="0" w:after="0" w:afterAutospacing="0"/>
              <w:contextualSpacing/>
              <w:jc w:val="both"/>
            </w:pPr>
            <w:r w:rsidRPr="00A532F6">
              <w:t>Not available against third-party who has come into possession of property in good faith</w:t>
            </w:r>
          </w:p>
          <w:p w14:paraId="2B0393FF" w14:textId="77777777" w:rsidR="00997747" w:rsidRPr="00A532F6" w:rsidRDefault="00997747" w:rsidP="005011BB">
            <w:pPr>
              <w:pStyle w:val="NormalWeb"/>
              <w:shd w:val="clear" w:color="auto" w:fill="FFFFFF"/>
              <w:spacing w:before="0" w:beforeAutospacing="0" w:after="0" w:afterAutospacing="0"/>
              <w:contextualSpacing/>
              <w:jc w:val="both"/>
            </w:pPr>
          </w:p>
          <w:p w14:paraId="43515742" w14:textId="77777777" w:rsidR="00997747" w:rsidRPr="00A532F6" w:rsidRDefault="00997747" w:rsidP="005011BB">
            <w:pPr>
              <w:pStyle w:val="NormalWeb"/>
              <w:shd w:val="clear" w:color="auto" w:fill="FFFFFF"/>
              <w:spacing w:before="0" w:beforeAutospacing="0" w:after="0" w:afterAutospacing="0"/>
              <w:contextualSpacing/>
              <w:jc w:val="both"/>
              <w:rPr>
                <w:b/>
              </w:rPr>
            </w:pPr>
            <w:r w:rsidRPr="00A532F6">
              <w:rPr>
                <w:b/>
              </w:rPr>
              <w:t xml:space="preserve">Request? </w:t>
            </w:r>
          </w:p>
          <w:p w14:paraId="228D4C9B"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r w:rsidRPr="00A532F6">
              <w:t xml:space="preserve">Even if unlawfully possessed. </w:t>
            </w:r>
          </w:p>
          <w:p w14:paraId="21C090AE" w14:textId="77777777" w:rsidR="00997747" w:rsidRPr="00A532F6" w:rsidRDefault="00997747" w:rsidP="005011BB">
            <w:pPr>
              <w:pStyle w:val="NormalWeb"/>
              <w:shd w:val="clear" w:color="auto" w:fill="FFFFFF"/>
              <w:spacing w:before="0" w:beforeAutospacing="0" w:after="0" w:afterAutospacing="0"/>
              <w:contextualSpacing/>
              <w:jc w:val="both"/>
              <w:rPr>
                <w:color w:val="000000" w:themeColor="text1"/>
              </w:rPr>
            </w:pPr>
          </w:p>
          <w:p w14:paraId="737B29CA" w14:textId="77777777" w:rsidR="00997747" w:rsidRPr="00A532F6" w:rsidRDefault="00997747" w:rsidP="005011BB">
            <w:pPr>
              <w:pStyle w:val="NormalWeb"/>
              <w:shd w:val="clear" w:color="auto" w:fill="FFFFFF"/>
              <w:spacing w:before="0" w:beforeAutospacing="0" w:after="0" w:afterAutospacing="0"/>
              <w:contextualSpacing/>
              <w:jc w:val="both"/>
              <w:rPr>
                <w:b/>
                <w:color w:val="000000" w:themeColor="text1"/>
              </w:rPr>
            </w:pPr>
            <w:r w:rsidRPr="00A532F6">
              <w:rPr>
                <w:b/>
                <w:color w:val="000000" w:themeColor="text1"/>
              </w:rPr>
              <w:t xml:space="preserve">Force? </w:t>
            </w:r>
          </w:p>
          <w:p w14:paraId="56FF2EA1" w14:textId="77777777" w:rsidR="00997747" w:rsidRPr="00A532F6" w:rsidRDefault="00997747" w:rsidP="005011BB">
            <w:pPr>
              <w:rPr>
                <w:rFonts w:ascii="Times New Roman" w:hAnsi="Times New Roman" w:cs="Times New Roman"/>
                <w:b/>
              </w:rPr>
            </w:pPr>
            <w:r w:rsidRPr="00A532F6">
              <w:rPr>
                <w:rFonts w:ascii="Times New Roman" w:hAnsi="Times New Roman" w:cs="Times New Roman"/>
              </w:rPr>
              <w:t>Only if the person wrongfully came into possession of the chattel and refuses to return it after request. Force must be reasonable and must not breach the peace.</w:t>
            </w:r>
          </w:p>
          <w:p w14:paraId="16ACC74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t>No force can be used against someone who legitimately came into possession of chattel (eg bailee).</w:t>
            </w:r>
          </w:p>
          <w:p w14:paraId="7D64F09C"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246F955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There is a common law privilege to </w:t>
            </w:r>
            <w:r w:rsidRPr="00A532F6">
              <w:rPr>
                <w:color w:val="000000" w:themeColor="text1"/>
                <w:u w:val="single"/>
              </w:rPr>
              <w:t xml:space="preserve">enter another’s land </w:t>
            </w:r>
            <w:r w:rsidRPr="00A532F6">
              <w:rPr>
                <w:color w:val="000000" w:themeColor="text1"/>
              </w:rPr>
              <w:t>to recapture chattels in limited circumstances:</w:t>
            </w:r>
          </w:p>
          <w:p w14:paraId="67C22B5C" w14:textId="77777777" w:rsidR="00997747" w:rsidRPr="00A532F6" w:rsidRDefault="00997747" w:rsidP="005011BB">
            <w:pPr>
              <w:pStyle w:val="NormalWeb"/>
              <w:numPr>
                <w:ilvl w:val="1"/>
                <w:numId w:val="8"/>
              </w:numPr>
              <w:shd w:val="clear" w:color="auto" w:fill="FFFFFF"/>
              <w:spacing w:before="0" w:beforeAutospacing="0" w:after="345" w:afterAutospacing="0"/>
              <w:ind w:left="927"/>
              <w:contextualSpacing/>
              <w:jc w:val="both"/>
              <w:rPr>
                <w:color w:val="000000" w:themeColor="text1"/>
              </w:rPr>
            </w:pPr>
            <w:r w:rsidRPr="00A532F6">
              <w:rPr>
                <w:color w:val="000000" w:themeColor="text1"/>
              </w:rPr>
              <w:t xml:space="preserve">If the chattel came onto the land </w:t>
            </w:r>
            <w:r w:rsidRPr="00A532F6">
              <w:rPr>
                <w:b/>
                <w:color w:val="000000" w:themeColor="text1"/>
              </w:rPr>
              <w:t>accidentally</w:t>
            </w:r>
            <w:r w:rsidRPr="00A532F6">
              <w:rPr>
                <w:color w:val="000000" w:themeColor="text1"/>
              </w:rPr>
              <w:t xml:space="preserve"> or was left there by a wrongdoer, the owner could enter the property to retake his or her chattel, provided he or she did not use force or cause a </w:t>
            </w:r>
            <w:r w:rsidRPr="00A532F6">
              <w:rPr>
                <w:b/>
                <w:color w:val="000000" w:themeColor="text1"/>
              </w:rPr>
              <w:t>breach of the peace</w:t>
            </w:r>
          </w:p>
          <w:p w14:paraId="1F065E10" w14:textId="77777777" w:rsidR="00997747" w:rsidRPr="00A532F6" w:rsidRDefault="00997747" w:rsidP="005011BB">
            <w:pPr>
              <w:pStyle w:val="NormalWeb"/>
              <w:numPr>
                <w:ilvl w:val="1"/>
                <w:numId w:val="8"/>
              </w:numPr>
              <w:shd w:val="clear" w:color="auto" w:fill="FFFFFF"/>
              <w:spacing w:before="0" w:beforeAutospacing="0" w:after="345" w:afterAutospacing="0"/>
              <w:ind w:left="927"/>
              <w:contextualSpacing/>
              <w:jc w:val="both"/>
              <w:rPr>
                <w:color w:val="000000" w:themeColor="text1"/>
              </w:rPr>
            </w:pPr>
            <w:r w:rsidRPr="00A532F6">
              <w:rPr>
                <w:color w:val="000000" w:themeColor="text1"/>
              </w:rPr>
              <w:t>But if you cause damage to that person’s property while retrieving your property, you are responsible</w:t>
            </w:r>
          </w:p>
          <w:p w14:paraId="52534608" w14:textId="77777777" w:rsidR="00997747" w:rsidRPr="00A532F6" w:rsidRDefault="00997747" w:rsidP="005011BB">
            <w:pPr>
              <w:pStyle w:val="NormalWeb"/>
              <w:numPr>
                <w:ilvl w:val="1"/>
                <w:numId w:val="8"/>
              </w:numPr>
              <w:shd w:val="clear" w:color="auto" w:fill="FFFFFF"/>
              <w:spacing w:before="0" w:beforeAutospacing="0" w:after="345" w:afterAutospacing="0"/>
              <w:ind w:left="927"/>
              <w:contextualSpacing/>
              <w:jc w:val="both"/>
              <w:rPr>
                <w:color w:val="000000" w:themeColor="text1"/>
              </w:rPr>
            </w:pPr>
            <w:r w:rsidRPr="00A532F6">
              <w:rPr>
                <w:color w:val="000000" w:themeColor="text1"/>
              </w:rPr>
              <w:t xml:space="preserve">If the occupier of the land came into possession of the chattel </w:t>
            </w:r>
            <w:r w:rsidRPr="00A532F6">
              <w:rPr>
                <w:b/>
                <w:color w:val="000000" w:themeColor="text1"/>
              </w:rPr>
              <w:t>unlawfully,</w:t>
            </w:r>
            <w:r w:rsidRPr="00A532F6">
              <w:rPr>
                <w:color w:val="000000" w:themeColor="text1"/>
              </w:rPr>
              <w:t xml:space="preserve"> its owner </w:t>
            </w:r>
            <w:r w:rsidRPr="00A532F6">
              <w:rPr>
                <w:b/>
                <w:color w:val="000000" w:themeColor="text1"/>
              </w:rPr>
              <w:t>could make a forced entry</w:t>
            </w:r>
            <w:r w:rsidRPr="00A532F6">
              <w:rPr>
                <w:color w:val="000000" w:themeColor="text1"/>
              </w:rPr>
              <w:t xml:space="preserve"> </w:t>
            </w:r>
            <w:r w:rsidRPr="00A532F6">
              <w:rPr>
                <w:color w:val="000000" w:themeColor="text1"/>
                <w:u w:val="single"/>
              </w:rPr>
              <w:t>if</w:t>
            </w:r>
            <w:r w:rsidRPr="00A532F6">
              <w:rPr>
                <w:color w:val="000000" w:themeColor="text1"/>
              </w:rPr>
              <w:t xml:space="preserve"> his or her request for its return has been denied </w:t>
            </w:r>
          </w:p>
          <w:p w14:paraId="5FB27FEA" w14:textId="77777777" w:rsidR="00997747" w:rsidRPr="00A532F6" w:rsidRDefault="00997747" w:rsidP="005011BB">
            <w:pPr>
              <w:pStyle w:val="NormalWeb"/>
              <w:shd w:val="clear" w:color="auto" w:fill="FFFFFF"/>
              <w:spacing w:before="0" w:beforeAutospacing="0" w:after="345" w:afterAutospacing="0"/>
              <w:ind w:left="567"/>
              <w:contextualSpacing/>
              <w:jc w:val="both"/>
              <w:rPr>
                <w:color w:val="000000" w:themeColor="text1"/>
              </w:rPr>
            </w:pPr>
          </w:p>
        </w:tc>
        <w:tc>
          <w:tcPr>
            <w:tcW w:w="3932" w:type="dxa"/>
          </w:tcPr>
          <w:p w14:paraId="5DE21A22"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i/>
                <w:color w:val="000000" w:themeColor="text1"/>
              </w:rPr>
              <w:t>Cresswell v Sirl</w:t>
            </w:r>
            <w:r w:rsidRPr="00A532F6">
              <w:rPr>
                <w:color w:val="000000" w:themeColor="text1"/>
              </w:rPr>
              <w:t xml:space="preserve"> [1948] -  the court held that the defendant would be privileged in shooting a dog if he had no other practical means of protecting his livestock from attack (from notes)</w:t>
            </w:r>
          </w:p>
          <w:p w14:paraId="46117A4B" w14:textId="77777777" w:rsidR="00997747" w:rsidRPr="00A532F6" w:rsidRDefault="00997747" w:rsidP="005011BB">
            <w:pPr>
              <w:shd w:val="clear" w:color="auto" w:fill="FFFFFF"/>
              <w:outlineLvl w:val="0"/>
              <w:rPr>
                <w:rFonts w:ascii="Times New Roman" w:eastAsia="Times New Roman" w:hAnsi="Times New Roman" w:cs="Times New Roman"/>
                <w:color w:val="000000" w:themeColor="text1"/>
              </w:rPr>
            </w:pPr>
          </w:p>
        </w:tc>
      </w:tr>
      <w:tr w:rsidR="00997747" w:rsidRPr="00A532F6" w14:paraId="59248695" w14:textId="77777777" w:rsidTr="005011BB">
        <w:tc>
          <w:tcPr>
            <w:tcW w:w="1419" w:type="dxa"/>
          </w:tcPr>
          <w:p w14:paraId="79276A17"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Public Necessity </w:t>
            </w:r>
          </w:p>
        </w:tc>
        <w:tc>
          <w:tcPr>
            <w:tcW w:w="5848" w:type="dxa"/>
          </w:tcPr>
          <w:p w14:paraId="781DE45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The defense of public necessity allows an individual to </w:t>
            </w:r>
            <w:r w:rsidRPr="00A532F6">
              <w:rPr>
                <w:color w:val="000000" w:themeColor="text1"/>
                <w:u w:val="single"/>
              </w:rPr>
              <w:t>intentionally</w:t>
            </w:r>
            <w:r w:rsidRPr="00A532F6">
              <w:rPr>
                <w:color w:val="000000" w:themeColor="text1"/>
              </w:rPr>
              <w:t xml:space="preserve"> interfere with the property right of another to save lives or to protect the public interest from external threats of nature, such as fires, floods, and storms.</w:t>
            </w:r>
          </w:p>
          <w:p w14:paraId="2DCEFFA2"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7931ABB6"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-The necessity of something must be </w:t>
            </w:r>
            <w:r w:rsidRPr="00A532F6">
              <w:rPr>
                <w:b/>
                <w:color w:val="000000" w:themeColor="text1"/>
              </w:rPr>
              <w:t>clearly present</w:t>
            </w:r>
            <w:r w:rsidRPr="00A532F6">
              <w:rPr>
                <w:color w:val="000000" w:themeColor="text1"/>
              </w:rPr>
              <w:t xml:space="preserve"> BUT what the defendant does in respect is regulated by judgment (</w:t>
            </w:r>
            <w:r w:rsidRPr="00A532F6">
              <w:rPr>
                <w:i/>
                <w:color w:val="FF0000"/>
              </w:rPr>
              <w:t>Surrocco v Geary</w:t>
            </w:r>
            <w:r w:rsidRPr="00A532F6">
              <w:rPr>
                <w:color w:val="000000" w:themeColor="text1"/>
              </w:rPr>
              <w:t xml:space="preserve">) </w:t>
            </w:r>
          </w:p>
          <w:p w14:paraId="0195585C"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-this action must be “</w:t>
            </w:r>
            <w:r w:rsidRPr="00A532F6">
              <w:rPr>
                <w:b/>
                <w:color w:val="000000" w:themeColor="text1"/>
              </w:rPr>
              <w:t>truly necessary</w:t>
            </w:r>
            <w:r w:rsidRPr="00A532F6">
              <w:rPr>
                <w:color w:val="000000" w:themeColor="text1"/>
              </w:rPr>
              <w:t>” to avoid imminent peril (</w:t>
            </w:r>
            <w:r w:rsidRPr="00A532F6">
              <w:rPr>
                <w:i/>
                <w:color w:val="FF0000"/>
              </w:rPr>
              <w:t>Surroco v Geary</w:t>
            </w:r>
            <w:r w:rsidRPr="00A532F6">
              <w:rPr>
                <w:i/>
                <w:color w:val="000000" w:themeColor="text1"/>
              </w:rPr>
              <w:t>)</w:t>
            </w:r>
            <w:r w:rsidRPr="00A532F6">
              <w:rPr>
                <w:color w:val="000000" w:themeColor="text1"/>
              </w:rPr>
              <w:t xml:space="preserve">. </w:t>
            </w:r>
          </w:p>
          <w:p w14:paraId="596B82FC"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-If a reasonable mistake depending on the circumstances is made, then no liability follows. (</w:t>
            </w:r>
            <w:r w:rsidRPr="00A532F6">
              <w:rPr>
                <w:i/>
                <w:color w:val="FF0000"/>
              </w:rPr>
              <w:t>Surroco</w:t>
            </w:r>
            <w:r w:rsidRPr="00A532F6">
              <w:rPr>
                <w:color w:val="000000" w:themeColor="text1"/>
              </w:rPr>
              <w:t xml:space="preserve">) </w:t>
            </w:r>
          </w:p>
          <w:p w14:paraId="0C8CD4EB"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It also needs to be a somewhat proportional response (</w:t>
            </w:r>
            <w:r w:rsidRPr="00A532F6">
              <w:rPr>
                <w:i/>
                <w:color w:val="FF0000"/>
              </w:rPr>
              <w:t>Surrocco</w:t>
            </w:r>
            <w:r w:rsidRPr="00A532F6">
              <w:rPr>
                <w:color w:val="000000" w:themeColor="text1"/>
              </w:rPr>
              <w:t xml:space="preserve">) ex. if it’s a small fire, can’t blow up the house. </w:t>
            </w:r>
          </w:p>
          <w:p w14:paraId="11D0F25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 xml:space="preserve">-Public necessity provides a </w:t>
            </w:r>
            <w:r w:rsidRPr="00A532F6">
              <w:rPr>
                <w:b/>
                <w:color w:val="000000" w:themeColor="text1"/>
              </w:rPr>
              <w:t>complete defense</w:t>
            </w:r>
            <w:r w:rsidRPr="00A532F6">
              <w:rPr>
                <w:color w:val="000000" w:themeColor="text1"/>
                <w:u w:val="single"/>
              </w:rPr>
              <w:t xml:space="preserve"> </w:t>
            </w:r>
            <w:r w:rsidRPr="00A532F6">
              <w:rPr>
                <w:color w:val="000000" w:themeColor="text1"/>
              </w:rPr>
              <w:t>privileging both the interference with the plaintiff’s legal rights to property and any damages resulting from it.</w:t>
            </w:r>
          </w:p>
          <w:p w14:paraId="17EEE66E"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p>
          <w:p w14:paraId="430ABB1D" w14:textId="77777777" w:rsidR="00997747" w:rsidRPr="00A532F6" w:rsidRDefault="00997747" w:rsidP="005011BB">
            <w:pPr>
              <w:pStyle w:val="NormalWeb"/>
              <w:shd w:val="clear" w:color="auto" w:fill="FFFFFF"/>
              <w:spacing w:before="0" w:beforeAutospacing="0" w:after="345" w:afterAutospacing="0"/>
              <w:contextualSpacing/>
              <w:jc w:val="both"/>
              <w:rPr>
                <w:rFonts w:eastAsia="Times New Roman"/>
                <w:b/>
                <w:color w:val="000000" w:themeColor="text1"/>
              </w:rPr>
            </w:pPr>
            <w:r w:rsidRPr="00A532F6">
              <w:rPr>
                <w:rFonts w:eastAsia="Times New Roman"/>
                <w:b/>
                <w:color w:val="000000" w:themeColor="text1"/>
              </w:rPr>
              <w:t>*tricky matter, in that whose version of necessity applies, but necessity must clearly be shown</w:t>
            </w:r>
          </w:p>
          <w:p w14:paraId="0DB9275F" w14:textId="77777777" w:rsidR="00997747" w:rsidRPr="00A532F6" w:rsidRDefault="00997747" w:rsidP="005011BB">
            <w:pPr>
              <w:pStyle w:val="NormalWeb"/>
              <w:shd w:val="clear" w:color="auto" w:fill="FFFFFF"/>
              <w:spacing w:before="0" w:beforeAutospacing="0" w:after="345" w:afterAutospacing="0"/>
              <w:contextualSpacing/>
              <w:jc w:val="both"/>
              <w:rPr>
                <w:color w:val="000000" w:themeColor="text1"/>
              </w:rPr>
            </w:pPr>
            <w:r w:rsidRPr="00A532F6">
              <w:rPr>
                <w:color w:val="000000" w:themeColor="text1"/>
              </w:rPr>
              <w:t>*Cant kill someone for public necessity though. (</w:t>
            </w:r>
            <w:r w:rsidRPr="00A532F6">
              <w:rPr>
                <w:color w:val="FF0000"/>
              </w:rPr>
              <w:t>Stevenson</w:t>
            </w:r>
            <w:r w:rsidRPr="00A532F6">
              <w:rPr>
                <w:color w:val="000000" w:themeColor="text1"/>
              </w:rPr>
              <w:t>)</w:t>
            </w:r>
          </w:p>
        </w:tc>
        <w:tc>
          <w:tcPr>
            <w:tcW w:w="3932" w:type="dxa"/>
          </w:tcPr>
          <w:p w14:paraId="13282734" w14:textId="77777777" w:rsidR="00997747" w:rsidRPr="00A532F6" w:rsidRDefault="00997747" w:rsidP="005011BB">
            <w:pPr>
              <w:shd w:val="clear" w:color="auto" w:fill="FFFFFF"/>
              <w:spacing w:after="240"/>
              <w:contextualSpacing/>
              <w:rPr>
                <w:rFonts w:ascii="Times New Roman" w:hAnsi="Times New Roman" w:cs="Times New Roman"/>
                <w:color w:val="000000" w:themeColor="text1"/>
              </w:rPr>
            </w:pPr>
            <w:r w:rsidRPr="00A532F6">
              <w:rPr>
                <w:rStyle w:val="Strong"/>
                <w:rFonts w:ascii="Times New Roman" w:eastAsia="Times New Roman" w:hAnsi="Times New Roman" w:cs="Times New Roman"/>
                <w:i/>
                <w:color w:val="000000" w:themeColor="text1"/>
              </w:rPr>
              <w:t>Surocco v Geary (1853)</w:t>
            </w:r>
            <w:r w:rsidRPr="00A532F6">
              <w:rPr>
                <w:rFonts w:ascii="Times New Roman" w:eastAsia="Times New Roman" w:hAnsi="Times New Roman" w:cs="Times New Roman"/>
                <w:b/>
                <w:i/>
                <w:color w:val="000000" w:themeColor="text1"/>
              </w:rPr>
              <w:t xml:space="preserve">: </w:t>
            </w:r>
            <w:r w:rsidRPr="00A532F6">
              <w:rPr>
                <w:rFonts w:ascii="Times New Roman" w:hAnsi="Times New Roman" w:cs="Times New Roman"/>
                <w:color w:val="000000" w:themeColor="text1"/>
              </w:rPr>
              <w:t>P’s house and property were destroyed when they were blown up during fire. Judge noted clear evidence that if the house not been blown up the street would have been consumed by fire.  D destroyed property to prevent fire from spreading. In this case, the action was clearly necessary; also, the property inside was not recoverable, its removal would have delayed demolition.</w:t>
            </w:r>
          </w:p>
          <w:p w14:paraId="0674B881" w14:textId="77777777" w:rsidR="00997747" w:rsidRPr="00A532F6" w:rsidRDefault="00997747" w:rsidP="005011BB">
            <w:pPr>
              <w:shd w:val="clear" w:color="auto" w:fill="FFFFFF"/>
              <w:spacing w:after="240"/>
              <w:contextualSpacing/>
              <w:rPr>
                <w:rFonts w:ascii="Times New Roman" w:eastAsia="Times New Roman" w:hAnsi="Times New Roman" w:cs="Times New Roman"/>
                <w:b/>
                <w:color w:val="000000" w:themeColor="text1"/>
              </w:rPr>
            </w:pPr>
          </w:p>
          <w:p w14:paraId="46D6F2B2" w14:textId="77777777" w:rsidR="00997747" w:rsidRPr="00A532F6" w:rsidRDefault="00997747" w:rsidP="005011BB">
            <w:pPr>
              <w:shd w:val="clear" w:color="auto" w:fill="FFFFFF"/>
              <w:spacing w:after="240"/>
              <w:contextualSpacing/>
              <w:rPr>
                <w:rFonts w:ascii="Times New Roman" w:eastAsia="Times New Roman" w:hAnsi="Times New Roman" w:cs="Times New Roman"/>
                <w:i/>
                <w:color w:val="000000" w:themeColor="text1"/>
                <w:lang w:val="fr-FR"/>
              </w:rPr>
            </w:pPr>
            <w:r w:rsidRPr="00A532F6">
              <w:rPr>
                <w:rFonts w:ascii="Times New Roman" w:eastAsia="Times New Roman" w:hAnsi="Times New Roman" w:cs="Times New Roman"/>
                <w:i/>
                <w:color w:val="000000" w:themeColor="text1"/>
                <w:lang w:val="fr-FR"/>
              </w:rPr>
              <w:t>Lapierre v A.G. Que SCC 1958</w:t>
            </w:r>
          </w:p>
          <w:p w14:paraId="3F297B98" w14:textId="77777777" w:rsidR="00997747" w:rsidRPr="00A532F6" w:rsidRDefault="00997747" w:rsidP="005011BB">
            <w:pPr>
              <w:shd w:val="clear" w:color="auto" w:fill="FFFFFF"/>
              <w:spacing w:after="240"/>
              <w:contextualSpacing/>
              <w:rPr>
                <w:rFonts w:ascii="Times New Roman" w:eastAsia="Times New Roman" w:hAnsi="Times New Roman" w:cs="Times New Roman"/>
                <w:color w:val="000000" w:themeColor="text1"/>
              </w:rPr>
            </w:pPr>
            <w:r w:rsidRPr="00A532F6">
              <w:rPr>
                <w:rFonts w:ascii="Times New Roman" w:eastAsia="Times New Roman" w:hAnsi="Times New Roman" w:cs="Times New Roman"/>
                <w:b/>
                <w:color w:val="000000" w:themeColor="text1"/>
              </w:rPr>
              <w:t>Facts</w:t>
            </w:r>
            <w:r w:rsidRPr="00A532F6">
              <w:rPr>
                <w:rFonts w:ascii="Times New Roman" w:eastAsia="Times New Roman" w:hAnsi="Times New Roman" w:cs="Times New Roman"/>
                <w:color w:val="000000" w:themeColor="text1"/>
              </w:rPr>
              <w:t>: 5 yr old totally incapacitated after reaction to mandatory immunization program.</w:t>
            </w:r>
          </w:p>
          <w:p w14:paraId="35774365" w14:textId="77777777" w:rsidR="00997747" w:rsidRPr="00A532F6" w:rsidRDefault="00997747" w:rsidP="005011BB">
            <w:pPr>
              <w:shd w:val="clear" w:color="auto" w:fill="FFFFFF"/>
              <w:spacing w:after="240"/>
              <w:contextualSpacing/>
              <w:rPr>
                <w:rFonts w:ascii="Times New Roman" w:eastAsia="Times New Roman" w:hAnsi="Times New Roman" w:cs="Times New Roman"/>
                <w:color w:val="000000" w:themeColor="text1"/>
              </w:rPr>
            </w:pPr>
            <w:r w:rsidRPr="00A532F6">
              <w:rPr>
                <w:rFonts w:ascii="Times New Roman" w:eastAsia="Times New Roman" w:hAnsi="Times New Roman" w:cs="Times New Roman"/>
                <w:b/>
                <w:color w:val="000000" w:themeColor="text1"/>
              </w:rPr>
              <w:t>Held</w:t>
            </w:r>
            <w:r w:rsidRPr="00A532F6">
              <w:rPr>
                <w:rFonts w:ascii="Times New Roman" w:eastAsia="Times New Roman" w:hAnsi="Times New Roman" w:cs="Times New Roman"/>
                <w:color w:val="000000" w:themeColor="text1"/>
              </w:rPr>
              <w:t>: neither manufacturer not administrator of serum negligent – girl’s actions dismissed.</w:t>
            </w:r>
          </w:p>
          <w:p w14:paraId="3B6156FA" w14:textId="77777777" w:rsidR="00997747" w:rsidRPr="00A532F6" w:rsidRDefault="00997747" w:rsidP="005011BB">
            <w:pPr>
              <w:shd w:val="clear" w:color="auto" w:fill="FFFFFF"/>
              <w:spacing w:after="240"/>
              <w:contextualSpacing/>
              <w:rPr>
                <w:rFonts w:ascii="Times New Roman" w:eastAsia="Times New Roman" w:hAnsi="Times New Roman" w:cs="Times New Roman"/>
                <w:color w:val="000000" w:themeColor="text1"/>
              </w:rPr>
            </w:pPr>
            <w:r w:rsidRPr="00A532F6">
              <w:rPr>
                <w:rFonts w:ascii="Times New Roman" w:eastAsia="Times New Roman" w:hAnsi="Times New Roman" w:cs="Times New Roman"/>
                <w:b/>
                <w:color w:val="000000" w:themeColor="text1"/>
              </w:rPr>
              <w:t>Reason</w:t>
            </w:r>
            <w:r w:rsidRPr="00A532F6">
              <w:rPr>
                <w:rFonts w:ascii="Times New Roman" w:eastAsia="Times New Roman" w:hAnsi="Times New Roman" w:cs="Times New Roman"/>
                <w:color w:val="000000" w:themeColor="text1"/>
              </w:rPr>
              <w:t xml:space="preserve">: program as a whole saves lives and reduces illnesses caused by infectious diseases. – govt successfully argued public necessity. However, in this case gave damages for the loss. </w:t>
            </w:r>
          </w:p>
          <w:p w14:paraId="20529422" w14:textId="77777777" w:rsidR="00997747" w:rsidRPr="00A532F6" w:rsidRDefault="00997747" w:rsidP="005011BB">
            <w:pPr>
              <w:shd w:val="clear" w:color="auto" w:fill="FFFFFF"/>
              <w:spacing w:after="240"/>
              <w:contextualSpacing/>
              <w:rPr>
                <w:rFonts w:ascii="Times New Roman" w:eastAsia="Times New Roman" w:hAnsi="Times New Roman" w:cs="Times New Roman"/>
                <w:color w:val="000000" w:themeColor="text1"/>
              </w:rPr>
            </w:pPr>
          </w:p>
          <w:p w14:paraId="1B0991A1" w14:textId="77777777" w:rsidR="00997747" w:rsidRPr="00A532F6" w:rsidRDefault="00997747" w:rsidP="005011BB">
            <w:pPr>
              <w:shd w:val="clear" w:color="auto" w:fill="FFFFFF"/>
              <w:spacing w:after="240"/>
              <w:contextualSpacing/>
              <w:rPr>
                <w:rFonts w:ascii="Times New Roman" w:hAnsi="Times New Roman" w:cs="Times New Roman"/>
                <w:i/>
                <w:color w:val="000000" w:themeColor="text1"/>
              </w:rPr>
            </w:pPr>
            <w:r w:rsidRPr="00A532F6">
              <w:rPr>
                <w:rFonts w:ascii="Times New Roman" w:eastAsia="Times New Roman" w:hAnsi="Times New Roman" w:cs="Times New Roman"/>
                <w:color w:val="000000" w:themeColor="text1"/>
              </w:rPr>
              <w:t xml:space="preserve">W v Stevenson – ate their friend for “necessity” they claimed because were stranded somewhere. </w:t>
            </w:r>
          </w:p>
        </w:tc>
      </w:tr>
      <w:tr w:rsidR="00997747" w:rsidRPr="00A532F6" w14:paraId="46C9F747" w14:textId="77777777" w:rsidTr="005011BB">
        <w:tc>
          <w:tcPr>
            <w:tcW w:w="1419" w:type="dxa"/>
          </w:tcPr>
          <w:p w14:paraId="694BEBB3"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Private Necessity</w:t>
            </w:r>
          </w:p>
        </w:tc>
        <w:tc>
          <w:tcPr>
            <w:tcW w:w="5848" w:type="dxa"/>
          </w:tcPr>
          <w:p w14:paraId="209E2F9C" w14:textId="77777777" w:rsidR="00997747" w:rsidRPr="00A532F6" w:rsidRDefault="00997747" w:rsidP="005011BB">
            <w:pPr>
              <w:jc w:val="both"/>
              <w:rPr>
                <w:rFonts w:ascii="Times New Roman" w:eastAsia="Times New Roman" w:hAnsi="Times New Roman" w:cs="Times New Roman"/>
                <w:color w:val="222222"/>
                <w:shd w:val="clear" w:color="auto" w:fill="FFFFFF"/>
              </w:rPr>
            </w:pPr>
            <w:r w:rsidRPr="00A532F6">
              <w:rPr>
                <w:rFonts w:ascii="Times New Roman" w:hAnsi="Times New Roman" w:cs="Times New Roman"/>
                <w:color w:val="444444"/>
              </w:rPr>
              <w:t xml:space="preserve">-The defence of private necessity can be </w:t>
            </w:r>
            <w:r w:rsidRPr="00A532F6">
              <w:rPr>
                <w:rFonts w:ascii="Times New Roman" w:eastAsia="Times New Roman" w:hAnsi="Times New Roman" w:cs="Times New Roman"/>
                <w:color w:val="222222"/>
                <w:shd w:val="clear" w:color="auto" w:fill="FFFFFF"/>
              </w:rPr>
              <w:t>used against charges of trespass where a defendant interferes with a plaintiff's property in an emergency to protect an interest of his own. </w:t>
            </w:r>
          </w:p>
          <w:p w14:paraId="6F9537A1" w14:textId="77777777" w:rsidR="00997747" w:rsidRPr="00A532F6" w:rsidRDefault="00997747" w:rsidP="005011BB">
            <w:pPr>
              <w:jc w:val="both"/>
              <w:rPr>
                <w:rFonts w:ascii="Times New Roman" w:eastAsia="Times New Roman" w:hAnsi="Times New Roman" w:cs="Times New Roman"/>
                <w:color w:val="222222"/>
                <w:shd w:val="clear" w:color="auto" w:fill="FFFFFF"/>
              </w:rPr>
            </w:pPr>
            <w:r w:rsidRPr="00A532F6">
              <w:rPr>
                <w:rFonts w:ascii="Times New Roman" w:eastAsia="Times New Roman" w:hAnsi="Times New Roman" w:cs="Times New Roman"/>
                <w:bCs/>
                <w:color w:val="222222"/>
                <w:shd w:val="clear" w:color="auto" w:fill="FFFFFF"/>
              </w:rPr>
              <w:t>-Private necessity</w:t>
            </w:r>
            <w:r w:rsidRPr="00A532F6">
              <w:rPr>
                <w:rFonts w:ascii="Times New Roman" w:eastAsia="Times New Roman" w:hAnsi="Times New Roman" w:cs="Times New Roman"/>
                <w:color w:val="222222"/>
                <w:shd w:val="clear" w:color="auto" w:fill="FFFFFF"/>
              </w:rPr>
              <w:t xml:space="preserve"> does </w:t>
            </w:r>
            <w:r w:rsidRPr="00A532F6">
              <w:rPr>
                <w:rFonts w:ascii="Times New Roman" w:eastAsia="Times New Roman" w:hAnsi="Times New Roman" w:cs="Times New Roman"/>
                <w:b/>
                <w:color w:val="222222"/>
                <w:shd w:val="clear" w:color="auto" w:fill="FFFFFF"/>
              </w:rPr>
              <w:t>not</w:t>
            </w:r>
            <w:r w:rsidRPr="00A532F6">
              <w:rPr>
                <w:rFonts w:ascii="Times New Roman" w:eastAsia="Times New Roman" w:hAnsi="Times New Roman" w:cs="Times New Roman"/>
                <w:color w:val="222222"/>
                <w:shd w:val="clear" w:color="auto" w:fill="FFFFFF"/>
              </w:rPr>
              <w:t xml:space="preserve"> serve as an absolute </w:t>
            </w:r>
            <w:r w:rsidRPr="00A532F6">
              <w:rPr>
                <w:rFonts w:ascii="Times New Roman" w:eastAsia="Times New Roman" w:hAnsi="Times New Roman" w:cs="Times New Roman"/>
                <w:bCs/>
                <w:color w:val="222222"/>
                <w:shd w:val="clear" w:color="auto" w:fill="FFFFFF"/>
              </w:rPr>
              <w:t>defense</w:t>
            </w:r>
            <w:r w:rsidRPr="00A532F6">
              <w:rPr>
                <w:rFonts w:ascii="Times New Roman" w:eastAsia="Times New Roman" w:hAnsi="Times New Roman" w:cs="Times New Roman"/>
                <w:color w:val="222222"/>
                <w:shd w:val="clear" w:color="auto" w:fill="FFFFFF"/>
              </w:rPr>
              <w:t> to liability for trespass. It serves as a partial defence.</w:t>
            </w:r>
          </w:p>
          <w:p w14:paraId="4A841206" w14:textId="77777777" w:rsidR="00997747" w:rsidRPr="00A532F6" w:rsidRDefault="00997747" w:rsidP="005011BB">
            <w:pPr>
              <w:jc w:val="both"/>
              <w:rPr>
                <w:rFonts w:ascii="Times New Roman" w:eastAsia="Times New Roman" w:hAnsi="Times New Roman" w:cs="Times New Roman"/>
                <w:color w:val="222222"/>
                <w:shd w:val="clear" w:color="auto" w:fill="FFFFFF"/>
              </w:rPr>
            </w:pPr>
            <w:r w:rsidRPr="00A532F6">
              <w:rPr>
                <w:rFonts w:ascii="Times New Roman" w:eastAsia="Times New Roman" w:hAnsi="Times New Roman" w:cs="Times New Roman"/>
                <w:color w:val="222222"/>
                <w:shd w:val="clear" w:color="auto" w:fill="FFFFFF"/>
              </w:rPr>
              <w:t>-you are required to compensate to some extent the P, whose private property you used. (</w:t>
            </w:r>
            <w:r w:rsidRPr="00A532F6">
              <w:rPr>
                <w:rFonts w:ascii="Times New Roman" w:eastAsia="Times New Roman" w:hAnsi="Times New Roman" w:cs="Times New Roman"/>
                <w:i/>
                <w:color w:val="FF0000"/>
                <w:shd w:val="clear" w:color="auto" w:fill="FFFFFF"/>
              </w:rPr>
              <w:t>Vincent</w:t>
            </w:r>
            <w:r w:rsidRPr="00A532F6">
              <w:rPr>
                <w:rFonts w:ascii="Times New Roman" w:eastAsia="Times New Roman" w:hAnsi="Times New Roman" w:cs="Times New Roman"/>
                <w:color w:val="222222"/>
                <w:shd w:val="clear" w:color="auto" w:fill="FFFFFF"/>
              </w:rPr>
              <w:t>)</w:t>
            </w:r>
          </w:p>
          <w:p w14:paraId="47B457CE" w14:textId="77777777" w:rsidR="00997747" w:rsidRPr="00A532F6" w:rsidRDefault="00997747" w:rsidP="005011BB">
            <w:pPr>
              <w:jc w:val="both"/>
              <w:rPr>
                <w:rFonts w:ascii="Times New Roman" w:hAnsi="Times New Roman" w:cs="Times New Roman"/>
                <w:i/>
                <w:color w:val="444444"/>
              </w:rPr>
            </w:pPr>
            <w:r w:rsidRPr="00A532F6">
              <w:rPr>
                <w:rFonts w:ascii="Times New Roman" w:eastAsia="Times New Roman" w:hAnsi="Times New Roman" w:cs="Times New Roman"/>
                <w:color w:val="222222"/>
                <w:shd w:val="clear" w:color="auto" w:fill="FFFFFF"/>
              </w:rPr>
              <w:t>-</w:t>
            </w:r>
            <w:r w:rsidRPr="00A532F6">
              <w:rPr>
                <w:rFonts w:ascii="Times New Roman" w:eastAsia="Times New Roman" w:hAnsi="Times New Roman" w:cs="Times New Roman"/>
                <w:shd w:val="clear" w:color="auto" w:fill="FFFFFF"/>
              </w:rPr>
              <w:t xml:space="preserve">Moreover, </w:t>
            </w:r>
            <w:r w:rsidRPr="00A532F6">
              <w:rPr>
                <w:rFonts w:ascii="Times New Roman" w:hAnsi="Times New Roman" w:cs="Times New Roman"/>
              </w:rPr>
              <w:t>is only a defense if peril is imminent; and if you preserve your property at the expense of another person's property without “threat or menace from the plaintiff’s property or an unavoidable incident due to the act of god”, that constitutes trespass and you are liable for the damage. An issue that can be considered is if the defendant took reasonable care (</w:t>
            </w:r>
            <w:r w:rsidRPr="00A532F6">
              <w:rPr>
                <w:rFonts w:ascii="Times New Roman" w:hAnsi="Times New Roman" w:cs="Times New Roman"/>
                <w:i/>
              </w:rPr>
              <w:t>Vincent v Lake Erie)</w:t>
            </w:r>
          </w:p>
          <w:p w14:paraId="6C995BB1" w14:textId="77777777" w:rsidR="00997747" w:rsidRPr="00A532F6" w:rsidRDefault="00997747" w:rsidP="005011BB">
            <w:pPr>
              <w:jc w:val="both"/>
              <w:rPr>
                <w:rFonts w:ascii="Times New Roman" w:eastAsia="Times New Roman" w:hAnsi="Times New Roman" w:cs="Times New Roman"/>
                <w:i/>
              </w:rPr>
            </w:pPr>
          </w:p>
          <w:p w14:paraId="525F77AE" w14:textId="77777777" w:rsidR="00997747" w:rsidRPr="00A532F6" w:rsidRDefault="00997747" w:rsidP="005011BB">
            <w:pPr>
              <w:jc w:val="both"/>
              <w:rPr>
                <w:rFonts w:ascii="Times New Roman" w:eastAsia="Times New Roman" w:hAnsi="Times New Roman" w:cs="Times New Roman"/>
              </w:rPr>
            </w:pPr>
            <w:r w:rsidRPr="00A532F6">
              <w:rPr>
                <w:rFonts w:ascii="Times New Roman" w:eastAsia="Times New Roman" w:hAnsi="Times New Roman" w:cs="Times New Roman"/>
              </w:rPr>
              <w:t xml:space="preserve">In shipping cases generally, when have to throw stuff overboard, try to equalize it between everyone. </w:t>
            </w:r>
          </w:p>
        </w:tc>
        <w:tc>
          <w:tcPr>
            <w:tcW w:w="3932" w:type="dxa"/>
          </w:tcPr>
          <w:p w14:paraId="337F3B15" w14:textId="77777777" w:rsidR="00997747" w:rsidRPr="00A532F6" w:rsidRDefault="00997747" w:rsidP="005011BB">
            <w:pPr>
              <w:shd w:val="clear" w:color="auto" w:fill="FFFFFF"/>
              <w:spacing w:after="240"/>
              <w:contextualSpacing/>
              <w:rPr>
                <w:rFonts w:ascii="Times New Roman" w:eastAsia="Times New Roman" w:hAnsi="Times New Roman" w:cs="Times New Roman"/>
                <w:i/>
                <w:color w:val="000000" w:themeColor="text1"/>
              </w:rPr>
            </w:pPr>
            <w:r w:rsidRPr="00A532F6">
              <w:rPr>
                <w:rStyle w:val="Strong"/>
                <w:rFonts w:ascii="Times New Roman" w:eastAsia="Times New Roman" w:hAnsi="Times New Roman" w:cs="Times New Roman"/>
                <w:i/>
                <w:color w:val="000000" w:themeColor="text1"/>
              </w:rPr>
              <w:t xml:space="preserve">Vincent v Lake Erie Transportation Co </w:t>
            </w:r>
          </w:p>
          <w:p w14:paraId="330A6B8C"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Facts:</w:t>
            </w:r>
            <w:r w:rsidRPr="00A532F6">
              <w:rPr>
                <w:rFonts w:ascii="Times New Roman" w:eastAsia="Times New Roman" w:hAnsi="Times New Roman" w:cs="Times New Roman"/>
                <w:color w:val="000000" w:themeColor="text1"/>
              </w:rPr>
              <w:t> </w:t>
            </w:r>
            <w:r w:rsidRPr="00A532F6">
              <w:rPr>
                <w:rFonts w:ascii="Times New Roman" w:hAnsi="Times New Roman" w:cs="Times New Roman"/>
                <w:color w:val="000000" w:themeColor="text1"/>
              </w:rPr>
              <w:t>D owned “Steamship Reynolds”, moored in P’s dock to unload cargo. A storm developed, by the time unloading finished, it was violent with 50 mph winds and continued to grow. Navigation was practically suspended for over 24 hrs. D had tried to secure the tug after unloading, but could not due to the storm. D decided to keep lines fast to the dock. The ship was violently thrashing and damaged the dock. At trial, the jury awarded $500 for damage to dock.</w:t>
            </w:r>
          </w:p>
          <w:p w14:paraId="31CCA84F" w14:textId="77777777" w:rsidR="00997747" w:rsidRPr="00A532F6" w:rsidRDefault="00997747" w:rsidP="005011BB">
            <w:pPr>
              <w:shd w:val="clear" w:color="auto" w:fill="FFFFFF"/>
              <w:contextualSpacing/>
              <w:rPr>
                <w:rFonts w:ascii="Times New Roman" w:eastAsia="Times New Roman" w:hAnsi="Times New Roman" w:cs="Times New Roman"/>
                <w:color w:val="000000" w:themeColor="text1"/>
              </w:rPr>
            </w:pPr>
            <w:r w:rsidRPr="00A532F6">
              <w:rPr>
                <w:rStyle w:val="Strong"/>
                <w:rFonts w:ascii="Times New Roman" w:eastAsia="Times New Roman" w:hAnsi="Times New Roman" w:cs="Times New Roman"/>
                <w:i/>
                <w:iCs/>
                <w:color w:val="000000" w:themeColor="text1"/>
              </w:rPr>
              <w:t>Analysis:</w:t>
            </w:r>
            <w:r w:rsidRPr="00A532F6">
              <w:rPr>
                <w:rFonts w:ascii="Times New Roman" w:eastAsia="Times New Roman" w:hAnsi="Times New Roman" w:cs="Times New Roman"/>
                <w:color w:val="000000" w:themeColor="text1"/>
              </w:rPr>
              <w:t> </w:t>
            </w:r>
          </w:p>
          <w:p w14:paraId="1361BF5C" w14:textId="77777777" w:rsidR="00997747" w:rsidRPr="00A532F6" w:rsidRDefault="00997747" w:rsidP="005011BB">
            <w:pPr>
              <w:pStyle w:val="NormalWeb"/>
              <w:shd w:val="clear" w:color="auto" w:fill="FFFFFF"/>
              <w:spacing w:before="0" w:beforeAutospacing="0" w:after="345" w:afterAutospacing="0"/>
              <w:contextualSpacing/>
              <w:rPr>
                <w:color w:val="000000" w:themeColor="text1"/>
              </w:rPr>
            </w:pPr>
            <w:r w:rsidRPr="00A532F6">
              <w:rPr>
                <w:color w:val="000000" w:themeColor="text1"/>
              </w:rPr>
              <w:t>O'Brien J:</w:t>
            </w:r>
            <w:r w:rsidRPr="00A532F6">
              <w:rPr>
                <w:color w:val="000000" w:themeColor="text1"/>
              </w:rPr>
              <w:br/>
            </w:r>
            <w:r w:rsidRPr="00A532F6">
              <w:rPr>
                <w:rStyle w:val="arrow1"/>
                <w:rFonts w:eastAsia="Calibri"/>
                <w:color w:val="000000" w:themeColor="text1"/>
              </w:rPr>
              <w:t>→</w:t>
            </w:r>
            <w:r w:rsidRPr="00A532F6">
              <w:rPr>
                <w:color w:val="000000" w:themeColor="text1"/>
              </w:rPr>
              <w:t> It would have been highly imprudent for D to attempt to leave the dock or permit the vessel to drift away.</w:t>
            </w:r>
            <w:r w:rsidRPr="00A532F6">
              <w:rPr>
                <w:color w:val="000000" w:themeColor="text1"/>
              </w:rPr>
              <w:br/>
            </w:r>
            <w:r w:rsidRPr="00A532F6">
              <w:rPr>
                <w:rStyle w:val="arrow1"/>
                <w:rFonts w:eastAsia="Calibri"/>
                <w:color w:val="000000" w:themeColor="text1"/>
              </w:rPr>
              <w:t>→</w:t>
            </w:r>
            <w:r w:rsidRPr="00A532F6">
              <w:rPr>
                <w:color w:val="000000" w:themeColor="text1"/>
              </w:rPr>
              <w:t xml:space="preserve"> D was not required to use the highest human intelligence, nor to resort to every possible experiment which could be suggested for the preservation of their property. The </w:t>
            </w:r>
            <w:r w:rsidRPr="00A532F6">
              <w:rPr>
                <w:b/>
                <w:color w:val="000000" w:themeColor="text1"/>
              </w:rPr>
              <w:t>standard is ordinary prudence and care --</w:t>
            </w:r>
            <w:r w:rsidRPr="00A532F6">
              <w:rPr>
                <w:color w:val="000000" w:themeColor="text1"/>
              </w:rPr>
              <w:t xml:space="preserve"> holding the vessel to the dock met that standard.</w:t>
            </w:r>
            <w:r w:rsidRPr="00A532F6">
              <w:rPr>
                <w:color w:val="000000" w:themeColor="text1"/>
              </w:rPr>
              <w:br/>
            </w:r>
            <w:r w:rsidRPr="00A532F6">
              <w:rPr>
                <w:rStyle w:val="arrow1"/>
                <w:rFonts w:eastAsia="Calibri"/>
                <w:color w:val="000000" w:themeColor="text1"/>
              </w:rPr>
              <w:t>→</w:t>
            </w:r>
            <w:r w:rsidRPr="00A532F6">
              <w:rPr>
                <w:color w:val="000000" w:themeColor="text1"/>
              </w:rPr>
              <w:t> Ordinary rules regulating property rights were suspended by forces beyond human control.</w:t>
            </w:r>
            <w:r w:rsidRPr="00A532F6">
              <w:rPr>
                <w:color w:val="000000" w:themeColor="text1"/>
              </w:rPr>
              <w:br/>
            </w:r>
            <w:r w:rsidRPr="00A532F6">
              <w:rPr>
                <w:rStyle w:val="arrow1"/>
                <w:rFonts w:eastAsia="Calibri"/>
                <w:color w:val="000000" w:themeColor="text1"/>
              </w:rPr>
              <w:t>→</w:t>
            </w:r>
            <w:r w:rsidRPr="00A532F6">
              <w:rPr>
                <w:color w:val="000000" w:themeColor="text1"/>
              </w:rPr>
              <w:t> If boat had not been lashed but thrown into the dock, D would not have been liable; if while attempting to hold the ropes had broken and ship damaged other dock/boat, D would not have been liable.</w:t>
            </w:r>
            <w:r w:rsidRPr="00A532F6">
              <w:rPr>
                <w:color w:val="000000" w:themeColor="text1"/>
              </w:rPr>
              <w:br/>
            </w:r>
            <w:r w:rsidRPr="00A532F6">
              <w:rPr>
                <w:rStyle w:val="arrow1"/>
                <w:rFonts w:eastAsia="Calibri"/>
                <w:color w:val="000000" w:themeColor="text1"/>
              </w:rPr>
              <w:t>→</w:t>
            </w:r>
            <w:r w:rsidRPr="00A532F6">
              <w:rPr>
                <w:color w:val="000000" w:themeColor="text1"/>
              </w:rPr>
              <w:t xml:space="preserve"> However, </w:t>
            </w:r>
            <w:r w:rsidRPr="00A532F6">
              <w:rPr>
                <w:b/>
                <w:color w:val="000000" w:themeColor="text1"/>
              </w:rPr>
              <w:t>because D was holding the boat to the dock, and it damaged the dock to preserve the boat, its owners should be responsible for the damage.</w:t>
            </w:r>
          </w:p>
          <w:p w14:paraId="27F6EC0A" w14:textId="77777777" w:rsidR="00997747" w:rsidRPr="00A532F6" w:rsidRDefault="00997747" w:rsidP="005011BB">
            <w:pPr>
              <w:pStyle w:val="NormalWeb"/>
              <w:shd w:val="clear" w:color="auto" w:fill="FFFFFF"/>
              <w:spacing w:before="0" w:beforeAutospacing="0" w:after="345" w:afterAutospacing="0"/>
              <w:contextualSpacing/>
              <w:rPr>
                <w:rStyle w:val="Strong"/>
                <w:b w:val="0"/>
                <w:bCs w:val="0"/>
                <w:color w:val="000000" w:themeColor="text1"/>
              </w:rPr>
            </w:pPr>
            <w:r w:rsidRPr="00A532F6">
              <w:rPr>
                <w:color w:val="000000" w:themeColor="text1"/>
              </w:rPr>
              <w:t>Lewis J (dissent):</w:t>
            </w:r>
            <w:r w:rsidRPr="00A532F6">
              <w:rPr>
                <w:color w:val="000000" w:themeColor="text1"/>
              </w:rPr>
              <w:br/>
            </w:r>
            <w:r w:rsidRPr="00A532F6">
              <w:rPr>
                <w:rStyle w:val="arrow1"/>
                <w:rFonts w:eastAsia="Calibri"/>
                <w:color w:val="000000" w:themeColor="text1"/>
              </w:rPr>
              <w:t>→</w:t>
            </w:r>
            <w:r w:rsidRPr="00A532F6">
              <w:rPr>
                <w:color w:val="000000" w:themeColor="text1"/>
              </w:rPr>
              <w:t> Boat was in lawful position when the storm broke.</w:t>
            </w:r>
            <w:r w:rsidRPr="00A532F6">
              <w:rPr>
                <w:color w:val="000000" w:themeColor="text1"/>
              </w:rPr>
              <w:br/>
            </w:r>
            <w:r w:rsidRPr="00A532F6">
              <w:rPr>
                <w:rStyle w:val="arrow1"/>
                <w:rFonts w:eastAsia="Calibri"/>
                <w:color w:val="000000" w:themeColor="text1"/>
              </w:rPr>
              <w:t>→</w:t>
            </w:r>
            <w:r w:rsidRPr="00A532F6">
              <w:rPr>
                <w:color w:val="000000" w:themeColor="text1"/>
              </w:rPr>
              <w:t> D could not leave the position without subjecting his boat to the hazards of the storm, and the damage to the dock was the result of inevitable accident.</w:t>
            </w:r>
            <w:r w:rsidRPr="00A532F6">
              <w:rPr>
                <w:color w:val="000000" w:themeColor="text1"/>
              </w:rPr>
              <w:br/>
            </w:r>
            <w:r w:rsidRPr="00A532F6">
              <w:rPr>
                <w:rStyle w:val="arrow1"/>
                <w:rFonts w:eastAsia="Calibri"/>
                <w:color w:val="000000" w:themeColor="text1"/>
              </w:rPr>
              <w:t>→</w:t>
            </w:r>
            <w:r w:rsidRPr="00A532F6">
              <w:rPr>
                <w:color w:val="000000" w:themeColor="text1"/>
              </w:rPr>
              <w:t> D exercised due care, not his fault.</w:t>
            </w:r>
            <w:r w:rsidRPr="00A532F6">
              <w:rPr>
                <w:color w:val="000000" w:themeColor="text1"/>
              </w:rPr>
              <w:br/>
            </w:r>
            <w:r w:rsidRPr="00A532F6">
              <w:rPr>
                <w:rStyle w:val="arrow1"/>
                <w:rFonts w:eastAsia="Calibri"/>
                <w:color w:val="000000" w:themeColor="text1"/>
              </w:rPr>
              <w:t>→</w:t>
            </w:r>
            <w:r w:rsidRPr="00A532F6">
              <w:rPr>
                <w:color w:val="000000" w:themeColor="text1"/>
              </w:rPr>
              <w:t> If one cannot, while exercising reasonable care, anticipate the severity of the storm and sought safe place before it became impossible, why should he be required to anticipate the storm?</w:t>
            </w:r>
            <w:r w:rsidRPr="00A532F6">
              <w:rPr>
                <w:color w:val="000000" w:themeColor="text1"/>
              </w:rPr>
              <w:br/>
            </w:r>
          </w:p>
        </w:tc>
      </w:tr>
      <w:tr w:rsidR="00997747" w:rsidRPr="00A532F6" w14:paraId="1B81630F" w14:textId="77777777" w:rsidTr="005011BB">
        <w:trPr>
          <w:trHeight w:val="1053"/>
        </w:trPr>
        <w:tc>
          <w:tcPr>
            <w:tcW w:w="1419" w:type="dxa"/>
          </w:tcPr>
          <w:p w14:paraId="4D2028BF"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Legal Authority</w:t>
            </w:r>
          </w:p>
        </w:tc>
        <w:tc>
          <w:tcPr>
            <w:tcW w:w="5848" w:type="dxa"/>
          </w:tcPr>
          <w:p w14:paraId="65C80BF0"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-Most commonly associated with false imprisonment but may also be raised in actions for battery, trespass to chattels, conversion, trespass to land, and other intentional torts. </w:t>
            </w:r>
          </w:p>
          <w:p w14:paraId="467EED40"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-For these IT’s, the remedy is damages as of right, and can be substantial.</w:t>
            </w:r>
          </w:p>
          <w:p w14:paraId="0E607BC8" w14:textId="77777777" w:rsidR="00997747" w:rsidRPr="00A532F6" w:rsidRDefault="00997747" w:rsidP="005011BB">
            <w:pPr>
              <w:pStyle w:val="NoSpacing"/>
              <w:jc w:val="both"/>
              <w:rPr>
                <w:rFonts w:ascii="Times New Roman" w:hAnsi="Times New Roman" w:cs="Times New Roman"/>
                <w:color w:val="4472C4" w:themeColor="accent1"/>
                <w:sz w:val="24"/>
                <w:szCs w:val="24"/>
              </w:rPr>
            </w:pPr>
            <w:r w:rsidRPr="00A532F6">
              <w:rPr>
                <w:rFonts w:ascii="Times New Roman" w:hAnsi="Times New Roman" w:cs="Times New Roman"/>
                <w:sz w:val="24"/>
                <w:szCs w:val="24"/>
              </w:rPr>
              <w:t xml:space="preserve">-The defence of legal authority is also largely brought in response to a claim under </w:t>
            </w:r>
            <w:r w:rsidRPr="00A532F6">
              <w:rPr>
                <w:rFonts w:ascii="Times New Roman" w:hAnsi="Times New Roman" w:cs="Times New Roman"/>
                <w:color w:val="4472C4" w:themeColor="accent1"/>
                <w:sz w:val="24"/>
                <w:szCs w:val="24"/>
              </w:rPr>
              <w:t xml:space="preserve">the </w:t>
            </w:r>
            <w:r w:rsidRPr="00A532F6">
              <w:rPr>
                <w:rFonts w:ascii="Times New Roman" w:hAnsi="Times New Roman" w:cs="Times New Roman"/>
                <w:i/>
                <w:color w:val="4472C4" w:themeColor="accent1"/>
                <w:sz w:val="24"/>
                <w:szCs w:val="24"/>
              </w:rPr>
              <w:t>Charter</w:t>
            </w:r>
            <w:r w:rsidRPr="00A532F6">
              <w:rPr>
                <w:rFonts w:ascii="Times New Roman" w:hAnsi="Times New Roman" w:cs="Times New Roman"/>
                <w:color w:val="4472C4" w:themeColor="accent1"/>
                <w:sz w:val="24"/>
                <w:szCs w:val="24"/>
              </w:rPr>
              <w:t xml:space="preserve"> under s.8 (unreasonable search and seizure), s.9 (arbitrary detention), and s.10 (rights on arrest and detention) a) right to know the charge b) right to counsel. </w:t>
            </w:r>
          </w:p>
          <w:p w14:paraId="26795EBB"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-The remedy here is sought under s.24(1) “if charter rights are infringed, an </w:t>
            </w:r>
            <w:r w:rsidRPr="00A532F6">
              <w:rPr>
                <w:rFonts w:ascii="Times New Roman" w:hAnsi="Times New Roman" w:cs="Times New Roman"/>
                <w:b/>
                <w:sz w:val="24"/>
                <w:szCs w:val="24"/>
                <w:u w:val="single"/>
              </w:rPr>
              <w:t>appropriate and just</w:t>
            </w:r>
            <w:r w:rsidRPr="00A532F6">
              <w:rPr>
                <w:rFonts w:ascii="Times New Roman" w:hAnsi="Times New Roman" w:cs="Times New Roman"/>
                <w:sz w:val="24"/>
                <w:szCs w:val="24"/>
              </w:rPr>
              <w:t xml:space="preserve"> remedy is given.” Under s. 24(2) </w:t>
            </w:r>
            <w:r w:rsidRPr="00A532F6">
              <w:rPr>
                <w:rFonts w:ascii="Times New Roman" w:hAnsi="Times New Roman" w:cs="Times New Roman"/>
                <w:b/>
                <w:sz w:val="24"/>
                <w:szCs w:val="24"/>
                <w:u w:val="single"/>
              </w:rPr>
              <w:t>exclusion of evidence</w:t>
            </w:r>
            <w:r w:rsidRPr="00A532F6">
              <w:rPr>
                <w:rFonts w:ascii="Times New Roman" w:hAnsi="Times New Roman" w:cs="Times New Roman"/>
                <w:sz w:val="24"/>
                <w:szCs w:val="24"/>
              </w:rPr>
              <w:t>, when evidence is gathered in violation of your charter rights. It’s more of a balancing act. And finally, s.52 which is the supremacy clause. Anything against it is of no force or effect.</w:t>
            </w:r>
          </w:p>
          <w:p w14:paraId="1933F2D2" w14:textId="77777777" w:rsidR="00997747" w:rsidRPr="00A532F6" w:rsidRDefault="00997747" w:rsidP="005011BB">
            <w:pPr>
              <w:pStyle w:val="NoSpacing"/>
              <w:jc w:val="both"/>
              <w:rPr>
                <w:rFonts w:ascii="Times New Roman" w:hAnsi="Times New Roman" w:cs="Times New Roman"/>
                <w:sz w:val="24"/>
                <w:szCs w:val="24"/>
              </w:rPr>
            </w:pPr>
          </w:p>
          <w:p w14:paraId="78F70F51"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*general rule in Canada is that you need a warrant for search/seizure unless there is stat authority stating otherwise. S.8</w:t>
            </w:r>
          </w:p>
          <w:p w14:paraId="39139CFF"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*s.9 detention is defined broadly. Could last for 10 mins and still be detention.</w:t>
            </w:r>
          </w:p>
          <w:p w14:paraId="407AC52B" w14:textId="77777777" w:rsidR="00997747" w:rsidRPr="00A532F6" w:rsidRDefault="00997747" w:rsidP="005011BB">
            <w:pPr>
              <w:pStyle w:val="NoSpacing"/>
              <w:rPr>
                <w:rFonts w:ascii="Times New Roman" w:hAnsi="Times New Roman" w:cs="Times New Roman"/>
                <w:sz w:val="24"/>
                <w:szCs w:val="24"/>
              </w:rPr>
            </w:pPr>
          </w:p>
          <w:p w14:paraId="40EAD6FE" w14:textId="77777777" w:rsidR="00997747" w:rsidRPr="00A532F6" w:rsidRDefault="00997747" w:rsidP="005011BB">
            <w:pPr>
              <w:pStyle w:val="NoSpacing"/>
              <w:rPr>
                <w:rFonts w:ascii="Times New Roman" w:hAnsi="Times New Roman" w:cs="Times New Roman"/>
                <w:sz w:val="24"/>
                <w:szCs w:val="24"/>
                <w:u w:val="single"/>
              </w:rPr>
            </w:pPr>
            <w:r w:rsidRPr="00A532F6">
              <w:rPr>
                <w:rFonts w:ascii="Times New Roman" w:hAnsi="Times New Roman" w:cs="Times New Roman"/>
                <w:sz w:val="24"/>
                <w:szCs w:val="24"/>
                <w:u w:val="single"/>
              </w:rPr>
              <w:t>Defence of Legal Authority</w:t>
            </w:r>
          </w:p>
          <w:p w14:paraId="0C4695FC" w14:textId="77777777" w:rsidR="00997747" w:rsidRPr="00A532F6" w:rsidRDefault="00997747" w:rsidP="005011BB">
            <w:pPr>
              <w:pStyle w:val="NoSpacing"/>
              <w:numPr>
                <w:ilvl w:val="0"/>
                <w:numId w:val="12"/>
              </w:numPr>
              <w:rPr>
                <w:rFonts w:ascii="Times New Roman" w:hAnsi="Times New Roman" w:cs="Times New Roman"/>
                <w:sz w:val="24"/>
                <w:szCs w:val="24"/>
              </w:rPr>
            </w:pPr>
            <w:r w:rsidRPr="00A532F6">
              <w:rPr>
                <w:rFonts w:ascii="Times New Roman" w:hAnsi="Times New Roman" w:cs="Times New Roman"/>
                <w:sz w:val="24"/>
                <w:szCs w:val="24"/>
              </w:rPr>
              <w:t>Was D’s act legally authorized?</w:t>
            </w:r>
          </w:p>
          <w:p w14:paraId="0AF49182" w14:textId="77777777" w:rsidR="00997747" w:rsidRPr="00A532F6" w:rsidRDefault="00997747" w:rsidP="005011BB">
            <w:pPr>
              <w:pStyle w:val="NoSpacing"/>
              <w:numPr>
                <w:ilvl w:val="0"/>
                <w:numId w:val="10"/>
              </w:numPr>
              <w:ind w:left="1440"/>
              <w:rPr>
                <w:rFonts w:ascii="Times New Roman" w:hAnsi="Times New Roman" w:cs="Times New Roman"/>
                <w:sz w:val="24"/>
                <w:szCs w:val="24"/>
              </w:rPr>
            </w:pPr>
            <w:r w:rsidRPr="00A532F6">
              <w:rPr>
                <w:rFonts w:ascii="Times New Roman" w:hAnsi="Times New Roman" w:cs="Times New Roman"/>
                <w:sz w:val="24"/>
                <w:szCs w:val="24"/>
              </w:rPr>
              <w:t>Either through statute (Crim Code) or common law</w:t>
            </w:r>
          </w:p>
          <w:p w14:paraId="637EDB1A" w14:textId="77777777" w:rsidR="00997747" w:rsidRPr="00A532F6" w:rsidRDefault="00997747" w:rsidP="005011BB">
            <w:pPr>
              <w:pStyle w:val="NoSpacing"/>
              <w:numPr>
                <w:ilvl w:val="0"/>
                <w:numId w:val="10"/>
              </w:numPr>
              <w:ind w:left="1440"/>
              <w:rPr>
                <w:rFonts w:ascii="Times New Roman" w:hAnsi="Times New Roman" w:cs="Times New Roman"/>
                <w:sz w:val="24"/>
                <w:szCs w:val="24"/>
              </w:rPr>
            </w:pPr>
            <w:r w:rsidRPr="00A532F6">
              <w:rPr>
                <w:rFonts w:ascii="Times New Roman" w:hAnsi="Times New Roman" w:cs="Times New Roman"/>
                <w:sz w:val="24"/>
                <w:szCs w:val="24"/>
              </w:rPr>
              <w:t>See ss. 494, 495 (on page 265)</w:t>
            </w:r>
          </w:p>
          <w:p w14:paraId="14A85B1A" w14:textId="77777777" w:rsidR="00997747" w:rsidRPr="00A532F6" w:rsidRDefault="00997747" w:rsidP="005011BB">
            <w:pPr>
              <w:pStyle w:val="NoSpacing"/>
              <w:numPr>
                <w:ilvl w:val="0"/>
                <w:numId w:val="12"/>
              </w:numPr>
              <w:rPr>
                <w:rFonts w:ascii="Times New Roman" w:hAnsi="Times New Roman" w:cs="Times New Roman"/>
                <w:sz w:val="24"/>
                <w:szCs w:val="24"/>
              </w:rPr>
            </w:pPr>
            <w:r w:rsidRPr="00A532F6">
              <w:rPr>
                <w:rFonts w:ascii="Times New Roman" w:hAnsi="Times New Roman" w:cs="Times New Roman"/>
                <w:sz w:val="24"/>
                <w:szCs w:val="24"/>
              </w:rPr>
              <w:t>Was the D legally privileged (protected from both civil and criminal liability)?</w:t>
            </w:r>
          </w:p>
          <w:p w14:paraId="19BBA214" w14:textId="77777777" w:rsidR="00997747" w:rsidRPr="00A532F6" w:rsidRDefault="00997747" w:rsidP="005011BB">
            <w:pPr>
              <w:pStyle w:val="NoSpacing"/>
              <w:numPr>
                <w:ilvl w:val="0"/>
                <w:numId w:val="11"/>
              </w:numPr>
              <w:ind w:left="1440"/>
              <w:rPr>
                <w:rFonts w:ascii="Times New Roman" w:hAnsi="Times New Roman" w:cs="Times New Roman"/>
                <w:sz w:val="24"/>
                <w:szCs w:val="24"/>
              </w:rPr>
            </w:pPr>
            <w:r w:rsidRPr="00A532F6">
              <w:rPr>
                <w:rFonts w:ascii="Times New Roman" w:hAnsi="Times New Roman" w:cs="Times New Roman"/>
                <w:sz w:val="24"/>
                <w:szCs w:val="24"/>
              </w:rPr>
              <w:t>Excessive force would come into play here (may have authority but level of force not privileged)</w:t>
            </w:r>
          </w:p>
          <w:p w14:paraId="4E45A47E" w14:textId="77777777" w:rsidR="00997747" w:rsidRPr="00A532F6" w:rsidRDefault="00997747" w:rsidP="005011BB">
            <w:pPr>
              <w:pStyle w:val="NoSpacing"/>
              <w:numPr>
                <w:ilvl w:val="0"/>
                <w:numId w:val="11"/>
              </w:numPr>
              <w:ind w:left="1440"/>
              <w:rPr>
                <w:rFonts w:ascii="Times New Roman" w:hAnsi="Times New Roman" w:cs="Times New Roman"/>
                <w:sz w:val="24"/>
                <w:szCs w:val="24"/>
              </w:rPr>
            </w:pPr>
            <w:r w:rsidRPr="00A532F6">
              <w:rPr>
                <w:rFonts w:ascii="Times New Roman" w:hAnsi="Times New Roman" w:cs="Times New Roman"/>
                <w:sz w:val="24"/>
                <w:szCs w:val="24"/>
              </w:rPr>
              <w:t xml:space="preserve">S. 25 </w:t>
            </w:r>
            <w:r w:rsidRPr="00A532F6">
              <w:rPr>
                <w:rFonts w:ascii="Times New Roman" w:hAnsi="Times New Roman" w:cs="Times New Roman"/>
                <w:sz w:val="24"/>
                <w:szCs w:val="24"/>
              </w:rPr>
              <w:sym w:font="Wingdings" w:char="F0E0"/>
            </w:r>
            <w:r w:rsidRPr="00A532F6">
              <w:rPr>
                <w:rFonts w:ascii="Times New Roman" w:hAnsi="Times New Roman" w:cs="Times New Roman"/>
                <w:sz w:val="24"/>
                <w:szCs w:val="24"/>
              </w:rPr>
              <w:t xml:space="preserve"> protects peace officer from civil actions if i)reasonable grounds, and ii)use reasonable force (see next column for deets)</w:t>
            </w:r>
          </w:p>
          <w:p w14:paraId="60C45DB3" w14:textId="77777777" w:rsidR="00997747" w:rsidRPr="00A532F6" w:rsidRDefault="00997747" w:rsidP="005011BB">
            <w:pPr>
              <w:pStyle w:val="NoSpacing"/>
              <w:numPr>
                <w:ilvl w:val="0"/>
                <w:numId w:val="11"/>
              </w:numPr>
              <w:ind w:left="1440"/>
              <w:rPr>
                <w:rFonts w:ascii="Times New Roman" w:hAnsi="Times New Roman" w:cs="Times New Roman"/>
                <w:sz w:val="24"/>
                <w:szCs w:val="24"/>
              </w:rPr>
            </w:pPr>
            <w:r w:rsidRPr="00A532F6">
              <w:rPr>
                <w:rFonts w:ascii="Times New Roman" w:hAnsi="Times New Roman" w:cs="Times New Roman"/>
                <w:sz w:val="24"/>
                <w:szCs w:val="24"/>
              </w:rPr>
              <w:t xml:space="preserve">Were there reasonable grounds for using the force? </w:t>
            </w:r>
          </w:p>
          <w:p w14:paraId="684B7364" w14:textId="77777777" w:rsidR="00997747" w:rsidRPr="00A532F6" w:rsidRDefault="00997747" w:rsidP="005011BB">
            <w:pPr>
              <w:pStyle w:val="NoSpacing"/>
              <w:numPr>
                <w:ilvl w:val="0"/>
                <w:numId w:val="11"/>
              </w:numPr>
              <w:ind w:left="1440"/>
              <w:rPr>
                <w:rFonts w:ascii="Times New Roman" w:hAnsi="Times New Roman" w:cs="Times New Roman"/>
                <w:sz w:val="24"/>
                <w:szCs w:val="24"/>
              </w:rPr>
            </w:pPr>
            <w:r w:rsidRPr="00A532F6">
              <w:rPr>
                <w:rFonts w:ascii="Times New Roman" w:hAnsi="Times New Roman" w:cs="Times New Roman"/>
                <w:sz w:val="24"/>
                <w:szCs w:val="24"/>
              </w:rPr>
              <w:t>Okay if use reasonable force and come to unreasonable outcome – can still use this defence</w:t>
            </w:r>
          </w:p>
          <w:p w14:paraId="3196BB97" w14:textId="77777777" w:rsidR="00997747" w:rsidRPr="00A532F6" w:rsidRDefault="00997747" w:rsidP="005011BB">
            <w:pPr>
              <w:pStyle w:val="NoSpacing"/>
              <w:numPr>
                <w:ilvl w:val="0"/>
                <w:numId w:val="12"/>
              </w:numPr>
              <w:rPr>
                <w:rFonts w:ascii="Times New Roman" w:hAnsi="Times New Roman" w:cs="Times New Roman"/>
                <w:sz w:val="24"/>
                <w:szCs w:val="24"/>
              </w:rPr>
            </w:pPr>
            <w:r w:rsidRPr="00A532F6">
              <w:rPr>
                <w:rFonts w:ascii="Times New Roman" w:hAnsi="Times New Roman" w:cs="Times New Roman"/>
                <w:sz w:val="24"/>
                <w:szCs w:val="24"/>
              </w:rPr>
              <w:t>Did the D meet all other obligations imposed upon him or her in the process (required elements)? E.g. tell them what they were charged with etc.</w:t>
            </w:r>
          </w:p>
          <w:p w14:paraId="7EA757C8" w14:textId="77777777" w:rsidR="00997747" w:rsidRPr="00A532F6" w:rsidRDefault="00997747" w:rsidP="005011BB">
            <w:pPr>
              <w:pStyle w:val="NoSpacing"/>
              <w:rPr>
                <w:rFonts w:ascii="Times New Roman" w:hAnsi="Times New Roman" w:cs="Times New Roman"/>
                <w:sz w:val="24"/>
                <w:szCs w:val="24"/>
              </w:rPr>
            </w:pPr>
          </w:p>
          <w:p w14:paraId="74DFA23E" w14:textId="77777777" w:rsidR="00997747" w:rsidRPr="00A532F6" w:rsidRDefault="00997747" w:rsidP="005011BB">
            <w:pPr>
              <w:pStyle w:val="NoSpacing"/>
              <w:rPr>
                <w:rFonts w:ascii="Times New Roman" w:hAnsi="Times New Roman" w:cs="Times New Roman"/>
                <w:b/>
                <w:sz w:val="24"/>
                <w:szCs w:val="24"/>
                <w:u w:val="single"/>
              </w:rPr>
            </w:pPr>
            <w:r w:rsidRPr="00A532F6">
              <w:rPr>
                <w:rFonts w:ascii="Times New Roman" w:hAnsi="Times New Roman" w:cs="Times New Roman"/>
                <w:b/>
                <w:sz w:val="24"/>
                <w:szCs w:val="24"/>
                <w:u w:val="single"/>
              </w:rPr>
              <w:t xml:space="preserve">Charter Violation </w:t>
            </w:r>
          </w:p>
          <w:p w14:paraId="426017D7" w14:textId="77777777" w:rsidR="00997747" w:rsidRPr="00A532F6" w:rsidRDefault="00997747" w:rsidP="005011BB">
            <w:pPr>
              <w:pStyle w:val="NoSpacing"/>
              <w:numPr>
                <w:ilvl w:val="0"/>
                <w:numId w:val="14"/>
              </w:numPr>
              <w:rPr>
                <w:rFonts w:ascii="Times New Roman" w:hAnsi="Times New Roman" w:cs="Times New Roman"/>
                <w:sz w:val="24"/>
                <w:szCs w:val="24"/>
                <w:u w:val="single"/>
              </w:rPr>
            </w:pPr>
            <w:r w:rsidRPr="00A532F6">
              <w:rPr>
                <w:rFonts w:ascii="Times New Roman" w:hAnsi="Times New Roman" w:cs="Times New Roman"/>
                <w:sz w:val="24"/>
                <w:szCs w:val="24"/>
                <w:u w:val="single"/>
              </w:rPr>
              <w:t>Plaintiff Establishes Charter Violation</w:t>
            </w:r>
          </w:p>
          <w:p w14:paraId="7B7F5B8F"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A </w:t>
            </w:r>
            <w:r w:rsidRPr="00A532F6">
              <w:rPr>
                <w:rFonts w:ascii="Times New Roman" w:hAnsi="Times New Roman" w:cs="Times New Roman"/>
                <w:i/>
              </w:rPr>
              <w:t>Charter</w:t>
            </w:r>
            <w:r w:rsidRPr="00A532F6">
              <w:rPr>
                <w:rFonts w:ascii="Times New Roman" w:hAnsi="Times New Roman" w:cs="Times New Roman"/>
              </w:rPr>
              <w:t xml:space="preserve"> violation is a tort in the sense that it is a wrong, but it is not the same as other personal injury torts. </w:t>
            </w:r>
            <w:r w:rsidRPr="00A532F6">
              <w:rPr>
                <w:rFonts w:ascii="Times New Roman" w:hAnsi="Times New Roman" w:cs="Times New Roman"/>
                <w:i/>
              </w:rPr>
              <w:t xml:space="preserve">Vancouver (City) v. Ward </w:t>
            </w:r>
            <w:r w:rsidRPr="00A532F6">
              <w:rPr>
                <w:rFonts w:ascii="Times New Roman" w:hAnsi="Times New Roman" w:cs="Times New Roman"/>
              </w:rPr>
              <w:t>(2010) SCC provides the framework for how to establish this tort:</w:t>
            </w:r>
          </w:p>
          <w:p w14:paraId="5FE86F97" w14:textId="77777777" w:rsidR="00997747" w:rsidRPr="00A532F6" w:rsidRDefault="00997747" w:rsidP="005011BB">
            <w:pPr>
              <w:pStyle w:val="ListParagraph"/>
              <w:numPr>
                <w:ilvl w:val="0"/>
                <w:numId w:val="13"/>
              </w:numPr>
            </w:pPr>
            <w:r w:rsidRPr="00A532F6">
              <w:t xml:space="preserve">Show that a </w:t>
            </w:r>
            <w:r w:rsidRPr="00A532F6">
              <w:rPr>
                <w:i/>
              </w:rPr>
              <w:t>Charter</w:t>
            </w:r>
            <w:r w:rsidRPr="00A532F6">
              <w:t xml:space="preserve"> right has been violated,</w:t>
            </w:r>
          </w:p>
          <w:p w14:paraId="730DCA65" w14:textId="77777777" w:rsidR="00997747" w:rsidRPr="00A532F6" w:rsidRDefault="00997747" w:rsidP="005011BB">
            <w:pPr>
              <w:pStyle w:val="ListParagraph"/>
              <w:numPr>
                <w:ilvl w:val="0"/>
                <w:numId w:val="13"/>
              </w:numPr>
            </w:pPr>
            <w:r w:rsidRPr="00A532F6">
              <w:t>Defendant has to show that not saved under s.1</w:t>
            </w:r>
          </w:p>
          <w:p w14:paraId="731A7D06" w14:textId="77777777" w:rsidR="00997747" w:rsidRPr="00A532F6" w:rsidRDefault="00997747" w:rsidP="005011BB">
            <w:pPr>
              <w:pStyle w:val="ListParagraph"/>
              <w:numPr>
                <w:ilvl w:val="0"/>
                <w:numId w:val="13"/>
              </w:numPr>
            </w:pPr>
            <w:r w:rsidRPr="00A532F6">
              <w:t>Damages exist:</w:t>
            </w:r>
          </w:p>
          <w:p w14:paraId="5A3B4497" w14:textId="77777777" w:rsidR="00997747" w:rsidRPr="00A532F6" w:rsidRDefault="00997747" w:rsidP="005011BB">
            <w:pPr>
              <w:pStyle w:val="ListParagraph"/>
            </w:pPr>
            <w:r w:rsidRPr="00A532F6">
              <w:t>On a functional approach the damages must serve a useful and functional purpose (compensation, vindication, deterrence)</w:t>
            </w:r>
          </w:p>
          <w:p w14:paraId="2EC346F9"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Notably, Charter damages are typically much less than tort damages.</w:t>
            </w:r>
          </w:p>
          <w:p w14:paraId="14868A70" w14:textId="77777777" w:rsidR="00997747" w:rsidRPr="00A532F6" w:rsidRDefault="00997747" w:rsidP="005011BB">
            <w:pPr>
              <w:rPr>
                <w:rFonts w:ascii="Times New Roman" w:hAnsi="Times New Roman" w:cs="Times New Roman"/>
              </w:rPr>
            </w:pPr>
          </w:p>
          <w:p w14:paraId="0879A536" w14:textId="77777777" w:rsidR="00997747" w:rsidRPr="00A532F6" w:rsidRDefault="00997747" w:rsidP="005011BB">
            <w:pPr>
              <w:pStyle w:val="NoSpacing"/>
              <w:numPr>
                <w:ilvl w:val="0"/>
                <w:numId w:val="14"/>
              </w:numPr>
              <w:rPr>
                <w:rFonts w:ascii="Times New Roman" w:hAnsi="Times New Roman" w:cs="Times New Roman"/>
                <w:sz w:val="24"/>
                <w:szCs w:val="24"/>
                <w:u w:val="single"/>
              </w:rPr>
            </w:pPr>
            <w:r w:rsidRPr="00A532F6">
              <w:rPr>
                <w:rFonts w:ascii="Times New Roman" w:hAnsi="Times New Roman" w:cs="Times New Roman"/>
                <w:sz w:val="24"/>
                <w:szCs w:val="24"/>
                <w:u w:val="single"/>
              </w:rPr>
              <w:t>Defendant may use Defense of Legal Authority</w:t>
            </w:r>
          </w:p>
          <w:p w14:paraId="3DC3B6C6" w14:textId="77777777" w:rsidR="00997747" w:rsidRPr="00A532F6" w:rsidRDefault="00997747" w:rsidP="005011BB">
            <w:pPr>
              <w:rPr>
                <w:rFonts w:ascii="Times New Roman" w:hAnsi="Times New Roman" w:cs="Times New Roman"/>
              </w:rPr>
            </w:pPr>
          </w:p>
          <w:p w14:paraId="18479F93" w14:textId="77777777" w:rsidR="00997747" w:rsidRPr="00A532F6" w:rsidRDefault="00997747" w:rsidP="005011BB">
            <w:pPr>
              <w:rPr>
                <w:rFonts w:ascii="Times New Roman" w:hAnsi="Times New Roman" w:cs="Times New Roman"/>
                <w:u w:val="single"/>
              </w:rPr>
            </w:pPr>
            <w:r w:rsidRPr="00A532F6">
              <w:rPr>
                <w:rFonts w:ascii="Times New Roman" w:hAnsi="Times New Roman" w:cs="Times New Roman"/>
              </w:rPr>
              <w:t xml:space="preserve">3) </w:t>
            </w:r>
            <w:r w:rsidRPr="00A532F6">
              <w:rPr>
                <w:rFonts w:ascii="Times New Roman" w:hAnsi="Times New Roman" w:cs="Times New Roman"/>
                <w:u w:val="single"/>
              </w:rPr>
              <w:t xml:space="preserve">   Remedies the Courts may apply if Defence fails: </w:t>
            </w:r>
          </w:p>
          <w:p w14:paraId="0EC1957C"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S. 24(1) – appropriate remedy for breach of </w:t>
            </w:r>
            <w:r w:rsidRPr="00A532F6">
              <w:rPr>
                <w:rFonts w:ascii="Times New Roman" w:hAnsi="Times New Roman" w:cs="Times New Roman"/>
                <w:i/>
              </w:rPr>
              <w:t>Charter</w:t>
            </w:r>
            <w:r w:rsidRPr="00A532F6">
              <w:rPr>
                <w:rFonts w:ascii="Times New Roman" w:hAnsi="Times New Roman" w:cs="Times New Roman"/>
              </w:rPr>
              <w:t xml:space="preserve"> rights </w:t>
            </w:r>
            <w:r w:rsidRPr="00A532F6">
              <w:rPr>
                <w:rFonts w:ascii="Times New Roman" w:hAnsi="Times New Roman" w:cs="Times New Roman"/>
              </w:rPr>
              <w:sym w:font="Wingdings" w:char="F0E0"/>
            </w:r>
            <w:r w:rsidRPr="00A532F6">
              <w:rPr>
                <w:rFonts w:ascii="Times New Roman" w:hAnsi="Times New Roman" w:cs="Times New Roman"/>
              </w:rPr>
              <w:t xml:space="preserve"> can include damages (overlap with tort), declaration</w:t>
            </w:r>
          </w:p>
          <w:p w14:paraId="339069AC"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S. 24(2) – exclusion of evidence</w:t>
            </w:r>
          </w:p>
          <w:p w14:paraId="4632CB18"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S. 52 – constitutional supremacy clause – can be used to declare laws “of no force and effect”</w:t>
            </w:r>
          </w:p>
          <w:p w14:paraId="25A628DE" w14:textId="77777777" w:rsidR="00997747" w:rsidRPr="00A532F6" w:rsidRDefault="00997747" w:rsidP="005011BB">
            <w:pPr>
              <w:rPr>
                <w:rFonts w:ascii="Times New Roman" w:eastAsiaTheme="minorEastAsia" w:hAnsi="Times New Roman" w:cs="Times New Roman"/>
              </w:rPr>
            </w:pPr>
            <w:r w:rsidRPr="00A532F6">
              <w:rPr>
                <w:rFonts w:ascii="Times New Roman" w:eastAsiaTheme="minorEastAsia" w:hAnsi="Times New Roman" w:cs="Times New Roman"/>
              </w:rPr>
              <w:t>Section 24(1):</w:t>
            </w:r>
          </w:p>
          <w:p w14:paraId="727A9B9F"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If a person’s </w:t>
            </w:r>
            <w:r w:rsidRPr="00A532F6">
              <w:rPr>
                <w:rFonts w:ascii="Times New Roman" w:hAnsi="Times New Roman" w:cs="Times New Roman"/>
                <w:i/>
              </w:rPr>
              <w:t>Charter</w:t>
            </w:r>
            <w:r w:rsidRPr="00A532F6">
              <w:rPr>
                <w:rFonts w:ascii="Times New Roman" w:hAnsi="Times New Roman" w:cs="Times New Roman"/>
              </w:rPr>
              <w:t xml:space="preserve"> rights are violated, they may seek a remedy under s. 24(1). Unlike in a common law tort action, an aggrieved party has no right to a damage award under s. 24(1), rather it is simply </w:t>
            </w:r>
            <w:r w:rsidRPr="00A532F6">
              <w:rPr>
                <w:rFonts w:ascii="Times New Roman" w:hAnsi="Times New Roman" w:cs="Times New Roman"/>
                <w:u w:val="single"/>
              </w:rPr>
              <w:t xml:space="preserve">one of the remedies that a judge may consider granting </w:t>
            </w:r>
            <w:r w:rsidRPr="00A532F6">
              <w:rPr>
                <w:rFonts w:ascii="Times New Roman" w:hAnsi="Times New Roman" w:cs="Times New Roman"/>
              </w:rPr>
              <w:t xml:space="preserve">However, serious </w:t>
            </w:r>
            <w:r w:rsidRPr="00A532F6">
              <w:rPr>
                <w:rFonts w:ascii="Times New Roman" w:hAnsi="Times New Roman" w:cs="Times New Roman"/>
                <w:i/>
              </w:rPr>
              <w:t xml:space="preserve">Charter </w:t>
            </w:r>
            <w:r w:rsidRPr="00A532F6">
              <w:rPr>
                <w:rFonts w:ascii="Times New Roman" w:hAnsi="Times New Roman" w:cs="Times New Roman"/>
              </w:rPr>
              <w:t>violations resulting in significant harm will give rise to substantial damage awards (</w:t>
            </w:r>
            <w:r w:rsidRPr="00A532F6">
              <w:rPr>
                <w:rFonts w:ascii="Times New Roman" w:hAnsi="Times New Roman" w:cs="Times New Roman"/>
                <w:i/>
              </w:rPr>
              <w:t xml:space="preserve">McTaggart v. Ontario </w:t>
            </w:r>
            <w:r w:rsidRPr="00A532F6">
              <w:rPr>
                <w:rFonts w:ascii="Times New Roman" w:hAnsi="Times New Roman" w:cs="Times New Roman"/>
              </w:rPr>
              <w:t>– Officers intentionally hid evidence that would have proved innocence)</w:t>
            </w:r>
          </w:p>
          <w:p w14:paraId="64B10DD5" w14:textId="77777777" w:rsidR="00997747" w:rsidRPr="00A532F6" w:rsidRDefault="00997747" w:rsidP="005011BB">
            <w:pPr>
              <w:jc w:val="both"/>
              <w:rPr>
                <w:rFonts w:ascii="Times New Roman" w:hAnsi="Times New Roman" w:cs="Times New Roman"/>
              </w:rPr>
            </w:pPr>
          </w:p>
          <w:p w14:paraId="776C93F2"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u w:val="single"/>
              </w:rPr>
              <w:t>Charter Damages</w:t>
            </w:r>
            <w:r w:rsidRPr="00A532F6">
              <w:rPr>
                <w:rFonts w:ascii="Times New Roman" w:hAnsi="Times New Roman" w:cs="Times New Roman"/>
                <w:b/>
                <w:sz w:val="24"/>
                <w:szCs w:val="24"/>
                <w:u w:val="single"/>
              </w:rPr>
              <w:t xml:space="preserve"> </w:t>
            </w:r>
            <w:r w:rsidRPr="00A532F6">
              <w:rPr>
                <w:rFonts w:ascii="Times New Roman" w:hAnsi="Times New Roman" w:cs="Times New Roman"/>
                <w:sz w:val="24"/>
                <w:szCs w:val="24"/>
                <w:u w:val="single"/>
              </w:rPr>
              <w:t>(</w:t>
            </w:r>
            <w:r w:rsidRPr="00A532F6">
              <w:rPr>
                <w:rFonts w:ascii="Times New Roman" w:hAnsi="Times New Roman" w:cs="Times New Roman"/>
                <w:color w:val="FF0000"/>
                <w:sz w:val="24"/>
                <w:szCs w:val="24"/>
              </w:rPr>
              <w:t>Vancouver v Ward</w:t>
            </w:r>
            <w:r w:rsidRPr="00A532F6">
              <w:rPr>
                <w:rFonts w:ascii="Times New Roman" w:hAnsi="Times New Roman" w:cs="Times New Roman"/>
                <w:sz w:val="24"/>
                <w:szCs w:val="24"/>
              </w:rPr>
              <w:t>)</w:t>
            </w:r>
          </w:p>
          <w:p w14:paraId="1B749683" w14:textId="77777777" w:rsidR="00997747" w:rsidRPr="00A532F6" w:rsidRDefault="00997747" w:rsidP="005011BB">
            <w:pPr>
              <w:pStyle w:val="NoSpacing"/>
              <w:numPr>
                <w:ilvl w:val="0"/>
                <w:numId w:val="15"/>
              </w:numPr>
              <w:jc w:val="both"/>
              <w:rPr>
                <w:rFonts w:ascii="Times New Roman" w:hAnsi="Times New Roman" w:cs="Times New Roman"/>
                <w:sz w:val="24"/>
                <w:szCs w:val="24"/>
              </w:rPr>
            </w:pPr>
            <w:r w:rsidRPr="00A532F6">
              <w:rPr>
                <w:rFonts w:ascii="Times New Roman" w:hAnsi="Times New Roman" w:cs="Times New Roman"/>
                <w:sz w:val="24"/>
                <w:szCs w:val="24"/>
              </w:rPr>
              <w:t>Must advance Charter Goals – compensation, vindication, deter future violations</w:t>
            </w:r>
          </w:p>
          <w:p w14:paraId="62BEF322" w14:textId="77777777" w:rsidR="00997747" w:rsidRPr="00A532F6" w:rsidRDefault="00997747" w:rsidP="005011BB">
            <w:pPr>
              <w:pStyle w:val="NoSpacing"/>
              <w:numPr>
                <w:ilvl w:val="0"/>
                <w:numId w:val="15"/>
              </w:numPr>
              <w:jc w:val="both"/>
              <w:rPr>
                <w:rFonts w:ascii="Times New Roman" w:hAnsi="Times New Roman" w:cs="Times New Roman"/>
                <w:sz w:val="24"/>
                <w:szCs w:val="24"/>
              </w:rPr>
            </w:pPr>
            <w:r w:rsidRPr="00A532F6">
              <w:rPr>
                <w:rFonts w:ascii="Times New Roman" w:hAnsi="Times New Roman" w:cs="Times New Roman"/>
                <w:sz w:val="24"/>
                <w:szCs w:val="24"/>
              </w:rPr>
              <w:t xml:space="preserve">State may raise countervailing factors (effect on public purse) </w:t>
            </w:r>
          </w:p>
          <w:p w14:paraId="52824D7F" w14:textId="77777777" w:rsidR="00997747" w:rsidRPr="00A532F6" w:rsidRDefault="00997747" w:rsidP="005011BB">
            <w:pPr>
              <w:pStyle w:val="NoSpacing"/>
              <w:numPr>
                <w:ilvl w:val="0"/>
                <w:numId w:val="15"/>
              </w:numPr>
              <w:jc w:val="both"/>
              <w:rPr>
                <w:rFonts w:ascii="Times New Roman" w:hAnsi="Times New Roman" w:cs="Times New Roman"/>
                <w:sz w:val="24"/>
                <w:szCs w:val="24"/>
              </w:rPr>
            </w:pPr>
            <w:r w:rsidRPr="00A532F6">
              <w:rPr>
                <w:rFonts w:ascii="Times New Roman" w:hAnsi="Times New Roman" w:cs="Times New Roman"/>
                <w:sz w:val="24"/>
                <w:szCs w:val="24"/>
              </w:rPr>
              <w:t>Good faith of plaintiff</w:t>
            </w:r>
          </w:p>
          <w:p w14:paraId="6BE3DB6C"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Based on Textbook: </w:t>
            </w:r>
          </w:p>
          <w:p w14:paraId="1F65B9B8" w14:textId="77777777" w:rsidR="00997747" w:rsidRPr="00A532F6" w:rsidRDefault="00997747" w:rsidP="005011BB">
            <w:pPr>
              <w:pStyle w:val="ListParagraph"/>
              <w:numPr>
                <w:ilvl w:val="0"/>
                <w:numId w:val="16"/>
              </w:numPr>
              <w:spacing w:after="60"/>
              <w:rPr>
                <w:lang w:val="en-CA"/>
              </w:rPr>
            </w:pPr>
            <w:r w:rsidRPr="00A532F6">
              <w:rPr>
                <w:lang w:val="en-CA"/>
              </w:rPr>
              <w:t xml:space="preserve">his or her charter rights violated </w:t>
            </w:r>
          </w:p>
          <w:p w14:paraId="1C928882" w14:textId="77777777" w:rsidR="00997747" w:rsidRPr="00A532F6" w:rsidRDefault="00997747" w:rsidP="005011BB">
            <w:pPr>
              <w:pStyle w:val="ListParagraph"/>
              <w:numPr>
                <w:ilvl w:val="0"/>
                <w:numId w:val="16"/>
              </w:numPr>
              <w:spacing w:after="60"/>
              <w:rPr>
                <w:lang w:val="en-CA"/>
              </w:rPr>
            </w:pPr>
            <w:r w:rsidRPr="00A532F6">
              <w:rPr>
                <w:lang w:val="en-CA"/>
              </w:rPr>
              <w:t xml:space="preserve">damage award must advance Charter goals by compensating plaintiff for a personal loss resulting from violation, vindicating breach, deterring future violations. </w:t>
            </w:r>
          </w:p>
          <w:p w14:paraId="3C8BB3B3" w14:textId="77777777" w:rsidR="00997747" w:rsidRPr="00A532F6" w:rsidRDefault="00997747" w:rsidP="005011BB">
            <w:pPr>
              <w:pStyle w:val="ListParagraph"/>
              <w:numPr>
                <w:ilvl w:val="0"/>
                <w:numId w:val="16"/>
              </w:numPr>
              <w:spacing w:after="60"/>
              <w:rPr>
                <w:lang w:val="en-CA"/>
              </w:rPr>
            </w:pPr>
            <w:r w:rsidRPr="00A532F6">
              <w:rPr>
                <w:lang w:val="en-CA"/>
              </w:rPr>
              <w:t xml:space="preserve">May attempt to establish countervailing actor warrants refraining from awarding damages </w:t>
            </w:r>
          </w:p>
          <w:p w14:paraId="5679B703" w14:textId="77777777" w:rsidR="00997747" w:rsidRPr="00A532F6" w:rsidRDefault="00997747" w:rsidP="005011BB">
            <w:pPr>
              <w:pStyle w:val="ListParagraph"/>
              <w:numPr>
                <w:ilvl w:val="1"/>
                <w:numId w:val="16"/>
              </w:numPr>
              <w:spacing w:after="60"/>
              <w:rPr>
                <w:lang w:val="en-CA"/>
              </w:rPr>
            </w:pPr>
            <w:r w:rsidRPr="00A532F6">
              <w:rPr>
                <w:lang w:val="en-CA"/>
              </w:rPr>
              <w:t xml:space="preserve">Another remedy </w:t>
            </w:r>
          </w:p>
          <w:p w14:paraId="166ED7E4" w14:textId="77777777" w:rsidR="00997747" w:rsidRPr="00A532F6" w:rsidRDefault="00997747" w:rsidP="005011BB">
            <w:pPr>
              <w:pStyle w:val="ListParagraph"/>
              <w:numPr>
                <w:ilvl w:val="1"/>
                <w:numId w:val="16"/>
              </w:numPr>
              <w:spacing w:after="60"/>
              <w:rPr>
                <w:lang w:val="en-CA"/>
              </w:rPr>
            </w:pPr>
            <w:r w:rsidRPr="00A532F6">
              <w:rPr>
                <w:lang w:val="en-CA"/>
              </w:rPr>
              <w:t xml:space="preserve">Unduly interfere with good governance </w:t>
            </w:r>
          </w:p>
          <w:p w14:paraId="355D0B96" w14:textId="77777777" w:rsidR="00997747" w:rsidRPr="00A532F6" w:rsidRDefault="00997747" w:rsidP="005011BB">
            <w:pPr>
              <w:pStyle w:val="ListParagraph"/>
              <w:numPr>
                <w:ilvl w:val="0"/>
                <w:numId w:val="16"/>
              </w:numPr>
              <w:spacing w:after="60"/>
              <w:rPr>
                <w:lang w:val="en-CA"/>
              </w:rPr>
            </w:pPr>
            <w:r w:rsidRPr="00A532F6">
              <w:rPr>
                <w:lang w:val="en-CA"/>
              </w:rPr>
              <w:t xml:space="preserve">Amount should reflect purpose of award having regard to impact of breach on plaintiff </w:t>
            </w:r>
          </w:p>
          <w:p w14:paraId="4D925774" w14:textId="77777777" w:rsidR="00997747" w:rsidRPr="00A532F6" w:rsidRDefault="00997747" w:rsidP="005011BB">
            <w:pPr>
              <w:rPr>
                <w:rFonts w:ascii="Times New Roman" w:hAnsi="Times New Roman" w:cs="Times New Roman"/>
              </w:rPr>
            </w:pPr>
          </w:p>
          <w:p w14:paraId="0231CE71"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Section 24(2):</w:t>
            </w:r>
          </w:p>
          <w:p w14:paraId="4BC97B99"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A person can seek a claim under s.24(2) to have evidence excluded if their </w:t>
            </w:r>
            <w:r w:rsidRPr="00A532F6">
              <w:rPr>
                <w:rFonts w:ascii="Times New Roman" w:hAnsi="Times New Roman" w:cs="Times New Roman"/>
                <w:i/>
              </w:rPr>
              <w:t>Charter</w:t>
            </w:r>
            <w:r w:rsidRPr="00A532F6">
              <w:rPr>
                <w:rFonts w:ascii="Times New Roman" w:hAnsi="Times New Roman" w:cs="Times New Roman"/>
              </w:rPr>
              <w:t xml:space="preserve"> rights are violated. This has commonly been done under s.8 claims, where evidence is obtained by unreasonable search or seizure (</w:t>
            </w:r>
            <w:r w:rsidRPr="00A532F6">
              <w:rPr>
                <w:rFonts w:ascii="Times New Roman" w:hAnsi="Times New Roman" w:cs="Times New Roman"/>
                <w:i/>
                <w:color w:val="FF0000"/>
              </w:rPr>
              <w:t>Caslake</w:t>
            </w:r>
            <w:r w:rsidRPr="00A532F6">
              <w:rPr>
                <w:rFonts w:ascii="Times New Roman" w:hAnsi="Times New Roman" w:cs="Times New Roman"/>
              </w:rPr>
              <w:t>).</w:t>
            </w:r>
          </w:p>
          <w:p w14:paraId="0B977F6B"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 In Canada, evidence is not excluded often. The courts attempt to balance the unreasonableness of the search with the administration of justice. </w:t>
            </w:r>
          </w:p>
          <w:p w14:paraId="4DFFE664"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The only time it is usually excluded is if it is bodily invasion. </w:t>
            </w:r>
          </w:p>
          <w:p w14:paraId="6D365ED8" w14:textId="77777777" w:rsidR="00997747" w:rsidRPr="00A532F6" w:rsidRDefault="00997747" w:rsidP="005011BB">
            <w:pPr>
              <w:jc w:val="both"/>
              <w:rPr>
                <w:rFonts w:ascii="Times New Roman" w:hAnsi="Times New Roman" w:cs="Times New Roman"/>
              </w:rPr>
            </w:pPr>
          </w:p>
          <w:p w14:paraId="59E18079"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Section 8: </w:t>
            </w:r>
          </w:p>
          <w:p w14:paraId="3B0A9379" w14:textId="77777777" w:rsidR="00997747" w:rsidRPr="00A532F6" w:rsidRDefault="00997747" w:rsidP="005011BB">
            <w:pPr>
              <w:jc w:val="both"/>
              <w:rPr>
                <w:rFonts w:ascii="Times New Roman" w:hAnsi="Times New Roman" w:cs="Times New Roman"/>
                <w:color w:val="000000" w:themeColor="text1"/>
              </w:rPr>
            </w:pPr>
            <w:r w:rsidRPr="00A532F6">
              <w:rPr>
                <w:rFonts w:ascii="Times New Roman" w:hAnsi="Times New Roman" w:cs="Times New Roman"/>
                <w:color w:val="000000" w:themeColor="text1"/>
              </w:rPr>
              <w:t>When evaluating the validity of s.8 (unlawful search and seizure) claims, courts can look at whether there was common law power to search pursuant to lawful arrest</w:t>
            </w:r>
          </w:p>
          <w:p w14:paraId="1FC869EB" w14:textId="77777777" w:rsidR="00997747" w:rsidRPr="00A532F6" w:rsidRDefault="00997747" w:rsidP="005011BB">
            <w:pPr>
              <w:jc w:val="both"/>
              <w:rPr>
                <w:rFonts w:ascii="Times New Roman" w:hAnsi="Times New Roman" w:cs="Times New Roman"/>
                <w:u w:val="single"/>
              </w:rPr>
            </w:pPr>
            <w:r w:rsidRPr="00A532F6">
              <w:rPr>
                <w:rFonts w:ascii="Times New Roman" w:hAnsi="Times New Roman" w:cs="Times New Roman"/>
                <w:u w:val="single"/>
              </w:rPr>
              <w:t>Common law Power to Search Pursuant to a Lawful Arrest</w:t>
            </w:r>
          </w:p>
          <w:p w14:paraId="6694117E"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b/>
                <w:sz w:val="24"/>
                <w:szCs w:val="24"/>
              </w:rPr>
              <w:t>1)</w:t>
            </w:r>
            <w:r w:rsidRPr="00A532F6">
              <w:rPr>
                <w:rFonts w:ascii="Times New Roman" w:hAnsi="Times New Roman" w:cs="Times New Roman"/>
                <w:sz w:val="24"/>
                <w:szCs w:val="24"/>
              </w:rPr>
              <w:t xml:space="preserve">Must be pursuant to lawful arrest – basically can’t be arrested w/o warrant or unless there were reasonable grounds. </w:t>
            </w:r>
          </w:p>
          <w:p w14:paraId="597006A8"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2) the search is discretionary, police have no obligation to search someone on arrest</w:t>
            </w:r>
          </w:p>
          <w:p w14:paraId="39BC4CD9"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3)must have valid obj relating to crim justice e.g. safety, safeguard evidence, prevent escape. Cannot be to humiliate someone. Cannot be conducted abusively, must use reasonable force. Just because someone is arrested does not mean that they lose all their rights. (</w:t>
            </w:r>
            <w:r w:rsidRPr="00A532F6">
              <w:rPr>
                <w:rFonts w:ascii="Times New Roman" w:hAnsi="Times New Roman" w:cs="Times New Roman"/>
                <w:color w:val="FF0000"/>
                <w:sz w:val="24"/>
                <w:szCs w:val="24"/>
              </w:rPr>
              <w:t>Caslake</w:t>
            </w:r>
            <w:r w:rsidRPr="00A532F6">
              <w:rPr>
                <w:rFonts w:ascii="Times New Roman" w:hAnsi="Times New Roman" w:cs="Times New Roman"/>
                <w:sz w:val="24"/>
                <w:szCs w:val="24"/>
              </w:rPr>
              <w:t>)</w:t>
            </w:r>
          </w:p>
          <w:p w14:paraId="07DCF74E" w14:textId="77777777" w:rsidR="00997747" w:rsidRPr="00A532F6" w:rsidRDefault="00997747" w:rsidP="005011BB">
            <w:pPr>
              <w:rPr>
                <w:rFonts w:ascii="Times New Roman" w:hAnsi="Times New Roman" w:cs="Times New Roman"/>
              </w:rPr>
            </w:pPr>
          </w:p>
          <w:p w14:paraId="43080FFA" w14:textId="77777777" w:rsidR="00997747" w:rsidRPr="00A532F6" w:rsidRDefault="00997747" w:rsidP="005011BB">
            <w:pPr>
              <w:rPr>
                <w:rFonts w:ascii="Times New Roman" w:hAnsi="Times New Roman" w:cs="Times New Roman"/>
                <w:b/>
              </w:rPr>
            </w:pPr>
            <w:r w:rsidRPr="00A532F6">
              <w:rPr>
                <w:rFonts w:ascii="Times New Roman" w:hAnsi="Times New Roman" w:cs="Times New Roman"/>
                <w:b/>
              </w:rPr>
              <w:t xml:space="preserve">Now that common law authority established, can resort to the remainder of the test for Legal Authority </w:t>
            </w:r>
          </w:p>
          <w:p w14:paraId="2759BCD8" w14:textId="77777777" w:rsidR="00997747" w:rsidRPr="00A532F6" w:rsidRDefault="00997747" w:rsidP="005011BB">
            <w:pPr>
              <w:rPr>
                <w:rFonts w:ascii="Times New Roman" w:hAnsi="Times New Roman" w:cs="Times New Roman"/>
                <w:b/>
              </w:rPr>
            </w:pPr>
          </w:p>
          <w:p w14:paraId="38AE67D6"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Section 52:</w:t>
            </w:r>
          </w:p>
          <w:p w14:paraId="15D24D85"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Section 52 provides that any law that is inconsistent with the </w:t>
            </w:r>
            <w:r w:rsidRPr="00A532F6">
              <w:rPr>
                <w:rFonts w:ascii="Times New Roman" w:hAnsi="Times New Roman" w:cs="Times New Roman"/>
                <w:i/>
              </w:rPr>
              <w:t>Charter</w:t>
            </w:r>
            <w:r w:rsidRPr="00A532F6">
              <w:rPr>
                <w:rFonts w:ascii="Times New Roman" w:hAnsi="Times New Roman" w:cs="Times New Roman"/>
              </w:rPr>
              <w:t xml:space="preserve"> will be of no force and effect to the extent of the inconsistency. </w:t>
            </w:r>
          </w:p>
          <w:p w14:paraId="3FF49373" w14:textId="77777777" w:rsidR="00997747" w:rsidRPr="00A532F6" w:rsidRDefault="00997747" w:rsidP="005011BB">
            <w:pPr>
              <w:jc w:val="both"/>
              <w:rPr>
                <w:rFonts w:ascii="Times New Roman" w:hAnsi="Times New Roman" w:cs="Times New Roman"/>
              </w:rPr>
            </w:pPr>
          </w:p>
          <w:p w14:paraId="24C97C18" w14:textId="77777777" w:rsidR="00997747" w:rsidRPr="00A532F6" w:rsidRDefault="00997747" w:rsidP="005011BB">
            <w:pPr>
              <w:jc w:val="both"/>
              <w:rPr>
                <w:rFonts w:ascii="Times New Roman" w:hAnsi="Times New Roman" w:cs="Times New Roman"/>
              </w:rPr>
            </w:pPr>
            <w:r w:rsidRPr="00A532F6">
              <w:rPr>
                <w:rFonts w:ascii="Times New Roman" w:hAnsi="Times New Roman" w:cs="Times New Roman"/>
              </w:rPr>
              <w:t xml:space="preserve">Initially, the courts were reluctant to award damages for the </w:t>
            </w:r>
            <w:r w:rsidRPr="00A532F6">
              <w:rPr>
                <w:rFonts w:ascii="Times New Roman" w:hAnsi="Times New Roman" w:cs="Times New Roman"/>
                <w:i/>
              </w:rPr>
              <w:t>Charter</w:t>
            </w:r>
            <w:r w:rsidRPr="00A532F6">
              <w:rPr>
                <w:rFonts w:ascii="Times New Roman" w:hAnsi="Times New Roman" w:cs="Times New Roman"/>
              </w:rPr>
              <w:t xml:space="preserve"> violation itself, and required the plaintiff prove an actual loss. More recently, it has been held that proof of actual loss is not required. This does not apply to private actors.</w:t>
            </w:r>
          </w:p>
          <w:p w14:paraId="60AA6BF9" w14:textId="77777777" w:rsidR="00997747" w:rsidRPr="00A532F6" w:rsidRDefault="00997747" w:rsidP="005011BB">
            <w:pPr>
              <w:rPr>
                <w:rFonts w:ascii="Times New Roman" w:hAnsi="Times New Roman" w:cs="Times New Roman"/>
              </w:rPr>
            </w:pPr>
          </w:p>
          <w:p w14:paraId="04FD25B3" w14:textId="77777777" w:rsidR="00997747" w:rsidRPr="00A532F6" w:rsidRDefault="00997747" w:rsidP="005011BB">
            <w:pPr>
              <w:rPr>
                <w:rFonts w:ascii="Times New Roman" w:hAnsi="Times New Roman" w:cs="Times New Roman"/>
                <w:b/>
                <w:u w:val="single"/>
              </w:rPr>
            </w:pPr>
            <w:r w:rsidRPr="00A532F6">
              <w:rPr>
                <w:rFonts w:ascii="Times New Roman" w:hAnsi="Times New Roman" w:cs="Times New Roman"/>
                <w:b/>
                <w:u w:val="single"/>
              </w:rPr>
              <w:t>Auth and privilege to arrest w/o a warrant</w:t>
            </w:r>
          </w:p>
          <w:p w14:paraId="7E9BE943"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-in such cases peace officers and private citizens have to prove the specific act that gave rise to the tort action was authorized by CL or statute. </w:t>
            </w:r>
          </w:p>
          <w:p w14:paraId="3E50BA1C"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-such authority is not granted lightly. Indivs have no general obligation to stop, id themselves etc. or co-operate</w:t>
            </w:r>
          </w:p>
          <w:p w14:paraId="3A0086EF"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xml:space="preserve">-Indivs are allowed to use force to resist unauthorized police conduct, but this carries legal risks. If police action is lawful, then indiv may be </w:t>
            </w:r>
            <w:r w:rsidRPr="00A532F6">
              <w:rPr>
                <w:rFonts w:ascii="Times New Roman" w:hAnsi="Times New Roman" w:cs="Times New Roman"/>
                <w:color w:val="4472C4" w:themeColor="accent1"/>
              </w:rPr>
              <w:t>criminally liable for resisting under ss. 129(a) and 270(1)(a)</w:t>
            </w:r>
          </w:p>
          <w:p w14:paraId="41455298" w14:textId="77777777" w:rsidR="00997747" w:rsidRPr="00A532F6" w:rsidRDefault="00997747" w:rsidP="005011BB">
            <w:pPr>
              <w:rPr>
                <w:rFonts w:ascii="Times New Roman" w:hAnsi="Times New Roman" w:cs="Times New Roman"/>
              </w:rPr>
            </w:pPr>
            <w:r w:rsidRPr="00A532F6">
              <w:rPr>
                <w:rFonts w:ascii="Times New Roman" w:hAnsi="Times New Roman" w:cs="Times New Roman"/>
              </w:rPr>
              <w:t>- This usually comes up in battery claims and false imprisonment</w:t>
            </w:r>
          </w:p>
          <w:p w14:paraId="1B7E6DE8" w14:textId="77777777" w:rsidR="00997747" w:rsidRPr="00A532F6" w:rsidRDefault="00997747" w:rsidP="005011BB">
            <w:pPr>
              <w:rPr>
                <w:rFonts w:ascii="Times New Roman" w:hAnsi="Times New Roman" w:cs="Times New Roman"/>
              </w:rPr>
            </w:pPr>
          </w:p>
          <w:p w14:paraId="5C4B2B35" w14:textId="77777777" w:rsidR="00997747" w:rsidRPr="00A532F6" w:rsidRDefault="00997747" w:rsidP="005011BB">
            <w:pPr>
              <w:rPr>
                <w:rFonts w:ascii="Times New Roman" w:hAnsi="Times New Roman" w:cs="Times New Roman"/>
              </w:rPr>
            </w:pPr>
          </w:p>
          <w:p w14:paraId="4AC5667F" w14:textId="77777777" w:rsidR="00997747" w:rsidRPr="00A532F6" w:rsidRDefault="00997747" w:rsidP="005011BB">
            <w:pPr>
              <w:pStyle w:val="NoSpacing"/>
              <w:rPr>
                <w:rFonts w:ascii="Times New Roman" w:hAnsi="Times New Roman" w:cs="Times New Roman"/>
                <w:b/>
                <w:sz w:val="24"/>
                <w:szCs w:val="24"/>
              </w:rPr>
            </w:pPr>
            <w:r w:rsidRPr="00A532F6">
              <w:rPr>
                <w:rFonts w:ascii="Times New Roman" w:hAnsi="Times New Roman" w:cs="Times New Roman"/>
                <w:b/>
                <w:sz w:val="24"/>
                <w:szCs w:val="24"/>
              </w:rPr>
              <w:t>A Peace Officer’s Power to Arrest Without a Warrant</w:t>
            </w:r>
          </w:p>
          <w:p w14:paraId="11F9F29A"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-Under </w:t>
            </w:r>
            <w:r w:rsidRPr="00A532F6">
              <w:rPr>
                <w:rFonts w:ascii="Times New Roman" w:hAnsi="Times New Roman" w:cs="Times New Roman"/>
                <w:color w:val="4472C4" w:themeColor="accent1"/>
                <w:sz w:val="24"/>
                <w:szCs w:val="24"/>
              </w:rPr>
              <w:t xml:space="preserve">s. 2 of CC </w:t>
            </w:r>
            <w:r w:rsidRPr="00A532F6">
              <w:rPr>
                <w:rFonts w:ascii="Times New Roman" w:hAnsi="Times New Roman" w:cs="Times New Roman"/>
                <w:sz w:val="24"/>
                <w:szCs w:val="24"/>
              </w:rPr>
              <w:t>the term “peace officer” is defined to include police, sheriffs, mayors, commercial pilots, fishery officers and others. Does not include security guards or private investigators.</w:t>
            </w:r>
          </w:p>
          <w:p w14:paraId="3CDCB6F7"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-They are entitled to invoke powers in both ss. 494 and 495. -Given broader authority than private citizens. </w:t>
            </w:r>
          </w:p>
          <w:p w14:paraId="7A640455"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w:t>
            </w:r>
            <w:r w:rsidRPr="00A532F6">
              <w:rPr>
                <w:rFonts w:ascii="Times New Roman" w:hAnsi="Times New Roman" w:cs="Times New Roman"/>
                <w:b/>
                <w:sz w:val="24"/>
                <w:szCs w:val="24"/>
              </w:rPr>
              <w:t>S. 495(1)(a)</w:t>
            </w:r>
            <w:r w:rsidRPr="00A532F6">
              <w:rPr>
                <w:rFonts w:ascii="Times New Roman" w:hAnsi="Times New Roman" w:cs="Times New Roman"/>
                <w:sz w:val="24"/>
                <w:szCs w:val="24"/>
              </w:rPr>
              <w:t xml:space="preserve"> authorizes arrest of anyone whom PO’s have </w:t>
            </w:r>
            <w:r w:rsidRPr="00A532F6">
              <w:rPr>
                <w:rFonts w:ascii="Times New Roman" w:hAnsi="Times New Roman" w:cs="Times New Roman"/>
                <w:b/>
                <w:sz w:val="24"/>
                <w:szCs w:val="24"/>
              </w:rPr>
              <w:t>reasonable</w:t>
            </w:r>
            <w:r w:rsidRPr="00A532F6">
              <w:rPr>
                <w:rFonts w:ascii="Times New Roman" w:hAnsi="Times New Roman" w:cs="Times New Roman"/>
                <w:sz w:val="24"/>
                <w:szCs w:val="24"/>
              </w:rPr>
              <w:t xml:space="preserve"> </w:t>
            </w:r>
            <w:r w:rsidRPr="00A532F6">
              <w:rPr>
                <w:rFonts w:ascii="Times New Roman" w:hAnsi="Times New Roman" w:cs="Times New Roman"/>
                <w:b/>
                <w:sz w:val="24"/>
                <w:szCs w:val="24"/>
              </w:rPr>
              <w:t>grounds</w:t>
            </w:r>
            <w:r w:rsidRPr="00A532F6">
              <w:rPr>
                <w:rFonts w:ascii="Times New Roman" w:hAnsi="Times New Roman" w:cs="Times New Roman"/>
                <w:sz w:val="24"/>
                <w:szCs w:val="24"/>
              </w:rPr>
              <w:t xml:space="preserve"> to believe </w:t>
            </w:r>
            <w:r w:rsidRPr="00A532F6">
              <w:rPr>
                <w:rFonts w:ascii="Times New Roman" w:hAnsi="Times New Roman" w:cs="Times New Roman"/>
                <w:b/>
                <w:sz w:val="24"/>
                <w:szCs w:val="24"/>
              </w:rPr>
              <w:t>has committed or</w:t>
            </w:r>
            <w:r w:rsidRPr="00A532F6">
              <w:rPr>
                <w:rFonts w:ascii="Times New Roman" w:hAnsi="Times New Roman" w:cs="Times New Roman"/>
                <w:sz w:val="24"/>
                <w:szCs w:val="24"/>
              </w:rPr>
              <w:t xml:space="preserve"> </w:t>
            </w:r>
            <w:r w:rsidRPr="00A532F6">
              <w:rPr>
                <w:rFonts w:ascii="Times New Roman" w:hAnsi="Times New Roman" w:cs="Times New Roman"/>
                <w:b/>
                <w:sz w:val="24"/>
                <w:szCs w:val="24"/>
              </w:rPr>
              <w:t>is about to commit an indictable offence</w:t>
            </w:r>
            <w:r w:rsidRPr="00A532F6">
              <w:rPr>
                <w:rFonts w:ascii="Times New Roman" w:hAnsi="Times New Roman" w:cs="Times New Roman"/>
                <w:sz w:val="24"/>
                <w:szCs w:val="24"/>
              </w:rPr>
              <w:t xml:space="preserve">. In this, s.495 has a preventative function. </w:t>
            </w:r>
          </w:p>
          <w:p w14:paraId="6A073294"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-s.495 also allows PO’s to arrest w/o warrant a person </w:t>
            </w:r>
            <w:r w:rsidRPr="00A532F6">
              <w:rPr>
                <w:rFonts w:ascii="Times New Roman" w:hAnsi="Times New Roman" w:cs="Times New Roman"/>
                <w:b/>
                <w:sz w:val="24"/>
                <w:szCs w:val="24"/>
              </w:rPr>
              <w:t>“found committing</w:t>
            </w:r>
            <w:r w:rsidRPr="00A532F6">
              <w:rPr>
                <w:rFonts w:ascii="Times New Roman" w:hAnsi="Times New Roman" w:cs="Times New Roman"/>
                <w:sz w:val="24"/>
                <w:szCs w:val="24"/>
              </w:rPr>
              <w:t xml:space="preserve">” a </w:t>
            </w:r>
            <w:r w:rsidRPr="00A532F6">
              <w:rPr>
                <w:rFonts w:ascii="Times New Roman" w:hAnsi="Times New Roman" w:cs="Times New Roman"/>
                <w:b/>
                <w:sz w:val="24"/>
                <w:szCs w:val="24"/>
              </w:rPr>
              <w:t>criminal</w:t>
            </w:r>
            <w:r w:rsidRPr="00A532F6">
              <w:rPr>
                <w:rFonts w:ascii="Times New Roman" w:hAnsi="Times New Roman" w:cs="Times New Roman"/>
                <w:sz w:val="24"/>
                <w:szCs w:val="24"/>
              </w:rPr>
              <w:t xml:space="preserve"> offence</w:t>
            </w:r>
          </w:p>
          <w:p w14:paraId="312C41CA"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i/>
                <w:sz w:val="24"/>
                <w:szCs w:val="24"/>
              </w:rPr>
              <w:t>-</w:t>
            </w:r>
            <w:r w:rsidRPr="00A532F6">
              <w:rPr>
                <w:rFonts w:ascii="Times New Roman" w:hAnsi="Times New Roman" w:cs="Times New Roman"/>
                <w:i/>
                <w:color w:val="FF0000"/>
                <w:sz w:val="24"/>
                <w:szCs w:val="24"/>
              </w:rPr>
              <w:t>Biron</w:t>
            </w:r>
            <w:r w:rsidRPr="00A532F6">
              <w:rPr>
                <w:rFonts w:ascii="Times New Roman" w:hAnsi="Times New Roman" w:cs="Times New Roman"/>
                <w:color w:val="FF0000"/>
                <w:sz w:val="24"/>
                <w:szCs w:val="24"/>
              </w:rPr>
              <w:t xml:space="preserve"> </w:t>
            </w:r>
            <w:r w:rsidRPr="00A532F6">
              <w:rPr>
                <w:rFonts w:ascii="Times New Roman" w:hAnsi="Times New Roman" w:cs="Times New Roman"/>
                <w:sz w:val="24"/>
                <w:szCs w:val="24"/>
              </w:rPr>
              <w:t xml:space="preserve">caused SCC to interpret “finds committing” to include </w:t>
            </w:r>
            <w:r w:rsidRPr="00A532F6">
              <w:rPr>
                <w:rFonts w:ascii="Times New Roman" w:hAnsi="Times New Roman" w:cs="Times New Roman"/>
                <w:b/>
                <w:sz w:val="24"/>
                <w:szCs w:val="24"/>
              </w:rPr>
              <w:t>“apparently finds committing”,</w:t>
            </w:r>
            <w:r w:rsidRPr="00A532F6">
              <w:rPr>
                <w:rFonts w:ascii="Times New Roman" w:hAnsi="Times New Roman" w:cs="Times New Roman"/>
                <w:sz w:val="24"/>
                <w:szCs w:val="24"/>
              </w:rPr>
              <w:t xml:space="preserve"> giving PO’s more power to act where they have reasonable grounds to suspect criminal conduct. </w:t>
            </w:r>
          </w:p>
          <w:p w14:paraId="09E4BD0D"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You are under no obligation to cooperate with a police officer (</w:t>
            </w:r>
            <w:r w:rsidRPr="00A532F6">
              <w:rPr>
                <w:rFonts w:ascii="Times New Roman" w:hAnsi="Times New Roman" w:cs="Times New Roman"/>
                <w:color w:val="FF0000"/>
                <w:sz w:val="24"/>
                <w:szCs w:val="24"/>
              </w:rPr>
              <w:t>Koechlin</w:t>
            </w:r>
            <w:r w:rsidRPr="00A532F6">
              <w:rPr>
                <w:rFonts w:ascii="Times New Roman" w:hAnsi="Times New Roman" w:cs="Times New Roman"/>
                <w:sz w:val="24"/>
                <w:szCs w:val="24"/>
              </w:rPr>
              <w:t xml:space="preserve">) </w:t>
            </w:r>
          </w:p>
          <w:p w14:paraId="273546F5"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 in </w:t>
            </w:r>
            <w:r w:rsidRPr="00A532F6">
              <w:rPr>
                <w:rFonts w:ascii="Times New Roman" w:hAnsi="Times New Roman" w:cs="Times New Roman"/>
                <w:color w:val="FF0000"/>
                <w:sz w:val="24"/>
                <w:szCs w:val="24"/>
              </w:rPr>
              <w:t xml:space="preserve">Biron </w:t>
            </w:r>
            <w:r w:rsidRPr="00A532F6">
              <w:rPr>
                <w:rFonts w:ascii="Times New Roman" w:hAnsi="Times New Roman" w:cs="Times New Roman"/>
                <w:sz w:val="24"/>
                <w:szCs w:val="24"/>
              </w:rPr>
              <w:t>stated that peace officer  whose actions were not authorized may nevertheless be privileged under s. 25(1) if he or she made a mistake of fact and acted on reasonable grounds.</w:t>
            </w:r>
          </w:p>
          <w:p w14:paraId="41EFF76D"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color w:val="FF0000"/>
                <w:sz w:val="24"/>
                <w:szCs w:val="24"/>
              </w:rPr>
              <w:t xml:space="preserve">Frey </w:t>
            </w:r>
            <w:r w:rsidRPr="00A532F6">
              <w:rPr>
                <w:rFonts w:ascii="Times New Roman" w:hAnsi="Times New Roman" w:cs="Times New Roman"/>
                <w:sz w:val="24"/>
                <w:szCs w:val="24"/>
              </w:rPr>
              <w:t xml:space="preserve">said not privileged if made mistake of law. </w:t>
            </w:r>
          </w:p>
          <w:p w14:paraId="2DF3E2F2" w14:textId="77777777" w:rsidR="00997747" w:rsidRPr="00A532F6" w:rsidRDefault="00997747" w:rsidP="005011BB">
            <w:pPr>
              <w:pStyle w:val="NoSpacing"/>
              <w:jc w:val="both"/>
              <w:rPr>
                <w:rFonts w:ascii="Times New Roman" w:hAnsi="Times New Roman" w:cs="Times New Roman"/>
                <w:b/>
                <w:color w:val="000000" w:themeColor="text1"/>
                <w:sz w:val="24"/>
                <w:szCs w:val="24"/>
              </w:rPr>
            </w:pPr>
            <w:r w:rsidRPr="00A532F6">
              <w:rPr>
                <w:rFonts w:ascii="Times New Roman" w:hAnsi="Times New Roman" w:cs="Times New Roman"/>
                <w:b/>
                <w:sz w:val="24"/>
                <w:szCs w:val="24"/>
              </w:rPr>
              <w:t>Now that statute authority established, move on to the rest of the test of legal Authority</w:t>
            </w:r>
          </w:p>
          <w:p w14:paraId="0056294C" w14:textId="77777777" w:rsidR="00997747" w:rsidRPr="00A532F6" w:rsidRDefault="00997747" w:rsidP="005011BB">
            <w:pPr>
              <w:pStyle w:val="NoSpacing"/>
              <w:jc w:val="both"/>
              <w:rPr>
                <w:rFonts w:ascii="Times New Roman" w:hAnsi="Times New Roman" w:cs="Times New Roman"/>
                <w:b/>
                <w:sz w:val="24"/>
                <w:szCs w:val="24"/>
              </w:rPr>
            </w:pPr>
          </w:p>
          <w:p w14:paraId="047AF1C0" w14:textId="77777777" w:rsidR="00997747" w:rsidRPr="00A532F6" w:rsidRDefault="00997747" w:rsidP="005011BB">
            <w:pPr>
              <w:pStyle w:val="NoSpacing"/>
              <w:rPr>
                <w:rFonts w:ascii="Times New Roman" w:hAnsi="Times New Roman" w:cs="Times New Roman"/>
                <w:sz w:val="24"/>
                <w:szCs w:val="24"/>
                <w:u w:val="single"/>
              </w:rPr>
            </w:pPr>
            <w:r w:rsidRPr="00A532F6">
              <w:rPr>
                <w:rFonts w:ascii="Times New Roman" w:hAnsi="Times New Roman" w:cs="Times New Roman"/>
                <w:sz w:val="24"/>
                <w:szCs w:val="24"/>
                <w:u w:val="single"/>
              </w:rPr>
              <w:t>Police officer right to use lethal force</w:t>
            </w:r>
          </w:p>
          <w:p w14:paraId="7B98FB82"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sz w:val="24"/>
                <w:szCs w:val="24"/>
              </w:rPr>
              <w:t xml:space="preserve">1) Only on a fleeing dangerous suspect who cannot be stopped by less lethal means </w:t>
            </w:r>
          </w:p>
          <w:p w14:paraId="36F5B19C"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sz w:val="24"/>
                <w:szCs w:val="24"/>
              </w:rPr>
              <w:t xml:space="preserve">2) Must have reasonable belief suspect going to cause imminent harm </w:t>
            </w:r>
          </w:p>
          <w:p w14:paraId="0AAB7947"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sz w:val="24"/>
                <w:szCs w:val="24"/>
              </w:rPr>
              <w:t>3) only for dangerous criminals</w:t>
            </w:r>
          </w:p>
          <w:p w14:paraId="6F5856D5" w14:textId="77777777" w:rsidR="00997747" w:rsidRPr="00A532F6" w:rsidRDefault="00997747" w:rsidP="005011BB">
            <w:pPr>
              <w:pStyle w:val="NoSpacing"/>
              <w:rPr>
                <w:rFonts w:ascii="Times New Roman" w:hAnsi="Times New Roman" w:cs="Times New Roman"/>
                <w:sz w:val="24"/>
                <w:szCs w:val="24"/>
              </w:rPr>
            </w:pPr>
          </w:p>
          <w:p w14:paraId="2B081281" w14:textId="77777777" w:rsidR="00997747" w:rsidRPr="00A532F6" w:rsidRDefault="00997747" w:rsidP="005011BB">
            <w:pPr>
              <w:pStyle w:val="NoSpacing"/>
              <w:rPr>
                <w:rFonts w:ascii="Times New Roman" w:hAnsi="Times New Roman" w:cs="Times New Roman"/>
                <w:b/>
                <w:sz w:val="24"/>
                <w:szCs w:val="24"/>
              </w:rPr>
            </w:pPr>
            <w:r w:rsidRPr="00A532F6">
              <w:rPr>
                <w:rFonts w:ascii="Times New Roman" w:hAnsi="Times New Roman" w:cs="Times New Roman"/>
                <w:b/>
                <w:sz w:val="24"/>
                <w:szCs w:val="24"/>
              </w:rPr>
              <w:t>A Private Citizen’s Authority and Privilege to Arrest Without a Warrant</w:t>
            </w:r>
          </w:p>
          <w:p w14:paraId="6FBAB2B5"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-For private citizens, the most important provision is s. 494 of CC: which is considerably narrower than powers of police officer. </w:t>
            </w:r>
          </w:p>
          <w:p w14:paraId="6866AD68"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-the courts are more stringent about citizen’s arrest, there is a higher standard of correctness required.</w:t>
            </w:r>
          </w:p>
          <w:p w14:paraId="46175F19"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 xml:space="preserve">-Citizen’s arrest was canvassed in </w:t>
            </w:r>
            <w:r w:rsidRPr="00A532F6">
              <w:rPr>
                <w:rFonts w:ascii="Times New Roman" w:hAnsi="Times New Roman" w:cs="Times New Roman"/>
                <w:i/>
                <w:sz w:val="24"/>
                <w:szCs w:val="24"/>
              </w:rPr>
              <w:t>Chen</w:t>
            </w:r>
            <w:r w:rsidRPr="00A532F6">
              <w:rPr>
                <w:rFonts w:ascii="Times New Roman" w:hAnsi="Times New Roman" w:cs="Times New Roman"/>
                <w:sz w:val="24"/>
                <w:szCs w:val="24"/>
              </w:rPr>
              <w:t xml:space="preserve">, following with parliament legislated with </w:t>
            </w:r>
            <w:r w:rsidRPr="00A532F6">
              <w:rPr>
                <w:rFonts w:ascii="Times New Roman" w:hAnsi="Times New Roman" w:cs="Times New Roman"/>
                <w:i/>
                <w:sz w:val="24"/>
                <w:szCs w:val="24"/>
              </w:rPr>
              <w:t xml:space="preserve">Citizen’s arrest and self-defence act. </w:t>
            </w:r>
            <w:r w:rsidRPr="00A532F6">
              <w:rPr>
                <w:rFonts w:ascii="Times New Roman" w:hAnsi="Times New Roman" w:cs="Times New Roman"/>
                <w:sz w:val="24"/>
                <w:szCs w:val="24"/>
              </w:rPr>
              <w:t>(see the next column)</w:t>
            </w:r>
          </w:p>
          <w:p w14:paraId="09A826A4" w14:textId="77777777" w:rsidR="00997747" w:rsidRPr="00A532F6" w:rsidRDefault="00997747" w:rsidP="005011BB">
            <w:pPr>
              <w:pStyle w:val="NoSpacing"/>
              <w:jc w:val="both"/>
              <w:rPr>
                <w:rFonts w:ascii="Times New Roman" w:hAnsi="Times New Roman" w:cs="Times New Roman"/>
                <w:sz w:val="24"/>
                <w:szCs w:val="24"/>
              </w:rPr>
            </w:pPr>
          </w:p>
          <w:p w14:paraId="12DF0BEA"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 xml:space="preserve">3 situations under which citizen’s arrest: CC 494 </w:t>
            </w:r>
          </w:p>
          <w:p w14:paraId="11D8DB8A"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1)if someone is found commiting indictable offence. Find committing is “apparently” usually but in citizen arrest you need to be more certain (</w:t>
            </w:r>
            <w:r w:rsidRPr="00A532F6">
              <w:rPr>
                <w:rFonts w:ascii="Times New Roman" w:hAnsi="Times New Roman" w:cs="Times New Roman"/>
                <w:color w:val="FF0000"/>
                <w:sz w:val="24"/>
                <w:szCs w:val="24"/>
              </w:rPr>
              <w:t>Biron</w:t>
            </w:r>
            <w:r w:rsidRPr="00A532F6">
              <w:rPr>
                <w:rFonts w:ascii="Times New Roman" w:hAnsi="Times New Roman" w:cs="Times New Roman"/>
                <w:color w:val="000000" w:themeColor="text1"/>
                <w:sz w:val="24"/>
                <w:szCs w:val="24"/>
              </w:rPr>
              <w:t>)</w:t>
            </w:r>
          </w:p>
          <w:p w14:paraId="476AF434"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 xml:space="preserve">2)reasonable belief committed criminal offence and is escaping from and freshly pursued by persons who have lawful authority to arrest that person. </w:t>
            </w:r>
          </w:p>
          <w:p w14:paraId="6D275C22"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3) offence on your land</w:t>
            </w:r>
          </w:p>
          <w:p w14:paraId="1A067E1D"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 xml:space="preserve">Added to the third part after </w:t>
            </w:r>
            <w:r w:rsidRPr="00A532F6">
              <w:rPr>
                <w:rFonts w:ascii="Times New Roman" w:hAnsi="Times New Roman" w:cs="Times New Roman"/>
                <w:color w:val="FF0000"/>
                <w:sz w:val="24"/>
                <w:szCs w:val="24"/>
              </w:rPr>
              <w:t xml:space="preserve">R v .Chen </w:t>
            </w:r>
          </w:p>
          <w:p w14:paraId="0620D875" w14:textId="77777777" w:rsidR="00997747" w:rsidRPr="00A532F6" w:rsidRDefault="00997747" w:rsidP="005011BB">
            <w:pPr>
              <w:pStyle w:val="NoSpacing"/>
              <w:numPr>
                <w:ilvl w:val="0"/>
                <w:numId w:val="17"/>
              </w:numPr>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 xml:space="preserve">They make that arrest at that time </w:t>
            </w:r>
          </w:p>
          <w:p w14:paraId="351CC3A4" w14:textId="77777777" w:rsidR="00997747" w:rsidRPr="00A532F6" w:rsidRDefault="00997747" w:rsidP="005011BB">
            <w:pPr>
              <w:pStyle w:val="NoSpacing"/>
              <w:numPr>
                <w:ilvl w:val="0"/>
                <w:numId w:val="17"/>
              </w:numPr>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 xml:space="preserve">They make the arrest within a reasonable time after the offence is committed and they believe on reasonable grounds that it is not feasible in the circumstances for a peace officer to make the request. </w:t>
            </w:r>
          </w:p>
          <w:p w14:paraId="2B8A3AD4" w14:textId="77777777" w:rsidR="00997747" w:rsidRPr="00A532F6" w:rsidRDefault="00997747" w:rsidP="005011BB">
            <w:pPr>
              <w:pStyle w:val="NoSpacing"/>
              <w:jc w:val="both"/>
              <w:rPr>
                <w:rFonts w:ascii="Times New Roman" w:hAnsi="Times New Roman" w:cs="Times New Roman"/>
                <w:color w:val="000000" w:themeColor="text1"/>
                <w:sz w:val="24"/>
                <w:szCs w:val="24"/>
              </w:rPr>
            </w:pPr>
            <w:r w:rsidRPr="00A532F6">
              <w:rPr>
                <w:rFonts w:ascii="Times New Roman" w:hAnsi="Times New Roman" w:cs="Times New Roman"/>
                <w:color w:val="000000" w:themeColor="text1"/>
                <w:sz w:val="24"/>
                <w:szCs w:val="24"/>
              </w:rPr>
              <w:t>You need to hand them over to the authorities right away!</w:t>
            </w:r>
          </w:p>
          <w:p w14:paraId="70FF9F18" w14:textId="77777777" w:rsidR="00997747" w:rsidRPr="00A532F6" w:rsidRDefault="00997747" w:rsidP="005011BB">
            <w:pPr>
              <w:pStyle w:val="NoSpacing"/>
              <w:jc w:val="both"/>
              <w:rPr>
                <w:rFonts w:ascii="Times New Roman" w:hAnsi="Times New Roman" w:cs="Times New Roman"/>
                <w:b/>
                <w:color w:val="000000" w:themeColor="text1"/>
                <w:sz w:val="24"/>
                <w:szCs w:val="24"/>
              </w:rPr>
            </w:pPr>
            <w:r w:rsidRPr="00A532F6">
              <w:rPr>
                <w:rFonts w:ascii="Times New Roman" w:hAnsi="Times New Roman" w:cs="Times New Roman"/>
                <w:b/>
                <w:sz w:val="24"/>
                <w:szCs w:val="24"/>
              </w:rPr>
              <w:t>Now that statute authority established, move on to completing rest of test for legal authority.</w:t>
            </w:r>
          </w:p>
          <w:p w14:paraId="198751E2" w14:textId="77777777" w:rsidR="00997747" w:rsidRPr="00A532F6" w:rsidRDefault="00997747" w:rsidP="005011BB">
            <w:pPr>
              <w:pStyle w:val="NoSpacing"/>
              <w:jc w:val="both"/>
              <w:rPr>
                <w:rFonts w:ascii="Times New Roman" w:hAnsi="Times New Roman" w:cs="Times New Roman"/>
                <w:sz w:val="24"/>
                <w:szCs w:val="24"/>
              </w:rPr>
            </w:pPr>
          </w:p>
        </w:tc>
        <w:tc>
          <w:tcPr>
            <w:tcW w:w="3932" w:type="dxa"/>
          </w:tcPr>
          <w:p w14:paraId="775D0FCF" w14:textId="77777777" w:rsidR="00997747" w:rsidRPr="00A532F6" w:rsidRDefault="00997747" w:rsidP="005011BB">
            <w:pPr>
              <w:pStyle w:val="NoSpacing"/>
              <w:rPr>
                <w:rFonts w:ascii="Times New Roman" w:hAnsi="Times New Roman" w:cs="Times New Roman"/>
                <w:i/>
                <w:color w:val="000000" w:themeColor="text1"/>
                <w:sz w:val="24"/>
                <w:szCs w:val="24"/>
              </w:rPr>
            </w:pPr>
            <w:bookmarkStart w:id="0" w:name="_Toc216790939"/>
            <w:r w:rsidRPr="00A532F6">
              <w:rPr>
                <w:rFonts w:ascii="Times New Roman" w:hAnsi="Times New Roman" w:cs="Times New Roman"/>
                <w:i/>
                <w:color w:val="000000" w:themeColor="text1"/>
                <w:sz w:val="24"/>
                <w:szCs w:val="24"/>
              </w:rPr>
              <w:t>Vancouver v Ward</w:t>
            </w:r>
          </w:p>
          <w:p w14:paraId="483467B1" w14:textId="77777777" w:rsidR="00997747" w:rsidRPr="00A532F6" w:rsidRDefault="00997747" w:rsidP="005011BB">
            <w:pPr>
              <w:pStyle w:val="NoSpacing"/>
              <w:rPr>
                <w:rFonts w:ascii="Times New Roman" w:hAnsi="Times New Roman" w:cs="Times New Roman"/>
                <w:color w:val="000000" w:themeColor="text1"/>
                <w:sz w:val="24"/>
                <w:szCs w:val="24"/>
              </w:rPr>
            </w:pPr>
            <w:r w:rsidRPr="00A532F6">
              <w:rPr>
                <w:rFonts w:ascii="Times New Roman" w:hAnsi="Times New Roman" w:cs="Times New Roman"/>
                <w:b/>
                <w:color w:val="000000" w:themeColor="text1"/>
                <w:sz w:val="24"/>
                <w:szCs w:val="24"/>
              </w:rPr>
              <w:t>Fact:</w:t>
            </w:r>
            <w:r w:rsidRPr="00A532F6">
              <w:rPr>
                <w:rFonts w:ascii="Times New Roman" w:hAnsi="Times New Roman" w:cs="Times New Roman"/>
                <w:color w:val="000000" w:themeColor="text1"/>
                <w:sz w:val="24"/>
                <w:szCs w:val="24"/>
              </w:rPr>
              <w:t xml:space="preserve"> P was at a parade. Police had tip that someone would throw pie in prime minister’s face. P mistakenly suspected. When police tried to stop him he tried to run away. He was in lockup, standard policy of strip-search observed. He brought s.8 claim for damages under 24(1)</w:t>
            </w:r>
          </w:p>
          <w:p w14:paraId="1D7AD5EF" w14:textId="77777777" w:rsidR="00997747" w:rsidRPr="00A532F6" w:rsidRDefault="00997747" w:rsidP="005011BB">
            <w:pPr>
              <w:pStyle w:val="NoSpacing"/>
              <w:rPr>
                <w:rFonts w:ascii="Times New Roman" w:hAnsi="Times New Roman" w:cs="Times New Roman"/>
                <w:color w:val="000000" w:themeColor="text1"/>
                <w:sz w:val="24"/>
                <w:szCs w:val="24"/>
              </w:rPr>
            </w:pPr>
            <w:r w:rsidRPr="00A532F6">
              <w:rPr>
                <w:rFonts w:ascii="Times New Roman" w:hAnsi="Times New Roman" w:cs="Times New Roman"/>
                <w:b/>
                <w:color w:val="000000" w:themeColor="text1"/>
                <w:sz w:val="24"/>
                <w:szCs w:val="24"/>
              </w:rPr>
              <w:t>Ruling</w:t>
            </w:r>
            <w:r w:rsidRPr="00A532F6">
              <w:rPr>
                <w:rFonts w:ascii="Times New Roman" w:hAnsi="Times New Roman" w:cs="Times New Roman"/>
                <w:color w:val="000000" w:themeColor="text1"/>
                <w:sz w:val="24"/>
                <w:szCs w:val="24"/>
              </w:rPr>
              <w:t xml:space="preserve">: cops following established policy, ward unsuccessful. </w:t>
            </w:r>
          </w:p>
          <w:p w14:paraId="0C6DE321" w14:textId="77777777" w:rsidR="00997747" w:rsidRPr="00A532F6" w:rsidRDefault="00997747" w:rsidP="005011BB">
            <w:pPr>
              <w:pStyle w:val="NoSpacing"/>
              <w:rPr>
                <w:rFonts w:ascii="Times New Roman" w:hAnsi="Times New Roman" w:cs="Times New Roman"/>
                <w:color w:val="000000" w:themeColor="text1"/>
                <w:sz w:val="24"/>
                <w:szCs w:val="24"/>
              </w:rPr>
            </w:pPr>
            <w:r w:rsidRPr="00A532F6">
              <w:rPr>
                <w:rFonts w:ascii="Times New Roman" w:hAnsi="Times New Roman" w:cs="Times New Roman"/>
                <w:b/>
                <w:color w:val="000000" w:themeColor="text1"/>
                <w:sz w:val="24"/>
                <w:szCs w:val="24"/>
              </w:rPr>
              <w:t>Ratio</w:t>
            </w:r>
            <w:r w:rsidRPr="00A532F6">
              <w:rPr>
                <w:rFonts w:ascii="Times New Roman" w:hAnsi="Times New Roman" w:cs="Times New Roman"/>
                <w:color w:val="000000" w:themeColor="text1"/>
                <w:sz w:val="24"/>
                <w:szCs w:val="24"/>
              </w:rPr>
              <w:t>: principles of charter damages in such cases established</w:t>
            </w:r>
          </w:p>
          <w:p w14:paraId="6EAF3064" w14:textId="77777777" w:rsidR="00997747" w:rsidRPr="00A532F6" w:rsidRDefault="00997747" w:rsidP="005011BB">
            <w:pPr>
              <w:pStyle w:val="NoSpacing"/>
              <w:rPr>
                <w:rFonts w:ascii="Times New Roman" w:hAnsi="Times New Roman" w:cs="Times New Roman"/>
                <w:sz w:val="24"/>
                <w:szCs w:val="24"/>
              </w:rPr>
            </w:pPr>
          </w:p>
          <w:p w14:paraId="51E07080"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i/>
                <w:sz w:val="24"/>
                <w:szCs w:val="24"/>
              </w:rPr>
              <w:t>R v Biron SCC</w:t>
            </w:r>
            <w:r w:rsidRPr="00A532F6">
              <w:rPr>
                <w:rFonts w:ascii="Times New Roman" w:hAnsi="Times New Roman" w:cs="Times New Roman"/>
                <w:sz w:val="24"/>
                <w:szCs w:val="24"/>
              </w:rPr>
              <w:t xml:space="preserve"> - Finds committing = “apparently finds committing”</w:t>
            </w:r>
            <w:bookmarkEnd w:id="0"/>
          </w:p>
          <w:p w14:paraId="2A48C83A" w14:textId="77777777" w:rsidR="00997747" w:rsidRPr="00A532F6" w:rsidRDefault="00997747" w:rsidP="005011BB">
            <w:pPr>
              <w:pStyle w:val="NoSpacing"/>
              <w:rPr>
                <w:rFonts w:ascii="Times New Roman" w:hAnsi="Times New Roman" w:cs="Times New Roman"/>
                <w:color w:val="000000" w:themeColor="text1"/>
                <w:sz w:val="24"/>
                <w:szCs w:val="24"/>
              </w:rPr>
            </w:pPr>
            <w:r w:rsidRPr="00A532F6">
              <w:rPr>
                <w:rFonts w:ascii="Times New Roman" w:hAnsi="Times New Roman" w:cs="Times New Roman"/>
                <w:b/>
                <w:color w:val="000000" w:themeColor="text1"/>
                <w:sz w:val="24"/>
                <w:szCs w:val="24"/>
              </w:rPr>
              <w:t xml:space="preserve">Facts: </w:t>
            </w:r>
            <w:r w:rsidRPr="00A532F6">
              <w:rPr>
                <w:rFonts w:ascii="Times New Roman" w:hAnsi="Times New Roman" w:cs="Times New Roman"/>
                <w:color w:val="000000" w:themeColor="text1"/>
                <w:sz w:val="24"/>
                <w:szCs w:val="24"/>
              </w:rPr>
              <w:t>B was charged with creating a disturbance in a public place (dismissed at trial) and resisting a peace officer. B was a patron in a bar that police raided. B refused to cooperate by verbally abusing them and refusing to give his name. B was arrested in the bar and taken outside where refused to get into the police wagon and had an altercation with another police officer.</w:t>
            </w:r>
          </w:p>
          <w:p w14:paraId="453617DC" w14:textId="77777777" w:rsidR="00997747" w:rsidRPr="00A532F6" w:rsidRDefault="00997747" w:rsidP="005011BB">
            <w:pPr>
              <w:pStyle w:val="NoSpacing"/>
              <w:rPr>
                <w:rFonts w:ascii="Times New Roman" w:hAnsi="Times New Roman" w:cs="Times New Roman"/>
                <w:color w:val="000000" w:themeColor="text1"/>
                <w:sz w:val="24"/>
                <w:szCs w:val="24"/>
              </w:rPr>
            </w:pPr>
            <w:r w:rsidRPr="00A532F6">
              <w:rPr>
                <w:rFonts w:ascii="Times New Roman" w:hAnsi="Times New Roman" w:cs="Times New Roman"/>
                <w:b/>
                <w:color w:val="000000" w:themeColor="text1"/>
                <w:sz w:val="24"/>
                <w:szCs w:val="24"/>
              </w:rPr>
              <w:t>Note</w:t>
            </w:r>
            <w:r w:rsidRPr="00A532F6">
              <w:rPr>
                <w:rFonts w:ascii="Times New Roman" w:hAnsi="Times New Roman" w:cs="Times New Roman"/>
                <w:color w:val="000000" w:themeColor="text1"/>
                <w:sz w:val="24"/>
                <w:szCs w:val="24"/>
              </w:rPr>
              <w:t xml:space="preserve">: Laskin strongly dissented, that majority’s position unnecessarily expanded police powers. </w:t>
            </w:r>
          </w:p>
          <w:p w14:paraId="473E3501" w14:textId="77777777" w:rsidR="00997747" w:rsidRPr="00A532F6" w:rsidRDefault="00997747" w:rsidP="005011BB">
            <w:pPr>
              <w:pStyle w:val="NoSpacing"/>
              <w:rPr>
                <w:rFonts w:ascii="Times New Roman" w:hAnsi="Times New Roman" w:cs="Times New Roman"/>
                <w:color w:val="000000" w:themeColor="text1"/>
                <w:sz w:val="24"/>
                <w:szCs w:val="24"/>
              </w:rPr>
            </w:pPr>
          </w:p>
          <w:p w14:paraId="38843849" w14:textId="77777777" w:rsidR="00997747" w:rsidRPr="00A532F6" w:rsidRDefault="00997747" w:rsidP="005011BB">
            <w:pPr>
              <w:pStyle w:val="NormalWeb"/>
              <w:shd w:val="clear" w:color="auto" w:fill="FFFFFF"/>
              <w:spacing w:before="0" w:beforeAutospacing="0" w:after="345" w:afterAutospacing="0"/>
              <w:contextualSpacing/>
              <w:rPr>
                <w:b/>
              </w:rPr>
            </w:pPr>
            <w:r w:rsidRPr="00A532F6">
              <w:rPr>
                <w:b/>
                <w:i/>
                <w:iCs/>
              </w:rPr>
              <w:t>R v Chen</w:t>
            </w:r>
            <w:r w:rsidRPr="00A532F6">
              <w:rPr>
                <w:b/>
              </w:rPr>
              <w:t>, 2010 ONCJ 641 “finds committing’</w:t>
            </w:r>
          </w:p>
          <w:p w14:paraId="437028F4"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b/>
                <w:color w:val="0D0D0D" w:themeColor="text1" w:themeTint="F2"/>
              </w:rPr>
              <w:t xml:space="preserve">Facts: </w:t>
            </w:r>
            <w:r w:rsidRPr="00A532F6">
              <w:rPr>
                <w:color w:val="0D0D0D" w:themeColor="text1" w:themeTint="F2"/>
              </w:rPr>
              <w:t xml:space="preserve">C and 2 employees working at store. A criminal stole his plants and escaped on bike. He came back 1 hour later. They caught him. Tied him up. But him in back of truck. Called cops – they were arrested for forcible confinement. Argued = citizens arrest. </w:t>
            </w:r>
          </w:p>
          <w:p w14:paraId="40DFE9B7"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b/>
                <w:color w:val="0D0D0D" w:themeColor="text1" w:themeTint="F2"/>
              </w:rPr>
              <w:t>Analysis</w:t>
            </w:r>
            <w:r w:rsidRPr="00A532F6">
              <w:rPr>
                <w:color w:val="0D0D0D" w:themeColor="text1" w:themeTint="F2"/>
              </w:rPr>
              <w:t>: Not guilty. C was authorized to arrest thief because he was committing an ongoing theft when arrested.</w:t>
            </w:r>
          </w:p>
          <w:p w14:paraId="6915D97C"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color w:val="0D0D0D" w:themeColor="text1" w:themeTint="F2"/>
              </w:rPr>
              <w:t>Finds Committing has been broadened because of technology. You can remotely see the theft in progress. (continuation of original transaction)</w:t>
            </w:r>
          </w:p>
          <w:p w14:paraId="0645593F"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color w:val="0D0D0D" w:themeColor="text1" w:themeTint="F2"/>
              </w:rPr>
              <w:t>Was the Force Excessive?  The typing up may have been unnecessary.</w:t>
            </w:r>
          </w:p>
          <w:p w14:paraId="2D7D6848"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color w:val="0D0D0D" w:themeColor="text1" w:themeTint="F2"/>
              </w:rPr>
              <w:t xml:space="preserve">After this case there was amendment to 494(2) to includd offences on property at time of or within reasonable time after/ police officer cannot make it. </w:t>
            </w:r>
          </w:p>
          <w:p w14:paraId="3F1653F2" w14:textId="77777777" w:rsidR="00997747" w:rsidRPr="00A532F6" w:rsidRDefault="00997747" w:rsidP="005011BB">
            <w:pPr>
              <w:pStyle w:val="NormalWeb"/>
              <w:shd w:val="clear" w:color="auto" w:fill="FFFFFF"/>
              <w:spacing w:before="0" w:beforeAutospacing="0" w:after="345" w:afterAutospacing="0"/>
              <w:contextualSpacing/>
              <w:rPr>
                <w:color w:val="0D0D0D" w:themeColor="text1" w:themeTint="F2"/>
              </w:rPr>
            </w:pPr>
            <w:r w:rsidRPr="00A532F6">
              <w:rPr>
                <w:color w:val="0D0D0D" w:themeColor="text1" w:themeTint="F2"/>
              </w:rPr>
              <w:t>And must give to authorities right away</w:t>
            </w:r>
          </w:p>
          <w:p w14:paraId="569F30D2" w14:textId="77777777" w:rsidR="00997747" w:rsidRPr="00A532F6" w:rsidRDefault="00997747" w:rsidP="005011BB">
            <w:pPr>
              <w:pStyle w:val="NormalWeb"/>
              <w:shd w:val="clear" w:color="auto" w:fill="FFFFFF"/>
              <w:spacing w:before="0" w:beforeAutospacing="0" w:after="345" w:afterAutospacing="0"/>
              <w:contextualSpacing/>
              <w:rPr>
                <w:rStyle w:val="Strong"/>
                <w:b w:val="0"/>
                <w:bCs w:val="0"/>
                <w:color w:val="0D0D0D" w:themeColor="text1" w:themeTint="F2"/>
              </w:rPr>
            </w:pPr>
          </w:p>
          <w:p w14:paraId="3420D430" w14:textId="77777777" w:rsidR="00997747" w:rsidRPr="00A532F6" w:rsidRDefault="00997747" w:rsidP="005011BB">
            <w:pPr>
              <w:pStyle w:val="NormalWeb"/>
              <w:shd w:val="clear" w:color="auto" w:fill="FFFFFF"/>
              <w:spacing w:before="0" w:beforeAutospacing="0" w:after="345" w:afterAutospacing="0"/>
              <w:contextualSpacing/>
              <w:rPr>
                <w:b/>
              </w:rPr>
            </w:pPr>
            <w:r w:rsidRPr="00A532F6">
              <w:rPr>
                <w:b/>
                <w:i/>
                <w:iCs/>
              </w:rPr>
              <w:t>Elmardy v Toronto Police Services Board</w:t>
            </w:r>
            <w:r w:rsidRPr="00A532F6">
              <w:rPr>
                <w:b/>
              </w:rPr>
              <w:t>,</w:t>
            </w:r>
          </w:p>
          <w:p w14:paraId="6A78FE7E" w14:textId="77777777" w:rsidR="00997747" w:rsidRPr="00A532F6" w:rsidRDefault="00997747" w:rsidP="005011BB">
            <w:pPr>
              <w:pStyle w:val="NormalWeb"/>
              <w:shd w:val="clear" w:color="auto" w:fill="FFFFFF"/>
              <w:spacing w:before="0" w:beforeAutospacing="0" w:after="345" w:afterAutospacing="0"/>
              <w:contextualSpacing/>
              <w:rPr>
                <w:rFonts w:eastAsia="Times New Roman"/>
                <w:color w:val="000000"/>
                <w:shd w:val="clear" w:color="auto" w:fill="FFFFFF"/>
              </w:rPr>
            </w:pPr>
            <w:r w:rsidRPr="00A532F6">
              <w:rPr>
                <w:b/>
                <w:color w:val="000000" w:themeColor="text1"/>
              </w:rPr>
              <w:t xml:space="preserve">Facts: </w:t>
            </w:r>
            <w:r w:rsidRPr="00A532F6">
              <w:rPr>
                <w:rFonts w:eastAsia="Times New Roman"/>
                <w:color w:val="000000"/>
                <w:shd w:val="clear" w:color="auto" w:fill="FFFFFF"/>
              </w:rPr>
              <w:t>2 officers were driving cruiser. Saw P. walking while black -&gt; assumed “he must be violating bail/carrying weapon cause hands in pockets!” -&gt; Pulled him over. He declined to take hands out of pockets. Cop punched him twice. Knocked down, handcuffed, left lying on wood deck covered in ice. Searched and emptied his pockets. Found nothing. He sued for assault, battery, unlawful arrest, and charter violation.</w:t>
            </w:r>
          </w:p>
          <w:p w14:paraId="3EC8056F" w14:textId="77777777" w:rsidR="00997747" w:rsidRPr="00A532F6" w:rsidRDefault="00997747" w:rsidP="005011BB">
            <w:pPr>
              <w:pStyle w:val="NormalWeb"/>
              <w:shd w:val="clear" w:color="auto" w:fill="FFFFFF"/>
              <w:spacing w:before="0" w:beforeAutospacing="0" w:after="345" w:afterAutospacing="0"/>
              <w:contextualSpacing/>
              <w:rPr>
                <w:rFonts w:eastAsia="Times New Roman"/>
                <w:color w:val="000000"/>
                <w:shd w:val="clear" w:color="auto" w:fill="FFFFFF"/>
              </w:rPr>
            </w:pPr>
            <w:r w:rsidRPr="00A532F6">
              <w:rPr>
                <w:rFonts w:eastAsia="Times New Roman"/>
                <w:color w:val="000000"/>
                <w:shd w:val="clear" w:color="auto" w:fill="FFFFFF"/>
              </w:rPr>
              <w:t xml:space="preserve">He was racially motivated but trial judge had originally not recognized it. </w:t>
            </w:r>
          </w:p>
          <w:p w14:paraId="1A854F1D" w14:textId="77777777" w:rsidR="00997747" w:rsidRPr="00A532F6" w:rsidRDefault="00997747" w:rsidP="005011BB">
            <w:pPr>
              <w:pStyle w:val="NormalWeb"/>
              <w:shd w:val="clear" w:color="auto" w:fill="FFFFFF"/>
              <w:spacing w:before="0" w:beforeAutospacing="0" w:after="345" w:afterAutospacing="0"/>
              <w:contextualSpacing/>
              <w:rPr>
                <w:rStyle w:val="Strong"/>
                <w:b w:val="0"/>
                <w:bCs w:val="0"/>
                <w:color w:val="373739"/>
              </w:rPr>
            </w:pPr>
            <w:r w:rsidRPr="00A532F6">
              <w:rPr>
                <w:rStyle w:val="Strong"/>
                <w:rFonts w:eastAsia="Times New Roman"/>
                <w:color w:val="000000"/>
                <w:shd w:val="clear" w:color="auto" w:fill="FFFFFF"/>
              </w:rPr>
              <w:t xml:space="preserve">Held: </w:t>
            </w:r>
            <w:r w:rsidRPr="00A532F6">
              <w:rPr>
                <w:color w:val="373739"/>
              </w:rPr>
              <w:t>$4,000 in Charter damages, $5,000 for battery and $18,000 in punitive damages.</w:t>
            </w:r>
          </w:p>
          <w:p w14:paraId="0738D292" w14:textId="77777777" w:rsidR="00997747" w:rsidRPr="00A532F6" w:rsidRDefault="00997747" w:rsidP="005011BB">
            <w:pPr>
              <w:pStyle w:val="NoSpacing"/>
              <w:rPr>
                <w:rStyle w:val="Strong"/>
                <w:rFonts w:ascii="Times New Roman" w:eastAsia="Times New Roman" w:hAnsi="Times New Roman" w:cs="Times New Roman"/>
                <w:color w:val="000000" w:themeColor="text1"/>
                <w:sz w:val="24"/>
                <w:szCs w:val="24"/>
                <w:u w:val="single"/>
              </w:rPr>
            </w:pPr>
            <w:r w:rsidRPr="00A532F6">
              <w:rPr>
                <w:rStyle w:val="Strong"/>
                <w:rFonts w:ascii="Times New Roman" w:eastAsia="Times New Roman" w:hAnsi="Times New Roman" w:cs="Times New Roman"/>
                <w:color w:val="000000" w:themeColor="text1"/>
                <w:sz w:val="24"/>
                <w:szCs w:val="24"/>
                <w:u w:val="single"/>
              </w:rPr>
              <w:t>Search pursuant to lawful arrest</w:t>
            </w:r>
          </w:p>
          <w:p w14:paraId="29F2E602"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rPr>
            </w:pPr>
            <w:r w:rsidRPr="00A532F6">
              <w:rPr>
                <w:rStyle w:val="Strong"/>
                <w:rFonts w:ascii="Times New Roman" w:eastAsia="Times New Roman" w:hAnsi="Times New Roman" w:cs="Times New Roman"/>
                <w:color w:val="000000" w:themeColor="text1"/>
                <w:sz w:val="24"/>
                <w:szCs w:val="24"/>
              </w:rPr>
              <w:t xml:space="preserve">R v Caslake – s.8 search and seizure </w:t>
            </w:r>
          </w:p>
          <w:p w14:paraId="666EB2B1"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b/>
                <w:sz w:val="24"/>
                <w:szCs w:val="24"/>
              </w:rPr>
              <w:t xml:space="preserve">Facts: </w:t>
            </w:r>
            <w:r w:rsidRPr="00A532F6">
              <w:rPr>
                <w:rFonts w:ascii="Times New Roman" w:hAnsi="Times New Roman" w:cs="Times New Roman"/>
                <w:sz w:val="24"/>
                <w:szCs w:val="24"/>
              </w:rPr>
              <w:t>man urinating by side of road, bag of weed found next to him. Car towed for other reasons. Six hours after arrest for marijuana possession, accused’s car was searched w/o warrant and cash and cocaine were discovered.</w:t>
            </w:r>
          </w:p>
          <w:p w14:paraId="3FCA1395"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b/>
                <w:sz w:val="24"/>
                <w:szCs w:val="24"/>
              </w:rPr>
              <w:t>Issue:</w:t>
            </w:r>
            <w:r w:rsidRPr="00A532F6">
              <w:rPr>
                <w:rFonts w:ascii="Times New Roman" w:hAnsi="Times New Roman" w:cs="Times New Roman"/>
                <w:sz w:val="24"/>
                <w:szCs w:val="24"/>
              </w:rPr>
              <w:t xml:space="preserve"> Does vehicle search constitute unreasonable search or seizure contrary to s. 8 of the </w:t>
            </w:r>
            <w:r w:rsidRPr="00A532F6">
              <w:rPr>
                <w:rFonts w:ascii="Times New Roman" w:hAnsi="Times New Roman" w:cs="Times New Roman"/>
                <w:i/>
                <w:sz w:val="24"/>
                <w:szCs w:val="24"/>
              </w:rPr>
              <w:t>Charter</w:t>
            </w:r>
            <w:r w:rsidRPr="00A532F6">
              <w:rPr>
                <w:rFonts w:ascii="Times New Roman" w:hAnsi="Times New Roman" w:cs="Times New Roman"/>
                <w:sz w:val="24"/>
                <w:szCs w:val="24"/>
              </w:rPr>
              <w:t>? Should cocaine be excluded form evidence</w:t>
            </w:r>
          </w:p>
          <w:p w14:paraId="465E0874"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b/>
                <w:sz w:val="24"/>
                <w:szCs w:val="24"/>
              </w:rPr>
              <w:t xml:space="preserve">Analysis </w:t>
            </w:r>
            <w:r w:rsidRPr="00A532F6">
              <w:rPr>
                <w:rFonts w:ascii="Times New Roman" w:hAnsi="Times New Roman" w:cs="Times New Roman"/>
                <w:sz w:val="24"/>
                <w:szCs w:val="24"/>
              </w:rPr>
              <w:t xml:space="preserve">Automobiles are legitimately the objects of search incident to arrest, as they attract no heightened expectation of privacy that would justify an exemption from the usual CL principles </w:t>
            </w:r>
          </w:p>
          <w:p w14:paraId="2077355E" w14:textId="77777777" w:rsidR="00997747" w:rsidRPr="00A532F6" w:rsidRDefault="00997747" w:rsidP="005011BB">
            <w:pPr>
              <w:pStyle w:val="NoSpacing"/>
              <w:numPr>
                <w:ilvl w:val="0"/>
                <w:numId w:val="18"/>
              </w:numPr>
              <w:rPr>
                <w:rFonts w:ascii="Times New Roman" w:hAnsi="Times New Roman" w:cs="Times New Roman"/>
                <w:sz w:val="24"/>
                <w:szCs w:val="24"/>
              </w:rPr>
            </w:pPr>
            <w:r w:rsidRPr="00A532F6">
              <w:rPr>
                <w:rFonts w:ascii="Times New Roman" w:hAnsi="Times New Roman" w:cs="Times New Roman"/>
                <w:b/>
                <w:sz w:val="24"/>
                <w:szCs w:val="24"/>
              </w:rPr>
              <w:t>Search is only justifiable if the purpose is related to the purposed of arrest</w:t>
            </w:r>
          </w:p>
          <w:p w14:paraId="184707DB" w14:textId="77777777" w:rsidR="00997747" w:rsidRPr="00A532F6" w:rsidRDefault="00997747" w:rsidP="005011BB">
            <w:pPr>
              <w:pStyle w:val="NoSpacing"/>
              <w:numPr>
                <w:ilvl w:val="0"/>
                <w:numId w:val="18"/>
              </w:numPr>
              <w:rPr>
                <w:rFonts w:ascii="Times New Roman" w:hAnsi="Times New Roman" w:cs="Times New Roman"/>
                <w:sz w:val="24"/>
                <w:szCs w:val="24"/>
              </w:rPr>
            </w:pPr>
            <w:r w:rsidRPr="00A532F6">
              <w:rPr>
                <w:rFonts w:ascii="Times New Roman" w:hAnsi="Times New Roman" w:cs="Times New Roman"/>
                <w:b/>
                <w:i/>
                <w:sz w:val="24"/>
                <w:szCs w:val="24"/>
              </w:rPr>
              <w:t>This is not as standard of reasonable and probable grounds</w:t>
            </w:r>
            <w:r w:rsidRPr="00A532F6">
              <w:rPr>
                <w:rFonts w:ascii="Times New Roman" w:hAnsi="Times New Roman" w:cs="Times New Roman"/>
                <w:b/>
                <w:sz w:val="24"/>
                <w:szCs w:val="24"/>
              </w:rPr>
              <w:t xml:space="preserve"> </w:t>
            </w:r>
            <w:r w:rsidRPr="00A532F6">
              <w:rPr>
                <w:rFonts w:ascii="Times New Roman" w:hAnsi="Times New Roman" w:cs="Times New Roman"/>
                <w:b/>
                <w:sz w:val="24"/>
                <w:szCs w:val="24"/>
              </w:rPr>
              <w:sym w:font="Wingdings" w:char="F0E0"/>
            </w:r>
            <w:r w:rsidRPr="00A532F6">
              <w:rPr>
                <w:rFonts w:ascii="Times New Roman" w:hAnsi="Times New Roman" w:cs="Times New Roman"/>
                <w:b/>
                <w:sz w:val="24"/>
                <w:szCs w:val="24"/>
              </w:rPr>
              <w:t xml:space="preserve"> just must be some reasonable basis for doing was police officer did</w:t>
            </w:r>
          </w:p>
          <w:p w14:paraId="78051294"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sz w:val="24"/>
                <w:szCs w:val="24"/>
              </w:rPr>
              <w:t>No different for automobiles than any other place</w:t>
            </w:r>
          </w:p>
          <w:p w14:paraId="75A6B68B" w14:textId="77777777" w:rsidR="00997747" w:rsidRPr="00A532F6" w:rsidRDefault="00997747" w:rsidP="005011BB">
            <w:pPr>
              <w:pStyle w:val="NoSpacing"/>
              <w:rPr>
                <w:rFonts w:ascii="Times New Roman" w:hAnsi="Times New Roman" w:cs="Times New Roman"/>
                <w:sz w:val="24"/>
                <w:szCs w:val="24"/>
              </w:rPr>
            </w:pPr>
            <w:r w:rsidRPr="00A532F6">
              <w:rPr>
                <w:rFonts w:ascii="Times New Roman" w:hAnsi="Times New Roman" w:cs="Times New Roman"/>
                <w:sz w:val="24"/>
                <w:szCs w:val="24"/>
              </w:rPr>
              <w:t>Right to search incident to arrest and scope of the search will depend on number of factors, including basis for arrest, location of motor vehicle in relation to place of arrest, etc</w:t>
            </w:r>
          </w:p>
          <w:p w14:paraId="17B5D93A"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rPr>
            </w:pPr>
            <w:r w:rsidRPr="00A532F6">
              <w:rPr>
                <w:rStyle w:val="Strong"/>
                <w:rFonts w:ascii="Times New Roman" w:eastAsia="Times New Roman" w:hAnsi="Times New Roman" w:cs="Times New Roman"/>
                <w:color w:val="000000" w:themeColor="text1"/>
                <w:sz w:val="24"/>
                <w:szCs w:val="24"/>
              </w:rPr>
              <w:t>Held: violated s.8 of the charter, but courts decided it was okay to admit evidence here anyway, even though it was not obtained properly. The question to ask is, is the administration of justice going to be brought into disrepute?</w:t>
            </w:r>
          </w:p>
          <w:p w14:paraId="365B3ABF" w14:textId="77777777" w:rsidR="00997747" w:rsidRPr="00A532F6" w:rsidRDefault="00997747" w:rsidP="005011BB">
            <w:pPr>
              <w:pStyle w:val="NoSpacing"/>
              <w:rPr>
                <w:rStyle w:val="Strong"/>
                <w:rFonts w:ascii="Times New Roman" w:eastAsia="Times New Roman" w:hAnsi="Times New Roman" w:cs="Times New Roman"/>
                <w:b w:val="0"/>
                <w:i/>
                <w:color w:val="000000" w:themeColor="text1"/>
                <w:sz w:val="24"/>
                <w:szCs w:val="24"/>
              </w:rPr>
            </w:pPr>
          </w:p>
          <w:p w14:paraId="64E97F76" w14:textId="77777777" w:rsidR="00997747" w:rsidRPr="00A532F6" w:rsidRDefault="00997747" w:rsidP="005011BB">
            <w:pPr>
              <w:pStyle w:val="NoSpacing"/>
              <w:rPr>
                <w:rStyle w:val="Strong"/>
                <w:rFonts w:ascii="Times New Roman" w:eastAsia="Times New Roman" w:hAnsi="Times New Roman" w:cs="Times New Roman"/>
                <w:b w:val="0"/>
                <w:i/>
                <w:color w:val="000000" w:themeColor="text1"/>
                <w:sz w:val="24"/>
                <w:szCs w:val="24"/>
              </w:rPr>
            </w:pPr>
            <w:r w:rsidRPr="00A532F6">
              <w:rPr>
                <w:rStyle w:val="Strong"/>
                <w:rFonts w:ascii="Times New Roman" w:eastAsia="Times New Roman" w:hAnsi="Times New Roman" w:cs="Times New Roman"/>
                <w:i/>
                <w:color w:val="000000" w:themeColor="text1"/>
                <w:sz w:val="24"/>
                <w:szCs w:val="24"/>
              </w:rPr>
              <w:t xml:space="preserve">Koechlin v Waugh and Hamilton </w:t>
            </w:r>
          </w:p>
          <w:p w14:paraId="6CCBB60B" w14:textId="77777777" w:rsidR="00997747" w:rsidRPr="00A532F6" w:rsidRDefault="00997747" w:rsidP="005011BB">
            <w:pPr>
              <w:spacing w:after="60"/>
              <w:rPr>
                <w:rFonts w:ascii="Times New Roman" w:hAnsi="Times New Roman" w:cs="Times New Roman"/>
              </w:rPr>
            </w:pPr>
            <w:r w:rsidRPr="00A532F6">
              <w:rPr>
                <w:rFonts w:ascii="Times New Roman" w:hAnsi="Times New Roman" w:cs="Times New Roman"/>
                <w:b/>
              </w:rPr>
              <w:t>Facts</w:t>
            </w:r>
            <w:r w:rsidRPr="00A532F6">
              <w:rPr>
                <w:rFonts w:ascii="Times New Roman" w:hAnsi="Times New Roman" w:cs="Times New Roman"/>
              </w:rPr>
              <w:t xml:space="preserve">: Defendants were stopped to be questioned and the defendants asked for identification of the police officers. Were not cooperating. Defendants fell into ditch and charged with assault of police officer but were not told their charge. Were also not allowed to speak to their family and relatives. </w:t>
            </w:r>
          </w:p>
          <w:p w14:paraId="5E13BE94" w14:textId="77777777" w:rsidR="00997747" w:rsidRPr="00A532F6" w:rsidRDefault="00997747" w:rsidP="005011BB">
            <w:pPr>
              <w:spacing w:after="60"/>
              <w:rPr>
                <w:rFonts w:ascii="Times New Roman" w:hAnsi="Times New Roman" w:cs="Times New Roman"/>
              </w:rPr>
            </w:pPr>
            <w:r w:rsidRPr="00A532F6">
              <w:rPr>
                <w:rFonts w:ascii="Times New Roman" w:hAnsi="Times New Roman" w:cs="Times New Roman"/>
                <w:b/>
              </w:rPr>
              <w:t>Ratio</w:t>
            </w:r>
            <w:r w:rsidRPr="00A532F6">
              <w:rPr>
                <w:rFonts w:ascii="Times New Roman" w:hAnsi="Times New Roman" w:cs="Times New Roman"/>
              </w:rPr>
              <w:t xml:space="preserve">: You are under no obligation to cooperate with the police and they cannot use force to make you cooperate. However, there are statutory provisions that counter this in some instances like highway traffic act, and common law authority to stop and question for investigatory purposes. </w:t>
            </w:r>
          </w:p>
          <w:p w14:paraId="368313E6"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lang w:val="en-CA"/>
              </w:rPr>
            </w:pPr>
          </w:p>
          <w:p w14:paraId="5D9F3A1E" w14:textId="77777777" w:rsidR="00997747" w:rsidRPr="00A532F6" w:rsidRDefault="00997747" w:rsidP="005011BB">
            <w:pPr>
              <w:pStyle w:val="NoSpacing"/>
              <w:rPr>
                <w:rStyle w:val="Strong"/>
                <w:rFonts w:ascii="Times New Roman" w:eastAsia="Times New Roman" w:hAnsi="Times New Roman" w:cs="Times New Roman"/>
                <w:b w:val="0"/>
                <w:i/>
                <w:color w:val="000000" w:themeColor="text1"/>
                <w:sz w:val="24"/>
                <w:szCs w:val="24"/>
              </w:rPr>
            </w:pPr>
            <w:r w:rsidRPr="00A532F6">
              <w:rPr>
                <w:rStyle w:val="Strong"/>
                <w:rFonts w:ascii="Times New Roman" w:eastAsia="Times New Roman" w:hAnsi="Times New Roman" w:cs="Times New Roman"/>
                <w:i/>
                <w:color w:val="000000" w:themeColor="text1"/>
                <w:sz w:val="24"/>
                <w:szCs w:val="24"/>
              </w:rPr>
              <w:t>Citizen’s arrest and self-defence act – came into force March 2013</w:t>
            </w:r>
          </w:p>
          <w:p w14:paraId="40856964" w14:textId="77777777" w:rsidR="00997747" w:rsidRPr="00A532F6" w:rsidRDefault="00997747" w:rsidP="005011BB">
            <w:pPr>
              <w:pStyle w:val="NoSpacing"/>
              <w:jc w:val="both"/>
              <w:rPr>
                <w:rFonts w:ascii="Times New Roman" w:hAnsi="Times New Roman" w:cs="Times New Roman"/>
                <w:sz w:val="24"/>
                <w:szCs w:val="24"/>
              </w:rPr>
            </w:pPr>
            <w:r w:rsidRPr="00A532F6">
              <w:rPr>
                <w:rFonts w:ascii="Times New Roman" w:hAnsi="Times New Roman" w:cs="Times New Roman"/>
                <w:sz w:val="24"/>
                <w:szCs w:val="24"/>
              </w:rPr>
              <w:t>Citizen’s may arrest suspect immediately or within reasonable time after the offence provided they reasonably believe that it is not feasible for police to make the arrest in the circumstances.</w:t>
            </w:r>
          </w:p>
          <w:p w14:paraId="5928E8A9"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rPr>
            </w:pPr>
          </w:p>
          <w:p w14:paraId="1172723D"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rPr>
            </w:pPr>
          </w:p>
          <w:p w14:paraId="6E9555A4" w14:textId="77777777" w:rsidR="00997747" w:rsidRPr="00A532F6" w:rsidRDefault="00997747" w:rsidP="005011BB">
            <w:pPr>
              <w:pStyle w:val="NoSpacing"/>
              <w:rPr>
                <w:rStyle w:val="Strong"/>
                <w:rFonts w:ascii="Times New Roman" w:eastAsia="Times New Roman" w:hAnsi="Times New Roman" w:cs="Times New Roman"/>
                <w:b w:val="0"/>
                <w:i/>
                <w:color w:val="000000" w:themeColor="text1"/>
                <w:sz w:val="24"/>
                <w:szCs w:val="24"/>
              </w:rPr>
            </w:pPr>
            <w:r w:rsidRPr="00A532F6">
              <w:rPr>
                <w:rStyle w:val="Strong"/>
                <w:rFonts w:ascii="Times New Roman" w:eastAsia="Times New Roman" w:hAnsi="Times New Roman" w:cs="Times New Roman"/>
                <w:i/>
                <w:color w:val="000000" w:themeColor="text1"/>
                <w:sz w:val="24"/>
                <w:szCs w:val="24"/>
              </w:rPr>
              <w:t>S.25 Crim code</w:t>
            </w:r>
          </w:p>
          <w:p w14:paraId="7203595B" w14:textId="77777777" w:rsidR="00997747" w:rsidRPr="00A532F6" w:rsidRDefault="00997747" w:rsidP="005011BB">
            <w:pPr>
              <w:pStyle w:val="NoSpacing"/>
              <w:rPr>
                <w:rStyle w:val="Strong"/>
                <w:rFonts w:ascii="Times New Roman" w:eastAsia="Times New Roman" w:hAnsi="Times New Roman" w:cs="Times New Roman"/>
                <w:b w:val="0"/>
                <w:color w:val="000000" w:themeColor="text1"/>
                <w:sz w:val="24"/>
                <w:szCs w:val="24"/>
              </w:rPr>
            </w:pPr>
            <w:r w:rsidRPr="00A532F6">
              <w:rPr>
                <w:rStyle w:val="Strong"/>
                <w:rFonts w:ascii="Times New Roman" w:eastAsia="Times New Roman" w:hAnsi="Times New Roman" w:cs="Times New Roman"/>
                <w:color w:val="000000" w:themeColor="text1"/>
                <w:sz w:val="24"/>
                <w:szCs w:val="24"/>
              </w:rPr>
              <w:t xml:space="preserve">Courts have held that PO’s may be privileged even if they are not authorized or required by law to do the act giving rise to the tort. </w:t>
            </w:r>
          </w:p>
          <w:p w14:paraId="0587DDBD" w14:textId="77777777" w:rsidR="00997747" w:rsidRPr="00A532F6" w:rsidRDefault="00997747" w:rsidP="005011BB">
            <w:pPr>
              <w:pStyle w:val="NoSpacing"/>
              <w:rPr>
                <w:rStyle w:val="Strong"/>
                <w:rFonts w:ascii="Times New Roman" w:eastAsia="Times New Roman" w:hAnsi="Times New Roman" w:cs="Times New Roman"/>
                <w:color w:val="000000" w:themeColor="text1"/>
                <w:sz w:val="24"/>
                <w:szCs w:val="24"/>
              </w:rPr>
            </w:pPr>
            <w:r w:rsidRPr="00A532F6">
              <w:rPr>
                <w:rStyle w:val="Strong"/>
                <w:rFonts w:ascii="Times New Roman" w:eastAsia="Times New Roman" w:hAnsi="Times New Roman" w:cs="Times New Roman"/>
                <w:color w:val="000000" w:themeColor="text1"/>
                <w:sz w:val="24"/>
                <w:szCs w:val="24"/>
              </w:rPr>
              <w:t xml:space="preserve">In </w:t>
            </w:r>
            <w:r w:rsidRPr="00A532F6">
              <w:rPr>
                <w:rStyle w:val="Strong"/>
                <w:rFonts w:ascii="Times New Roman" w:eastAsia="Times New Roman" w:hAnsi="Times New Roman" w:cs="Times New Roman"/>
                <w:i/>
                <w:color w:val="000000" w:themeColor="text1"/>
                <w:sz w:val="24"/>
                <w:szCs w:val="24"/>
              </w:rPr>
              <w:t>Biron</w:t>
            </w:r>
            <w:r w:rsidRPr="00A532F6">
              <w:rPr>
                <w:rStyle w:val="Strong"/>
                <w:rFonts w:ascii="Times New Roman" w:eastAsia="Times New Roman" w:hAnsi="Times New Roman" w:cs="Times New Roman"/>
                <w:color w:val="000000" w:themeColor="text1"/>
                <w:sz w:val="24"/>
                <w:szCs w:val="24"/>
              </w:rPr>
              <w:t>, Laskin stated that a PO who’s actions are not authorized may still be privileged if they made a mistake of fact and acted on reasonable grounds.</w:t>
            </w:r>
          </w:p>
          <w:p w14:paraId="485261DE" w14:textId="77777777" w:rsidR="00997747" w:rsidRPr="00A532F6" w:rsidRDefault="00997747" w:rsidP="005011BB">
            <w:pPr>
              <w:shd w:val="clear" w:color="auto" w:fill="FFFFFF"/>
              <w:spacing w:after="240"/>
              <w:contextualSpacing/>
              <w:rPr>
                <w:rStyle w:val="Strong"/>
                <w:rFonts w:ascii="Times New Roman" w:eastAsia="Times New Roman" w:hAnsi="Times New Roman" w:cs="Times New Roman"/>
                <w:b w:val="0"/>
                <w:i/>
                <w:color w:val="000000" w:themeColor="text1"/>
              </w:rPr>
            </w:pPr>
            <w:r w:rsidRPr="00A532F6">
              <w:rPr>
                <w:rStyle w:val="Strong"/>
                <w:rFonts w:ascii="Times New Roman" w:eastAsia="Times New Roman" w:hAnsi="Times New Roman" w:cs="Times New Roman"/>
                <w:color w:val="000000" w:themeColor="text1"/>
              </w:rPr>
              <w:t xml:space="preserve">In </w:t>
            </w:r>
            <w:r w:rsidRPr="00A532F6">
              <w:rPr>
                <w:rStyle w:val="Strong"/>
                <w:rFonts w:ascii="Times New Roman" w:eastAsia="Times New Roman" w:hAnsi="Times New Roman" w:cs="Times New Roman"/>
                <w:i/>
                <w:color w:val="000000" w:themeColor="text1"/>
              </w:rPr>
              <w:t>Frey</w:t>
            </w:r>
            <w:r w:rsidRPr="00A532F6">
              <w:rPr>
                <w:rStyle w:val="Strong"/>
                <w:rFonts w:ascii="Times New Roman" w:eastAsia="Times New Roman" w:hAnsi="Times New Roman" w:cs="Times New Roman"/>
                <w:color w:val="000000" w:themeColor="text1"/>
              </w:rPr>
              <w:t xml:space="preserve"> courts held that the same is NOT true for mistakes of law.</w:t>
            </w:r>
          </w:p>
        </w:tc>
      </w:tr>
    </w:tbl>
    <w:p w14:paraId="4DC1EF05" w14:textId="77777777" w:rsidR="00997747" w:rsidRPr="00A532F6" w:rsidRDefault="00997747" w:rsidP="00997747">
      <w:pPr>
        <w:rPr>
          <w:rFonts w:ascii="Times New Roman" w:hAnsi="Times New Roman" w:cs="Times New Roman"/>
        </w:rPr>
      </w:pPr>
    </w:p>
    <w:p w14:paraId="23FB71FA" w14:textId="77777777" w:rsidR="00997747" w:rsidRPr="00A532F6" w:rsidRDefault="00997747" w:rsidP="00997747">
      <w:pPr>
        <w:rPr>
          <w:rFonts w:ascii="Times New Roman" w:hAnsi="Times New Roman" w:cs="Times New Roman"/>
        </w:rPr>
      </w:pPr>
    </w:p>
    <w:p w14:paraId="00505186" w14:textId="77777777" w:rsidR="00997747" w:rsidRPr="00A532F6" w:rsidRDefault="00997747" w:rsidP="00997747">
      <w:r w:rsidRPr="00A532F6">
        <w:rPr>
          <w:b/>
        </w:rPr>
        <w:t>494 (1)</w:t>
      </w:r>
      <w:r w:rsidRPr="00A532F6">
        <w:t xml:space="preserve"> Any one may arrest without wararant: </w:t>
      </w:r>
    </w:p>
    <w:p w14:paraId="24544305" w14:textId="77777777" w:rsidR="00997747" w:rsidRPr="00A532F6" w:rsidRDefault="00997747" w:rsidP="00997747">
      <w:pPr>
        <w:pStyle w:val="ListParagraph"/>
        <w:numPr>
          <w:ilvl w:val="0"/>
          <w:numId w:val="20"/>
        </w:numPr>
        <w:rPr>
          <w:lang w:val="en-CA"/>
        </w:rPr>
      </w:pPr>
      <w:r w:rsidRPr="00A532F6">
        <w:rPr>
          <w:lang w:val="en-CA"/>
        </w:rPr>
        <w:t xml:space="preserve">a person whom he finds committing an indictable offence or </w:t>
      </w:r>
    </w:p>
    <w:p w14:paraId="4F9BD947" w14:textId="77777777" w:rsidR="00997747" w:rsidRPr="00A532F6" w:rsidRDefault="00997747" w:rsidP="00997747">
      <w:pPr>
        <w:pStyle w:val="ListParagraph"/>
        <w:numPr>
          <w:ilvl w:val="0"/>
          <w:numId w:val="20"/>
        </w:numPr>
        <w:rPr>
          <w:lang w:val="en-CA"/>
        </w:rPr>
      </w:pPr>
      <w:r w:rsidRPr="00A532F6">
        <w:rPr>
          <w:lang w:val="en-CA"/>
        </w:rPr>
        <w:t xml:space="preserve">a person who on reasonable grounds he believes </w:t>
      </w:r>
    </w:p>
    <w:p w14:paraId="28EB6571" w14:textId="77777777" w:rsidR="00997747" w:rsidRPr="00A532F6" w:rsidRDefault="00997747" w:rsidP="00997747">
      <w:pPr>
        <w:pStyle w:val="ListParagraph"/>
        <w:numPr>
          <w:ilvl w:val="1"/>
          <w:numId w:val="20"/>
        </w:numPr>
        <w:rPr>
          <w:lang w:val="en-CA"/>
        </w:rPr>
      </w:pPr>
      <w:r w:rsidRPr="00A532F6">
        <w:rPr>
          <w:lang w:val="en-CA"/>
        </w:rPr>
        <w:t xml:space="preserve">has committed a crim office and </w:t>
      </w:r>
    </w:p>
    <w:p w14:paraId="699F620F" w14:textId="77777777" w:rsidR="00997747" w:rsidRPr="00A532F6" w:rsidRDefault="00997747" w:rsidP="00997747">
      <w:pPr>
        <w:pStyle w:val="ListParagraph"/>
        <w:numPr>
          <w:ilvl w:val="1"/>
          <w:numId w:val="20"/>
        </w:numPr>
        <w:rPr>
          <w:lang w:val="en-CA"/>
        </w:rPr>
      </w:pPr>
      <w:r w:rsidRPr="00A532F6">
        <w:rPr>
          <w:lang w:val="en-CA"/>
        </w:rPr>
        <w:t xml:space="preserve">Is escaping from and freshly pursued by persons who have lawful authority to arrest that person </w:t>
      </w:r>
    </w:p>
    <w:p w14:paraId="2281DAA1" w14:textId="77777777" w:rsidR="00997747" w:rsidRPr="00A532F6" w:rsidRDefault="00997747" w:rsidP="00997747">
      <w:pPr>
        <w:pStyle w:val="subsection"/>
        <w:numPr>
          <w:ilvl w:val="0"/>
          <w:numId w:val="21"/>
        </w:numPr>
        <w:shd w:val="clear" w:color="auto" w:fill="FFFFFF"/>
        <w:spacing w:before="168" w:beforeAutospacing="0" w:after="120" w:afterAutospacing="0"/>
        <w:rPr>
          <w:rFonts w:ascii="Helvetica Neue" w:hAnsi="Helvetica Neue"/>
          <w:color w:val="333333"/>
        </w:rPr>
      </w:pPr>
      <w:r w:rsidRPr="00A532F6">
        <w:rPr>
          <w:lang w:val="en-CA"/>
        </w:rPr>
        <w:t xml:space="preserve">(2) </w:t>
      </w:r>
      <w:r w:rsidRPr="00A532F6">
        <w:rPr>
          <w:rFonts w:ascii="Helvetica Neue" w:hAnsi="Helvetica Neue"/>
          <w:b/>
          <w:bCs/>
          <w:color w:val="000000"/>
        </w:rPr>
        <w:t>(2)</w:t>
      </w:r>
      <w:r w:rsidRPr="00A532F6">
        <w:rPr>
          <w:rFonts w:ascii="Helvetica Neue" w:hAnsi="Helvetica Neue"/>
          <w:color w:val="333333"/>
        </w:rPr>
        <w:t> The owner or a person in lawful possession of property, or a person authorized by the owner or by a person in lawful possession of property, may arrest a person without a warrant if they find them committing a criminal offence on or in relation to that property and</w:t>
      </w:r>
    </w:p>
    <w:p w14:paraId="6AAD0BA8" w14:textId="77777777" w:rsidR="00997747" w:rsidRPr="00A532F6" w:rsidRDefault="00997747" w:rsidP="00997747">
      <w:pPr>
        <w:numPr>
          <w:ilvl w:val="1"/>
          <w:numId w:val="21"/>
        </w:numPr>
        <w:shd w:val="clear" w:color="auto" w:fill="FFFFFF"/>
        <w:spacing w:before="168" w:after="120"/>
        <w:ind w:left="1800"/>
        <w:rPr>
          <w:rFonts w:ascii="Helvetica Neue" w:hAnsi="Helvetica Neue" w:cs="Times New Roman"/>
          <w:color w:val="333333"/>
        </w:rPr>
      </w:pPr>
      <w:r w:rsidRPr="00A532F6">
        <w:rPr>
          <w:rFonts w:ascii="Helvetica Neue" w:hAnsi="Helvetica Neue" w:cs="Times New Roman"/>
          <w:b/>
          <w:bCs/>
          <w:color w:val="000000"/>
        </w:rPr>
        <w:t>(a)</w:t>
      </w:r>
      <w:r w:rsidRPr="00A532F6">
        <w:rPr>
          <w:rFonts w:ascii="Helvetica Neue" w:hAnsi="Helvetica Neue" w:cs="Times New Roman"/>
          <w:color w:val="333333"/>
        </w:rPr>
        <w:t> they make the arrest at that time; or</w:t>
      </w:r>
    </w:p>
    <w:p w14:paraId="0BA51C94" w14:textId="77777777" w:rsidR="00997747" w:rsidRPr="00A532F6" w:rsidRDefault="00997747" w:rsidP="00997747">
      <w:pPr>
        <w:numPr>
          <w:ilvl w:val="1"/>
          <w:numId w:val="21"/>
        </w:numPr>
        <w:shd w:val="clear" w:color="auto" w:fill="FFFFFF"/>
        <w:spacing w:before="168" w:after="120"/>
        <w:ind w:left="1800"/>
        <w:rPr>
          <w:rFonts w:ascii="Helvetica Neue" w:hAnsi="Helvetica Neue" w:cs="Times New Roman"/>
          <w:color w:val="333333"/>
        </w:rPr>
      </w:pPr>
      <w:r w:rsidRPr="00A532F6">
        <w:rPr>
          <w:rFonts w:ascii="Helvetica Neue" w:hAnsi="Helvetica Neue" w:cs="Times New Roman"/>
          <w:b/>
          <w:bCs/>
          <w:color w:val="000000"/>
        </w:rPr>
        <w:t>(b)</w:t>
      </w:r>
      <w:r w:rsidRPr="00A532F6">
        <w:rPr>
          <w:rFonts w:ascii="Helvetica Neue" w:hAnsi="Helvetica Neue" w:cs="Times New Roman"/>
          <w:color w:val="333333"/>
        </w:rPr>
        <w:t> they make the arrest within a reasonable time after the offence is committed and they believe on reasonable grounds that it is not feasible in the circumstances for a peace officer to make the arrest.</w:t>
      </w:r>
    </w:p>
    <w:p w14:paraId="5846067F" w14:textId="77777777" w:rsidR="00997747" w:rsidRPr="00A532F6" w:rsidRDefault="00997747" w:rsidP="00997747">
      <w:pPr>
        <w:numPr>
          <w:ilvl w:val="0"/>
          <w:numId w:val="21"/>
        </w:numPr>
        <w:shd w:val="clear" w:color="auto" w:fill="FFFFFF"/>
        <w:spacing w:before="168" w:after="120"/>
        <w:rPr>
          <w:rFonts w:ascii="Helvetica Neue" w:hAnsi="Helvetica Neue" w:cs="Times New Roman"/>
          <w:color w:val="333333"/>
        </w:rPr>
      </w:pPr>
      <w:r w:rsidRPr="00A532F6">
        <w:rPr>
          <w:rFonts w:ascii="Helvetica Neue" w:hAnsi="Helvetica Neue" w:cs="Times New Roman"/>
          <w:color w:val="333333"/>
        </w:rPr>
        <w:t>(3)  Any one other than a peace officer who arrests a person without warrant shall forthwith deliver the person to a peace officer.</w:t>
      </w:r>
    </w:p>
    <w:p w14:paraId="117420D6" w14:textId="77777777" w:rsidR="00997747" w:rsidRPr="00A532F6" w:rsidRDefault="00997747" w:rsidP="00997747">
      <w:pPr>
        <w:pStyle w:val="subsection"/>
        <w:shd w:val="clear" w:color="auto" w:fill="FFFFFF"/>
        <w:spacing w:before="168" w:beforeAutospacing="0" w:after="120" w:afterAutospacing="0"/>
        <w:rPr>
          <w:rFonts w:ascii="Helvetica Neue" w:hAnsi="Helvetica Neue"/>
          <w:color w:val="333333"/>
        </w:rPr>
      </w:pPr>
      <w:r w:rsidRPr="00A532F6">
        <w:rPr>
          <w:rStyle w:val="sectionlabel"/>
          <w:rFonts w:ascii="Helvetica Neue" w:hAnsi="Helvetica Neue"/>
          <w:b/>
          <w:bCs/>
          <w:color w:val="000000"/>
        </w:rPr>
        <w:t>495</w:t>
      </w:r>
      <w:r w:rsidRPr="00A532F6">
        <w:rPr>
          <w:rFonts w:ascii="Helvetica Neue" w:hAnsi="Helvetica Neue"/>
          <w:color w:val="333333"/>
        </w:rPr>
        <w:t> </w:t>
      </w:r>
      <w:r w:rsidRPr="00A532F6">
        <w:rPr>
          <w:rStyle w:val="lawlabel"/>
          <w:rFonts w:ascii="Helvetica Neue" w:hAnsi="Helvetica Neue"/>
          <w:color w:val="000000"/>
        </w:rPr>
        <w:t>(1)</w:t>
      </w:r>
      <w:r w:rsidRPr="00A532F6">
        <w:rPr>
          <w:rFonts w:ascii="Helvetica Neue" w:hAnsi="Helvetica Neue"/>
          <w:color w:val="333333"/>
        </w:rPr>
        <w:t> A peace officer may arrest without warrant</w:t>
      </w:r>
    </w:p>
    <w:p w14:paraId="2F1C7E65" w14:textId="77777777" w:rsidR="00997747" w:rsidRPr="00A532F6" w:rsidRDefault="00997747" w:rsidP="00997747">
      <w:pPr>
        <w:pStyle w:val="paragraph"/>
        <w:numPr>
          <w:ilvl w:val="0"/>
          <w:numId w:val="22"/>
        </w:numPr>
        <w:shd w:val="clear" w:color="auto" w:fill="FFFFFF"/>
        <w:spacing w:before="168" w:beforeAutospacing="0" w:after="120" w:afterAutospacing="0"/>
        <w:ind w:left="1080"/>
        <w:rPr>
          <w:rFonts w:ascii="Helvetica Neue" w:hAnsi="Helvetica Neue"/>
          <w:color w:val="333333"/>
        </w:rPr>
      </w:pPr>
      <w:r w:rsidRPr="00A532F6">
        <w:rPr>
          <w:rStyle w:val="lawlabel"/>
          <w:rFonts w:ascii="Helvetica Neue" w:hAnsi="Helvetica Neue"/>
          <w:color w:val="000000"/>
        </w:rPr>
        <w:t>(a)</w:t>
      </w:r>
      <w:r w:rsidRPr="00A532F6">
        <w:rPr>
          <w:rFonts w:ascii="Helvetica Neue" w:hAnsi="Helvetica Neue"/>
          <w:color w:val="333333"/>
        </w:rPr>
        <w:t> a person who has committed an indictable offence or who, on reasonable grounds, he believes has committed or is about to commit an indictable offence;</w:t>
      </w:r>
    </w:p>
    <w:p w14:paraId="7329BB8F" w14:textId="77777777" w:rsidR="00997747" w:rsidRPr="00A532F6" w:rsidRDefault="00997747" w:rsidP="00997747">
      <w:pPr>
        <w:pStyle w:val="paragraph"/>
        <w:numPr>
          <w:ilvl w:val="0"/>
          <w:numId w:val="22"/>
        </w:numPr>
        <w:shd w:val="clear" w:color="auto" w:fill="FFFFFF"/>
        <w:spacing w:before="168" w:beforeAutospacing="0" w:after="120" w:afterAutospacing="0"/>
        <w:ind w:left="1080"/>
        <w:rPr>
          <w:rFonts w:ascii="Helvetica Neue" w:hAnsi="Helvetica Neue"/>
          <w:color w:val="333333"/>
        </w:rPr>
      </w:pPr>
      <w:r w:rsidRPr="00A532F6">
        <w:rPr>
          <w:rStyle w:val="lawlabel"/>
          <w:rFonts w:ascii="Helvetica Neue" w:hAnsi="Helvetica Neue"/>
          <w:color w:val="000000"/>
        </w:rPr>
        <w:t>(b)</w:t>
      </w:r>
      <w:r w:rsidRPr="00A532F6">
        <w:rPr>
          <w:rFonts w:ascii="Helvetica Neue" w:hAnsi="Helvetica Neue"/>
          <w:color w:val="333333"/>
        </w:rPr>
        <w:t> a person whom he finds committing a criminal offence; or</w:t>
      </w:r>
    </w:p>
    <w:p w14:paraId="230D591C" w14:textId="77777777" w:rsidR="00997747" w:rsidRPr="00A532F6" w:rsidRDefault="00997747" w:rsidP="00997747">
      <w:pPr>
        <w:pStyle w:val="paragraph"/>
        <w:numPr>
          <w:ilvl w:val="0"/>
          <w:numId w:val="22"/>
        </w:numPr>
        <w:shd w:val="clear" w:color="auto" w:fill="FFFFFF"/>
        <w:spacing w:before="168" w:beforeAutospacing="0" w:after="120" w:afterAutospacing="0"/>
        <w:ind w:left="1080"/>
        <w:rPr>
          <w:rFonts w:ascii="Helvetica Neue" w:hAnsi="Helvetica Neue"/>
          <w:color w:val="333333"/>
        </w:rPr>
      </w:pPr>
      <w:r w:rsidRPr="00A532F6">
        <w:rPr>
          <w:rStyle w:val="lawlabel"/>
          <w:rFonts w:ascii="Helvetica Neue" w:hAnsi="Helvetica Neue"/>
          <w:color w:val="000000"/>
        </w:rPr>
        <w:t>(c)</w:t>
      </w:r>
      <w:r w:rsidRPr="00A532F6">
        <w:rPr>
          <w:rFonts w:ascii="Helvetica Neue" w:hAnsi="Helvetica Neue"/>
          <w:color w:val="333333"/>
        </w:rPr>
        <w:t> a person in respect of whom he has reasonable grounds to believe that a warrant of arrest or committal, in any form set out in Part XXVIII in relation thereto, is in force within the territorial jurisdiction in which the person is found.</w:t>
      </w:r>
    </w:p>
    <w:p w14:paraId="522039E6" w14:textId="77777777" w:rsidR="00997747" w:rsidRPr="00A532F6" w:rsidRDefault="00997747" w:rsidP="00997747">
      <w:pPr>
        <w:shd w:val="clear" w:color="auto" w:fill="FFFFFF"/>
        <w:spacing w:before="168" w:after="120"/>
        <w:rPr>
          <w:rFonts w:ascii="Helvetica Neue" w:hAnsi="Helvetica Neue" w:cs="Times New Roman"/>
          <w:color w:val="333333"/>
        </w:rPr>
      </w:pPr>
      <w:r w:rsidRPr="00A532F6">
        <w:rPr>
          <w:rFonts w:ascii="Helvetica Neue" w:hAnsi="Helvetica Neue" w:cs="Times New Roman"/>
          <w:b/>
          <w:bCs/>
          <w:color w:val="000000"/>
        </w:rPr>
        <w:t>25</w:t>
      </w:r>
      <w:r w:rsidRPr="00A532F6">
        <w:rPr>
          <w:rFonts w:ascii="Helvetica Neue" w:hAnsi="Helvetica Neue" w:cs="Times New Roman"/>
          <w:color w:val="333333"/>
        </w:rPr>
        <w:t> </w:t>
      </w:r>
      <w:r w:rsidRPr="00A532F6">
        <w:rPr>
          <w:rFonts w:ascii="Helvetica Neue" w:hAnsi="Helvetica Neue" w:cs="Times New Roman"/>
          <w:b/>
          <w:bCs/>
          <w:color w:val="000000"/>
        </w:rPr>
        <w:t>(1)</w:t>
      </w:r>
      <w:r w:rsidRPr="00A532F6">
        <w:rPr>
          <w:rFonts w:ascii="Helvetica Neue" w:hAnsi="Helvetica Neue" w:cs="Times New Roman"/>
          <w:color w:val="333333"/>
        </w:rPr>
        <w:t> Every one who is required or authorized by law to do anything in the administration or enforcement of the law</w:t>
      </w:r>
    </w:p>
    <w:p w14:paraId="395A0545" w14:textId="77777777" w:rsidR="00997747" w:rsidRPr="00A532F6" w:rsidRDefault="00997747" w:rsidP="00997747">
      <w:pPr>
        <w:numPr>
          <w:ilvl w:val="1"/>
          <w:numId w:val="19"/>
        </w:numPr>
        <w:shd w:val="clear" w:color="auto" w:fill="FFFFFF"/>
        <w:spacing w:before="168" w:after="120"/>
        <w:rPr>
          <w:rFonts w:ascii="Helvetica Neue" w:hAnsi="Helvetica Neue" w:cs="Times New Roman"/>
          <w:color w:val="333333"/>
        </w:rPr>
      </w:pPr>
      <w:r w:rsidRPr="00A532F6">
        <w:rPr>
          <w:rFonts w:ascii="Helvetica Neue" w:hAnsi="Helvetica Neue" w:cs="Times New Roman"/>
          <w:b/>
          <w:bCs/>
          <w:color w:val="000000"/>
        </w:rPr>
        <w:t>(a)</w:t>
      </w:r>
      <w:r w:rsidRPr="00A532F6">
        <w:rPr>
          <w:rFonts w:ascii="Helvetica Neue" w:hAnsi="Helvetica Neue" w:cs="Times New Roman"/>
          <w:color w:val="333333"/>
        </w:rPr>
        <w:t> as a private person,</w:t>
      </w:r>
    </w:p>
    <w:p w14:paraId="4D89044D" w14:textId="77777777" w:rsidR="00997747" w:rsidRPr="00A532F6" w:rsidRDefault="00997747" w:rsidP="00997747">
      <w:pPr>
        <w:numPr>
          <w:ilvl w:val="1"/>
          <w:numId w:val="19"/>
        </w:numPr>
        <w:shd w:val="clear" w:color="auto" w:fill="FFFFFF"/>
        <w:spacing w:before="168" w:after="120"/>
        <w:rPr>
          <w:rFonts w:ascii="Helvetica Neue" w:hAnsi="Helvetica Neue" w:cs="Times New Roman"/>
          <w:color w:val="333333"/>
        </w:rPr>
      </w:pPr>
      <w:r w:rsidRPr="00A532F6">
        <w:rPr>
          <w:rFonts w:ascii="Helvetica Neue" w:hAnsi="Helvetica Neue" w:cs="Times New Roman"/>
          <w:b/>
          <w:bCs/>
          <w:color w:val="000000"/>
        </w:rPr>
        <w:t>(b)</w:t>
      </w:r>
      <w:r w:rsidRPr="00A532F6">
        <w:rPr>
          <w:rFonts w:ascii="Helvetica Neue" w:hAnsi="Helvetica Neue" w:cs="Times New Roman"/>
          <w:color w:val="333333"/>
        </w:rPr>
        <w:t> as a peace officer or public officer,</w:t>
      </w:r>
    </w:p>
    <w:p w14:paraId="1C76EED1" w14:textId="77777777" w:rsidR="00997747" w:rsidRPr="00A532F6" w:rsidRDefault="00997747" w:rsidP="00997747">
      <w:pPr>
        <w:numPr>
          <w:ilvl w:val="1"/>
          <w:numId w:val="19"/>
        </w:numPr>
        <w:shd w:val="clear" w:color="auto" w:fill="FFFFFF"/>
        <w:spacing w:before="168" w:after="120"/>
        <w:rPr>
          <w:rFonts w:ascii="Helvetica Neue" w:hAnsi="Helvetica Neue" w:cs="Times New Roman"/>
          <w:color w:val="333333"/>
        </w:rPr>
      </w:pPr>
      <w:r w:rsidRPr="00A532F6">
        <w:rPr>
          <w:rFonts w:ascii="Helvetica Neue" w:hAnsi="Helvetica Neue" w:cs="Times New Roman"/>
          <w:b/>
          <w:bCs/>
          <w:color w:val="000000"/>
        </w:rPr>
        <w:t>(c)</w:t>
      </w:r>
      <w:r w:rsidRPr="00A532F6">
        <w:rPr>
          <w:rFonts w:ascii="Helvetica Neue" w:hAnsi="Helvetica Neue" w:cs="Times New Roman"/>
          <w:color w:val="333333"/>
        </w:rPr>
        <w:t> in aid of a peace officer or public officer, or</w:t>
      </w:r>
    </w:p>
    <w:p w14:paraId="19B49089" w14:textId="77777777" w:rsidR="00997747" w:rsidRPr="00A532F6" w:rsidRDefault="00997747" w:rsidP="00997747">
      <w:pPr>
        <w:numPr>
          <w:ilvl w:val="1"/>
          <w:numId w:val="19"/>
        </w:numPr>
        <w:shd w:val="clear" w:color="auto" w:fill="FFFFFF"/>
        <w:spacing w:before="168" w:after="120"/>
        <w:rPr>
          <w:rFonts w:ascii="Helvetica Neue" w:hAnsi="Helvetica Neue" w:cs="Times New Roman"/>
          <w:color w:val="333333"/>
        </w:rPr>
      </w:pPr>
      <w:r w:rsidRPr="00A532F6">
        <w:rPr>
          <w:rFonts w:ascii="Helvetica Neue" w:hAnsi="Helvetica Neue" w:cs="Times New Roman"/>
          <w:b/>
          <w:bCs/>
          <w:color w:val="000000"/>
        </w:rPr>
        <w:t>(d)</w:t>
      </w:r>
      <w:r w:rsidRPr="00A532F6">
        <w:rPr>
          <w:rFonts w:ascii="Helvetica Neue" w:hAnsi="Helvetica Neue" w:cs="Times New Roman"/>
          <w:color w:val="333333"/>
        </w:rPr>
        <w:t> by virtue of his office,</w:t>
      </w:r>
    </w:p>
    <w:p w14:paraId="3F198B9F" w14:textId="77777777" w:rsidR="00997747" w:rsidRPr="00A532F6" w:rsidRDefault="00997747" w:rsidP="00997747">
      <w:pPr>
        <w:shd w:val="clear" w:color="auto" w:fill="FFFFFF"/>
        <w:spacing w:before="168" w:after="120"/>
        <w:ind w:left="720"/>
        <w:rPr>
          <w:rFonts w:ascii="Helvetica Neue" w:hAnsi="Helvetica Neue" w:cs="Times New Roman"/>
          <w:color w:val="333333"/>
        </w:rPr>
      </w:pPr>
      <w:r w:rsidRPr="00A532F6">
        <w:rPr>
          <w:rFonts w:ascii="Helvetica Neue" w:hAnsi="Helvetica Neue" w:cs="Times New Roman"/>
          <w:color w:val="333333"/>
        </w:rPr>
        <w:t>is, if he acts on reasonable grounds, justified in doing what he is required or authorized to do and in using as much force as is necessary for that purpose.</w:t>
      </w:r>
    </w:p>
    <w:p w14:paraId="520E20E9" w14:textId="77777777" w:rsidR="00997747" w:rsidRPr="00A532F6" w:rsidRDefault="00997747" w:rsidP="00997747">
      <w:pPr>
        <w:rPr>
          <w:rFonts w:ascii="Times New Roman" w:hAnsi="Times New Roman" w:cs="Times New Roman"/>
        </w:rPr>
      </w:pPr>
    </w:p>
    <w:p w14:paraId="2F8F2591" w14:textId="77777777" w:rsidR="00152C88" w:rsidRDefault="00484279"/>
    <w:sectPr w:rsidR="00152C88" w:rsidSect="001D10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F80C" w14:textId="77777777" w:rsidR="00484279" w:rsidRDefault="00484279" w:rsidP="00484279">
      <w:r>
        <w:separator/>
      </w:r>
    </w:p>
  </w:endnote>
  <w:endnote w:type="continuationSeparator" w:id="0">
    <w:p w14:paraId="3DB0DD3C" w14:textId="77777777" w:rsidR="00484279" w:rsidRDefault="00484279" w:rsidP="004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5A38" w14:textId="77777777" w:rsidR="00484279" w:rsidRDefault="00484279" w:rsidP="00484279">
      <w:r>
        <w:separator/>
      </w:r>
    </w:p>
  </w:footnote>
  <w:footnote w:type="continuationSeparator" w:id="0">
    <w:p w14:paraId="36A9BA8D" w14:textId="77777777" w:rsidR="00484279" w:rsidRDefault="00484279" w:rsidP="0048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05"/>
    <w:multiLevelType w:val="hybridMultilevel"/>
    <w:tmpl w:val="0F34A9FC"/>
    <w:lvl w:ilvl="0" w:tplc="60B0DD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20FC5"/>
    <w:multiLevelType w:val="multilevel"/>
    <w:tmpl w:val="539E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1023"/>
    <w:multiLevelType w:val="hybridMultilevel"/>
    <w:tmpl w:val="A0CC4B4A"/>
    <w:lvl w:ilvl="0" w:tplc="D6703FE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785" w:hanging="360"/>
      </w:pPr>
      <w:rPr>
        <w:rFonts w:ascii="Wingdings" w:hAnsi="Wingdings" w:hint="default"/>
      </w:rPr>
    </w:lvl>
    <w:lvl w:ilvl="3" w:tplc="04090001">
      <w:start w:val="1"/>
      <w:numFmt w:val="bullet"/>
      <w:lvlText w:val=""/>
      <w:lvlJc w:val="left"/>
      <w:pPr>
        <w:ind w:left="1919" w:hanging="360"/>
      </w:pPr>
      <w:rPr>
        <w:rFonts w:ascii="Symbol" w:hAnsi="Symbol" w:hint="default"/>
      </w:rPr>
    </w:lvl>
    <w:lvl w:ilvl="4" w:tplc="04090003">
      <w:start w:val="1"/>
      <w:numFmt w:val="bullet"/>
      <w:lvlText w:val="o"/>
      <w:lvlJc w:val="left"/>
      <w:pPr>
        <w:ind w:left="2486" w:hanging="360"/>
      </w:pPr>
      <w:rPr>
        <w:rFonts w:ascii="Courier New" w:hAnsi="Courier New" w:cs="Courier New" w:hint="default"/>
      </w:rPr>
    </w:lvl>
    <w:lvl w:ilvl="5" w:tplc="04090005">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7038E"/>
    <w:multiLevelType w:val="hybridMultilevel"/>
    <w:tmpl w:val="29A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6326"/>
    <w:multiLevelType w:val="hybridMultilevel"/>
    <w:tmpl w:val="F5C8A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4022C"/>
    <w:multiLevelType w:val="hybridMultilevel"/>
    <w:tmpl w:val="C4AC8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B14CCE"/>
    <w:multiLevelType w:val="hybridMultilevel"/>
    <w:tmpl w:val="C2ACF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06E77"/>
    <w:multiLevelType w:val="hybridMultilevel"/>
    <w:tmpl w:val="9508F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B7D6B"/>
    <w:multiLevelType w:val="multilevel"/>
    <w:tmpl w:val="7D90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A4D57"/>
    <w:multiLevelType w:val="hybridMultilevel"/>
    <w:tmpl w:val="C24A2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5270A"/>
    <w:multiLevelType w:val="hybridMultilevel"/>
    <w:tmpl w:val="74B25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D524BE"/>
    <w:multiLevelType w:val="hybridMultilevel"/>
    <w:tmpl w:val="7ABE4422"/>
    <w:lvl w:ilvl="0" w:tplc="6406D7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11095"/>
    <w:multiLevelType w:val="hybridMultilevel"/>
    <w:tmpl w:val="8A602AC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DA163A"/>
    <w:multiLevelType w:val="hybridMultilevel"/>
    <w:tmpl w:val="B70CEEFE"/>
    <w:lvl w:ilvl="0" w:tplc="04090011">
      <w:start w:val="1"/>
      <w:numFmt w:val="decimal"/>
      <w:lvlText w:val="%1)"/>
      <w:lvlJc w:val="left"/>
      <w:pPr>
        <w:ind w:left="360" w:hanging="360"/>
      </w:pPr>
      <w:rPr>
        <w:rFonts w:hint="default"/>
      </w:rPr>
    </w:lvl>
    <w:lvl w:ilvl="1" w:tplc="04090019">
      <w:start w:val="1"/>
      <w:numFmt w:val="lowerLetter"/>
      <w:lvlText w:val="%2."/>
      <w:lvlJc w:val="left"/>
      <w:pPr>
        <w:ind w:left="927"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66F05"/>
    <w:multiLevelType w:val="hybridMultilevel"/>
    <w:tmpl w:val="ED2AFE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6C814A">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D52E063C">
      <w:start w:val="1"/>
      <w:numFmt w:val="bullet"/>
      <w:lvlText w:val=""/>
      <w:lvlJc w:val="left"/>
      <w:pPr>
        <w:ind w:left="360" w:hanging="360"/>
      </w:pPr>
      <w:rPr>
        <w:rFonts w:ascii="Wingdings" w:eastAsiaTheme="minorHAnsi" w:hAnsi="Wingdings" w:cs="Times New Roman" w:hint="default"/>
      </w:rPr>
    </w:lvl>
    <w:lvl w:ilvl="6" w:tplc="0409000F">
      <w:start w:val="1"/>
      <w:numFmt w:val="decimal"/>
      <w:lvlText w:val="%7."/>
      <w:lvlJc w:val="left"/>
      <w:pPr>
        <w:ind w:left="501"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72CB0"/>
    <w:multiLevelType w:val="hybridMultilevel"/>
    <w:tmpl w:val="FF8E85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FE548B"/>
    <w:multiLevelType w:val="hybridMultilevel"/>
    <w:tmpl w:val="6AEC6B06"/>
    <w:lvl w:ilvl="0" w:tplc="66A06B0E">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724AC"/>
    <w:multiLevelType w:val="hybridMultilevel"/>
    <w:tmpl w:val="B5F62530"/>
    <w:lvl w:ilvl="0" w:tplc="499A1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BBE"/>
    <w:multiLevelType w:val="hybridMultilevel"/>
    <w:tmpl w:val="E056EC68"/>
    <w:lvl w:ilvl="0" w:tplc="3896329C">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64167BD1"/>
    <w:multiLevelType w:val="hybridMultilevel"/>
    <w:tmpl w:val="A51A5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600630"/>
    <w:multiLevelType w:val="hybridMultilevel"/>
    <w:tmpl w:val="1A7AF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A2537C"/>
    <w:multiLevelType w:val="hybridMultilevel"/>
    <w:tmpl w:val="E8AC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23AF"/>
    <w:multiLevelType w:val="hybridMultilevel"/>
    <w:tmpl w:val="FBD01794"/>
    <w:lvl w:ilvl="0" w:tplc="1B4A4DB2">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272D4"/>
    <w:multiLevelType w:val="hybridMultilevel"/>
    <w:tmpl w:val="86A265EC"/>
    <w:lvl w:ilvl="0" w:tplc="441C4118">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7"/>
  </w:num>
  <w:num w:numId="5">
    <w:abstractNumId w:val="13"/>
  </w:num>
  <w:num w:numId="6">
    <w:abstractNumId w:val="14"/>
  </w:num>
  <w:num w:numId="7">
    <w:abstractNumId w:val="23"/>
  </w:num>
  <w:num w:numId="8">
    <w:abstractNumId w:val="2"/>
  </w:num>
  <w:num w:numId="9">
    <w:abstractNumId w:val="4"/>
  </w:num>
  <w:num w:numId="10">
    <w:abstractNumId w:val="20"/>
  </w:num>
  <w:num w:numId="11">
    <w:abstractNumId w:val="5"/>
  </w:num>
  <w:num w:numId="12">
    <w:abstractNumId w:val="21"/>
  </w:num>
  <w:num w:numId="13">
    <w:abstractNumId w:val="17"/>
  </w:num>
  <w:num w:numId="14">
    <w:abstractNumId w:val="10"/>
  </w:num>
  <w:num w:numId="15">
    <w:abstractNumId w:val="6"/>
  </w:num>
  <w:num w:numId="16">
    <w:abstractNumId w:val="18"/>
  </w:num>
  <w:num w:numId="17">
    <w:abstractNumId w:val="9"/>
  </w:num>
  <w:num w:numId="18">
    <w:abstractNumId w:val="3"/>
  </w:num>
  <w:num w:numId="19">
    <w:abstractNumId w:val="22"/>
  </w:num>
  <w:num w:numId="20">
    <w:abstractNumId w:val="0"/>
  </w:num>
  <w:num w:numId="21">
    <w:abstractNumId w:val="1"/>
  </w:num>
  <w:num w:numId="22">
    <w:abstractNumId w:val="8"/>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47"/>
    <w:rsid w:val="00484279"/>
    <w:rsid w:val="007D5D7B"/>
    <w:rsid w:val="00997747"/>
    <w:rsid w:val="00A44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CAF5"/>
  <w15:chartTrackingRefBased/>
  <w15:docId w15:val="{13FB06DF-34E3-9D4B-92B4-D9360AC2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47"/>
  </w:style>
  <w:style w:type="paragraph" w:styleId="Heading3">
    <w:name w:val="heading 3"/>
    <w:basedOn w:val="Normal"/>
    <w:next w:val="Normal"/>
    <w:link w:val="Heading3Char"/>
    <w:semiHidden/>
    <w:unhideWhenUsed/>
    <w:qFormat/>
    <w:rsid w:val="00997747"/>
    <w:pPr>
      <w:keepNext/>
      <w:spacing w:before="240" w:after="60"/>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97747"/>
    <w:rPr>
      <w:rFonts w:ascii="Calibri Light" w:eastAsia="Times New Roman" w:hAnsi="Calibri Light" w:cs="Times New Roman"/>
      <w:b/>
      <w:bCs/>
      <w:sz w:val="26"/>
      <w:szCs w:val="26"/>
      <w:lang w:val="en-US"/>
    </w:rPr>
  </w:style>
  <w:style w:type="table" w:styleId="TableGrid">
    <w:name w:val="Table Grid"/>
    <w:basedOn w:val="TableNormal"/>
    <w:uiPriority w:val="39"/>
    <w:rsid w:val="0099774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747"/>
    <w:pPr>
      <w:ind w:left="720"/>
      <w:contextualSpacing/>
    </w:pPr>
    <w:rPr>
      <w:rFonts w:ascii="Times New Roman" w:hAnsi="Times New Roman" w:cs="Times New Roman"/>
      <w:lang w:val="en-US"/>
    </w:rPr>
  </w:style>
  <w:style w:type="paragraph" w:styleId="NormalWeb">
    <w:name w:val="Normal (Web)"/>
    <w:basedOn w:val="Normal"/>
    <w:uiPriority w:val="99"/>
    <w:unhideWhenUsed/>
    <w:rsid w:val="00997747"/>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997747"/>
    <w:rPr>
      <w:b/>
      <w:bCs/>
    </w:rPr>
  </w:style>
  <w:style w:type="character" w:customStyle="1" w:styleId="arrow1">
    <w:name w:val="arrow1"/>
    <w:basedOn w:val="DefaultParagraphFont"/>
    <w:rsid w:val="00997747"/>
  </w:style>
  <w:style w:type="paragraph" w:styleId="NoSpacing">
    <w:name w:val="No Spacing"/>
    <w:aliases w:val="Rules"/>
    <w:link w:val="NoSpacingChar"/>
    <w:uiPriority w:val="1"/>
    <w:qFormat/>
    <w:rsid w:val="00997747"/>
    <w:rPr>
      <w:rFonts w:ascii="Cambria" w:eastAsiaTheme="minorEastAsia" w:hAnsi="Cambria"/>
      <w:sz w:val="22"/>
      <w:szCs w:val="22"/>
      <w:lang w:val="en-US"/>
    </w:rPr>
  </w:style>
  <w:style w:type="paragraph" w:customStyle="1" w:styleId="subsection">
    <w:name w:val="subsection"/>
    <w:basedOn w:val="Normal"/>
    <w:rsid w:val="00997747"/>
    <w:pPr>
      <w:spacing w:before="100" w:beforeAutospacing="1" w:after="100" w:afterAutospacing="1"/>
    </w:pPr>
    <w:rPr>
      <w:rFonts w:ascii="Times New Roman" w:hAnsi="Times New Roman" w:cs="Times New Roman"/>
      <w:lang w:val="en-US"/>
    </w:rPr>
  </w:style>
  <w:style w:type="character" w:customStyle="1" w:styleId="lawlabel">
    <w:name w:val="lawlabel"/>
    <w:basedOn w:val="DefaultParagraphFont"/>
    <w:rsid w:val="00997747"/>
  </w:style>
  <w:style w:type="paragraph" w:customStyle="1" w:styleId="paragraph">
    <w:name w:val="paragraph"/>
    <w:basedOn w:val="Normal"/>
    <w:rsid w:val="00997747"/>
    <w:pPr>
      <w:spacing w:before="100" w:beforeAutospacing="1" w:after="100" w:afterAutospacing="1"/>
    </w:pPr>
    <w:rPr>
      <w:rFonts w:ascii="Times New Roman" w:hAnsi="Times New Roman" w:cs="Times New Roman"/>
      <w:lang w:val="en-US"/>
    </w:rPr>
  </w:style>
  <w:style w:type="character" w:customStyle="1" w:styleId="sectionlabel">
    <w:name w:val="sectionlabel"/>
    <w:basedOn w:val="DefaultParagraphFont"/>
    <w:rsid w:val="00997747"/>
  </w:style>
  <w:style w:type="paragraph" w:customStyle="1" w:styleId="Heading21">
    <w:name w:val="Heading 21"/>
    <w:next w:val="Normal"/>
    <w:qFormat/>
    <w:rsid w:val="00997747"/>
    <w:pPr>
      <w:keepNext/>
      <w:spacing w:after="60"/>
      <w:outlineLvl w:val="1"/>
    </w:pPr>
    <w:rPr>
      <w:rFonts w:ascii="Helvetica" w:eastAsia="ヒラギノ角ゴ Pro W3" w:hAnsi="Helvetica" w:cs="Times New Roman"/>
      <w:b/>
      <w:color w:val="000000"/>
      <w:szCs w:val="20"/>
      <w:lang w:val="en-US" w:eastAsia="en-CA"/>
    </w:rPr>
  </w:style>
  <w:style w:type="character" w:customStyle="1" w:styleId="NoSpacingChar">
    <w:name w:val="No Spacing Char"/>
    <w:aliases w:val="Rules Char"/>
    <w:link w:val="NoSpacing"/>
    <w:uiPriority w:val="1"/>
    <w:rsid w:val="00997747"/>
    <w:rPr>
      <w:rFonts w:ascii="Cambria" w:eastAsiaTheme="minorEastAsia" w:hAnsi="Cambria"/>
      <w:sz w:val="22"/>
      <w:szCs w:val="22"/>
      <w:lang w:val="en-US"/>
    </w:rPr>
  </w:style>
  <w:style w:type="paragraph" w:customStyle="1" w:styleId="Case">
    <w:name w:val="Case"/>
    <w:rsid w:val="00997747"/>
    <w:pPr>
      <w:pBdr>
        <w:top w:val="single" w:sz="8" w:space="0" w:color="000000"/>
        <w:left w:val="single" w:sz="8" w:space="0" w:color="000000"/>
        <w:bottom w:val="single" w:sz="8" w:space="0" w:color="000000"/>
        <w:right w:val="single" w:sz="8" w:space="0" w:color="000000"/>
      </w:pBdr>
      <w:spacing w:after="80"/>
      <w:ind w:left="360" w:hanging="360"/>
    </w:pPr>
    <w:rPr>
      <w:rFonts w:ascii="Century Schoolbook" w:eastAsia="ヒラギノ角ゴ Pro W3" w:hAnsi="Century Schoolbook" w:cs="Times New Roman"/>
      <w:color w:val="000000"/>
      <w:sz w:val="22"/>
      <w:szCs w:val="20"/>
      <w:lang w:val="en-US" w:eastAsia="en-CA"/>
    </w:rPr>
  </w:style>
  <w:style w:type="paragraph" w:styleId="Header">
    <w:name w:val="header"/>
    <w:basedOn w:val="Normal"/>
    <w:link w:val="HeaderChar"/>
    <w:uiPriority w:val="99"/>
    <w:unhideWhenUsed/>
    <w:rsid w:val="00484279"/>
    <w:pPr>
      <w:tabs>
        <w:tab w:val="center" w:pos="4680"/>
        <w:tab w:val="right" w:pos="9360"/>
      </w:tabs>
    </w:pPr>
  </w:style>
  <w:style w:type="character" w:customStyle="1" w:styleId="HeaderChar">
    <w:name w:val="Header Char"/>
    <w:basedOn w:val="DefaultParagraphFont"/>
    <w:link w:val="Header"/>
    <w:uiPriority w:val="99"/>
    <w:rsid w:val="00484279"/>
  </w:style>
  <w:style w:type="paragraph" w:styleId="Footer">
    <w:name w:val="footer"/>
    <w:basedOn w:val="Normal"/>
    <w:link w:val="FooterChar"/>
    <w:uiPriority w:val="99"/>
    <w:unhideWhenUsed/>
    <w:rsid w:val="00484279"/>
    <w:pPr>
      <w:tabs>
        <w:tab w:val="center" w:pos="4680"/>
        <w:tab w:val="right" w:pos="9360"/>
      </w:tabs>
    </w:pPr>
  </w:style>
  <w:style w:type="character" w:customStyle="1" w:styleId="FooterChar">
    <w:name w:val="Footer Char"/>
    <w:basedOn w:val="DefaultParagraphFont"/>
    <w:link w:val="Footer"/>
    <w:uiPriority w:val="99"/>
    <w:rsid w:val="0048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chong wang</cp:lastModifiedBy>
  <cp:revision>2</cp:revision>
  <dcterms:created xsi:type="dcterms:W3CDTF">2020-11-17T18:23:00Z</dcterms:created>
  <dcterms:modified xsi:type="dcterms:W3CDTF">2021-02-11T00:43:00Z</dcterms:modified>
</cp:coreProperties>
</file>