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016"/>
      </w:tblGrid>
      <w:tr w:rsidR="00F95E8E" w14:paraId="177C6B0F" w14:textId="77777777" w:rsidTr="00F95E8E">
        <w:tc>
          <w:tcPr>
            <w:tcW w:w="11016" w:type="dxa"/>
            <w:shd w:val="clear" w:color="auto" w:fill="4F81BD" w:themeFill="accent1"/>
          </w:tcPr>
          <w:p w14:paraId="5D4ABE89" w14:textId="77777777" w:rsidR="00F95E8E" w:rsidRPr="00F95E8E" w:rsidRDefault="00F95E8E">
            <w:pPr>
              <w:rPr>
                <w:color w:val="FFFFFF" w:themeColor="background1"/>
                <w:sz w:val="32"/>
                <w:szCs w:val="32"/>
              </w:rPr>
            </w:pPr>
            <w:r w:rsidRPr="00F95E8E">
              <w:rPr>
                <w:color w:val="FFFFFF" w:themeColor="background1"/>
                <w:sz w:val="32"/>
                <w:szCs w:val="32"/>
              </w:rPr>
              <w:t>Evidence Summary</w:t>
            </w:r>
          </w:p>
        </w:tc>
      </w:tr>
    </w:tbl>
    <w:sdt>
      <w:sdtPr>
        <w:rPr>
          <w:rFonts w:asciiTheme="minorHAnsi" w:eastAsiaTheme="minorEastAsia" w:hAnsiTheme="minorHAnsi" w:cstheme="minorBidi"/>
          <w:b w:val="0"/>
          <w:bCs w:val="0"/>
          <w:color w:val="auto"/>
          <w:sz w:val="24"/>
          <w:szCs w:val="24"/>
        </w:rPr>
        <w:id w:val="1358856648"/>
        <w:docPartObj>
          <w:docPartGallery w:val="Table of Contents"/>
          <w:docPartUnique/>
        </w:docPartObj>
      </w:sdtPr>
      <w:sdtEndPr>
        <w:rPr>
          <w:noProof/>
        </w:rPr>
      </w:sdtEndPr>
      <w:sdtContent>
        <w:p w14:paraId="5D397645" w14:textId="69D71253" w:rsidR="00F15291" w:rsidRDefault="00F15291">
          <w:pPr>
            <w:pStyle w:val="TOCHeading"/>
          </w:pPr>
          <w:r>
            <w:t>Table of Contents</w:t>
          </w:r>
        </w:p>
        <w:p w14:paraId="7C088B92" w14:textId="77777777" w:rsidR="00F15291" w:rsidRDefault="00F15291">
          <w:pPr>
            <w:pStyle w:val="TOC1"/>
            <w:tabs>
              <w:tab w:val="right" w:leader="dot" w:pos="10790"/>
            </w:tabs>
            <w:rPr>
              <w:b w:val="0"/>
              <w:noProof/>
              <w:lang w:val="en-CA" w:eastAsia="ja-JP"/>
            </w:rPr>
          </w:pPr>
          <w:r>
            <w:rPr>
              <w:b w:val="0"/>
            </w:rPr>
            <w:fldChar w:fldCharType="begin"/>
          </w:r>
          <w:r>
            <w:instrText xml:space="preserve"> TOC \o "1-3" \h \z \u </w:instrText>
          </w:r>
          <w:r>
            <w:rPr>
              <w:b w:val="0"/>
            </w:rPr>
            <w:fldChar w:fldCharType="separate"/>
          </w:r>
          <w:r w:rsidRPr="00317830">
            <w:rPr>
              <w:noProof/>
            </w:rPr>
            <w:t>Introduction</w:t>
          </w:r>
          <w:r>
            <w:rPr>
              <w:noProof/>
            </w:rPr>
            <w:tab/>
          </w:r>
          <w:r>
            <w:rPr>
              <w:noProof/>
            </w:rPr>
            <w:fldChar w:fldCharType="begin"/>
          </w:r>
          <w:r>
            <w:rPr>
              <w:noProof/>
            </w:rPr>
            <w:instrText xml:space="preserve"> PAGEREF _Toc448151428 \h </w:instrText>
          </w:r>
          <w:r>
            <w:rPr>
              <w:noProof/>
            </w:rPr>
          </w:r>
          <w:r>
            <w:rPr>
              <w:noProof/>
            </w:rPr>
            <w:fldChar w:fldCharType="separate"/>
          </w:r>
          <w:r>
            <w:rPr>
              <w:noProof/>
            </w:rPr>
            <w:t>9</w:t>
          </w:r>
          <w:r>
            <w:rPr>
              <w:noProof/>
            </w:rPr>
            <w:fldChar w:fldCharType="end"/>
          </w:r>
        </w:p>
        <w:p w14:paraId="6EDF67F5" w14:textId="77777777" w:rsidR="00F15291" w:rsidRPr="00F15291" w:rsidRDefault="00F15291">
          <w:pPr>
            <w:pStyle w:val="TOC2"/>
            <w:tabs>
              <w:tab w:val="right" w:leader="dot" w:pos="10790"/>
            </w:tabs>
            <w:rPr>
              <w:b w:val="0"/>
              <w:noProof/>
              <w:sz w:val="24"/>
              <w:szCs w:val="24"/>
              <w:lang w:val="en-CA" w:eastAsia="ja-JP"/>
            </w:rPr>
          </w:pPr>
          <w:r w:rsidRPr="00F15291">
            <w:rPr>
              <w:b w:val="0"/>
              <w:noProof/>
              <w:lang w:val="en-CA"/>
            </w:rPr>
            <w:t>What encompasses the law of evidence?</w:t>
          </w:r>
          <w:r w:rsidRPr="00F15291">
            <w:rPr>
              <w:b w:val="0"/>
              <w:noProof/>
            </w:rPr>
            <w:tab/>
          </w:r>
          <w:r w:rsidRPr="00F15291">
            <w:rPr>
              <w:b w:val="0"/>
              <w:noProof/>
            </w:rPr>
            <w:fldChar w:fldCharType="begin"/>
          </w:r>
          <w:r w:rsidRPr="00F15291">
            <w:rPr>
              <w:b w:val="0"/>
              <w:noProof/>
            </w:rPr>
            <w:instrText xml:space="preserve"> PAGEREF _Toc448151429 \h </w:instrText>
          </w:r>
          <w:r w:rsidRPr="00F15291">
            <w:rPr>
              <w:b w:val="0"/>
              <w:noProof/>
            </w:rPr>
          </w:r>
          <w:r w:rsidRPr="00F15291">
            <w:rPr>
              <w:b w:val="0"/>
              <w:noProof/>
            </w:rPr>
            <w:fldChar w:fldCharType="separate"/>
          </w:r>
          <w:r w:rsidRPr="00F15291">
            <w:rPr>
              <w:b w:val="0"/>
              <w:noProof/>
            </w:rPr>
            <w:t>9</w:t>
          </w:r>
          <w:r w:rsidRPr="00F15291">
            <w:rPr>
              <w:b w:val="0"/>
              <w:noProof/>
            </w:rPr>
            <w:fldChar w:fldCharType="end"/>
          </w:r>
        </w:p>
        <w:p w14:paraId="0BA40F07" w14:textId="77777777" w:rsidR="00F15291" w:rsidRPr="00F15291" w:rsidRDefault="00F15291">
          <w:pPr>
            <w:pStyle w:val="TOC2"/>
            <w:tabs>
              <w:tab w:val="right" w:leader="dot" w:pos="10790"/>
            </w:tabs>
            <w:rPr>
              <w:b w:val="0"/>
              <w:noProof/>
              <w:sz w:val="24"/>
              <w:szCs w:val="24"/>
              <w:lang w:val="en-CA" w:eastAsia="ja-JP"/>
            </w:rPr>
          </w:pPr>
          <w:r w:rsidRPr="00F15291">
            <w:rPr>
              <w:b w:val="0"/>
              <w:noProof/>
              <w:lang w:val="en-CA"/>
            </w:rPr>
            <w:t>Sources of the Law</w:t>
          </w:r>
          <w:r w:rsidRPr="00F15291">
            <w:rPr>
              <w:b w:val="0"/>
              <w:noProof/>
            </w:rPr>
            <w:tab/>
          </w:r>
          <w:r w:rsidRPr="00F15291">
            <w:rPr>
              <w:b w:val="0"/>
              <w:noProof/>
            </w:rPr>
            <w:fldChar w:fldCharType="begin"/>
          </w:r>
          <w:r w:rsidRPr="00F15291">
            <w:rPr>
              <w:b w:val="0"/>
              <w:noProof/>
            </w:rPr>
            <w:instrText xml:space="preserve"> PAGEREF _Toc448151430 \h </w:instrText>
          </w:r>
          <w:r w:rsidRPr="00F15291">
            <w:rPr>
              <w:b w:val="0"/>
              <w:noProof/>
            </w:rPr>
          </w:r>
          <w:r w:rsidRPr="00F15291">
            <w:rPr>
              <w:b w:val="0"/>
              <w:noProof/>
            </w:rPr>
            <w:fldChar w:fldCharType="separate"/>
          </w:r>
          <w:r w:rsidRPr="00F15291">
            <w:rPr>
              <w:b w:val="0"/>
              <w:noProof/>
            </w:rPr>
            <w:t>9</w:t>
          </w:r>
          <w:r w:rsidRPr="00F15291">
            <w:rPr>
              <w:b w:val="0"/>
              <w:noProof/>
            </w:rPr>
            <w:fldChar w:fldCharType="end"/>
          </w:r>
        </w:p>
        <w:p w14:paraId="2FE13E1C" w14:textId="77777777" w:rsidR="00F15291" w:rsidRPr="00F15291" w:rsidRDefault="00F15291">
          <w:pPr>
            <w:pStyle w:val="TOC2"/>
            <w:tabs>
              <w:tab w:val="right" w:leader="dot" w:pos="10790"/>
            </w:tabs>
            <w:rPr>
              <w:b w:val="0"/>
              <w:noProof/>
              <w:sz w:val="24"/>
              <w:szCs w:val="24"/>
              <w:lang w:val="en-CA" w:eastAsia="ja-JP"/>
            </w:rPr>
          </w:pPr>
          <w:r w:rsidRPr="00F15291">
            <w:rPr>
              <w:b w:val="0"/>
              <w:noProof/>
              <w:lang w:val="en-CA"/>
            </w:rPr>
            <w:t>Purpose of the Law of Evidence</w:t>
          </w:r>
          <w:r w:rsidRPr="00F15291">
            <w:rPr>
              <w:b w:val="0"/>
              <w:noProof/>
            </w:rPr>
            <w:tab/>
          </w:r>
          <w:r w:rsidRPr="00F15291">
            <w:rPr>
              <w:b w:val="0"/>
              <w:noProof/>
            </w:rPr>
            <w:fldChar w:fldCharType="begin"/>
          </w:r>
          <w:r w:rsidRPr="00F15291">
            <w:rPr>
              <w:b w:val="0"/>
              <w:noProof/>
            </w:rPr>
            <w:instrText xml:space="preserve"> PAGEREF _Toc448151431 \h </w:instrText>
          </w:r>
          <w:r w:rsidRPr="00F15291">
            <w:rPr>
              <w:b w:val="0"/>
              <w:noProof/>
            </w:rPr>
          </w:r>
          <w:r w:rsidRPr="00F15291">
            <w:rPr>
              <w:b w:val="0"/>
              <w:noProof/>
            </w:rPr>
            <w:fldChar w:fldCharType="separate"/>
          </w:r>
          <w:r w:rsidRPr="00F15291">
            <w:rPr>
              <w:b w:val="0"/>
              <w:noProof/>
            </w:rPr>
            <w:t>10</w:t>
          </w:r>
          <w:r w:rsidRPr="00F15291">
            <w:rPr>
              <w:b w:val="0"/>
              <w:noProof/>
            </w:rPr>
            <w:fldChar w:fldCharType="end"/>
          </w:r>
        </w:p>
        <w:p w14:paraId="6F188558" w14:textId="77777777" w:rsidR="00F15291" w:rsidRPr="00F15291" w:rsidRDefault="00F15291">
          <w:pPr>
            <w:pStyle w:val="TOC2"/>
            <w:tabs>
              <w:tab w:val="right" w:leader="dot" w:pos="10790"/>
            </w:tabs>
            <w:rPr>
              <w:b w:val="0"/>
              <w:noProof/>
              <w:sz w:val="24"/>
              <w:szCs w:val="24"/>
              <w:lang w:val="en-CA" w:eastAsia="ja-JP"/>
            </w:rPr>
          </w:pPr>
          <w:r w:rsidRPr="00F15291">
            <w:rPr>
              <w:b w:val="0"/>
              <w:noProof/>
              <w:lang w:val="en-CA"/>
            </w:rPr>
            <w:t>Goals of the Law of Evidence</w:t>
          </w:r>
          <w:r w:rsidRPr="00F15291">
            <w:rPr>
              <w:b w:val="0"/>
              <w:noProof/>
            </w:rPr>
            <w:tab/>
          </w:r>
          <w:r w:rsidRPr="00F15291">
            <w:rPr>
              <w:b w:val="0"/>
              <w:noProof/>
            </w:rPr>
            <w:fldChar w:fldCharType="begin"/>
          </w:r>
          <w:r w:rsidRPr="00F15291">
            <w:rPr>
              <w:b w:val="0"/>
              <w:noProof/>
            </w:rPr>
            <w:instrText xml:space="preserve"> PAGEREF _Toc448151432 \h </w:instrText>
          </w:r>
          <w:r w:rsidRPr="00F15291">
            <w:rPr>
              <w:b w:val="0"/>
              <w:noProof/>
            </w:rPr>
          </w:r>
          <w:r w:rsidRPr="00F15291">
            <w:rPr>
              <w:b w:val="0"/>
              <w:noProof/>
            </w:rPr>
            <w:fldChar w:fldCharType="separate"/>
          </w:r>
          <w:r w:rsidRPr="00F15291">
            <w:rPr>
              <w:b w:val="0"/>
              <w:noProof/>
            </w:rPr>
            <w:t>10</w:t>
          </w:r>
          <w:r w:rsidRPr="00F15291">
            <w:rPr>
              <w:b w:val="0"/>
              <w:noProof/>
            </w:rPr>
            <w:fldChar w:fldCharType="end"/>
          </w:r>
        </w:p>
        <w:p w14:paraId="1AC0849F" w14:textId="77777777" w:rsidR="00F15291" w:rsidRPr="00F15291" w:rsidRDefault="00F15291">
          <w:pPr>
            <w:pStyle w:val="TOC2"/>
            <w:tabs>
              <w:tab w:val="right" w:leader="dot" w:pos="10790"/>
            </w:tabs>
            <w:rPr>
              <w:b w:val="0"/>
              <w:noProof/>
              <w:sz w:val="24"/>
              <w:szCs w:val="24"/>
              <w:lang w:val="en-CA" w:eastAsia="ja-JP"/>
            </w:rPr>
          </w:pPr>
          <w:r w:rsidRPr="00F15291">
            <w:rPr>
              <w:b w:val="0"/>
              <w:noProof/>
              <w:lang w:val="en-CA"/>
            </w:rPr>
            <w:t xml:space="preserve">Fundamental Rule of Law of Evidence </w:t>
          </w:r>
          <w:r w:rsidRPr="00F15291">
            <w:rPr>
              <w:b w:val="0"/>
              <w:noProof/>
              <w:sz w:val="24"/>
              <w:szCs w:val="24"/>
              <w:lang w:val="en-CA"/>
            </w:rPr>
            <w:sym w:font="Wingdings" w:char="F0E0"/>
          </w:r>
          <w:r w:rsidRPr="00F15291">
            <w:rPr>
              <w:b w:val="0"/>
              <w:noProof/>
              <w:lang w:val="en-CA"/>
            </w:rPr>
            <w:t xml:space="preserve"> relevance</w:t>
          </w:r>
          <w:r w:rsidRPr="00F15291">
            <w:rPr>
              <w:b w:val="0"/>
              <w:noProof/>
            </w:rPr>
            <w:tab/>
          </w:r>
          <w:r w:rsidRPr="00F15291">
            <w:rPr>
              <w:b w:val="0"/>
              <w:noProof/>
            </w:rPr>
            <w:fldChar w:fldCharType="begin"/>
          </w:r>
          <w:r w:rsidRPr="00F15291">
            <w:rPr>
              <w:b w:val="0"/>
              <w:noProof/>
            </w:rPr>
            <w:instrText xml:space="preserve"> PAGEREF _Toc448151433 \h </w:instrText>
          </w:r>
          <w:r w:rsidRPr="00F15291">
            <w:rPr>
              <w:b w:val="0"/>
              <w:noProof/>
            </w:rPr>
          </w:r>
          <w:r w:rsidRPr="00F15291">
            <w:rPr>
              <w:b w:val="0"/>
              <w:noProof/>
            </w:rPr>
            <w:fldChar w:fldCharType="separate"/>
          </w:r>
          <w:r w:rsidRPr="00F15291">
            <w:rPr>
              <w:b w:val="0"/>
              <w:noProof/>
            </w:rPr>
            <w:t>10</w:t>
          </w:r>
          <w:r w:rsidRPr="00F15291">
            <w:rPr>
              <w:b w:val="0"/>
              <w:noProof/>
            </w:rPr>
            <w:fldChar w:fldCharType="end"/>
          </w:r>
        </w:p>
        <w:p w14:paraId="66AC80C8" w14:textId="77777777" w:rsidR="00F15291" w:rsidRPr="00F15291" w:rsidRDefault="00F15291">
          <w:pPr>
            <w:pStyle w:val="TOC2"/>
            <w:tabs>
              <w:tab w:val="right" w:leader="dot" w:pos="10790"/>
            </w:tabs>
            <w:rPr>
              <w:b w:val="0"/>
              <w:noProof/>
              <w:sz w:val="24"/>
              <w:szCs w:val="24"/>
              <w:lang w:val="en-CA" w:eastAsia="ja-JP"/>
            </w:rPr>
          </w:pPr>
          <w:r w:rsidRPr="00F15291">
            <w:rPr>
              <w:b w:val="0"/>
              <w:noProof/>
              <w:lang w:val="en-CA"/>
            </w:rPr>
            <w:t>Relevance</w:t>
          </w:r>
          <w:r w:rsidRPr="00F15291">
            <w:rPr>
              <w:b w:val="0"/>
              <w:noProof/>
            </w:rPr>
            <w:tab/>
          </w:r>
          <w:r w:rsidRPr="00F15291">
            <w:rPr>
              <w:b w:val="0"/>
              <w:noProof/>
            </w:rPr>
            <w:fldChar w:fldCharType="begin"/>
          </w:r>
          <w:r w:rsidRPr="00F15291">
            <w:rPr>
              <w:b w:val="0"/>
              <w:noProof/>
            </w:rPr>
            <w:instrText xml:space="preserve"> PAGEREF _Toc448151434 \h </w:instrText>
          </w:r>
          <w:r w:rsidRPr="00F15291">
            <w:rPr>
              <w:b w:val="0"/>
              <w:noProof/>
            </w:rPr>
          </w:r>
          <w:r w:rsidRPr="00F15291">
            <w:rPr>
              <w:b w:val="0"/>
              <w:noProof/>
            </w:rPr>
            <w:fldChar w:fldCharType="separate"/>
          </w:r>
          <w:r w:rsidRPr="00F15291">
            <w:rPr>
              <w:b w:val="0"/>
              <w:noProof/>
            </w:rPr>
            <w:t>11</w:t>
          </w:r>
          <w:r w:rsidRPr="00F15291">
            <w:rPr>
              <w:b w:val="0"/>
              <w:noProof/>
            </w:rPr>
            <w:fldChar w:fldCharType="end"/>
          </w:r>
        </w:p>
        <w:p w14:paraId="02D55B44" w14:textId="77777777" w:rsidR="00F15291" w:rsidRPr="00F15291" w:rsidRDefault="00F15291">
          <w:pPr>
            <w:pStyle w:val="TOC2"/>
            <w:tabs>
              <w:tab w:val="right" w:leader="dot" w:pos="10790"/>
            </w:tabs>
            <w:rPr>
              <w:b w:val="0"/>
              <w:noProof/>
              <w:sz w:val="24"/>
              <w:szCs w:val="24"/>
              <w:lang w:val="en-CA" w:eastAsia="ja-JP"/>
            </w:rPr>
          </w:pPr>
          <w:r w:rsidRPr="00F15291">
            <w:rPr>
              <w:b w:val="0"/>
              <w:noProof/>
              <w:lang w:val="en-CA"/>
            </w:rPr>
            <w:t>Methods of Evidence</w:t>
          </w:r>
          <w:r w:rsidRPr="00F15291">
            <w:rPr>
              <w:b w:val="0"/>
              <w:noProof/>
            </w:rPr>
            <w:tab/>
          </w:r>
          <w:r w:rsidRPr="00F15291">
            <w:rPr>
              <w:b w:val="0"/>
              <w:noProof/>
            </w:rPr>
            <w:fldChar w:fldCharType="begin"/>
          </w:r>
          <w:r w:rsidRPr="00F15291">
            <w:rPr>
              <w:b w:val="0"/>
              <w:noProof/>
            </w:rPr>
            <w:instrText xml:space="preserve"> PAGEREF _Toc448151435 \h </w:instrText>
          </w:r>
          <w:r w:rsidRPr="00F15291">
            <w:rPr>
              <w:b w:val="0"/>
              <w:noProof/>
            </w:rPr>
          </w:r>
          <w:r w:rsidRPr="00F15291">
            <w:rPr>
              <w:b w:val="0"/>
              <w:noProof/>
            </w:rPr>
            <w:fldChar w:fldCharType="separate"/>
          </w:r>
          <w:r w:rsidRPr="00F15291">
            <w:rPr>
              <w:b w:val="0"/>
              <w:noProof/>
            </w:rPr>
            <w:t>11</w:t>
          </w:r>
          <w:r w:rsidRPr="00F15291">
            <w:rPr>
              <w:b w:val="0"/>
              <w:noProof/>
            </w:rPr>
            <w:fldChar w:fldCharType="end"/>
          </w:r>
        </w:p>
        <w:p w14:paraId="4E1AF4AD" w14:textId="77777777" w:rsidR="00F15291" w:rsidRPr="00F15291" w:rsidRDefault="00F15291">
          <w:pPr>
            <w:pStyle w:val="TOC2"/>
            <w:tabs>
              <w:tab w:val="right" w:leader="dot" w:pos="10790"/>
            </w:tabs>
            <w:rPr>
              <w:b w:val="0"/>
              <w:noProof/>
              <w:sz w:val="24"/>
              <w:szCs w:val="24"/>
              <w:lang w:val="en-CA" w:eastAsia="ja-JP"/>
            </w:rPr>
          </w:pPr>
          <w:r w:rsidRPr="00F15291">
            <w:rPr>
              <w:b w:val="0"/>
              <w:noProof/>
              <w:lang w:val="en-CA"/>
            </w:rPr>
            <w:t>How Evidence is Entered</w:t>
          </w:r>
          <w:r w:rsidRPr="00F15291">
            <w:rPr>
              <w:b w:val="0"/>
              <w:noProof/>
            </w:rPr>
            <w:tab/>
          </w:r>
          <w:r w:rsidRPr="00F15291">
            <w:rPr>
              <w:b w:val="0"/>
              <w:noProof/>
            </w:rPr>
            <w:fldChar w:fldCharType="begin"/>
          </w:r>
          <w:r w:rsidRPr="00F15291">
            <w:rPr>
              <w:b w:val="0"/>
              <w:noProof/>
            </w:rPr>
            <w:instrText xml:space="preserve"> PAGEREF _Toc448151436 \h </w:instrText>
          </w:r>
          <w:r w:rsidRPr="00F15291">
            <w:rPr>
              <w:b w:val="0"/>
              <w:noProof/>
            </w:rPr>
          </w:r>
          <w:r w:rsidRPr="00F15291">
            <w:rPr>
              <w:b w:val="0"/>
              <w:noProof/>
            </w:rPr>
            <w:fldChar w:fldCharType="separate"/>
          </w:r>
          <w:r w:rsidRPr="00F15291">
            <w:rPr>
              <w:b w:val="0"/>
              <w:noProof/>
            </w:rPr>
            <w:t>11</w:t>
          </w:r>
          <w:r w:rsidRPr="00F15291">
            <w:rPr>
              <w:b w:val="0"/>
              <w:noProof/>
            </w:rPr>
            <w:fldChar w:fldCharType="end"/>
          </w:r>
        </w:p>
        <w:p w14:paraId="7B297ACC" w14:textId="77777777" w:rsidR="00F15291" w:rsidRPr="00F15291" w:rsidRDefault="00F15291">
          <w:pPr>
            <w:pStyle w:val="TOC2"/>
            <w:tabs>
              <w:tab w:val="right" w:leader="dot" w:pos="10790"/>
            </w:tabs>
            <w:rPr>
              <w:b w:val="0"/>
              <w:noProof/>
              <w:sz w:val="24"/>
              <w:szCs w:val="24"/>
              <w:lang w:val="en-CA" w:eastAsia="ja-JP"/>
            </w:rPr>
          </w:pPr>
          <w:r w:rsidRPr="00F15291">
            <w:rPr>
              <w:b w:val="0"/>
              <w:noProof/>
              <w:lang w:val="en-CA"/>
            </w:rPr>
            <w:t>Analysis and Use of Evidence</w:t>
          </w:r>
          <w:r w:rsidRPr="00F15291">
            <w:rPr>
              <w:b w:val="0"/>
              <w:noProof/>
            </w:rPr>
            <w:tab/>
          </w:r>
          <w:r w:rsidRPr="00F15291">
            <w:rPr>
              <w:b w:val="0"/>
              <w:noProof/>
            </w:rPr>
            <w:fldChar w:fldCharType="begin"/>
          </w:r>
          <w:r w:rsidRPr="00F15291">
            <w:rPr>
              <w:b w:val="0"/>
              <w:noProof/>
            </w:rPr>
            <w:instrText xml:space="preserve"> PAGEREF _Toc448151437 \h </w:instrText>
          </w:r>
          <w:r w:rsidRPr="00F15291">
            <w:rPr>
              <w:b w:val="0"/>
              <w:noProof/>
            </w:rPr>
          </w:r>
          <w:r w:rsidRPr="00F15291">
            <w:rPr>
              <w:b w:val="0"/>
              <w:noProof/>
            </w:rPr>
            <w:fldChar w:fldCharType="separate"/>
          </w:r>
          <w:r w:rsidRPr="00F15291">
            <w:rPr>
              <w:b w:val="0"/>
              <w:noProof/>
            </w:rPr>
            <w:t>11</w:t>
          </w:r>
          <w:r w:rsidRPr="00F15291">
            <w:rPr>
              <w:b w:val="0"/>
              <w:noProof/>
            </w:rPr>
            <w:fldChar w:fldCharType="end"/>
          </w:r>
        </w:p>
        <w:p w14:paraId="0158CED0" w14:textId="77777777" w:rsidR="00F15291" w:rsidRPr="00F15291" w:rsidRDefault="00F15291">
          <w:pPr>
            <w:pStyle w:val="TOC2"/>
            <w:tabs>
              <w:tab w:val="right" w:leader="dot" w:pos="10790"/>
            </w:tabs>
            <w:rPr>
              <w:b w:val="0"/>
              <w:noProof/>
              <w:sz w:val="24"/>
              <w:szCs w:val="24"/>
              <w:lang w:val="en-CA" w:eastAsia="ja-JP"/>
            </w:rPr>
          </w:pPr>
          <w:r w:rsidRPr="00F15291">
            <w:rPr>
              <w:b w:val="0"/>
              <w:noProof/>
              <w:lang w:val="en-CA"/>
            </w:rPr>
            <w:t>Admissibility vs. Weight</w:t>
          </w:r>
          <w:r w:rsidRPr="00F15291">
            <w:rPr>
              <w:b w:val="0"/>
              <w:noProof/>
            </w:rPr>
            <w:tab/>
          </w:r>
          <w:r w:rsidRPr="00F15291">
            <w:rPr>
              <w:b w:val="0"/>
              <w:noProof/>
            </w:rPr>
            <w:fldChar w:fldCharType="begin"/>
          </w:r>
          <w:r w:rsidRPr="00F15291">
            <w:rPr>
              <w:b w:val="0"/>
              <w:noProof/>
            </w:rPr>
            <w:instrText xml:space="preserve"> PAGEREF _Toc448151438 \h </w:instrText>
          </w:r>
          <w:r w:rsidRPr="00F15291">
            <w:rPr>
              <w:b w:val="0"/>
              <w:noProof/>
            </w:rPr>
          </w:r>
          <w:r w:rsidRPr="00F15291">
            <w:rPr>
              <w:b w:val="0"/>
              <w:noProof/>
            </w:rPr>
            <w:fldChar w:fldCharType="separate"/>
          </w:r>
          <w:r w:rsidRPr="00F15291">
            <w:rPr>
              <w:b w:val="0"/>
              <w:noProof/>
            </w:rPr>
            <w:t>12</w:t>
          </w:r>
          <w:r w:rsidRPr="00F15291">
            <w:rPr>
              <w:b w:val="0"/>
              <w:noProof/>
            </w:rPr>
            <w:fldChar w:fldCharType="end"/>
          </w:r>
        </w:p>
        <w:p w14:paraId="4702A7DA" w14:textId="77777777" w:rsidR="00F15291" w:rsidRPr="00F15291" w:rsidRDefault="00F15291">
          <w:pPr>
            <w:pStyle w:val="TOC2"/>
            <w:tabs>
              <w:tab w:val="right" w:leader="dot" w:pos="10790"/>
            </w:tabs>
            <w:rPr>
              <w:b w:val="0"/>
              <w:noProof/>
              <w:sz w:val="24"/>
              <w:szCs w:val="24"/>
              <w:lang w:val="en-CA" w:eastAsia="ja-JP"/>
            </w:rPr>
          </w:pPr>
          <w:r w:rsidRPr="00F15291">
            <w:rPr>
              <w:b w:val="0"/>
              <w:noProof/>
              <w:lang w:val="en-CA"/>
            </w:rPr>
            <w:t xml:space="preserve">Procedure &amp; </w:t>
          </w:r>
          <w:r w:rsidRPr="00F15291">
            <w:rPr>
              <w:b w:val="0"/>
              <w:i/>
              <w:noProof/>
              <w:lang w:val="en-CA"/>
            </w:rPr>
            <w:t>Voir Dire</w:t>
          </w:r>
          <w:r w:rsidRPr="00F15291">
            <w:rPr>
              <w:b w:val="0"/>
              <w:noProof/>
            </w:rPr>
            <w:tab/>
          </w:r>
          <w:r w:rsidRPr="00F15291">
            <w:rPr>
              <w:b w:val="0"/>
              <w:noProof/>
            </w:rPr>
            <w:fldChar w:fldCharType="begin"/>
          </w:r>
          <w:r w:rsidRPr="00F15291">
            <w:rPr>
              <w:b w:val="0"/>
              <w:noProof/>
            </w:rPr>
            <w:instrText xml:space="preserve"> PAGEREF _Toc448151439 \h </w:instrText>
          </w:r>
          <w:r w:rsidRPr="00F15291">
            <w:rPr>
              <w:b w:val="0"/>
              <w:noProof/>
            </w:rPr>
          </w:r>
          <w:r w:rsidRPr="00F15291">
            <w:rPr>
              <w:b w:val="0"/>
              <w:noProof/>
            </w:rPr>
            <w:fldChar w:fldCharType="separate"/>
          </w:r>
          <w:r w:rsidRPr="00F15291">
            <w:rPr>
              <w:b w:val="0"/>
              <w:noProof/>
            </w:rPr>
            <w:t>12</w:t>
          </w:r>
          <w:r w:rsidRPr="00F15291">
            <w:rPr>
              <w:b w:val="0"/>
              <w:noProof/>
            </w:rPr>
            <w:fldChar w:fldCharType="end"/>
          </w:r>
        </w:p>
        <w:p w14:paraId="4BEE2911" w14:textId="77777777" w:rsidR="00F15291" w:rsidRPr="00F15291" w:rsidRDefault="00F15291">
          <w:pPr>
            <w:pStyle w:val="TOC2"/>
            <w:tabs>
              <w:tab w:val="right" w:leader="dot" w:pos="10790"/>
            </w:tabs>
            <w:rPr>
              <w:b w:val="0"/>
              <w:noProof/>
              <w:sz w:val="24"/>
              <w:szCs w:val="24"/>
              <w:lang w:val="en-CA" w:eastAsia="ja-JP"/>
            </w:rPr>
          </w:pPr>
          <w:r w:rsidRPr="00F15291">
            <w:rPr>
              <w:b w:val="0"/>
              <w:noProof/>
              <w:lang w:val="en-CA"/>
            </w:rPr>
            <w:t>Varying Levels of Application</w:t>
          </w:r>
          <w:r w:rsidRPr="00F15291">
            <w:rPr>
              <w:b w:val="0"/>
              <w:noProof/>
            </w:rPr>
            <w:tab/>
          </w:r>
          <w:r w:rsidRPr="00F15291">
            <w:rPr>
              <w:b w:val="0"/>
              <w:noProof/>
            </w:rPr>
            <w:fldChar w:fldCharType="begin"/>
          </w:r>
          <w:r w:rsidRPr="00F15291">
            <w:rPr>
              <w:b w:val="0"/>
              <w:noProof/>
            </w:rPr>
            <w:instrText xml:space="preserve"> PAGEREF _Toc448151440 \h </w:instrText>
          </w:r>
          <w:r w:rsidRPr="00F15291">
            <w:rPr>
              <w:b w:val="0"/>
              <w:noProof/>
            </w:rPr>
          </w:r>
          <w:r w:rsidRPr="00F15291">
            <w:rPr>
              <w:b w:val="0"/>
              <w:noProof/>
            </w:rPr>
            <w:fldChar w:fldCharType="separate"/>
          </w:r>
          <w:r w:rsidRPr="00F15291">
            <w:rPr>
              <w:b w:val="0"/>
              <w:noProof/>
            </w:rPr>
            <w:t>12</w:t>
          </w:r>
          <w:r w:rsidRPr="00F15291">
            <w:rPr>
              <w:b w:val="0"/>
              <w:noProof/>
            </w:rPr>
            <w:fldChar w:fldCharType="end"/>
          </w:r>
        </w:p>
        <w:p w14:paraId="0AAA5270" w14:textId="77777777" w:rsidR="00F15291" w:rsidRDefault="00F15291">
          <w:pPr>
            <w:pStyle w:val="TOC2"/>
            <w:tabs>
              <w:tab w:val="right" w:leader="dot" w:pos="10790"/>
            </w:tabs>
            <w:rPr>
              <w:b w:val="0"/>
              <w:noProof/>
              <w:sz w:val="24"/>
              <w:szCs w:val="24"/>
              <w:lang w:val="en-CA" w:eastAsia="ja-JP"/>
            </w:rPr>
          </w:pPr>
          <w:r w:rsidRPr="00F15291">
            <w:rPr>
              <w:b w:val="0"/>
              <w:noProof/>
              <w:lang w:val="en-CA"/>
            </w:rPr>
            <w:t>Factors to Consider for Application</w:t>
          </w:r>
          <w:r>
            <w:rPr>
              <w:noProof/>
            </w:rPr>
            <w:tab/>
          </w:r>
          <w:r>
            <w:rPr>
              <w:noProof/>
            </w:rPr>
            <w:fldChar w:fldCharType="begin"/>
          </w:r>
          <w:r>
            <w:rPr>
              <w:noProof/>
            </w:rPr>
            <w:instrText xml:space="preserve"> PAGEREF _Toc448151441 \h </w:instrText>
          </w:r>
          <w:r>
            <w:rPr>
              <w:noProof/>
            </w:rPr>
          </w:r>
          <w:r>
            <w:rPr>
              <w:noProof/>
            </w:rPr>
            <w:fldChar w:fldCharType="separate"/>
          </w:r>
          <w:r>
            <w:rPr>
              <w:noProof/>
            </w:rPr>
            <w:t>12</w:t>
          </w:r>
          <w:r>
            <w:rPr>
              <w:noProof/>
            </w:rPr>
            <w:fldChar w:fldCharType="end"/>
          </w:r>
        </w:p>
        <w:p w14:paraId="43293D52" w14:textId="77777777" w:rsidR="00F15291" w:rsidRDefault="00F15291">
          <w:pPr>
            <w:pStyle w:val="TOC2"/>
            <w:tabs>
              <w:tab w:val="right" w:leader="dot" w:pos="10790"/>
            </w:tabs>
            <w:rPr>
              <w:b w:val="0"/>
              <w:noProof/>
              <w:sz w:val="24"/>
              <w:szCs w:val="24"/>
              <w:lang w:val="en-CA" w:eastAsia="ja-JP"/>
            </w:rPr>
          </w:pPr>
          <w:r w:rsidRPr="00F15291">
            <w:rPr>
              <w:i/>
              <w:noProof/>
              <w:color w:val="4F81BD" w:themeColor="accent1"/>
              <w:lang w:val="en-CA"/>
            </w:rPr>
            <w:t xml:space="preserve">Minister of National Revenue v Grand Chief Michael Mitchell (Kanentakeron) (2001, SCC) </w:t>
          </w:r>
          <w:r w:rsidRPr="008775A4">
            <w:rPr>
              <w:i/>
              <w:noProof/>
              <w:sz w:val="24"/>
              <w:szCs w:val="24"/>
              <w:lang w:val="en-CA"/>
            </w:rPr>
            <w:sym w:font="Wingdings" w:char="F0E0"/>
          </w:r>
          <w:r w:rsidRPr="00317830">
            <w:rPr>
              <w:i/>
              <w:noProof/>
              <w:lang w:val="en-CA"/>
            </w:rPr>
            <w:t xml:space="preserve"> </w:t>
          </w:r>
          <w:r w:rsidRPr="00317830">
            <w:rPr>
              <w:b w:val="0"/>
              <w:i/>
              <w:noProof/>
              <w:lang w:val="en-CA"/>
            </w:rPr>
            <w:t>rules of evidence are flexible; oral histories are admissible if “useful and reasonably reliable”</w:t>
          </w:r>
          <w:r>
            <w:rPr>
              <w:noProof/>
            </w:rPr>
            <w:tab/>
          </w:r>
          <w:r>
            <w:rPr>
              <w:noProof/>
            </w:rPr>
            <w:fldChar w:fldCharType="begin"/>
          </w:r>
          <w:r>
            <w:rPr>
              <w:noProof/>
            </w:rPr>
            <w:instrText xml:space="preserve"> PAGEREF _Toc448151442 \h </w:instrText>
          </w:r>
          <w:r>
            <w:rPr>
              <w:noProof/>
            </w:rPr>
          </w:r>
          <w:r>
            <w:rPr>
              <w:noProof/>
            </w:rPr>
            <w:fldChar w:fldCharType="separate"/>
          </w:r>
          <w:r>
            <w:rPr>
              <w:noProof/>
            </w:rPr>
            <w:t>12</w:t>
          </w:r>
          <w:r>
            <w:rPr>
              <w:noProof/>
            </w:rPr>
            <w:fldChar w:fldCharType="end"/>
          </w:r>
        </w:p>
        <w:p w14:paraId="20225A31" w14:textId="77777777" w:rsidR="00F15291" w:rsidRDefault="00F15291">
          <w:pPr>
            <w:pStyle w:val="TOC2"/>
            <w:tabs>
              <w:tab w:val="right" w:leader="dot" w:pos="10790"/>
            </w:tabs>
            <w:rPr>
              <w:b w:val="0"/>
              <w:noProof/>
              <w:sz w:val="24"/>
              <w:szCs w:val="24"/>
              <w:lang w:val="en-CA" w:eastAsia="ja-JP"/>
            </w:rPr>
          </w:pPr>
          <w:r w:rsidRPr="00F15291">
            <w:rPr>
              <w:i/>
              <w:noProof/>
              <w:color w:val="4F81BD" w:themeColor="accent1"/>
              <w:lang w:val="en-CA"/>
            </w:rPr>
            <w:t xml:space="preserve">R v Morris (SCC, 1983) </w:t>
          </w:r>
          <w:r w:rsidRPr="00E32BF7">
            <w:rPr>
              <w:i/>
              <w:noProof/>
              <w:sz w:val="24"/>
              <w:szCs w:val="24"/>
              <w:lang w:val="en-CA"/>
            </w:rPr>
            <w:sym w:font="Wingdings" w:char="F0E0"/>
          </w:r>
          <w:r w:rsidRPr="00317830">
            <w:rPr>
              <w:i/>
              <w:noProof/>
              <w:lang w:val="en-CA"/>
            </w:rPr>
            <w:t xml:space="preserve"> </w:t>
          </w:r>
          <w:r w:rsidRPr="00317830">
            <w:rPr>
              <w:b w:val="0"/>
              <w:i/>
              <w:noProof/>
              <w:lang w:val="en-CA"/>
            </w:rPr>
            <w:t>do not confuse admissibility with weight of evidence; relevance is the test and probative value is separate from relevance (and analyzed in regards to prejudicial affect)</w:t>
          </w:r>
          <w:r>
            <w:rPr>
              <w:noProof/>
            </w:rPr>
            <w:tab/>
          </w:r>
          <w:r>
            <w:rPr>
              <w:noProof/>
            </w:rPr>
            <w:fldChar w:fldCharType="begin"/>
          </w:r>
          <w:r>
            <w:rPr>
              <w:noProof/>
            </w:rPr>
            <w:instrText xml:space="preserve"> PAGEREF _Toc448151443 \h </w:instrText>
          </w:r>
          <w:r>
            <w:rPr>
              <w:noProof/>
            </w:rPr>
          </w:r>
          <w:r>
            <w:rPr>
              <w:noProof/>
            </w:rPr>
            <w:fldChar w:fldCharType="separate"/>
          </w:r>
          <w:r>
            <w:rPr>
              <w:noProof/>
            </w:rPr>
            <w:t>13</w:t>
          </w:r>
          <w:r>
            <w:rPr>
              <w:noProof/>
            </w:rPr>
            <w:fldChar w:fldCharType="end"/>
          </w:r>
        </w:p>
        <w:p w14:paraId="60EAD6C0" w14:textId="77777777" w:rsidR="00F15291" w:rsidRDefault="00F15291">
          <w:pPr>
            <w:pStyle w:val="TOC1"/>
            <w:tabs>
              <w:tab w:val="right" w:leader="dot" w:pos="10790"/>
            </w:tabs>
            <w:rPr>
              <w:b w:val="0"/>
              <w:noProof/>
              <w:lang w:val="en-CA" w:eastAsia="ja-JP"/>
            </w:rPr>
          </w:pPr>
          <w:r w:rsidRPr="00317830">
            <w:rPr>
              <w:noProof/>
            </w:rPr>
            <w:t>Types of Evidence</w:t>
          </w:r>
          <w:r>
            <w:rPr>
              <w:noProof/>
            </w:rPr>
            <w:tab/>
          </w:r>
          <w:r>
            <w:rPr>
              <w:noProof/>
            </w:rPr>
            <w:fldChar w:fldCharType="begin"/>
          </w:r>
          <w:r>
            <w:rPr>
              <w:noProof/>
            </w:rPr>
            <w:instrText xml:space="preserve"> PAGEREF _Toc448151444 \h </w:instrText>
          </w:r>
          <w:r>
            <w:rPr>
              <w:noProof/>
            </w:rPr>
          </w:r>
          <w:r>
            <w:rPr>
              <w:noProof/>
            </w:rPr>
            <w:fldChar w:fldCharType="separate"/>
          </w:r>
          <w:r>
            <w:rPr>
              <w:noProof/>
            </w:rPr>
            <w:t>14</w:t>
          </w:r>
          <w:r>
            <w:rPr>
              <w:noProof/>
            </w:rPr>
            <w:fldChar w:fldCharType="end"/>
          </w:r>
        </w:p>
        <w:p w14:paraId="2C3D727F" w14:textId="77777777" w:rsidR="00F15291" w:rsidRDefault="00F15291">
          <w:pPr>
            <w:pStyle w:val="TOC2"/>
            <w:tabs>
              <w:tab w:val="right" w:leader="dot" w:pos="10790"/>
            </w:tabs>
            <w:rPr>
              <w:b w:val="0"/>
              <w:noProof/>
              <w:sz w:val="24"/>
              <w:szCs w:val="24"/>
              <w:lang w:val="en-CA" w:eastAsia="ja-JP"/>
            </w:rPr>
          </w:pPr>
          <w:r w:rsidRPr="00317830">
            <w:rPr>
              <w:noProof/>
              <w:u w:val="single"/>
              <w:lang w:val="en-CA"/>
            </w:rPr>
            <w:t>Testimonial/Oral Evidence</w:t>
          </w:r>
          <w:r>
            <w:rPr>
              <w:noProof/>
            </w:rPr>
            <w:tab/>
          </w:r>
          <w:r>
            <w:rPr>
              <w:noProof/>
            </w:rPr>
            <w:fldChar w:fldCharType="begin"/>
          </w:r>
          <w:r>
            <w:rPr>
              <w:noProof/>
            </w:rPr>
            <w:instrText xml:space="preserve"> PAGEREF _Toc448151445 \h </w:instrText>
          </w:r>
          <w:r>
            <w:rPr>
              <w:noProof/>
            </w:rPr>
          </w:r>
          <w:r>
            <w:rPr>
              <w:noProof/>
            </w:rPr>
            <w:fldChar w:fldCharType="separate"/>
          </w:r>
          <w:r>
            <w:rPr>
              <w:noProof/>
            </w:rPr>
            <w:t>14</w:t>
          </w:r>
          <w:r>
            <w:rPr>
              <w:noProof/>
            </w:rPr>
            <w:fldChar w:fldCharType="end"/>
          </w:r>
        </w:p>
        <w:p w14:paraId="4C5E3772" w14:textId="77777777" w:rsidR="00F15291" w:rsidRDefault="00F15291">
          <w:pPr>
            <w:pStyle w:val="TOC3"/>
            <w:tabs>
              <w:tab w:val="right" w:leader="dot" w:pos="10790"/>
            </w:tabs>
            <w:rPr>
              <w:noProof/>
              <w:sz w:val="24"/>
              <w:szCs w:val="24"/>
              <w:lang w:val="en-CA" w:eastAsia="ja-JP"/>
            </w:rPr>
          </w:pPr>
          <w:r w:rsidRPr="00317830">
            <w:rPr>
              <w:noProof/>
              <w:lang w:val="en-CA"/>
            </w:rPr>
            <w:t>Order of Questioning Witnesses</w:t>
          </w:r>
          <w:r>
            <w:rPr>
              <w:noProof/>
            </w:rPr>
            <w:tab/>
          </w:r>
          <w:r>
            <w:rPr>
              <w:noProof/>
            </w:rPr>
            <w:fldChar w:fldCharType="begin"/>
          </w:r>
          <w:r>
            <w:rPr>
              <w:noProof/>
            </w:rPr>
            <w:instrText xml:space="preserve"> PAGEREF _Toc448151446 \h </w:instrText>
          </w:r>
          <w:r>
            <w:rPr>
              <w:noProof/>
            </w:rPr>
          </w:r>
          <w:r>
            <w:rPr>
              <w:noProof/>
            </w:rPr>
            <w:fldChar w:fldCharType="separate"/>
          </w:r>
          <w:r>
            <w:rPr>
              <w:noProof/>
            </w:rPr>
            <w:t>14</w:t>
          </w:r>
          <w:r>
            <w:rPr>
              <w:noProof/>
            </w:rPr>
            <w:fldChar w:fldCharType="end"/>
          </w:r>
        </w:p>
        <w:p w14:paraId="5581EAED" w14:textId="77777777" w:rsidR="00F15291" w:rsidRDefault="00F15291">
          <w:pPr>
            <w:pStyle w:val="TOC3"/>
            <w:tabs>
              <w:tab w:val="right" w:leader="dot" w:pos="10790"/>
            </w:tabs>
            <w:rPr>
              <w:noProof/>
              <w:sz w:val="24"/>
              <w:szCs w:val="24"/>
              <w:lang w:val="en-CA" w:eastAsia="ja-JP"/>
            </w:rPr>
          </w:pPr>
          <w:r w:rsidRPr="00317830">
            <w:rPr>
              <w:noProof/>
              <w:lang w:val="en-CA"/>
            </w:rPr>
            <w:t>Purposes of Examination in Chief</w:t>
          </w:r>
          <w:r>
            <w:rPr>
              <w:noProof/>
            </w:rPr>
            <w:tab/>
          </w:r>
          <w:r>
            <w:rPr>
              <w:noProof/>
            </w:rPr>
            <w:fldChar w:fldCharType="begin"/>
          </w:r>
          <w:r>
            <w:rPr>
              <w:noProof/>
            </w:rPr>
            <w:instrText xml:space="preserve"> PAGEREF _Toc448151447 \h </w:instrText>
          </w:r>
          <w:r>
            <w:rPr>
              <w:noProof/>
            </w:rPr>
          </w:r>
          <w:r>
            <w:rPr>
              <w:noProof/>
            </w:rPr>
            <w:fldChar w:fldCharType="separate"/>
          </w:r>
          <w:r>
            <w:rPr>
              <w:noProof/>
            </w:rPr>
            <w:t>14</w:t>
          </w:r>
          <w:r>
            <w:rPr>
              <w:noProof/>
            </w:rPr>
            <w:fldChar w:fldCharType="end"/>
          </w:r>
        </w:p>
        <w:p w14:paraId="741E701E" w14:textId="77777777" w:rsidR="00F15291" w:rsidRDefault="00F15291">
          <w:pPr>
            <w:pStyle w:val="TOC3"/>
            <w:tabs>
              <w:tab w:val="right" w:leader="dot" w:pos="10790"/>
            </w:tabs>
            <w:rPr>
              <w:noProof/>
              <w:sz w:val="24"/>
              <w:szCs w:val="24"/>
              <w:lang w:val="en-CA" w:eastAsia="ja-JP"/>
            </w:rPr>
          </w:pPr>
          <w:r w:rsidRPr="00317830">
            <w:rPr>
              <w:noProof/>
              <w:lang w:val="en-CA"/>
            </w:rPr>
            <w:t>No Leading Questions</w:t>
          </w:r>
          <w:r>
            <w:rPr>
              <w:noProof/>
            </w:rPr>
            <w:tab/>
          </w:r>
          <w:r>
            <w:rPr>
              <w:noProof/>
            </w:rPr>
            <w:fldChar w:fldCharType="begin"/>
          </w:r>
          <w:r>
            <w:rPr>
              <w:noProof/>
            </w:rPr>
            <w:instrText xml:space="preserve"> PAGEREF _Toc448151448 \h </w:instrText>
          </w:r>
          <w:r>
            <w:rPr>
              <w:noProof/>
            </w:rPr>
          </w:r>
          <w:r>
            <w:rPr>
              <w:noProof/>
            </w:rPr>
            <w:fldChar w:fldCharType="separate"/>
          </w:r>
          <w:r>
            <w:rPr>
              <w:noProof/>
            </w:rPr>
            <w:t>14</w:t>
          </w:r>
          <w:r>
            <w:rPr>
              <w:noProof/>
            </w:rPr>
            <w:fldChar w:fldCharType="end"/>
          </w:r>
        </w:p>
        <w:p w14:paraId="4EC02FED" w14:textId="77777777" w:rsidR="00F15291" w:rsidRDefault="00F15291">
          <w:pPr>
            <w:pStyle w:val="TOC3"/>
            <w:tabs>
              <w:tab w:val="right" w:leader="dot" w:pos="10790"/>
            </w:tabs>
            <w:rPr>
              <w:noProof/>
              <w:sz w:val="24"/>
              <w:szCs w:val="24"/>
              <w:lang w:val="en-CA" w:eastAsia="ja-JP"/>
            </w:rPr>
          </w:pPr>
          <w:r w:rsidRPr="00317830">
            <w:rPr>
              <w:noProof/>
              <w:lang w:val="en-CA"/>
            </w:rPr>
            <w:t>Types of Leading Questions</w:t>
          </w:r>
          <w:r>
            <w:rPr>
              <w:noProof/>
            </w:rPr>
            <w:tab/>
          </w:r>
          <w:r>
            <w:rPr>
              <w:noProof/>
            </w:rPr>
            <w:fldChar w:fldCharType="begin"/>
          </w:r>
          <w:r>
            <w:rPr>
              <w:noProof/>
            </w:rPr>
            <w:instrText xml:space="preserve"> PAGEREF _Toc448151449 \h </w:instrText>
          </w:r>
          <w:r>
            <w:rPr>
              <w:noProof/>
            </w:rPr>
          </w:r>
          <w:r>
            <w:rPr>
              <w:noProof/>
            </w:rPr>
            <w:fldChar w:fldCharType="separate"/>
          </w:r>
          <w:r>
            <w:rPr>
              <w:noProof/>
            </w:rPr>
            <w:t>14</w:t>
          </w:r>
          <w:r>
            <w:rPr>
              <w:noProof/>
            </w:rPr>
            <w:fldChar w:fldCharType="end"/>
          </w:r>
        </w:p>
        <w:p w14:paraId="3DFB68D8" w14:textId="77777777" w:rsidR="00F15291" w:rsidRDefault="00F15291">
          <w:pPr>
            <w:pStyle w:val="TOC3"/>
            <w:tabs>
              <w:tab w:val="right" w:leader="dot" w:pos="10790"/>
            </w:tabs>
            <w:rPr>
              <w:noProof/>
              <w:sz w:val="24"/>
              <w:szCs w:val="24"/>
              <w:lang w:val="en-CA" w:eastAsia="ja-JP"/>
            </w:rPr>
          </w:pPr>
          <w:r w:rsidRPr="00317830">
            <w:rPr>
              <w:noProof/>
              <w:lang w:val="en-CA"/>
            </w:rPr>
            <w:t>Exceptions to the General Rule</w:t>
          </w:r>
          <w:r>
            <w:rPr>
              <w:noProof/>
            </w:rPr>
            <w:tab/>
          </w:r>
          <w:r>
            <w:rPr>
              <w:noProof/>
            </w:rPr>
            <w:fldChar w:fldCharType="begin"/>
          </w:r>
          <w:r>
            <w:rPr>
              <w:noProof/>
            </w:rPr>
            <w:instrText xml:space="preserve"> PAGEREF _Toc448151450 \h </w:instrText>
          </w:r>
          <w:r>
            <w:rPr>
              <w:noProof/>
            </w:rPr>
          </w:r>
          <w:r>
            <w:rPr>
              <w:noProof/>
            </w:rPr>
            <w:fldChar w:fldCharType="separate"/>
          </w:r>
          <w:r>
            <w:rPr>
              <w:noProof/>
            </w:rPr>
            <w:t>15</w:t>
          </w:r>
          <w:r>
            <w:rPr>
              <w:noProof/>
            </w:rPr>
            <w:fldChar w:fldCharType="end"/>
          </w:r>
        </w:p>
        <w:p w14:paraId="70F206D3" w14:textId="77777777" w:rsidR="00F15291" w:rsidRDefault="00F15291">
          <w:pPr>
            <w:pStyle w:val="TOC3"/>
            <w:tabs>
              <w:tab w:val="right" w:leader="dot" w:pos="10790"/>
            </w:tabs>
            <w:rPr>
              <w:noProof/>
              <w:sz w:val="24"/>
              <w:szCs w:val="24"/>
              <w:lang w:val="en-CA" w:eastAsia="ja-JP"/>
            </w:rPr>
          </w:pPr>
          <w:r w:rsidRPr="00317830">
            <w:rPr>
              <w:noProof/>
              <w:lang w:val="en-CA"/>
            </w:rPr>
            <w:t>Purposes of Cross-Examination</w:t>
          </w:r>
          <w:r>
            <w:rPr>
              <w:noProof/>
            </w:rPr>
            <w:tab/>
          </w:r>
          <w:r>
            <w:rPr>
              <w:noProof/>
            </w:rPr>
            <w:fldChar w:fldCharType="begin"/>
          </w:r>
          <w:r>
            <w:rPr>
              <w:noProof/>
            </w:rPr>
            <w:instrText xml:space="preserve"> PAGEREF _Toc448151451 \h </w:instrText>
          </w:r>
          <w:r>
            <w:rPr>
              <w:noProof/>
            </w:rPr>
          </w:r>
          <w:r>
            <w:rPr>
              <w:noProof/>
            </w:rPr>
            <w:fldChar w:fldCharType="separate"/>
          </w:r>
          <w:r>
            <w:rPr>
              <w:noProof/>
            </w:rPr>
            <w:t>15</w:t>
          </w:r>
          <w:r>
            <w:rPr>
              <w:noProof/>
            </w:rPr>
            <w:fldChar w:fldCharType="end"/>
          </w:r>
        </w:p>
        <w:p w14:paraId="0FFCBD1F" w14:textId="77777777" w:rsidR="00F15291" w:rsidRDefault="00F15291">
          <w:pPr>
            <w:pStyle w:val="TOC3"/>
            <w:tabs>
              <w:tab w:val="right" w:leader="dot" w:pos="10790"/>
            </w:tabs>
            <w:rPr>
              <w:noProof/>
              <w:sz w:val="24"/>
              <w:szCs w:val="24"/>
              <w:lang w:val="en-CA" w:eastAsia="ja-JP"/>
            </w:rPr>
          </w:pPr>
          <w:r w:rsidRPr="00317830">
            <w:rPr>
              <w:noProof/>
              <w:lang w:val="en-CA"/>
            </w:rPr>
            <w:t>Purposes of Re-Examination</w:t>
          </w:r>
          <w:r>
            <w:rPr>
              <w:noProof/>
            </w:rPr>
            <w:tab/>
          </w:r>
          <w:r>
            <w:rPr>
              <w:noProof/>
            </w:rPr>
            <w:fldChar w:fldCharType="begin"/>
          </w:r>
          <w:r>
            <w:rPr>
              <w:noProof/>
            </w:rPr>
            <w:instrText xml:space="preserve"> PAGEREF _Toc448151452 \h </w:instrText>
          </w:r>
          <w:r>
            <w:rPr>
              <w:noProof/>
            </w:rPr>
          </w:r>
          <w:r>
            <w:rPr>
              <w:noProof/>
            </w:rPr>
            <w:fldChar w:fldCharType="separate"/>
          </w:r>
          <w:r>
            <w:rPr>
              <w:noProof/>
            </w:rPr>
            <w:t>15</w:t>
          </w:r>
          <w:r>
            <w:rPr>
              <w:noProof/>
            </w:rPr>
            <w:fldChar w:fldCharType="end"/>
          </w:r>
        </w:p>
        <w:p w14:paraId="6DF01A76" w14:textId="77777777" w:rsidR="00F15291" w:rsidRDefault="00F15291">
          <w:pPr>
            <w:pStyle w:val="TOC3"/>
            <w:tabs>
              <w:tab w:val="right" w:leader="dot" w:pos="10790"/>
            </w:tabs>
            <w:rPr>
              <w:noProof/>
              <w:sz w:val="24"/>
              <w:szCs w:val="24"/>
              <w:lang w:val="en-CA" w:eastAsia="ja-JP"/>
            </w:rPr>
          </w:pPr>
          <w:r w:rsidRPr="00317830">
            <w:rPr>
              <w:noProof/>
              <w:lang w:val="en-CA"/>
            </w:rPr>
            <w:t xml:space="preserve">Testimonial Factors </w:t>
          </w:r>
          <w:r w:rsidRPr="009A5340">
            <w:rPr>
              <w:noProof/>
              <w:lang w:val="en-CA"/>
            </w:rPr>
            <w:sym w:font="Wingdings" w:char="F0E0"/>
          </w:r>
          <w:r w:rsidRPr="00317830">
            <w:rPr>
              <w:noProof/>
              <w:lang w:val="en-CA"/>
            </w:rPr>
            <w:t xml:space="preserve"> </w:t>
          </w:r>
          <w:r w:rsidRPr="00317830">
            <w:rPr>
              <w:i/>
              <w:noProof/>
              <w:lang w:val="en-CA"/>
            </w:rPr>
            <w:t>narration, sincerity, memory, perception</w:t>
          </w:r>
          <w:r>
            <w:rPr>
              <w:noProof/>
            </w:rPr>
            <w:tab/>
          </w:r>
          <w:r>
            <w:rPr>
              <w:noProof/>
            </w:rPr>
            <w:fldChar w:fldCharType="begin"/>
          </w:r>
          <w:r>
            <w:rPr>
              <w:noProof/>
            </w:rPr>
            <w:instrText xml:space="preserve"> PAGEREF _Toc448151453 \h </w:instrText>
          </w:r>
          <w:r>
            <w:rPr>
              <w:noProof/>
            </w:rPr>
          </w:r>
          <w:r>
            <w:rPr>
              <w:noProof/>
            </w:rPr>
            <w:fldChar w:fldCharType="separate"/>
          </w:r>
          <w:r>
            <w:rPr>
              <w:noProof/>
            </w:rPr>
            <w:t>15</w:t>
          </w:r>
          <w:r>
            <w:rPr>
              <w:noProof/>
            </w:rPr>
            <w:fldChar w:fldCharType="end"/>
          </w:r>
        </w:p>
        <w:p w14:paraId="2F3416A8" w14:textId="77777777" w:rsidR="00F15291" w:rsidRDefault="00F15291">
          <w:pPr>
            <w:pStyle w:val="TOC3"/>
            <w:tabs>
              <w:tab w:val="right" w:leader="dot" w:pos="10790"/>
            </w:tabs>
            <w:rPr>
              <w:noProof/>
              <w:sz w:val="24"/>
              <w:szCs w:val="24"/>
              <w:lang w:val="en-CA" w:eastAsia="ja-JP"/>
            </w:rPr>
          </w:pPr>
          <w:r w:rsidRPr="00317830">
            <w:rPr>
              <w:noProof/>
              <w:lang w:val="en-CA"/>
            </w:rPr>
            <w:t>Assessing Witnesses</w:t>
          </w:r>
          <w:r>
            <w:rPr>
              <w:noProof/>
            </w:rPr>
            <w:tab/>
          </w:r>
          <w:r>
            <w:rPr>
              <w:noProof/>
            </w:rPr>
            <w:fldChar w:fldCharType="begin"/>
          </w:r>
          <w:r>
            <w:rPr>
              <w:noProof/>
            </w:rPr>
            <w:instrText xml:space="preserve"> PAGEREF _Toc448151454 \h </w:instrText>
          </w:r>
          <w:r>
            <w:rPr>
              <w:noProof/>
            </w:rPr>
          </w:r>
          <w:r>
            <w:rPr>
              <w:noProof/>
            </w:rPr>
            <w:fldChar w:fldCharType="separate"/>
          </w:r>
          <w:r>
            <w:rPr>
              <w:noProof/>
            </w:rPr>
            <w:t>16</w:t>
          </w:r>
          <w:r>
            <w:rPr>
              <w:noProof/>
            </w:rPr>
            <w:fldChar w:fldCharType="end"/>
          </w:r>
        </w:p>
        <w:p w14:paraId="7C55F32F" w14:textId="77777777" w:rsidR="00F15291" w:rsidRDefault="00F15291">
          <w:pPr>
            <w:pStyle w:val="TOC3"/>
            <w:tabs>
              <w:tab w:val="right" w:leader="dot" w:pos="10790"/>
            </w:tabs>
            <w:rPr>
              <w:noProof/>
              <w:sz w:val="24"/>
              <w:szCs w:val="24"/>
              <w:lang w:val="en-CA" w:eastAsia="ja-JP"/>
            </w:rPr>
          </w:pPr>
          <w:r w:rsidRPr="00317830">
            <w:rPr>
              <w:noProof/>
              <w:lang w:val="en-CA"/>
            </w:rPr>
            <w:t>Contradictory Witnesses</w:t>
          </w:r>
          <w:r>
            <w:rPr>
              <w:noProof/>
            </w:rPr>
            <w:tab/>
          </w:r>
          <w:r>
            <w:rPr>
              <w:noProof/>
            </w:rPr>
            <w:fldChar w:fldCharType="begin"/>
          </w:r>
          <w:r>
            <w:rPr>
              <w:noProof/>
            </w:rPr>
            <w:instrText xml:space="preserve"> PAGEREF _Toc448151455 \h </w:instrText>
          </w:r>
          <w:r>
            <w:rPr>
              <w:noProof/>
            </w:rPr>
          </w:r>
          <w:r>
            <w:rPr>
              <w:noProof/>
            </w:rPr>
            <w:fldChar w:fldCharType="separate"/>
          </w:r>
          <w:r>
            <w:rPr>
              <w:noProof/>
            </w:rPr>
            <w:t>16</w:t>
          </w:r>
          <w:r>
            <w:rPr>
              <w:noProof/>
            </w:rPr>
            <w:fldChar w:fldCharType="end"/>
          </w:r>
        </w:p>
        <w:p w14:paraId="085F4F35" w14:textId="77777777" w:rsidR="00F15291" w:rsidRDefault="00F15291">
          <w:pPr>
            <w:pStyle w:val="TOC2"/>
            <w:tabs>
              <w:tab w:val="right" w:leader="dot" w:pos="10790"/>
            </w:tabs>
            <w:rPr>
              <w:b w:val="0"/>
              <w:noProof/>
              <w:sz w:val="24"/>
              <w:szCs w:val="24"/>
              <w:lang w:val="en-CA" w:eastAsia="ja-JP"/>
            </w:rPr>
          </w:pPr>
          <w:r w:rsidRPr="00317830">
            <w:rPr>
              <w:noProof/>
              <w:u w:val="single"/>
              <w:lang w:val="en-CA"/>
            </w:rPr>
            <w:t>Documents</w:t>
          </w:r>
          <w:r>
            <w:rPr>
              <w:noProof/>
            </w:rPr>
            <w:tab/>
          </w:r>
          <w:r>
            <w:rPr>
              <w:noProof/>
            </w:rPr>
            <w:fldChar w:fldCharType="begin"/>
          </w:r>
          <w:r>
            <w:rPr>
              <w:noProof/>
            </w:rPr>
            <w:instrText xml:space="preserve"> PAGEREF _Toc448151456 \h </w:instrText>
          </w:r>
          <w:r>
            <w:rPr>
              <w:noProof/>
            </w:rPr>
          </w:r>
          <w:r>
            <w:rPr>
              <w:noProof/>
            </w:rPr>
            <w:fldChar w:fldCharType="separate"/>
          </w:r>
          <w:r>
            <w:rPr>
              <w:noProof/>
            </w:rPr>
            <w:t>16</w:t>
          </w:r>
          <w:r>
            <w:rPr>
              <w:noProof/>
            </w:rPr>
            <w:fldChar w:fldCharType="end"/>
          </w:r>
        </w:p>
        <w:p w14:paraId="4B6E64EB" w14:textId="77777777" w:rsidR="00F15291" w:rsidRDefault="00F15291">
          <w:pPr>
            <w:pStyle w:val="TOC3"/>
            <w:tabs>
              <w:tab w:val="right" w:leader="dot" w:pos="10790"/>
            </w:tabs>
            <w:rPr>
              <w:noProof/>
              <w:sz w:val="24"/>
              <w:szCs w:val="24"/>
              <w:lang w:val="en-CA" w:eastAsia="ja-JP"/>
            </w:rPr>
          </w:pPr>
          <w:r w:rsidRPr="00317830">
            <w:rPr>
              <w:noProof/>
              <w:lang w:val="en-CA"/>
            </w:rPr>
            <w:t>Proof of Documents</w:t>
          </w:r>
          <w:r>
            <w:rPr>
              <w:noProof/>
            </w:rPr>
            <w:tab/>
          </w:r>
          <w:r>
            <w:rPr>
              <w:noProof/>
            </w:rPr>
            <w:fldChar w:fldCharType="begin"/>
          </w:r>
          <w:r>
            <w:rPr>
              <w:noProof/>
            </w:rPr>
            <w:instrText xml:space="preserve"> PAGEREF _Toc448151457 \h </w:instrText>
          </w:r>
          <w:r>
            <w:rPr>
              <w:noProof/>
            </w:rPr>
          </w:r>
          <w:r>
            <w:rPr>
              <w:noProof/>
            </w:rPr>
            <w:fldChar w:fldCharType="separate"/>
          </w:r>
          <w:r>
            <w:rPr>
              <w:noProof/>
            </w:rPr>
            <w:t>16</w:t>
          </w:r>
          <w:r>
            <w:rPr>
              <w:noProof/>
            </w:rPr>
            <w:fldChar w:fldCharType="end"/>
          </w:r>
        </w:p>
        <w:p w14:paraId="65225BD8" w14:textId="77777777" w:rsidR="00F15291" w:rsidRDefault="00F15291">
          <w:pPr>
            <w:pStyle w:val="TOC3"/>
            <w:tabs>
              <w:tab w:val="right" w:leader="dot" w:pos="10790"/>
            </w:tabs>
            <w:rPr>
              <w:noProof/>
              <w:sz w:val="24"/>
              <w:szCs w:val="24"/>
              <w:lang w:val="en-CA" w:eastAsia="ja-JP"/>
            </w:rPr>
          </w:pPr>
          <w:r w:rsidRPr="00317830">
            <w:rPr>
              <w:noProof/>
              <w:lang w:val="en-CA"/>
            </w:rPr>
            <w:t>“Best Evidence Rule”</w:t>
          </w:r>
          <w:r>
            <w:rPr>
              <w:noProof/>
            </w:rPr>
            <w:tab/>
          </w:r>
          <w:r>
            <w:rPr>
              <w:noProof/>
            </w:rPr>
            <w:fldChar w:fldCharType="begin"/>
          </w:r>
          <w:r>
            <w:rPr>
              <w:noProof/>
            </w:rPr>
            <w:instrText xml:space="preserve"> PAGEREF _Toc448151458 \h </w:instrText>
          </w:r>
          <w:r>
            <w:rPr>
              <w:noProof/>
            </w:rPr>
          </w:r>
          <w:r>
            <w:rPr>
              <w:noProof/>
            </w:rPr>
            <w:fldChar w:fldCharType="separate"/>
          </w:r>
          <w:r>
            <w:rPr>
              <w:noProof/>
            </w:rPr>
            <w:t>16</w:t>
          </w:r>
          <w:r>
            <w:rPr>
              <w:noProof/>
            </w:rPr>
            <w:fldChar w:fldCharType="end"/>
          </w:r>
        </w:p>
        <w:p w14:paraId="722A4A74" w14:textId="77777777" w:rsidR="00F15291" w:rsidRDefault="00F15291">
          <w:pPr>
            <w:pStyle w:val="TOC3"/>
            <w:tabs>
              <w:tab w:val="right" w:leader="dot" w:pos="10790"/>
            </w:tabs>
            <w:rPr>
              <w:noProof/>
              <w:sz w:val="24"/>
              <w:szCs w:val="24"/>
              <w:lang w:val="en-CA" w:eastAsia="ja-JP"/>
            </w:rPr>
          </w:pPr>
          <w:r w:rsidRPr="00317830">
            <w:rPr>
              <w:noProof/>
              <w:lang w:val="en-CA"/>
            </w:rPr>
            <w:t>Contents of Documents</w:t>
          </w:r>
          <w:r>
            <w:rPr>
              <w:noProof/>
            </w:rPr>
            <w:tab/>
          </w:r>
          <w:r>
            <w:rPr>
              <w:noProof/>
            </w:rPr>
            <w:fldChar w:fldCharType="begin"/>
          </w:r>
          <w:r>
            <w:rPr>
              <w:noProof/>
            </w:rPr>
            <w:instrText xml:space="preserve"> PAGEREF _Toc448151459 \h </w:instrText>
          </w:r>
          <w:r>
            <w:rPr>
              <w:noProof/>
            </w:rPr>
          </w:r>
          <w:r>
            <w:rPr>
              <w:noProof/>
            </w:rPr>
            <w:fldChar w:fldCharType="separate"/>
          </w:r>
          <w:r>
            <w:rPr>
              <w:noProof/>
            </w:rPr>
            <w:t>16</w:t>
          </w:r>
          <w:r>
            <w:rPr>
              <w:noProof/>
            </w:rPr>
            <w:fldChar w:fldCharType="end"/>
          </w:r>
        </w:p>
        <w:p w14:paraId="5B772DF0" w14:textId="77777777" w:rsidR="00F15291" w:rsidRDefault="00F15291">
          <w:pPr>
            <w:pStyle w:val="TOC3"/>
            <w:tabs>
              <w:tab w:val="right" w:leader="dot" w:pos="10790"/>
            </w:tabs>
            <w:rPr>
              <w:noProof/>
              <w:sz w:val="24"/>
              <w:szCs w:val="24"/>
              <w:lang w:val="en-CA" w:eastAsia="ja-JP"/>
            </w:rPr>
          </w:pPr>
          <w:r w:rsidRPr="00317830">
            <w:rPr>
              <w:noProof/>
              <w:lang w:val="en-CA"/>
            </w:rPr>
            <w:t xml:space="preserve">Possible reasons to prefer </w:t>
          </w:r>
          <w:r w:rsidRPr="00317830">
            <w:rPr>
              <w:noProof/>
              <w:u w:val="single"/>
              <w:lang w:val="en-CA"/>
            </w:rPr>
            <w:t>document</w:t>
          </w:r>
          <w:r w:rsidRPr="00317830">
            <w:rPr>
              <w:noProof/>
              <w:lang w:val="en-CA"/>
            </w:rPr>
            <w:t>s to witnesses</w:t>
          </w:r>
          <w:r>
            <w:rPr>
              <w:noProof/>
            </w:rPr>
            <w:tab/>
          </w:r>
          <w:r>
            <w:rPr>
              <w:noProof/>
            </w:rPr>
            <w:fldChar w:fldCharType="begin"/>
          </w:r>
          <w:r>
            <w:rPr>
              <w:noProof/>
            </w:rPr>
            <w:instrText xml:space="preserve"> PAGEREF _Toc448151460 \h </w:instrText>
          </w:r>
          <w:r>
            <w:rPr>
              <w:noProof/>
            </w:rPr>
          </w:r>
          <w:r>
            <w:rPr>
              <w:noProof/>
            </w:rPr>
            <w:fldChar w:fldCharType="separate"/>
          </w:r>
          <w:r>
            <w:rPr>
              <w:noProof/>
            </w:rPr>
            <w:t>17</w:t>
          </w:r>
          <w:r>
            <w:rPr>
              <w:noProof/>
            </w:rPr>
            <w:fldChar w:fldCharType="end"/>
          </w:r>
        </w:p>
        <w:p w14:paraId="062A3C50" w14:textId="77777777" w:rsidR="00F15291" w:rsidRDefault="00F15291">
          <w:pPr>
            <w:pStyle w:val="TOC3"/>
            <w:tabs>
              <w:tab w:val="right" w:leader="dot" w:pos="10790"/>
            </w:tabs>
            <w:rPr>
              <w:noProof/>
              <w:sz w:val="24"/>
              <w:szCs w:val="24"/>
              <w:lang w:val="en-CA" w:eastAsia="ja-JP"/>
            </w:rPr>
          </w:pPr>
          <w:r w:rsidRPr="00317830">
            <w:rPr>
              <w:noProof/>
              <w:lang w:val="en-CA"/>
            </w:rPr>
            <w:t xml:space="preserve">Possible reasons to prefer </w:t>
          </w:r>
          <w:r w:rsidRPr="00317830">
            <w:rPr>
              <w:noProof/>
              <w:u w:val="single"/>
              <w:lang w:val="en-CA"/>
            </w:rPr>
            <w:t>witnesse</w:t>
          </w:r>
          <w:r w:rsidRPr="00317830">
            <w:rPr>
              <w:noProof/>
              <w:lang w:val="en-CA"/>
            </w:rPr>
            <w:t>s to documents</w:t>
          </w:r>
          <w:r>
            <w:rPr>
              <w:noProof/>
            </w:rPr>
            <w:tab/>
          </w:r>
          <w:r>
            <w:rPr>
              <w:noProof/>
            </w:rPr>
            <w:fldChar w:fldCharType="begin"/>
          </w:r>
          <w:r>
            <w:rPr>
              <w:noProof/>
            </w:rPr>
            <w:instrText xml:space="preserve"> PAGEREF _Toc448151461 \h </w:instrText>
          </w:r>
          <w:r>
            <w:rPr>
              <w:noProof/>
            </w:rPr>
          </w:r>
          <w:r>
            <w:rPr>
              <w:noProof/>
            </w:rPr>
            <w:fldChar w:fldCharType="separate"/>
          </w:r>
          <w:r>
            <w:rPr>
              <w:noProof/>
            </w:rPr>
            <w:t>17</w:t>
          </w:r>
          <w:r>
            <w:rPr>
              <w:noProof/>
            </w:rPr>
            <w:fldChar w:fldCharType="end"/>
          </w:r>
        </w:p>
        <w:p w14:paraId="1D5880A9" w14:textId="77777777" w:rsidR="00F15291" w:rsidRDefault="00F15291">
          <w:pPr>
            <w:pStyle w:val="TOC2"/>
            <w:tabs>
              <w:tab w:val="right" w:leader="dot" w:pos="10790"/>
            </w:tabs>
            <w:rPr>
              <w:b w:val="0"/>
              <w:noProof/>
              <w:sz w:val="24"/>
              <w:szCs w:val="24"/>
              <w:lang w:val="en-CA" w:eastAsia="ja-JP"/>
            </w:rPr>
          </w:pPr>
          <w:r w:rsidRPr="00317830">
            <w:rPr>
              <w:noProof/>
              <w:u w:val="single"/>
              <w:lang w:val="en-CA"/>
            </w:rPr>
            <w:t>Real Evidence</w:t>
          </w:r>
          <w:r>
            <w:rPr>
              <w:noProof/>
            </w:rPr>
            <w:tab/>
          </w:r>
          <w:r>
            <w:rPr>
              <w:noProof/>
            </w:rPr>
            <w:fldChar w:fldCharType="begin"/>
          </w:r>
          <w:r>
            <w:rPr>
              <w:noProof/>
            </w:rPr>
            <w:instrText xml:space="preserve"> PAGEREF _Toc448151462 \h </w:instrText>
          </w:r>
          <w:r>
            <w:rPr>
              <w:noProof/>
            </w:rPr>
          </w:r>
          <w:r>
            <w:rPr>
              <w:noProof/>
            </w:rPr>
            <w:fldChar w:fldCharType="separate"/>
          </w:r>
          <w:r>
            <w:rPr>
              <w:noProof/>
            </w:rPr>
            <w:t>17</w:t>
          </w:r>
          <w:r>
            <w:rPr>
              <w:noProof/>
            </w:rPr>
            <w:fldChar w:fldCharType="end"/>
          </w:r>
        </w:p>
        <w:p w14:paraId="674CA4B1" w14:textId="77777777" w:rsidR="00F15291" w:rsidRDefault="00F15291">
          <w:pPr>
            <w:pStyle w:val="TOC3"/>
            <w:tabs>
              <w:tab w:val="right" w:leader="dot" w:pos="10790"/>
            </w:tabs>
            <w:rPr>
              <w:noProof/>
              <w:sz w:val="24"/>
              <w:szCs w:val="24"/>
              <w:lang w:val="en-CA" w:eastAsia="ja-JP"/>
            </w:rPr>
          </w:pPr>
          <w:r w:rsidRPr="00317830">
            <w:rPr>
              <w:noProof/>
              <w:lang w:val="en-CA"/>
            </w:rPr>
            <w:t>Photographs and Videotapes</w:t>
          </w:r>
          <w:r>
            <w:rPr>
              <w:noProof/>
            </w:rPr>
            <w:tab/>
          </w:r>
          <w:r>
            <w:rPr>
              <w:noProof/>
            </w:rPr>
            <w:fldChar w:fldCharType="begin"/>
          </w:r>
          <w:r>
            <w:rPr>
              <w:noProof/>
            </w:rPr>
            <w:instrText xml:space="preserve"> PAGEREF _Toc448151463 \h </w:instrText>
          </w:r>
          <w:r>
            <w:rPr>
              <w:noProof/>
            </w:rPr>
          </w:r>
          <w:r>
            <w:rPr>
              <w:noProof/>
            </w:rPr>
            <w:fldChar w:fldCharType="separate"/>
          </w:r>
          <w:r>
            <w:rPr>
              <w:noProof/>
            </w:rPr>
            <w:t>17</w:t>
          </w:r>
          <w:r>
            <w:rPr>
              <w:noProof/>
            </w:rPr>
            <w:fldChar w:fldCharType="end"/>
          </w:r>
        </w:p>
        <w:p w14:paraId="0256F737" w14:textId="77777777" w:rsidR="00F15291" w:rsidRDefault="00F15291">
          <w:pPr>
            <w:pStyle w:val="TOC3"/>
            <w:tabs>
              <w:tab w:val="right" w:leader="dot" w:pos="10790"/>
            </w:tabs>
            <w:rPr>
              <w:noProof/>
              <w:sz w:val="24"/>
              <w:szCs w:val="24"/>
              <w:lang w:val="en-CA" w:eastAsia="ja-JP"/>
            </w:rPr>
          </w:pPr>
          <w:r w:rsidRPr="00317830">
            <w:rPr>
              <w:noProof/>
              <w:lang w:val="en-CA"/>
            </w:rPr>
            <w:t>Items/Things</w:t>
          </w:r>
          <w:r>
            <w:rPr>
              <w:noProof/>
            </w:rPr>
            <w:tab/>
          </w:r>
          <w:r>
            <w:rPr>
              <w:noProof/>
            </w:rPr>
            <w:fldChar w:fldCharType="begin"/>
          </w:r>
          <w:r>
            <w:rPr>
              <w:noProof/>
            </w:rPr>
            <w:instrText xml:space="preserve"> PAGEREF _Toc448151464 \h </w:instrText>
          </w:r>
          <w:r>
            <w:rPr>
              <w:noProof/>
            </w:rPr>
          </w:r>
          <w:r>
            <w:rPr>
              <w:noProof/>
            </w:rPr>
            <w:fldChar w:fldCharType="separate"/>
          </w:r>
          <w:r>
            <w:rPr>
              <w:noProof/>
            </w:rPr>
            <w:t>18</w:t>
          </w:r>
          <w:r>
            <w:rPr>
              <w:noProof/>
            </w:rPr>
            <w:fldChar w:fldCharType="end"/>
          </w:r>
        </w:p>
        <w:p w14:paraId="5D56B572" w14:textId="77777777" w:rsidR="00F15291" w:rsidRDefault="00F15291">
          <w:pPr>
            <w:pStyle w:val="TOC3"/>
            <w:tabs>
              <w:tab w:val="right" w:leader="dot" w:pos="10790"/>
            </w:tabs>
            <w:rPr>
              <w:noProof/>
              <w:sz w:val="24"/>
              <w:szCs w:val="24"/>
              <w:lang w:val="en-CA" w:eastAsia="ja-JP"/>
            </w:rPr>
          </w:pPr>
          <w:r w:rsidRPr="00317830">
            <w:rPr>
              <w:noProof/>
              <w:lang w:val="en-CA"/>
            </w:rPr>
            <w:t>Non-things</w:t>
          </w:r>
          <w:r>
            <w:rPr>
              <w:noProof/>
            </w:rPr>
            <w:tab/>
          </w:r>
          <w:r>
            <w:rPr>
              <w:noProof/>
            </w:rPr>
            <w:fldChar w:fldCharType="begin"/>
          </w:r>
          <w:r>
            <w:rPr>
              <w:noProof/>
            </w:rPr>
            <w:instrText xml:space="preserve"> PAGEREF _Toc448151465 \h </w:instrText>
          </w:r>
          <w:r>
            <w:rPr>
              <w:noProof/>
            </w:rPr>
          </w:r>
          <w:r>
            <w:rPr>
              <w:noProof/>
            </w:rPr>
            <w:fldChar w:fldCharType="separate"/>
          </w:r>
          <w:r>
            <w:rPr>
              <w:noProof/>
            </w:rPr>
            <w:t>18</w:t>
          </w:r>
          <w:r>
            <w:rPr>
              <w:noProof/>
            </w:rPr>
            <w:fldChar w:fldCharType="end"/>
          </w:r>
        </w:p>
        <w:p w14:paraId="627BC6A8" w14:textId="77777777" w:rsidR="00F15291" w:rsidRDefault="00F15291">
          <w:pPr>
            <w:pStyle w:val="TOC3"/>
            <w:tabs>
              <w:tab w:val="right" w:leader="dot" w:pos="10790"/>
            </w:tabs>
            <w:rPr>
              <w:noProof/>
              <w:sz w:val="24"/>
              <w:szCs w:val="24"/>
              <w:lang w:val="en-CA" w:eastAsia="ja-JP"/>
            </w:rPr>
          </w:pPr>
          <w:r w:rsidRPr="00317830">
            <w:rPr>
              <w:noProof/>
              <w:lang w:val="en-CA"/>
            </w:rPr>
            <w:t>Demonstrative Aids</w:t>
          </w:r>
          <w:r>
            <w:rPr>
              <w:noProof/>
            </w:rPr>
            <w:tab/>
          </w:r>
          <w:r>
            <w:rPr>
              <w:noProof/>
            </w:rPr>
            <w:fldChar w:fldCharType="begin"/>
          </w:r>
          <w:r>
            <w:rPr>
              <w:noProof/>
            </w:rPr>
            <w:instrText xml:space="preserve"> PAGEREF _Toc448151466 \h </w:instrText>
          </w:r>
          <w:r>
            <w:rPr>
              <w:noProof/>
            </w:rPr>
          </w:r>
          <w:r>
            <w:rPr>
              <w:noProof/>
            </w:rPr>
            <w:fldChar w:fldCharType="separate"/>
          </w:r>
          <w:r>
            <w:rPr>
              <w:noProof/>
            </w:rPr>
            <w:t>18</w:t>
          </w:r>
          <w:r>
            <w:rPr>
              <w:noProof/>
            </w:rPr>
            <w:fldChar w:fldCharType="end"/>
          </w:r>
        </w:p>
        <w:p w14:paraId="41810F9F" w14:textId="77777777" w:rsidR="00F15291" w:rsidRDefault="00F15291">
          <w:pPr>
            <w:pStyle w:val="TOC2"/>
            <w:tabs>
              <w:tab w:val="right" w:leader="dot" w:pos="10790"/>
            </w:tabs>
            <w:rPr>
              <w:b w:val="0"/>
              <w:noProof/>
              <w:sz w:val="24"/>
              <w:szCs w:val="24"/>
              <w:lang w:val="en-CA" w:eastAsia="ja-JP"/>
            </w:rPr>
          </w:pPr>
          <w:r w:rsidRPr="00317830">
            <w:rPr>
              <w:noProof/>
              <w:u w:val="single"/>
              <w:lang w:val="en-CA"/>
            </w:rPr>
            <w:t>Electronic Evidence</w:t>
          </w:r>
          <w:r>
            <w:rPr>
              <w:noProof/>
            </w:rPr>
            <w:tab/>
          </w:r>
          <w:r>
            <w:rPr>
              <w:noProof/>
            </w:rPr>
            <w:fldChar w:fldCharType="begin"/>
          </w:r>
          <w:r>
            <w:rPr>
              <w:noProof/>
            </w:rPr>
            <w:instrText xml:space="preserve"> PAGEREF _Toc448151467 \h </w:instrText>
          </w:r>
          <w:r>
            <w:rPr>
              <w:noProof/>
            </w:rPr>
          </w:r>
          <w:r>
            <w:rPr>
              <w:noProof/>
            </w:rPr>
            <w:fldChar w:fldCharType="separate"/>
          </w:r>
          <w:r>
            <w:rPr>
              <w:noProof/>
            </w:rPr>
            <w:t>20</w:t>
          </w:r>
          <w:r>
            <w:rPr>
              <w:noProof/>
            </w:rPr>
            <w:fldChar w:fldCharType="end"/>
          </w:r>
        </w:p>
        <w:p w14:paraId="0F411284" w14:textId="77777777" w:rsidR="00F15291" w:rsidRDefault="00F15291">
          <w:pPr>
            <w:pStyle w:val="TOC3"/>
            <w:tabs>
              <w:tab w:val="right" w:leader="dot" w:pos="10790"/>
            </w:tabs>
            <w:rPr>
              <w:noProof/>
              <w:sz w:val="24"/>
              <w:szCs w:val="24"/>
              <w:lang w:val="en-CA" w:eastAsia="ja-JP"/>
            </w:rPr>
          </w:pPr>
          <w:r w:rsidRPr="00317830">
            <w:rPr>
              <w:noProof/>
            </w:rPr>
            <w:t xml:space="preserve">CEA s. 31.8 </w:t>
          </w:r>
          <w:r w:rsidRPr="00770493">
            <w:rPr>
              <w:noProof/>
            </w:rPr>
            <w:sym w:font="Wingdings" w:char="F0E0"/>
          </w:r>
          <w:r w:rsidRPr="00317830">
            <w:rPr>
              <w:noProof/>
            </w:rPr>
            <w:t xml:space="preserve"> Rule for electronic documents</w:t>
          </w:r>
          <w:r>
            <w:rPr>
              <w:noProof/>
            </w:rPr>
            <w:tab/>
          </w:r>
          <w:r>
            <w:rPr>
              <w:noProof/>
            </w:rPr>
            <w:fldChar w:fldCharType="begin"/>
          </w:r>
          <w:r>
            <w:rPr>
              <w:noProof/>
            </w:rPr>
            <w:instrText xml:space="preserve"> PAGEREF _Toc448151468 \h </w:instrText>
          </w:r>
          <w:r>
            <w:rPr>
              <w:noProof/>
            </w:rPr>
          </w:r>
          <w:r>
            <w:rPr>
              <w:noProof/>
            </w:rPr>
            <w:fldChar w:fldCharType="separate"/>
          </w:r>
          <w:r>
            <w:rPr>
              <w:noProof/>
            </w:rPr>
            <w:t>20</w:t>
          </w:r>
          <w:r>
            <w:rPr>
              <w:noProof/>
            </w:rPr>
            <w:fldChar w:fldCharType="end"/>
          </w:r>
        </w:p>
        <w:p w14:paraId="4E701DEE" w14:textId="77777777" w:rsidR="00F15291" w:rsidRDefault="00F15291">
          <w:pPr>
            <w:pStyle w:val="TOC3"/>
            <w:tabs>
              <w:tab w:val="right" w:leader="dot" w:pos="10790"/>
            </w:tabs>
            <w:rPr>
              <w:noProof/>
              <w:sz w:val="24"/>
              <w:szCs w:val="24"/>
              <w:lang w:val="en-CA" w:eastAsia="ja-JP"/>
            </w:rPr>
          </w:pPr>
          <w:r w:rsidRPr="00317830">
            <w:rPr>
              <w:noProof/>
            </w:rPr>
            <w:t xml:space="preserve">CEA ss. 31.1-31.4 </w:t>
          </w:r>
          <w:r w:rsidRPr="00770493">
            <w:rPr>
              <w:noProof/>
            </w:rPr>
            <w:sym w:font="Wingdings" w:char="F0E0"/>
          </w:r>
          <w:r w:rsidRPr="00317830">
            <w:rPr>
              <w:noProof/>
            </w:rPr>
            <w:t xml:space="preserve"> Admissibility</w:t>
          </w:r>
          <w:r>
            <w:rPr>
              <w:noProof/>
            </w:rPr>
            <w:tab/>
          </w:r>
          <w:r>
            <w:rPr>
              <w:noProof/>
            </w:rPr>
            <w:fldChar w:fldCharType="begin"/>
          </w:r>
          <w:r>
            <w:rPr>
              <w:noProof/>
            </w:rPr>
            <w:instrText xml:space="preserve"> PAGEREF _Toc448151469 \h </w:instrText>
          </w:r>
          <w:r>
            <w:rPr>
              <w:noProof/>
            </w:rPr>
          </w:r>
          <w:r>
            <w:rPr>
              <w:noProof/>
            </w:rPr>
            <w:fldChar w:fldCharType="separate"/>
          </w:r>
          <w:r>
            <w:rPr>
              <w:noProof/>
            </w:rPr>
            <w:t>20</w:t>
          </w:r>
          <w:r>
            <w:rPr>
              <w:noProof/>
            </w:rPr>
            <w:fldChar w:fldCharType="end"/>
          </w:r>
        </w:p>
        <w:p w14:paraId="3E391458" w14:textId="77777777" w:rsidR="00F15291" w:rsidRDefault="00F15291">
          <w:pPr>
            <w:pStyle w:val="TOC3"/>
            <w:tabs>
              <w:tab w:val="right" w:leader="dot" w:pos="10790"/>
            </w:tabs>
            <w:rPr>
              <w:noProof/>
              <w:sz w:val="24"/>
              <w:szCs w:val="24"/>
              <w:lang w:val="en-CA" w:eastAsia="ja-JP"/>
            </w:rPr>
          </w:pPr>
          <w:r w:rsidRPr="00317830">
            <w:rPr>
              <w:noProof/>
            </w:rPr>
            <w:t xml:space="preserve">CEA s. 31.1 </w:t>
          </w:r>
          <w:r w:rsidRPr="00770493">
            <w:rPr>
              <w:noProof/>
            </w:rPr>
            <w:sym w:font="Wingdings" w:char="F0E0"/>
          </w:r>
          <w:r w:rsidRPr="00317830">
            <w:rPr>
              <w:noProof/>
            </w:rPr>
            <w:t xml:space="preserve"> Authenticity</w:t>
          </w:r>
          <w:r>
            <w:rPr>
              <w:noProof/>
            </w:rPr>
            <w:tab/>
          </w:r>
          <w:r>
            <w:rPr>
              <w:noProof/>
            </w:rPr>
            <w:fldChar w:fldCharType="begin"/>
          </w:r>
          <w:r>
            <w:rPr>
              <w:noProof/>
            </w:rPr>
            <w:instrText xml:space="preserve"> PAGEREF _Toc448151470 \h </w:instrText>
          </w:r>
          <w:r>
            <w:rPr>
              <w:noProof/>
            </w:rPr>
          </w:r>
          <w:r>
            <w:rPr>
              <w:noProof/>
            </w:rPr>
            <w:fldChar w:fldCharType="separate"/>
          </w:r>
          <w:r>
            <w:rPr>
              <w:noProof/>
            </w:rPr>
            <w:t>20</w:t>
          </w:r>
          <w:r>
            <w:rPr>
              <w:noProof/>
            </w:rPr>
            <w:fldChar w:fldCharType="end"/>
          </w:r>
        </w:p>
        <w:p w14:paraId="2ECE487D" w14:textId="77777777" w:rsidR="00F15291" w:rsidRDefault="00F15291">
          <w:pPr>
            <w:pStyle w:val="TOC3"/>
            <w:tabs>
              <w:tab w:val="right" w:leader="dot" w:pos="10790"/>
            </w:tabs>
            <w:rPr>
              <w:noProof/>
              <w:sz w:val="24"/>
              <w:szCs w:val="24"/>
              <w:lang w:val="en-CA" w:eastAsia="ja-JP"/>
            </w:rPr>
          </w:pPr>
          <w:r w:rsidRPr="00317830">
            <w:rPr>
              <w:noProof/>
            </w:rPr>
            <w:t xml:space="preserve">CEA ss. 31.2-31.4 </w:t>
          </w:r>
          <w:r w:rsidRPr="00770493">
            <w:rPr>
              <w:noProof/>
            </w:rPr>
            <w:sym w:font="Wingdings" w:char="F0E0"/>
          </w:r>
          <w:r w:rsidRPr="00317830">
            <w:rPr>
              <w:noProof/>
            </w:rPr>
            <w:t xml:space="preserve"> Best Evidence</w:t>
          </w:r>
          <w:r>
            <w:rPr>
              <w:noProof/>
            </w:rPr>
            <w:tab/>
          </w:r>
          <w:r>
            <w:rPr>
              <w:noProof/>
            </w:rPr>
            <w:fldChar w:fldCharType="begin"/>
          </w:r>
          <w:r>
            <w:rPr>
              <w:noProof/>
            </w:rPr>
            <w:instrText xml:space="preserve"> PAGEREF _Toc448151471 \h </w:instrText>
          </w:r>
          <w:r>
            <w:rPr>
              <w:noProof/>
            </w:rPr>
          </w:r>
          <w:r>
            <w:rPr>
              <w:noProof/>
            </w:rPr>
            <w:fldChar w:fldCharType="separate"/>
          </w:r>
          <w:r>
            <w:rPr>
              <w:noProof/>
            </w:rPr>
            <w:t>20</w:t>
          </w:r>
          <w:r>
            <w:rPr>
              <w:noProof/>
            </w:rPr>
            <w:fldChar w:fldCharType="end"/>
          </w:r>
        </w:p>
        <w:p w14:paraId="3ABFB90E" w14:textId="77777777" w:rsidR="00F15291" w:rsidRDefault="00F15291">
          <w:pPr>
            <w:pStyle w:val="TOC1"/>
            <w:tabs>
              <w:tab w:val="right" w:leader="dot" w:pos="10790"/>
            </w:tabs>
            <w:rPr>
              <w:b w:val="0"/>
              <w:noProof/>
              <w:lang w:val="en-CA" w:eastAsia="ja-JP"/>
            </w:rPr>
          </w:pPr>
          <w:r w:rsidRPr="00317830">
            <w:rPr>
              <w:noProof/>
              <w:lang w:val="en-CA"/>
            </w:rPr>
            <w:t>Relevance and Fact-Finding</w:t>
          </w:r>
          <w:r>
            <w:rPr>
              <w:noProof/>
            </w:rPr>
            <w:tab/>
          </w:r>
          <w:r>
            <w:rPr>
              <w:noProof/>
            </w:rPr>
            <w:fldChar w:fldCharType="begin"/>
          </w:r>
          <w:r>
            <w:rPr>
              <w:noProof/>
            </w:rPr>
            <w:instrText xml:space="preserve"> PAGEREF _Toc448151472 \h </w:instrText>
          </w:r>
          <w:r>
            <w:rPr>
              <w:noProof/>
            </w:rPr>
          </w:r>
          <w:r>
            <w:rPr>
              <w:noProof/>
            </w:rPr>
            <w:fldChar w:fldCharType="separate"/>
          </w:r>
          <w:r>
            <w:rPr>
              <w:noProof/>
            </w:rPr>
            <w:t>21</w:t>
          </w:r>
          <w:r>
            <w:rPr>
              <w:noProof/>
            </w:rPr>
            <w:fldChar w:fldCharType="end"/>
          </w:r>
        </w:p>
        <w:p w14:paraId="682B1929" w14:textId="77777777" w:rsidR="00F15291" w:rsidRDefault="00F15291">
          <w:pPr>
            <w:pStyle w:val="TOC2"/>
            <w:tabs>
              <w:tab w:val="right" w:leader="dot" w:pos="10790"/>
            </w:tabs>
            <w:rPr>
              <w:b w:val="0"/>
              <w:noProof/>
              <w:sz w:val="24"/>
              <w:szCs w:val="24"/>
              <w:lang w:val="en-CA" w:eastAsia="ja-JP"/>
            </w:rPr>
          </w:pPr>
          <w:r w:rsidRPr="00317830">
            <w:rPr>
              <w:noProof/>
              <w:u w:val="single"/>
              <w:lang w:val="en-CA"/>
            </w:rPr>
            <w:t>Relevance</w:t>
          </w:r>
          <w:r>
            <w:rPr>
              <w:noProof/>
            </w:rPr>
            <w:tab/>
          </w:r>
          <w:r>
            <w:rPr>
              <w:noProof/>
            </w:rPr>
            <w:fldChar w:fldCharType="begin"/>
          </w:r>
          <w:r>
            <w:rPr>
              <w:noProof/>
            </w:rPr>
            <w:instrText xml:space="preserve"> PAGEREF _Toc448151473 \h </w:instrText>
          </w:r>
          <w:r>
            <w:rPr>
              <w:noProof/>
            </w:rPr>
          </w:r>
          <w:r>
            <w:rPr>
              <w:noProof/>
            </w:rPr>
            <w:fldChar w:fldCharType="separate"/>
          </w:r>
          <w:r>
            <w:rPr>
              <w:noProof/>
            </w:rPr>
            <w:t>21</w:t>
          </w:r>
          <w:r>
            <w:rPr>
              <w:noProof/>
            </w:rPr>
            <w:fldChar w:fldCharType="end"/>
          </w:r>
        </w:p>
        <w:p w14:paraId="58713A3F" w14:textId="77777777" w:rsidR="00F15291" w:rsidRDefault="00F15291">
          <w:pPr>
            <w:pStyle w:val="TOC3"/>
            <w:tabs>
              <w:tab w:val="right" w:leader="dot" w:pos="10790"/>
            </w:tabs>
            <w:rPr>
              <w:noProof/>
              <w:sz w:val="24"/>
              <w:szCs w:val="24"/>
              <w:lang w:val="en-CA" w:eastAsia="ja-JP"/>
            </w:rPr>
          </w:pPr>
          <w:r w:rsidRPr="00317830">
            <w:rPr>
              <w:noProof/>
              <w:lang w:val="en-CA"/>
            </w:rPr>
            <w:lastRenderedPageBreak/>
            <w:t>“Direct” or “Circumstantial” Evidence</w:t>
          </w:r>
          <w:r>
            <w:rPr>
              <w:noProof/>
            </w:rPr>
            <w:tab/>
          </w:r>
          <w:r>
            <w:rPr>
              <w:noProof/>
            </w:rPr>
            <w:fldChar w:fldCharType="begin"/>
          </w:r>
          <w:r>
            <w:rPr>
              <w:noProof/>
            </w:rPr>
            <w:instrText xml:space="preserve"> PAGEREF _Toc448151474 \h </w:instrText>
          </w:r>
          <w:r>
            <w:rPr>
              <w:noProof/>
            </w:rPr>
          </w:r>
          <w:r>
            <w:rPr>
              <w:noProof/>
            </w:rPr>
            <w:fldChar w:fldCharType="separate"/>
          </w:r>
          <w:r>
            <w:rPr>
              <w:noProof/>
            </w:rPr>
            <w:t>21</w:t>
          </w:r>
          <w:r>
            <w:rPr>
              <w:noProof/>
            </w:rPr>
            <w:fldChar w:fldCharType="end"/>
          </w:r>
        </w:p>
        <w:p w14:paraId="0AD46280" w14:textId="77777777" w:rsidR="00F15291" w:rsidRDefault="00F15291">
          <w:pPr>
            <w:pStyle w:val="TOC3"/>
            <w:tabs>
              <w:tab w:val="right" w:leader="dot" w:pos="10790"/>
            </w:tabs>
            <w:rPr>
              <w:noProof/>
              <w:sz w:val="24"/>
              <w:szCs w:val="24"/>
              <w:lang w:val="en-CA" w:eastAsia="ja-JP"/>
            </w:rPr>
          </w:pPr>
          <w:r w:rsidRPr="00317830">
            <w:rPr>
              <w:noProof/>
              <w:lang w:val="en-CA"/>
            </w:rPr>
            <w:t>Admissibility Standard</w:t>
          </w:r>
          <w:r>
            <w:rPr>
              <w:noProof/>
            </w:rPr>
            <w:tab/>
          </w:r>
          <w:r>
            <w:rPr>
              <w:noProof/>
            </w:rPr>
            <w:fldChar w:fldCharType="begin"/>
          </w:r>
          <w:r>
            <w:rPr>
              <w:noProof/>
            </w:rPr>
            <w:instrText xml:space="preserve"> PAGEREF _Toc448151475 \h </w:instrText>
          </w:r>
          <w:r>
            <w:rPr>
              <w:noProof/>
            </w:rPr>
          </w:r>
          <w:r>
            <w:rPr>
              <w:noProof/>
            </w:rPr>
            <w:fldChar w:fldCharType="separate"/>
          </w:r>
          <w:r>
            <w:rPr>
              <w:noProof/>
            </w:rPr>
            <w:t>21</w:t>
          </w:r>
          <w:r>
            <w:rPr>
              <w:noProof/>
            </w:rPr>
            <w:fldChar w:fldCharType="end"/>
          </w:r>
        </w:p>
        <w:p w14:paraId="10D3734A" w14:textId="77777777" w:rsidR="00F15291" w:rsidRDefault="00F15291">
          <w:pPr>
            <w:pStyle w:val="TOC3"/>
            <w:tabs>
              <w:tab w:val="right" w:leader="dot" w:pos="10790"/>
            </w:tabs>
            <w:rPr>
              <w:noProof/>
              <w:sz w:val="24"/>
              <w:szCs w:val="24"/>
              <w:lang w:val="en-CA" w:eastAsia="ja-JP"/>
            </w:rPr>
          </w:pPr>
          <w:r w:rsidRPr="00317830">
            <w:rPr>
              <w:noProof/>
              <w:lang w:val="en-CA"/>
            </w:rPr>
            <w:t>Conflicting Inferences</w:t>
          </w:r>
          <w:r>
            <w:rPr>
              <w:noProof/>
            </w:rPr>
            <w:tab/>
          </w:r>
          <w:r>
            <w:rPr>
              <w:noProof/>
            </w:rPr>
            <w:fldChar w:fldCharType="begin"/>
          </w:r>
          <w:r>
            <w:rPr>
              <w:noProof/>
            </w:rPr>
            <w:instrText xml:space="preserve"> PAGEREF _Toc448151476 \h </w:instrText>
          </w:r>
          <w:r>
            <w:rPr>
              <w:noProof/>
            </w:rPr>
          </w:r>
          <w:r>
            <w:rPr>
              <w:noProof/>
            </w:rPr>
            <w:fldChar w:fldCharType="separate"/>
          </w:r>
          <w:r>
            <w:rPr>
              <w:noProof/>
            </w:rPr>
            <w:t>21</w:t>
          </w:r>
          <w:r>
            <w:rPr>
              <w:noProof/>
            </w:rPr>
            <w:fldChar w:fldCharType="end"/>
          </w:r>
        </w:p>
        <w:p w14:paraId="1AFA867F" w14:textId="77777777" w:rsidR="00F15291" w:rsidRDefault="00F15291">
          <w:pPr>
            <w:pStyle w:val="TOC3"/>
            <w:tabs>
              <w:tab w:val="right" w:leader="dot" w:pos="10790"/>
            </w:tabs>
            <w:rPr>
              <w:noProof/>
              <w:sz w:val="24"/>
              <w:szCs w:val="24"/>
              <w:lang w:val="en-CA" w:eastAsia="ja-JP"/>
            </w:rPr>
          </w:pPr>
          <w:r w:rsidRPr="00317830">
            <w:rPr>
              <w:noProof/>
              <w:lang w:val="en-CA"/>
            </w:rPr>
            <w:t>Assessed in Context</w:t>
          </w:r>
          <w:r>
            <w:rPr>
              <w:noProof/>
            </w:rPr>
            <w:tab/>
          </w:r>
          <w:r>
            <w:rPr>
              <w:noProof/>
            </w:rPr>
            <w:fldChar w:fldCharType="begin"/>
          </w:r>
          <w:r>
            <w:rPr>
              <w:noProof/>
            </w:rPr>
            <w:instrText xml:space="preserve"> PAGEREF _Toc448151477 \h </w:instrText>
          </w:r>
          <w:r>
            <w:rPr>
              <w:noProof/>
            </w:rPr>
          </w:r>
          <w:r>
            <w:rPr>
              <w:noProof/>
            </w:rPr>
            <w:fldChar w:fldCharType="separate"/>
          </w:r>
          <w:r>
            <w:rPr>
              <w:noProof/>
            </w:rPr>
            <w:t>21</w:t>
          </w:r>
          <w:r>
            <w:rPr>
              <w:noProof/>
            </w:rPr>
            <w:fldChar w:fldCharType="end"/>
          </w:r>
        </w:p>
        <w:p w14:paraId="18067AD9" w14:textId="77777777" w:rsidR="00F15291" w:rsidRDefault="00F15291">
          <w:pPr>
            <w:pStyle w:val="TOC3"/>
            <w:tabs>
              <w:tab w:val="right" w:leader="dot" w:pos="10790"/>
            </w:tabs>
            <w:rPr>
              <w:noProof/>
              <w:sz w:val="24"/>
              <w:szCs w:val="24"/>
              <w:lang w:val="en-CA" w:eastAsia="ja-JP"/>
            </w:rPr>
          </w:pPr>
          <w:r w:rsidRPr="00317830">
            <w:rPr>
              <w:noProof/>
              <w:lang w:val="en-CA"/>
            </w:rPr>
            <w:t>Assessing Weight</w:t>
          </w:r>
          <w:r>
            <w:rPr>
              <w:noProof/>
            </w:rPr>
            <w:tab/>
          </w:r>
          <w:r>
            <w:rPr>
              <w:noProof/>
            </w:rPr>
            <w:fldChar w:fldCharType="begin"/>
          </w:r>
          <w:r>
            <w:rPr>
              <w:noProof/>
            </w:rPr>
            <w:instrText xml:space="preserve"> PAGEREF _Toc448151478 \h </w:instrText>
          </w:r>
          <w:r>
            <w:rPr>
              <w:noProof/>
            </w:rPr>
          </w:r>
          <w:r>
            <w:rPr>
              <w:noProof/>
            </w:rPr>
            <w:fldChar w:fldCharType="separate"/>
          </w:r>
          <w:r>
            <w:rPr>
              <w:noProof/>
            </w:rPr>
            <w:t>21</w:t>
          </w:r>
          <w:r>
            <w:rPr>
              <w:noProof/>
            </w:rPr>
            <w:fldChar w:fldCharType="end"/>
          </w:r>
        </w:p>
        <w:p w14:paraId="4BA39FF6" w14:textId="77777777" w:rsidR="00F15291" w:rsidRDefault="00F15291">
          <w:pPr>
            <w:pStyle w:val="TOC3"/>
            <w:tabs>
              <w:tab w:val="right" w:leader="dot" w:pos="10790"/>
            </w:tabs>
            <w:rPr>
              <w:noProof/>
              <w:sz w:val="24"/>
              <w:szCs w:val="24"/>
              <w:lang w:val="en-CA" w:eastAsia="ja-JP"/>
            </w:rPr>
          </w:pPr>
          <w:r w:rsidRPr="00317830">
            <w:rPr>
              <w:noProof/>
              <w:lang w:val="en-CA"/>
            </w:rPr>
            <w:t>Basic Considerations</w:t>
          </w:r>
          <w:r>
            <w:rPr>
              <w:noProof/>
            </w:rPr>
            <w:tab/>
          </w:r>
          <w:r>
            <w:rPr>
              <w:noProof/>
            </w:rPr>
            <w:fldChar w:fldCharType="begin"/>
          </w:r>
          <w:r>
            <w:rPr>
              <w:noProof/>
            </w:rPr>
            <w:instrText xml:space="preserve"> PAGEREF _Toc448151479 \h </w:instrText>
          </w:r>
          <w:r>
            <w:rPr>
              <w:noProof/>
            </w:rPr>
          </w:r>
          <w:r>
            <w:rPr>
              <w:noProof/>
            </w:rPr>
            <w:fldChar w:fldCharType="separate"/>
          </w:r>
          <w:r>
            <w:rPr>
              <w:noProof/>
            </w:rPr>
            <w:t>22</w:t>
          </w:r>
          <w:r>
            <w:rPr>
              <w:noProof/>
            </w:rPr>
            <w:fldChar w:fldCharType="end"/>
          </w:r>
        </w:p>
        <w:p w14:paraId="5F3C84FF" w14:textId="77777777" w:rsidR="00F15291" w:rsidRDefault="00F15291">
          <w:pPr>
            <w:pStyle w:val="TOC2"/>
            <w:tabs>
              <w:tab w:val="right" w:leader="dot" w:pos="10790"/>
            </w:tabs>
            <w:rPr>
              <w:b w:val="0"/>
              <w:noProof/>
              <w:sz w:val="24"/>
              <w:szCs w:val="24"/>
              <w:lang w:val="en-CA" w:eastAsia="ja-JP"/>
            </w:rPr>
          </w:pPr>
          <w:r w:rsidRPr="00317830">
            <w:rPr>
              <w:noProof/>
              <w:u w:val="single"/>
              <w:lang w:val="en-CA"/>
            </w:rPr>
            <w:t>Principles of Fact-Finding</w:t>
          </w:r>
          <w:r>
            <w:rPr>
              <w:noProof/>
            </w:rPr>
            <w:tab/>
          </w:r>
          <w:r>
            <w:rPr>
              <w:noProof/>
            </w:rPr>
            <w:fldChar w:fldCharType="begin"/>
          </w:r>
          <w:r>
            <w:rPr>
              <w:noProof/>
            </w:rPr>
            <w:instrText xml:space="preserve"> PAGEREF _Toc448151480 \h </w:instrText>
          </w:r>
          <w:r>
            <w:rPr>
              <w:noProof/>
            </w:rPr>
          </w:r>
          <w:r>
            <w:rPr>
              <w:noProof/>
            </w:rPr>
            <w:fldChar w:fldCharType="separate"/>
          </w:r>
          <w:r>
            <w:rPr>
              <w:noProof/>
            </w:rPr>
            <w:t>22</w:t>
          </w:r>
          <w:r>
            <w:rPr>
              <w:noProof/>
            </w:rPr>
            <w:fldChar w:fldCharType="end"/>
          </w:r>
        </w:p>
        <w:p w14:paraId="2FC7024E" w14:textId="77777777" w:rsidR="00F15291" w:rsidRDefault="00F15291">
          <w:pPr>
            <w:pStyle w:val="TOC3"/>
            <w:tabs>
              <w:tab w:val="right" w:leader="dot" w:pos="10790"/>
            </w:tabs>
            <w:rPr>
              <w:noProof/>
              <w:sz w:val="24"/>
              <w:szCs w:val="24"/>
              <w:lang w:val="en-CA" w:eastAsia="ja-JP"/>
            </w:rPr>
          </w:pPr>
          <w:r w:rsidRPr="00317830">
            <w:rPr>
              <w:noProof/>
              <w:lang w:val="en-CA"/>
            </w:rPr>
            <w:t>Combining the Evidence</w:t>
          </w:r>
          <w:r>
            <w:rPr>
              <w:noProof/>
            </w:rPr>
            <w:tab/>
          </w:r>
          <w:r>
            <w:rPr>
              <w:noProof/>
            </w:rPr>
            <w:fldChar w:fldCharType="begin"/>
          </w:r>
          <w:r>
            <w:rPr>
              <w:noProof/>
            </w:rPr>
            <w:instrText xml:space="preserve"> PAGEREF _Toc448151481 \h </w:instrText>
          </w:r>
          <w:r>
            <w:rPr>
              <w:noProof/>
            </w:rPr>
          </w:r>
          <w:r>
            <w:rPr>
              <w:noProof/>
            </w:rPr>
            <w:fldChar w:fldCharType="separate"/>
          </w:r>
          <w:r>
            <w:rPr>
              <w:noProof/>
            </w:rPr>
            <w:t>22</w:t>
          </w:r>
          <w:r>
            <w:rPr>
              <w:noProof/>
            </w:rPr>
            <w:fldChar w:fldCharType="end"/>
          </w:r>
        </w:p>
        <w:p w14:paraId="00B031BF" w14:textId="77777777" w:rsidR="00F15291" w:rsidRDefault="00F15291">
          <w:pPr>
            <w:pStyle w:val="TOC2"/>
            <w:tabs>
              <w:tab w:val="right" w:leader="dot" w:pos="10790"/>
            </w:tabs>
            <w:rPr>
              <w:b w:val="0"/>
              <w:noProof/>
              <w:sz w:val="24"/>
              <w:szCs w:val="24"/>
              <w:lang w:val="en-CA" w:eastAsia="ja-JP"/>
            </w:rPr>
          </w:pPr>
          <w:r w:rsidRPr="00F15291">
            <w:rPr>
              <w:i/>
              <w:noProof/>
              <w:color w:val="4F81BD" w:themeColor="accent1"/>
              <w:lang w:val="en-CA"/>
            </w:rPr>
            <w:t>R v Morris (SCC, 1983 )</w:t>
          </w:r>
          <w:r w:rsidRPr="00317830">
            <w:rPr>
              <w:i/>
              <w:noProof/>
              <w:lang w:val="en-CA"/>
            </w:rPr>
            <w:t xml:space="preserve"> </w:t>
          </w:r>
          <w:r w:rsidRPr="003F1D16">
            <w:rPr>
              <w:i/>
              <w:noProof/>
              <w:sz w:val="24"/>
              <w:szCs w:val="24"/>
              <w:lang w:val="en-CA"/>
            </w:rPr>
            <w:sym w:font="Wingdings" w:char="F0E0"/>
          </w:r>
          <w:r w:rsidRPr="00317830">
            <w:rPr>
              <w:i/>
              <w:noProof/>
              <w:lang w:val="en-CA"/>
            </w:rPr>
            <w:t xml:space="preserve"> </w:t>
          </w:r>
          <w:r w:rsidRPr="00317830">
            <w:rPr>
              <w:b w:val="0"/>
              <w:i/>
              <w:noProof/>
              <w:lang w:val="en-CA"/>
            </w:rPr>
            <w:t>relevant evidence application</w:t>
          </w:r>
          <w:r>
            <w:rPr>
              <w:noProof/>
            </w:rPr>
            <w:tab/>
          </w:r>
          <w:r>
            <w:rPr>
              <w:noProof/>
            </w:rPr>
            <w:fldChar w:fldCharType="begin"/>
          </w:r>
          <w:r>
            <w:rPr>
              <w:noProof/>
            </w:rPr>
            <w:instrText xml:space="preserve"> PAGEREF _Toc448151482 \h </w:instrText>
          </w:r>
          <w:r>
            <w:rPr>
              <w:noProof/>
            </w:rPr>
          </w:r>
          <w:r>
            <w:rPr>
              <w:noProof/>
            </w:rPr>
            <w:fldChar w:fldCharType="separate"/>
          </w:r>
          <w:r>
            <w:rPr>
              <w:noProof/>
            </w:rPr>
            <w:t>22</w:t>
          </w:r>
          <w:r>
            <w:rPr>
              <w:noProof/>
            </w:rPr>
            <w:fldChar w:fldCharType="end"/>
          </w:r>
        </w:p>
        <w:p w14:paraId="027123D6" w14:textId="77777777" w:rsidR="00F15291" w:rsidRDefault="00F15291">
          <w:pPr>
            <w:pStyle w:val="TOC2"/>
            <w:tabs>
              <w:tab w:val="right" w:leader="dot" w:pos="10790"/>
            </w:tabs>
            <w:rPr>
              <w:b w:val="0"/>
              <w:noProof/>
              <w:sz w:val="24"/>
              <w:szCs w:val="24"/>
              <w:lang w:val="en-CA" w:eastAsia="ja-JP"/>
            </w:rPr>
          </w:pPr>
          <w:r w:rsidRPr="00F15291">
            <w:rPr>
              <w:i/>
              <w:noProof/>
              <w:color w:val="4F81BD" w:themeColor="accent1"/>
              <w:lang w:val="en-CA"/>
            </w:rPr>
            <w:t xml:space="preserve">R v Watson (ONCA, 1996) </w:t>
          </w:r>
          <w:r w:rsidRPr="003F1D16">
            <w:rPr>
              <w:i/>
              <w:noProof/>
              <w:sz w:val="24"/>
              <w:szCs w:val="24"/>
              <w:lang w:val="en-CA"/>
            </w:rPr>
            <w:sym w:font="Wingdings" w:char="F0E0"/>
          </w:r>
          <w:r w:rsidRPr="00317830">
            <w:rPr>
              <w:i/>
              <w:noProof/>
              <w:lang w:val="en-CA"/>
            </w:rPr>
            <w:t xml:space="preserve"> </w:t>
          </w:r>
          <w:r w:rsidRPr="00317830">
            <w:rPr>
              <w:b w:val="0"/>
              <w:i/>
              <w:noProof/>
              <w:lang w:val="en-CA"/>
            </w:rPr>
            <w:t>relevant evidence application</w:t>
          </w:r>
          <w:r>
            <w:rPr>
              <w:noProof/>
            </w:rPr>
            <w:tab/>
          </w:r>
          <w:r>
            <w:rPr>
              <w:noProof/>
            </w:rPr>
            <w:fldChar w:fldCharType="begin"/>
          </w:r>
          <w:r>
            <w:rPr>
              <w:noProof/>
            </w:rPr>
            <w:instrText xml:space="preserve"> PAGEREF _Toc448151483 \h </w:instrText>
          </w:r>
          <w:r>
            <w:rPr>
              <w:noProof/>
            </w:rPr>
          </w:r>
          <w:r>
            <w:rPr>
              <w:noProof/>
            </w:rPr>
            <w:fldChar w:fldCharType="separate"/>
          </w:r>
          <w:r>
            <w:rPr>
              <w:noProof/>
            </w:rPr>
            <w:t>23</w:t>
          </w:r>
          <w:r>
            <w:rPr>
              <w:noProof/>
            </w:rPr>
            <w:fldChar w:fldCharType="end"/>
          </w:r>
        </w:p>
        <w:p w14:paraId="49788C1B" w14:textId="77777777" w:rsidR="00F15291" w:rsidRDefault="00F15291">
          <w:pPr>
            <w:pStyle w:val="TOC2"/>
            <w:tabs>
              <w:tab w:val="right" w:leader="dot" w:pos="10790"/>
            </w:tabs>
            <w:rPr>
              <w:b w:val="0"/>
              <w:noProof/>
              <w:sz w:val="24"/>
              <w:szCs w:val="24"/>
              <w:lang w:val="en-CA" w:eastAsia="ja-JP"/>
            </w:rPr>
          </w:pPr>
          <w:r w:rsidRPr="00F15291">
            <w:rPr>
              <w:i/>
              <w:noProof/>
              <w:color w:val="4F81BD" w:themeColor="accent1"/>
              <w:lang w:val="en-CA"/>
            </w:rPr>
            <w:t xml:space="preserve">R v White (2011, SCC) </w:t>
          </w:r>
          <w:r w:rsidRPr="003F1D16">
            <w:rPr>
              <w:i/>
              <w:noProof/>
              <w:sz w:val="24"/>
              <w:szCs w:val="24"/>
              <w:lang w:val="en-CA"/>
            </w:rPr>
            <w:sym w:font="Wingdings" w:char="F0E0"/>
          </w:r>
          <w:r w:rsidRPr="00317830">
            <w:rPr>
              <w:i/>
              <w:noProof/>
              <w:lang w:val="en-CA"/>
            </w:rPr>
            <w:t xml:space="preserve"> </w:t>
          </w:r>
          <w:r w:rsidRPr="00317830">
            <w:rPr>
              <w:b w:val="0"/>
              <w:i/>
              <w:noProof/>
              <w:lang w:val="en-CA"/>
            </w:rPr>
            <w:t>relevant evidence can support a logical inference of guilt with respect to a specific offence</w:t>
          </w:r>
          <w:r>
            <w:rPr>
              <w:noProof/>
            </w:rPr>
            <w:tab/>
          </w:r>
          <w:r>
            <w:rPr>
              <w:noProof/>
            </w:rPr>
            <w:fldChar w:fldCharType="begin"/>
          </w:r>
          <w:r>
            <w:rPr>
              <w:noProof/>
            </w:rPr>
            <w:instrText xml:space="preserve"> PAGEREF _Toc448151484 \h </w:instrText>
          </w:r>
          <w:r>
            <w:rPr>
              <w:noProof/>
            </w:rPr>
          </w:r>
          <w:r>
            <w:rPr>
              <w:noProof/>
            </w:rPr>
            <w:fldChar w:fldCharType="separate"/>
          </w:r>
          <w:r>
            <w:rPr>
              <w:noProof/>
            </w:rPr>
            <w:t>24</w:t>
          </w:r>
          <w:r>
            <w:rPr>
              <w:noProof/>
            </w:rPr>
            <w:fldChar w:fldCharType="end"/>
          </w:r>
        </w:p>
        <w:p w14:paraId="30A3B219" w14:textId="77777777" w:rsidR="00F15291" w:rsidRDefault="00F15291">
          <w:pPr>
            <w:pStyle w:val="TOC3"/>
            <w:tabs>
              <w:tab w:val="right" w:leader="dot" w:pos="10790"/>
            </w:tabs>
            <w:rPr>
              <w:noProof/>
              <w:sz w:val="24"/>
              <w:szCs w:val="24"/>
              <w:lang w:val="en-CA" w:eastAsia="ja-JP"/>
            </w:rPr>
          </w:pPr>
          <w:r w:rsidRPr="00317830">
            <w:rPr>
              <w:noProof/>
              <w:lang w:val="en-CA"/>
            </w:rPr>
            <w:t xml:space="preserve">Example #1 </w:t>
          </w:r>
          <w:r w:rsidRPr="00051C1A">
            <w:rPr>
              <w:noProof/>
              <w:lang w:val="en-CA"/>
            </w:rPr>
            <w:sym w:font="Wingdings" w:char="F0E0"/>
          </w:r>
          <w:r w:rsidRPr="00317830">
            <w:rPr>
              <w:noProof/>
              <w:lang w:val="en-CA"/>
            </w:rPr>
            <w:t xml:space="preserve"> </w:t>
          </w:r>
          <w:r w:rsidRPr="00317830">
            <w:rPr>
              <w:i/>
              <w:noProof/>
              <w:lang w:val="en-CA"/>
            </w:rPr>
            <w:t>Stop Sign</w:t>
          </w:r>
          <w:r>
            <w:rPr>
              <w:noProof/>
            </w:rPr>
            <w:tab/>
          </w:r>
          <w:r>
            <w:rPr>
              <w:noProof/>
            </w:rPr>
            <w:fldChar w:fldCharType="begin"/>
          </w:r>
          <w:r>
            <w:rPr>
              <w:noProof/>
            </w:rPr>
            <w:instrText xml:space="preserve"> PAGEREF _Toc448151485 \h </w:instrText>
          </w:r>
          <w:r>
            <w:rPr>
              <w:noProof/>
            </w:rPr>
          </w:r>
          <w:r>
            <w:rPr>
              <w:noProof/>
            </w:rPr>
            <w:fldChar w:fldCharType="separate"/>
          </w:r>
          <w:r>
            <w:rPr>
              <w:noProof/>
            </w:rPr>
            <w:t>24</w:t>
          </w:r>
          <w:r>
            <w:rPr>
              <w:noProof/>
            </w:rPr>
            <w:fldChar w:fldCharType="end"/>
          </w:r>
        </w:p>
        <w:p w14:paraId="12F442D9" w14:textId="77777777" w:rsidR="00F15291" w:rsidRDefault="00F15291">
          <w:pPr>
            <w:pStyle w:val="TOC3"/>
            <w:tabs>
              <w:tab w:val="right" w:leader="dot" w:pos="10790"/>
            </w:tabs>
            <w:rPr>
              <w:noProof/>
              <w:sz w:val="24"/>
              <w:szCs w:val="24"/>
              <w:lang w:val="en-CA" w:eastAsia="ja-JP"/>
            </w:rPr>
          </w:pPr>
          <w:r w:rsidRPr="00317830">
            <w:rPr>
              <w:noProof/>
              <w:lang w:val="en-CA"/>
            </w:rPr>
            <w:t xml:space="preserve">Example #2 </w:t>
          </w:r>
          <w:r w:rsidRPr="00051C1A">
            <w:rPr>
              <w:noProof/>
              <w:lang w:val="en-CA"/>
            </w:rPr>
            <w:sym w:font="Wingdings" w:char="F0E0"/>
          </w:r>
          <w:r w:rsidRPr="00317830">
            <w:rPr>
              <w:noProof/>
              <w:lang w:val="en-CA"/>
            </w:rPr>
            <w:t xml:space="preserve"> </w:t>
          </w:r>
          <w:r w:rsidRPr="00317830">
            <w:rPr>
              <w:i/>
              <w:noProof/>
              <w:lang w:val="en-CA"/>
            </w:rPr>
            <w:t>The Counterfeit Problem</w:t>
          </w:r>
          <w:r>
            <w:rPr>
              <w:noProof/>
            </w:rPr>
            <w:tab/>
          </w:r>
          <w:r>
            <w:rPr>
              <w:noProof/>
            </w:rPr>
            <w:fldChar w:fldCharType="begin"/>
          </w:r>
          <w:r>
            <w:rPr>
              <w:noProof/>
            </w:rPr>
            <w:instrText xml:space="preserve"> PAGEREF _Toc448151486 \h </w:instrText>
          </w:r>
          <w:r>
            <w:rPr>
              <w:noProof/>
            </w:rPr>
          </w:r>
          <w:r>
            <w:rPr>
              <w:noProof/>
            </w:rPr>
            <w:fldChar w:fldCharType="separate"/>
          </w:r>
          <w:r>
            <w:rPr>
              <w:noProof/>
            </w:rPr>
            <w:t>25</w:t>
          </w:r>
          <w:r>
            <w:rPr>
              <w:noProof/>
            </w:rPr>
            <w:fldChar w:fldCharType="end"/>
          </w:r>
        </w:p>
        <w:p w14:paraId="3FB54989" w14:textId="77777777" w:rsidR="00F15291" w:rsidRDefault="00F15291">
          <w:pPr>
            <w:pStyle w:val="TOC3"/>
            <w:tabs>
              <w:tab w:val="right" w:leader="dot" w:pos="10790"/>
            </w:tabs>
            <w:rPr>
              <w:noProof/>
              <w:sz w:val="24"/>
              <w:szCs w:val="24"/>
              <w:lang w:val="en-CA" w:eastAsia="ja-JP"/>
            </w:rPr>
          </w:pPr>
          <w:r w:rsidRPr="00317830">
            <w:rPr>
              <w:noProof/>
              <w:lang w:val="en-CA"/>
            </w:rPr>
            <w:t>Example #3</w:t>
          </w:r>
          <w:r w:rsidRPr="00051C1A">
            <w:rPr>
              <w:noProof/>
              <w:lang w:val="en-CA"/>
            </w:rPr>
            <w:sym w:font="Wingdings" w:char="F0E0"/>
          </w:r>
          <w:r w:rsidRPr="00317830">
            <w:rPr>
              <w:noProof/>
              <w:lang w:val="en-CA"/>
            </w:rPr>
            <w:t xml:space="preserve"> </w:t>
          </w:r>
          <w:r w:rsidRPr="00317830">
            <w:rPr>
              <w:i/>
              <w:noProof/>
              <w:lang w:val="en-CA"/>
            </w:rPr>
            <w:t>The Promissory Note</w:t>
          </w:r>
          <w:r>
            <w:rPr>
              <w:noProof/>
            </w:rPr>
            <w:tab/>
          </w:r>
          <w:r>
            <w:rPr>
              <w:noProof/>
            </w:rPr>
            <w:fldChar w:fldCharType="begin"/>
          </w:r>
          <w:r>
            <w:rPr>
              <w:noProof/>
            </w:rPr>
            <w:instrText xml:space="preserve"> PAGEREF _Toc448151487 \h </w:instrText>
          </w:r>
          <w:r>
            <w:rPr>
              <w:noProof/>
            </w:rPr>
          </w:r>
          <w:r>
            <w:rPr>
              <w:noProof/>
            </w:rPr>
            <w:fldChar w:fldCharType="separate"/>
          </w:r>
          <w:r>
            <w:rPr>
              <w:noProof/>
            </w:rPr>
            <w:t>25</w:t>
          </w:r>
          <w:r>
            <w:rPr>
              <w:noProof/>
            </w:rPr>
            <w:fldChar w:fldCharType="end"/>
          </w:r>
        </w:p>
        <w:p w14:paraId="28D2EA48" w14:textId="77777777" w:rsidR="00F15291" w:rsidRDefault="00F15291">
          <w:pPr>
            <w:pStyle w:val="TOC3"/>
            <w:tabs>
              <w:tab w:val="right" w:leader="dot" w:pos="10790"/>
            </w:tabs>
            <w:rPr>
              <w:noProof/>
              <w:sz w:val="24"/>
              <w:szCs w:val="24"/>
              <w:lang w:val="en-CA" w:eastAsia="ja-JP"/>
            </w:rPr>
          </w:pPr>
          <w:r w:rsidRPr="00317830">
            <w:rPr>
              <w:noProof/>
              <w:lang w:val="en-CA"/>
            </w:rPr>
            <w:t>Example #4</w:t>
          </w:r>
          <w:r w:rsidRPr="00051C1A">
            <w:rPr>
              <w:noProof/>
              <w:lang w:val="en-CA"/>
            </w:rPr>
            <w:sym w:font="Wingdings" w:char="F0E0"/>
          </w:r>
          <w:r w:rsidRPr="00317830">
            <w:rPr>
              <w:noProof/>
              <w:lang w:val="en-CA"/>
            </w:rPr>
            <w:t xml:space="preserve"> </w:t>
          </w:r>
          <w:r w:rsidRPr="00317830">
            <w:rPr>
              <w:i/>
              <w:noProof/>
              <w:lang w:val="en-CA"/>
            </w:rPr>
            <w:t>Hit Pedestrian</w:t>
          </w:r>
          <w:r>
            <w:rPr>
              <w:noProof/>
            </w:rPr>
            <w:tab/>
          </w:r>
          <w:r>
            <w:rPr>
              <w:noProof/>
            </w:rPr>
            <w:fldChar w:fldCharType="begin"/>
          </w:r>
          <w:r>
            <w:rPr>
              <w:noProof/>
            </w:rPr>
            <w:instrText xml:space="preserve"> PAGEREF _Toc448151488 \h </w:instrText>
          </w:r>
          <w:r>
            <w:rPr>
              <w:noProof/>
            </w:rPr>
          </w:r>
          <w:r>
            <w:rPr>
              <w:noProof/>
            </w:rPr>
            <w:fldChar w:fldCharType="separate"/>
          </w:r>
          <w:r>
            <w:rPr>
              <w:noProof/>
            </w:rPr>
            <w:t>26</w:t>
          </w:r>
          <w:r>
            <w:rPr>
              <w:noProof/>
            </w:rPr>
            <w:fldChar w:fldCharType="end"/>
          </w:r>
        </w:p>
        <w:p w14:paraId="3E729A02" w14:textId="77777777" w:rsidR="00F15291" w:rsidRDefault="00F15291">
          <w:pPr>
            <w:pStyle w:val="TOC1"/>
            <w:tabs>
              <w:tab w:val="right" w:leader="dot" w:pos="10790"/>
            </w:tabs>
            <w:rPr>
              <w:b w:val="0"/>
              <w:noProof/>
              <w:lang w:val="en-CA" w:eastAsia="ja-JP"/>
            </w:rPr>
          </w:pPr>
          <w:r w:rsidRPr="00317830">
            <w:rPr>
              <w:noProof/>
              <w:lang w:val="en-CA"/>
            </w:rPr>
            <w:t>Probative Value and Prejudicial Effect</w:t>
          </w:r>
          <w:r>
            <w:rPr>
              <w:noProof/>
            </w:rPr>
            <w:tab/>
          </w:r>
          <w:r>
            <w:rPr>
              <w:noProof/>
            </w:rPr>
            <w:fldChar w:fldCharType="begin"/>
          </w:r>
          <w:r>
            <w:rPr>
              <w:noProof/>
            </w:rPr>
            <w:instrText xml:space="preserve"> PAGEREF _Toc448151489 \h </w:instrText>
          </w:r>
          <w:r>
            <w:rPr>
              <w:noProof/>
            </w:rPr>
          </w:r>
          <w:r>
            <w:rPr>
              <w:noProof/>
            </w:rPr>
            <w:fldChar w:fldCharType="separate"/>
          </w:r>
          <w:r>
            <w:rPr>
              <w:noProof/>
            </w:rPr>
            <w:t>26</w:t>
          </w:r>
          <w:r>
            <w:rPr>
              <w:noProof/>
            </w:rPr>
            <w:fldChar w:fldCharType="end"/>
          </w:r>
        </w:p>
        <w:p w14:paraId="4D8B0E00" w14:textId="77777777" w:rsidR="00F15291" w:rsidRDefault="00F15291">
          <w:pPr>
            <w:pStyle w:val="TOC2"/>
            <w:tabs>
              <w:tab w:val="right" w:leader="dot" w:pos="10790"/>
            </w:tabs>
            <w:rPr>
              <w:b w:val="0"/>
              <w:noProof/>
              <w:sz w:val="24"/>
              <w:szCs w:val="24"/>
              <w:lang w:val="en-CA" w:eastAsia="ja-JP"/>
            </w:rPr>
          </w:pPr>
          <w:r w:rsidRPr="00317830">
            <w:rPr>
              <w:noProof/>
              <w:u w:val="single"/>
              <w:lang w:val="en-CA"/>
            </w:rPr>
            <w:t>Assessing Probative Value</w:t>
          </w:r>
          <w:r>
            <w:rPr>
              <w:noProof/>
            </w:rPr>
            <w:tab/>
          </w:r>
          <w:r>
            <w:rPr>
              <w:noProof/>
            </w:rPr>
            <w:fldChar w:fldCharType="begin"/>
          </w:r>
          <w:r>
            <w:rPr>
              <w:noProof/>
            </w:rPr>
            <w:instrText xml:space="preserve"> PAGEREF _Toc448151490 \h </w:instrText>
          </w:r>
          <w:r>
            <w:rPr>
              <w:noProof/>
            </w:rPr>
          </w:r>
          <w:r>
            <w:rPr>
              <w:noProof/>
            </w:rPr>
            <w:fldChar w:fldCharType="separate"/>
          </w:r>
          <w:r>
            <w:rPr>
              <w:noProof/>
            </w:rPr>
            <w:t>26</w:t>
          </w:r>
          <w:r>
            <w:rPr>
              <w:noProof/>
            </w:rPr>
            <w:fldChar w:fldCharType="end"/>
          </w:r>
        </w:p>
        <w:p w14:paraId="6AA4F695" w14:textId="77777777" w:rsidR="00F15291" w:rsidRDefault="00F15291">
          <w:pPr>
            <w:pStyle w:val="TOC3"/>
            <w:tabs>
              <w:tab w:val="right" w:leader="dot" w:pos="10790"/>
            </w:tabs>
            <w:rPr>
              <w:noProof/>
              <w:sz w:val="24"/>
              <w:szCs w:val="24"/>
              <w:lang w:val="en-CA" w:eastAsia="ja-JP"/>
            </w:rPr>
          </w:pPr>
          <w:r w:rsidRPr="00317830">
            <w:rPr>
              <w:noProof/>
              <w:lang w:val="en-CA"/>
            </w:rPr>
            <w:t>Exclusionary Rules Rationales</w:t>
          </w:r>
          <w:r>
            <w:rPr>
              <w:noProof/>
            </w:rPr>
            <w:tab/>
          </w:r>
          <w:r>
            <w:rPr>
              <w:noProof/>
            </w:rPr>
            <w:fldChar w:fldCharType="begin"/>
          </w:r>
          <w:r>
            <w:rPr>
              <w:noProof/>
            </w:rPr>
            <w:instrText xml:space="preserve"> PAGEREF _Toc448151491 \h </w:instrText>
          </w:r>
          <w:r>
            <w:rPr>
              <w:noProof/>
            </w:rPr>
          </w:r>
          <w:r>
            <w:rPr>
              <w:noProof/>
            </w:rPr>
            <w:fldChar w:fldCharType="separate"/>
          </w:r>
          <w:r>
            <w:rPr>
              <w:noProof/>
            </w:rPr>
            <w:t>27</w:t>
          </w:r>
          <w:r>
            <w:rPr>
              <w:noProof/>
            </w:rPr>
            <w:fldChar w:fldCharType="end"/>
          </w:r>
        </w:p>
        <w:p w14:paraId="55949123" w14:textId="77777777" w:rsidR="00F15291" w:rsidRDefault="00F15291">
          <w:pPr>
            <w:pStyle w:val="TOC3"/>
            <w:tabs>
              <w:tab w:val="right" w:leader="dot" w:pos="10790"/>
            </w:tabs>
            <w:rPr>
              <w:noProof/>
              <w:sz w:val="24"/>
              <w:szCs w:val="24"/>
              <w:lang w:val="en-CA" w:eastAsia="ja-JP"/>
            </w:rPr>
          </w:pPr>
          <w:r w:rsidRPr="00317830">
            <w:rPr>
              <w:noProof/>
              <w:lang w:val="en-CA"/>
            </w:rPr>
            <w:t>Exclusionary Discretion</w:t>
          </w:r>
          <w:r>
            <w:rPr>
              <w:noProof/>
            </w:rPr>
            <w:tab/>
          </w:r>
          <w:r>
            <w:rPr>
              <w:noProof/>
            </w:rPr>
            <w:fldChar w:fldCharType="begin"/>
          </w:r>
          <w:r>
            <w:rPr>
              <w:noProof/>
            </w:rPr>
            <w:instrText xml:space="preserve"> PAGEREF _Toc448151492 \h </w:instrText>
          </w:r>
          <w:r>
            <w:rPr>
              <w:noProof/>
            </w:rPr>
          </w:r>
          <w:r>
            <w:rPr>
              <w:noProof/>
            </w:rPr>
            <w:fldChar w:fldCharType="separate"/>
          </w:r>
          <w:r>
            <w:rPr>
              <w:noProof/>
            </w:rPr>
            <w:t>27</w:t>
          </w:r>
          <w:r>
            <w:rPr>
              <w:noProof/>
            </w:rPr>
            <w:fldChar w:fldCharType="end"/>
          </w:r>
        </w:p>
        <w:p w14:paraId="3F90D1D8" w14:textId="77777777" w:rsidR="00F15291" w:rsidRDefault="00F15291">
          <w:pPr>
            <w:pStyle w:val="TOC2"/>
            <w:tabs>
              <w:tab w:val="right" w:leader="dot" w:pos="10790"/>
            </w:tabs>
            <w:rPr>
              <w:b w:val="0"/>
              <w:noProof/>
              <w:sz w:val="24"/>
              <w:szCs w:val="24"/>
              <w:lang w:val="en-CA" w:eastAsia="ja-JP"/>
            </w:rPr>
          </w:pPr>
          <w:r w:rsidRPr="00317830">
            <w:rPr>
              <w:noProof/>
              <w:u w:val="single"/>
              <w:lang w:val="en-CA"/>
            </w:rPr>
            <w:t>Prejudicial Effect</w:t>
          </w:r>
          <w:r>
            <w:rPr>
              <w:noProof/>
            </w:rPr>
            <w:tab/>
          </w:r>
          <w:r>
            <w:rPr>
              <w:noProof/>
            </w:rPr>
            <w:fldChar w:fldCharType="begin"/>
          </w:r>
          <w:r>
            <w:rPr>
              <w:noProof/>
            </w:rPr>
            <w:instrText xml:space="preserve"> PAGEREF _Toc448151493 \h </w:instrText>
          </w:r>
          <w:r>
            <w:rPr>
              <w:noProof/>
            </w:rPr>
          </w:r>
          <w:r>
            <w:rPr>
              <w:noProof/>
            </w:rPr>
            <w:fldChar w:fldCharType="separate"/>
          </w:r>
          <w:r>
            <w:rPr>
              <w:noProof/>
            </w:rPr>
            <w:t>27</w:t>
          </w:r>
          <w:r>
            <w:rPr>
              <w:noProof/>
            </w:rPr>
            <w:fldChar w:fldCharType="end"/>
          </w:r>
        </w:p>
        <w:p w14:paraId="31CF150D" w14:textId="77777777" w:rsidR="00F15291" w:rsidRDefault="00F15291">
          <w:pPr>
            <w:pStyle w:val="TOC3"/>
            <w:tabs>
              <w:tab w:val="right" w:leader="dot" w:pos="10790"/>
            </w:tabs>
            <w:rPr>
              <w:noProof/>
              <w:sz w:val="24"/>
              <w:szCs w:val="24"/>
              <w:lang w:val="en-CA" w:eastAsia="ja-JP"/>
            </w:rPr>
          </w:pPr>
          <w:r w:rsidRPr="00317830">
            <w:rPr>
              <w:noProof/>
              <w:lang w:val="en-CA"/>
            </w:rPr>
            <w:t>Five Main Forms of Prejudice</w:t>
          </w:r>
          <w:r>
            <w:rPr>
              <w:noProof/>
            </w:rPr>
            <w:tab/>
          </w:r>
          <w:r>
            <w:rPr>
              <w:noProof/>
            </w:rPr>
            <w:fldChar w:fldCharType="begin"/>
          </w:r>
          <w:r>
            <w:rPr>
              <w:noProof/>
            </w:rPr>
            <w:instrText xml:space="preserve"> PAGEREF _Toc448151494 \h </w:instrText>
          </w:r>
          <w:r>
            <w:rPr>
              <w:noProof/>
            </w:rPr>
          </w:r>
          <w:r>
            <w:rPr>
              <w:noProof/>
            </w:rPr>
            <w:fldChar w:fldCharType="separate"/>
          </w:r>
          <w:r>
            <w:rPr>
              <w:noProof/>
            </w:rPr>
            <w:t>27</w:t>
          </w:r>
          <w:r>
            <w:rPr>
              <w:noProof/>
            </w:rPr>
            <w:fldChar w:fldCharType="end"/>
          </w:r>
        </w:p>
        <w:p w14:paraId="7067556F" w14:textId="77777777" w:rsidR="00F15291" w:rsidRDefault="00F15291">
          <w:pPr>
            <w:pStyle w:val="TOC3"/>
            <w:tabs>
              <w:tab w:val="right" w:leader="dot" w:pos="10790"/>
            </w:tabs>
            <w:rPr>
              <w:noProof/>
              <w:sz w:val="24"/>
              <w:szCs w:val="24"/>
              <w:lang w:val="en-CA" w:eastAsia="ja-JP"/>
            </w:rPr>
          </w:pPr>
          <w:r w:rsidRPr="00317830">
            <w:rPr>
              <w:noProof/>
              <w:lang w:val="en-CA"/>
            </w:rPr>
            <w:t>Other forms of Prejudice</w:t>
          </w:r>
          <w:r>
            <w:rPr>
              <w:noProof/>
            </w:rPr>
            <w:tab/>
          </w:r>
          <w:r>
            <w:rPr>
              <w:noProof/>
            </w:rPr>
            <w:fldChar w:fldCharType="begin"/>
          </w:r>
          <w:r>
            <w:rPr>
              <w:noProof/>
            </w:rPr>
            <w:instrText xml:space="preserve"> PAGEREF _Toc448151495 \h </w:instrText>
          </w:r>
          <w:r>
            <w:rPr>
              <w:noProof/>
            </w:rPr>
          </w:r>
          <w:r>
            <w:rPr>
              <w:noProof/>
            </w:rPr>
            <w:fldChar w:fldCharType="separate"/>
          </w:r>
          <w:r>
            <w:rPr>
              <w:noProof/>
            </w:rPr>
            <w:t>27</w:t>
          </w:r>
          <w:r>
            <w:rPr>
              <w:noProof/>
            </w:rPr>
            <w:fldChar w:fldCharType="end"/>
          </w:r>
        </w:p>
        <w:p w14:paraId="474568A1" w14:textId="77777777" w:rsidR="00F15291" w:rsidRDefault="00F15291">
          <w:pPr>
            <w:pStyle w:val="TOC3"/>
            <w:tabs>
              <w:tab w:val="right" w:leader="dot" w:pos="10790"/>
            </w:tabs>
            <w:rPr>
              <w:noProof/>
              <w:sz w:val="24"/>
              <w:szCs w:val="24"/>
              <w:lang w:val="en-CA" w:eastAsia="ja-JP"/>
            </w:rPr>
          </w:pPr>
          <w:r w:rsidRPr="00317830">
            <w:rPr>
              <w:noProof/>
              <w:lang w:val="en-CA"/>
            </w:rPr>
            <w:t>Factors to Consider in Assessing Prejudicial Effect</w:t>
          </w:r>
          <w:r>
            <w:rPr>
              <w:noProof/>
            </w:rPr>
            <w:tab/>
          </w:r>
          <w:r>
            <w:rPr>
              <w:noProof/>
            </w:rPr>
            <w:fldChar w:fldCharType="begin"/>
          </w:r>
          <w:r>
            <w:rPr>
              <w:noProof/>
            </w:rPr>
            <w:instrText xml:space="preserve"> PAGEREF _Toc448151496 \h </w:instrText>
          </w:r>
          <w:r>
            <w:rPr>
              <w:noProof/>
            </w:rPr>
          </w:r>
          <w:r>
            <w:rPr>
              <w:noProof/>
            </w:rPr>
            <w:fldChar w:fldCharType="separate"/>
          </w:r>
          <w:r>
            <w:rPr>
              <w:noProof/>
            </w:rPr>
            <w:t>27</w:t>
          </w:r>
          <w:r>
            <w:rPr>
              <w:noProof/>
            </w:rPr>
            <w:fldChar w:fldCharType="end"/>
          </w:r>
        </w:p>
        <w:p w14:paraId="4CCBB224" w14:textId="77777777" w:rsidR="00F15291" w:rsidRDefault="00F15291">
          <w:pPr>
            <w:pStyle w:val="TOC3"/>
            <w:tabs>
              <w:tab w:val="right" w:leader="dot" w:pos="10790"/>
            </w:tabs>
            <w:rPr>
              <w:noProof/>
              <w:sz w:val="24"/>
              <w:szCs w:val="24"/>
              <w:lang w:val="en-CA" w:eastAsia="ja-JP"/>
            </w:rPr>
          </w:pPr>
          <w:r w:rsidRPr="00317830">
            <w:rPr>
              <w:noProof/>
              <w:lang w:val="en-CA"/>
            </w:rPr>
            <w:t xml:space="preserve">Overcoming Prejudice by </w:t>
          </w:r>
          <w:r w:rsidRPr="00317830">
            <w:rPr>
              <w:noProof/>
              <w:u w:val="single"/>
              <w:lang w:val="en-CA"/>
            </w:rPr>
            <w:t>Limiting Instructions</w:t>
          </w:r>
          <w:r>
            <w:rPr>
              <w:noProof/>
            </w:rPr>
            <w:tab/>
          </w:r>
          <w:r>
            <w:rPr>
              <w:noProof/>
            </w:rPr>
            <w:fldChar w:fldCharType="begin"/>
          </w:r>
          <w:r>
            <w:rPr>
              <w:noProof/>
            </w:rPr>
            <w:instrText xml:space="preserve"> PAGEREF _Toc448151497 \h </w:instrText>
          </w:r>
          <w:r>
            <w:rPr>
              <w:noProof/>
            </w:rPr>
          </w:r>
          <w:r>
            <w:rPr>
              <w:noProof/>
            </w:rPr>
            <w:fldChar w:fldCharType="separate"/>
          </w:r>
          <w:r>
            <w:rPr>
              <w:noProof/>
            </w:rPr>
            <w:t>27</w:t>
          </w:r>
          <w:r>
            <w:rPr>
              <w:noProof/>
            </w:rPr>
            <w:fldChar w:fldCharType="end"/>
          </w:r>
        </w:p>
        <w:p w14:paraId="3D7DFE1F" w14:textId="77777777" w:rsidR="00F15291" w:rsidRDefault="00F15291">
          <w:pPr>
            <w:pStyle w:val="TOC3"/>
            <w:tabs>
              <w:tab w:val="right" w:leader="dot" w:pos="10790"/>
            </w:tabs>
            <w:rPr>
              <w:noProof/>
              <w:sz w:val="24"/>
              <w:szCs w:val="24"/>
              <w:lang w:val="en-CA" w:eastAsia="ja-JP"/>
            </w:rPr>
          </w:pPr>
          <w:r w:rsidRPr="00317830">
            <w:rPr>
              <w:noProof/>
              <w:lang w:val="en-CA"/>
            </w:rPr>
            <w:t>Partial Exclusion</w:t>
          </w:r>
          <w:r>
            <w:rPr>
              <w:noProof/>
            </w:rPr>
            <w:tab/>
          </w:r>
          <w:r>
            <w:rPr>
              <w:noProof/>
            </w:rPr>
            <w:fldChar w:fldCharType="begin"/>
          </w:r>
          <w:r>
            <w:rPr>
              <w:noProof/>
            </w:rPr>
            <w:instrText xml:space="preserve"> PAGEREF _Toc448151498 \h </w:instrText>
          </w:r>
          <w:r>
            <w:rPr>
              <w:noProof/>
            </w:rPr>
          </w:r>
          <w:r>
            <w:rPr>
              <w:noProof/>
            </w:rPr>
            <w:fldChar w:fldCharType="separate"/>
          </w:r>
          <w:r>
            <w:rPr>
              <w:noProof/>
            </w:rPr>
            <w:t>28</w:t>
          </w:r>
          <w:r>
            <w:rPr>
              <w:noProof/>
            </w:rPr>
            <w:fldChar w:fldCharType="end"/>
          </w:r>
        </w:p>
        <w:p w14:paraId="258ACC72" w14:textId="77777777" w:rsidR="00F15291" w:rsidRDefault="00F15291">
          <w:pPr>
            <w:pStyle w:val="TOC3"/>
            <w:tabs>
              <w:tab w:val="right" w:leader="dot" w:pos="10790"/>
            </w:tabs>
            <w:rPr>
              <w:noProof/>
              <w:sz w:val="24"/>
              <w:szCs w:val="24"/>
              <w:lang w:val="en-CA" w:eastAsia="ja-JP"/>
            </w:rPr>
          </w:pPr>
          <w:r w:rsidRPr="00317830">
            <w:rPr>
              <w:noProof/>
              <w:lang w:val="en-CA"/>
            </w:rPr>
            <w:t>Applicable Tests</w:t>
          </w:r>
          <w:r w:rsidRPr="00F15291">
            <w:rPr>
              <w:b/>
              <w:i/>
              <w:noProof/>
              <w:color w:val="4F81BD" w:themeColor="accent1"/>
              <w:lang w:val="en-CA"/>
            </w:rPr>
            <w:t xml:space="preserve"> (Seaboyer)</w:t>
          </w:r>
          <w:r>
            <w:rPr>
              <w:noProof/>
            </w:rPr>
            <w:tab/>
          </w:r>
          <w:r>
            <w:rPr>
              <w:noProof/>
            </w:rPr>
            <w:fldChar w:fldCharType="begin"/>
          </w:r>
          <w:r>
            <w:rPr>
              <w:noProof/>
            </w:rPr>
            <w:instrText xml:space="preserve"> PAGEREF _Toc448151499 \h </w:instrText>
          </w:r>
          <w:r>
            <w:rPr>
              <w:noProof/>
            </w:rPr>
          </w:r>
          <w:r>
            <w:rPr>
              <w:noProof/>
            </w:rPr>
            <w:fldChar w:fldCharType="separate"/>
          </w:r>
          <w:r>
            <w:rPr>
              <w:noProof/>
            </w:rPr>
            <w:t>28</w:t>
          </w:r>
          <w:r>
            <w:rPr>
              <w:noProof/>
            </w:rPr>
            <w:fldChar w:fldCharType="end"/>
          </w:r>
        </w:p>
        <w:p w14:paraId="58D1FB71" w14:textId="77777777" w:rsidR="00F15291" w:rsidRDefault="00F15291">
          <w:pPr>
            <w:pStyle w:val="TOC3"/>
            <w:tabs>
              <w:tab w:val="right" w:leader="dot" w:pos="10790"/>
            </w:tabs>
            <w:rPr>
              <w:noProof/>
              <w:sz w:val="24"/>
              <w:szCs w:val="24"/>
              <w:lang w:val="en-CA" w:eastAsia="ja-JP"/>
            </w:rPr>
          </w:pPr>
          <w:r w:rsidRPr="00317830">
            <w:rPr>
              <w:noProof/>
              <w:lang w:val="en-CA"/>
            </w:rPr>
            <w:t xml:space="preserve">Applicable Tests </w:t>
          </w:r>
          <w:r w:rsidRPr="00F15291">
            <w:rPr>
              <w:b/>
              <w:i/>
              <w:noProof/>
              <w:color w:val="4F81BD" w:themeColor="accent1"/>
              <w:lang w:val="en-CA"/>
            </w:rPr>
            <w:t>(Anderson)</w:t>
          </w:r>
          <w:r>
            <w:rPr>
              <w:noProof/>
            </w:rPr>
            <w:tab/>
          </w:r>
          <w:r>
            <w:rPr>
              <w:noProof/>
            </w:rPr>
            <w:fldChar w:fldCharType="begin"/>
          </w:r>
          <w:r>
            <w:rPr>
              <w:noProof/>
            </w:rPr>
            <w:instrText xml:space="preserve"> PAGEREF _Toc448151500 \h </w:instrText>
          </w:r>
          <w:r>
            <w:rPr>
              <w:noProof/>
            </w:rPr>
          </w:r>
          <w:r>
            <w:rPr>
              <w:noProof/>
            </w:rPr>
            <w:fldChar w:fldCharType="separate"/>
          </w:r>
          <w:r>
            <w:rPr>
              <w:noProof/>
            </w:rPr>
            <w:t>28</w:t>
          </w:r>
          <w:r>
            <w:rPr>
              <w:noProof/>
            </w:rPr>
            <w:fldChar w:fldCharType="end"/>
          </w:r>
        </w:p>
        <w:p w14:paraId="0AA80994" w14:textId="77777777" w:rsidR="00F15291" w:rsidRDefault="00F15291">
          <w:pPr>
            <w:pStyle w:val="TOC3"/>
            <w:tabs>
              <w:tab w:val="right" w:leader="dot" w:pos="10790"/>
            </w:tabs>
            <w:rPr>
              <w:noProof/>
              <w:sz w:val="24"/>
              <w:szCs w:val="24"/>
              <w:lang w:val="en-CA" w:eastAsia="ja-JP"/>
            </w:rPr>
          </w:pPr>
          <w:r w:rsidRPr="00317830">
            <w:rPr>
              <w:noProof/>
              <w:lang w:val="en-CA"/>
            </w:rPr>
            <w:t xml:space="preserve">Constitutional Rules </w:t>
          </w:r>
          <w:r w:rsidRPr="00F15291">
            <w:rPr>
              <w:b/>
              <w:i/>
              <w:noProof/>
              <w:color w:val="4F81BD" w:themeColor="accent1"/>
              <w:lang w:val="en-CA"/>
            </w:rPr>
            <w:t>(Seaboyer)</w:t>
          </w:r>
          <w:r>
            <w:rPr>
              <w:noProof/>
            </w:rPr>
            <w:tab/>
          </w:r>
          <w:r>
            <w:rPr>
              <w:noProof/>
            </w:rPr>
            <w:fldChar w:fldCharType="begin"/>
          </w:r>
          <w:r>
            <w:rPr>
              <w:noProof/>
            </w:rPr>
            <w:instrText xml:space="preserve"> PAGEREF _Toc448151501 \h </w:instrText>
          </w:r>
          <w:r>
            <w:rPr>
              <w:noProof/>
            </w:rPr>
          </w:r>
          <w:r>
            <w:rPr>
              <w:noProof/>
            </w:rPr>
            <w:fldChar w:fldCharType="separate"/>
          </w:r>
          <w:r>
            <w:rPr>
              <w:noProof/>
            </w:rPr>
            <w:t>28</w:t>
          </w:r>
          <w:r>
            <w:rPr>
              <w:noProof/>
            </w:rPr>
            <w:fldChar w:fldCharType="end"/>
          </w:r>
        </w:p>
        <w:p w14:paraId="6B8418FA" w14:textId="77777777" w:rsidR="00F15291" w:rsidRDefault="00F15291">
          <w:pPr>
            <w:pStyle w:val="TOC3"/>
            <w:tabs>
              <w:tab w:val="right" w:leader="dot" w:pos="10790"/>
            </w:tabs>
            <w:rPr>
              <w:noProof/>
              <w:sz w:val="24"/>
              <w:szCs w:val="24"/>
              <w:lang w:val="en-CA" w:eastAsia="ja-JP"/>
            </w:rPr>
          </w:pPr>
          <w:r w:rsidRPr="00317830">
            <w:rPr>
              <w:noProof/>
              <w:lang w:val="en-CA"/>
            </w:rPr>
            <w:t>Summary of Steps:</w:t>
          </w:r>
          <w:r>
            <w:rPr>
              <w:noProof/>
            </w:rPr>
            <w:tab/>
          </w:r>
          <w:r>
            <w:rPr>
              <w:noProof/>
            </w:rPr>
            <w:fldChar w:fldCharType="begin"/>
          </w:r>
          <w:r>
            <w:rPr>
              <w:noProof/>
            </w:rPr>
            <w:instrText xml:space="preserve"> PAGEREF _Toc448151502 \h </w:instrText>
          </w:r>
          <w:r>
            <w:rPr>
              <w:noProof/>
            </w:rPr>
          </w:r>
          <w:r>
            <w:rPr>
              <w:noProof/>
            </w:rPr>
            <w:fldChar w:fldCharType="separate"/>
          </w:r>
          <w:r>
            <w:rPr>
              <w:noProof/>
            </w:rPr>
            <w:t>28</w:t>
          </w:r>
          <w:r>
            <w:rPr>
              <w:noProof/>
            </w:rPr>
            <w:fldChar w:fldCharType="end"/>
          </w:r>
        </w:p>
        <w:p w14:paraId="45BF2116" w14:textId="77777777" w:rsidR="00F15291" w:rsidRDefault="00F15291">
          <w:pPr>
            <w:pStyle w:val="TOC3"/>
            <w:tabs>
              <w:tab w:val="right" w:leader="dot" w:pos="10790"/>
            </w:tabs>
            <w:rPr>
              <w:noProof/>
              <w:sz w:val="24"/>
              <w:szCs w:val="24"/>
              <w:lang w:val="en-CA" w:eastAsia="ja-JP"/>
            </w:rPr>
          </w:pPr>
          <w:r w:rsidRPr="00F15291">
            <w:rPr>
              <w:b/>
              <w:i/>
              <w:noProof/>
              <w:color w:val="4F81BD" w:themeColor="accent1"/>
              <w:lang w:val="en-CA"/>
            </w:rPr>
            <w:t>R v Seaboyer; R v Gayme (1991, SCC) and R v Golfinch (2019, SCC)</w:t>
          </w:r>
          <w:r w:rsidRPr="00317830">
            <w:rPr>
              <w:i/>
              <w:noProof/>
              <w:lang w:val="en-CA"/>
            </w:rPr>
            <w:t xml:space="preserve"> </w:t>
          </w:r>
          <w:r w:rsidRPr="00A863F8">
            <w:rPr>
              <w:i/>
              <w:noProof/>
              <w:lang w:val="en-CA"/>
            </w:rPr>
            <w:sym w:font="Wingdings" w:char="F0E0"/>
          </w:r>
          <w:r w:rsidRPr="00317830">
            <w:rPr>
              <w:i/>
              <w:noProof/>
              <w:lang w:val="en-CA"/>
            </w:rPr>
            <w:t xml:space="preserve"> Evidence of sexual conduct and reputation cannot be deemed logically probative of either the complainant’s credibility or consent –prejudice too great</w:t>
          </w:r>
          <w:r>
            <w:rPr>
              <w:noProof/>
            </w:rPr>
            <w:tab/>
          </w:r>
          <w:r>
            <w:rPr>
              <w:noProof/>
            </w:rPr>
            <w:fldChar w:fldCharType="begin"/>
          </w:r>
          <w:r>
            <w:rPr>
              <w:noProof/>
            </w:rPr>
            <w:instrText xml:space="preserve"> PAGEREF _Toc448151503 \h </w:instrText>
          </w:r>
          <w:r>
            <w:rPr>
              <w:noProof/>
            </w:rPr>
          </w:r>
          <w:r>
            <w:rPr>
              <w:noProof/>
            </w:rPr>
            <w:fldChar w:fldCharType="separate"/>
          </w:r>
          <w:r>
            <w:rPr>
              <w:noProof/>
            </w:rPr>
            <w:t>28</w:t>
          </w:r>
          <w:r>
            <w:rPr>
              <w:noProof/>
            </w:rPr>
            <w:fldChar w:fldCharType="end"/>
          </w:r>
        </w:p>
        <w:p w14:paraId="506522FB" w14:textId="77777777" w:rsidR="00F15291" w:rsidRDefault="00F15291">
          <w:pPr>
            <w:pStyle w:val="TOC2"/>
            <w:tabs>
              <w:tab w:val="right" w:leader="dot" w:pos="10790"/>
            </w:tabs>
            <w:rPr>
              <w:b w:val="0"/>
              <w:noProof/>
              <w:sz w:val="24"/>
              <w:szCs w:val="24"/>
              <w:lang w:val="en-CA" w:eastAsia="ja-JP"/>
            </w:rPr>
          </w:pPr>
          <w:r w:rsidRPr="00317830">
            <w:rPr>
              <w:i/>
              <w:noProof/>
              <w:u w:val="single"/>
              <w:lang w:val="en-CA"/>
            </w:rPr>
            <w:t xml:space="preserve">Corbett </w:t>
          </w:r>
          <w:r w:rsidRPr="00317830">
            <w:rPr>
              <w:noProof/>
              <w:u w:val="single"/>
              <w:lang w:val="en-CA"/>
            </w:rPr>
            <w:t>and Prior Convictions</w:t>
          </w:r>
          <w:r>
            <w:rPr>
              <w:noProof/>
            </w:rPr>
            <w:tab/>
          </w:r>
          <w:r>
            <w:rPr>
              <w:noProof/>
            </w:rPr>
            <w:fldChar w:fldCharType="begin"/>
          </w:r>
          <w:r>
            <w:rPr>
              <w:noProof/>
            </w:rPr>
            <w:instrText xml:space="preserve"> PAGEREF _Toc448151504 \h </w:instrText>
          </w:r>
          <w:r>
            <w:rPr>
              <w:noProof/>
            </w:rPr>
          </w:r>
          <w:r>
            <w:rPr>
              <w:noProof/>
            </w:rPr>
            <w:fldChar w:fldCharType="separate"/>
          </w:r>
          <w:r>
            <w:rPr>
              <w:noProof/>
            </w:rPr>
            <w:t>30</w:t>
          </w:r>
          <w:r>
            <w:rPr>
              <w:noProof/>
            </w:rPr>
            <w:fldChar w:fldCharType="end"/>
          </w:r>
        </w:p>
        <w:p w14:paraId="52FBD6CB" w14:textId="77777777" w:rsidR="00F15291" w:rsidRDefault="00F15291">
          <w:pPr>
            <w:pStyle w:val="TOC3"/>
            <w:tabs>
              <w:tab w:val="right" w:leader="dot" w:pos="10790"/>
            </w:tabs>
            <w:rPr>
              <w:noProof/>
              <w:sz w:val="24"/>
              <w:szCs w:val="24"/>
              <w:lang w:val="en-CA" w:eastAsia="ja-JP"/>
            </w:rPr>
          </w:pPr>
          <w:r w:rsidRPr="00F15291">
            <w:rPr>
              <w:b/>
              <w:i/>
              <w:noProof/>
              <w:color w:val="4F81BD" w:themeColor="accent1"/>
              <w:lang w:val="en-CA"/>
            </w:rPr>
            <w:t xml:space="preserve">R v Corbett (1988, SCC) </w:t>
          </w:r>
          <w:r w:rsidRPr="00036E1A">
            <w:rPr>
              <w:i/>
              <w:noProof/>
              <w:lang w:val="en-CA"/>
            </w:rPr>
            <w:sym w:font="Wingdings" w:char="F0E0"/>
          </w:r>
          <w:r w:rsidRPr="00317830">
            <w:rPr>
              <w:i/>
              <w:noProof/>
              <w:lang w:val="en-CA"/>
            </w:rPr>
            <w:t xml:space="preserve"> some prior convictions are admissible to assess credibility –depends on probative value and context (i.e. crimes of dishonesty more probative than others)</w:t>
          </w:r>
          <w:r>
            <w:rPr>
              <w:noProof/>
            </w:rPr>
            <w:tab/>
          </w:r>
          <w:r>
            <w:rPr>
              <w:noProof/>
            </w:rPr>
            <w:fldChar w:fldCharType="begin"/>
          </w:r>
          <w:r>
            <w:rPr>
              <w:noProof/>
            </w:rPr>
            <w:instrText xml:space="preserve"> PAGEREF _Toc448151505 \h </w:instrText>
          </w:r>
          <w:r>
            <w:rPr>
              <w:noProof/>
            </w:rPr>
          </w:r>
          <w:r>
            <w:rPr>
              <w:noProof/>
            </w:rPr>
            <w:fldChar w:fldCharType="separate"/>
          </w:r>
          <w:r>
            <w:rPr>
              <w:noProof/>
            </w:rPr>
            <w:t>30</w:t>
          </w:r>
          <w:r>
            <w:rPr>
              <w:noProof/>
            </w:rPr>
            <w:fldChar w:fldCharType="end"/>
          </w:r>
        </w:p>
        <w:p w14:paraId="226BFAE5" w14:textId="77777777" w:rsidR="00F15291" w:rsidRDefault="00F15291">
          <w:pPr>
            <w:pStyle w:val="TOC3"/>
            <w:tabs>
              <w:tab w:val="right" w:leader="dot" w:pos="10790"/>
            </w:tabs>
            <w:rPr>
              <w:noProof/>
              <w:sz w:val="24"/>
              <w:szCs w:val="24"/>
              <w:lang w:val="en-CA" w:eastAsia="ja-JP"/>
            </w:rPr>
          </w:pPr>
          <w:r w:rsidRPr="00317830">
            <w:rPr>
              <w:noProof/>
              <w:lang w:val="en-CA"/>
            </w:rPr>
            <w:t>Importance of Corbett</w:t>
          </w:r>
          <w:r>
            <w:rPr>
              <w:noProof/>
            </w:rPr>
            <w:tab/>
          </w:r>
          <w:r>
            <w:rPr>
              <w:noProof/>
            </w:rPr>
            <w:fldChar w:fldCharType="begin"/>
          </w:r>
          <w:r>
            <w:rPr>
              <w:noProof/>
            </w:rPr>
            <w:instrText xml:space="preserve"> PAGEREF _Toc448151506 \h </w:instrText>
          </w:r>
          <w:r>
            <w:rPr>
              <w:noProof/>
            </w:rPr>
          </w:r>
          <w:r>
            <w:rPr>
              <w:noProof/>
            </w:rPr>
            <w:fldChar w:fldCharType="separate"/>
          </w:r>
          <w:r>
            <w:rPr>
              <w:noProof/>
            </w:rPr>
            <w:t>31</w:t>
          </w:r>
          <w:r>
            <w:rPr>
              <w:noProof/>
            </w:rPr>
            <w:fldChar w:fldCharType="end"/>
          </w:r>
        </w:p>
        <w:p w14:paraId="2384F22B" w14:textId="77777777" w:rsidR="00F15291" w:rsidRDefault="00F15291">
          <w:pPr>
            <w:pStyle w:val="TOC3"/>
            <w:tabs>
              <w:tab w:val="right" w:leader="dot" w:pos="10790"/>
            </w:tabs>
            <w:rPr>
              <w:noProof/>
              <w:sz w:val="24"/>
              <w:szCs w:val="24"/>
              <w:lang w:val="en-CA" w:eastAsia="ja-JP"/>
            </w:rPr>
          </w:pPr>
          <w:r w:rsidRPr="00317830">
            <w:rPr>
              <w:noProof/>
              <w:lang w:val="en-CA"/>
            </w:rPr>
            <w:t>Factors to look at in deciding whether to exclude prior conviction(s)</w:t>
          </w:r>
          <w:r>
            <w:rPr>
              <w:noProof/>
            </w:rPr>
            <w:tab/>
          </w:r>
          <w:r>
            <w:rPr>
              <w:noProof/>
            </w:rPr>
            <w:fldChar w:fldCharType="begin"/>
          </w:r>
          <w:r>
            <w:rPr>
              <w:noProof/>
            </w:rPr>
            <w:instrText xml:space="preserve"> PAGEREF _Toc448151507 \h </w:instrText>
          </w:r>
          <w:r>
            <w:rPr>
              <w:noProof/>
            </w:rPr>
          </w:r>
          <w:r>
            <w:rPr>
              <w:noProof/>
            </w:rPr>
            <w:fldChar w:fldCharType="separate"/>
          </w:r>
          <w:r>
            <w:rPr>
              <w:noProof/>
            </w:rPr>
            <w:t>32</w:t>
          </w:r>
          <w:r>
            <w:rPr>
              <w:noProof/>
            </w:rPr>
            <w:fldChar w:fldCharType="end"/>
          </w:r>
        </w:p>
        <w:p w14:paraId="3E4B2055" w14:textId="77777777" w:rsidR="00F15291" w:rsidRDefault="00F15291">
          <w:pPr>
            <w:pStyle w:val="TOC2"/>
            <w:tabs>
              <w:tab w:val="right" w:leader="dot" w:pos="10790"/>
            </w:tabs>
            <w:rPr>
              <w:b w:val="0"/>
              <w:noProof/>
              <w:sz w:val="24"/>
              <w:szCs w:val="24"/>
              <w:lang w:val="en-CA" w:eastAsia="ja-JP"/>
            </w:rPr>
          </w:pPr>
          <w:r w:rsidRPr="00317830">
            <w:rPr>
              <w:noProof/>
              <w:u w:val="single"/>
              <w:lang w:val="en-CA"/>
            </w:rPr>
            <w:t>Potvin and Prior Testimony</w:t>
          </w:r>
          <w:r>
            <w:rPr>
              <w:noProof/>
            </w:rPr>
            <w:tab/>
          </w:r>
          <w:r>
            <w:rPr>
              <w:noProof/>
            </w:rPr>
            <w:fldChar w:fldCharType="begin"/>
          </w:r>
          <w:r>
            <w:rPr>
              <w:noProof/>
            </w:rPr>
            <w:instrText xml:space="preserve"> PAGEREF _Toc448151508 \h </w:instrText>
          </w:r>
          <w:r>
            <w:rPr>
              <w:noProof/>
            </w:rPr>
          </w:r>
          <w:r>
            <w:rPr>
              <w:noProof/>
            </w:rPr>
            <w:fldChar w:fldCharType="separate"/>
          </w:r>
          <w:r>
            <w:rPr>
              <w:noProof/>
            </w:rPr>
            <w:t>32</w:t>
          </w:r>
          <w:r>
            <w:rPr>
              <w:noProof/>
            </w:rPr>
            <w:fldChar w:fldCharType="end"/>
          </w:r>
        </w:p>
        <w:p w14:paraId="63242602" w14:textId="77777777" w:rsidR="00F15291" w:rsidRDefault="00F15291">
          <w:pPr>
            <w:pStyle w:val="TOC3"/>
            <w:tabs>
              <w:tab w:val="right" w:leader="dot" w:pos="10790"/>
            </w:tabs>
            <w:rPr>
              <w:noProof/>
              <w:sz w:val="24"/>
              <w:szCs w:val="24"/>
              <w:lang w:val="en-CA" w:eastAsia="ja-JP"/>
            </w:rPr>
          </w:pPr>
          <w:r w:rsidRPr="00317830">
            <w:rPr>
              <w:noProof/>
              <w:lang w:val="en-CA"/>
            </w:rPr>
            <w:t>Full Opportunity to Testify</w:t>
          </w:r>
          <w:r>
            <w:rPr>
              <w:noProof/>
            </w:rPr>
            <w:tab/>
          </w:r>
          <w:r>
            <w:rPr>
              <w:noProof/>
            </w:rPr>
            <w:fldChar w:fldCharType="begin"/>
          </w:r>
          <w:r>
            <w:rPr>
              <w:noProof/>
            </w:rPr>
            <w:instrText xml:space="preserve"> PAGEREF _Toc448151509 \h </w:instrText>
          </w:r>
          <w:r>
            <w:rPr>
              <w:noProof/>
            </w:rPr>
          </w:r>
          <w:r>
            <w:rPr>
              <w:noProof/>
            </w:rPr>
            <w:fldChar w:fldCharType="separate"/>
          </w:r>
          <w:r>
            <w:rPr>
              <w:noProof/>
            </w:rPr>
            <w:t>32</w:t>
          </w:r>
          <w:r>
            <w:rPr>
              <w:noProof/>
            </w:rPr>
            <w:fldChar w:fldCharType="end"/>
          </w:r>
        </w:p>
        <w:p w14:paraId="7CD2FF5A" w14:textId="77777777" w:rsidR="00F15291" w:rsidRDefault="00F15291">
          <w:pPr>
            <w:pStyle w:val="TOC3"/>
            <w:tabs>
              <w:tab w:val="right" w:leader="dot" w:pos="10790"/>
            </w:tabs>
            <w:rPr>
              <w:noProof/>
              <w:sz w:val="24"/>
              <w:szCs w:val="24"/>
              <w:lang w:val="en-CA" w:eastAsia="ja-JP"/>
            </w:rPr>
          </w:pPr>
          <w:r w:rsidRPr="00F15291">
            <w:rPr>
              <w:b/>
              <w:i/>
              <w:noProof/>
              <w:color w:val="4F81BD" w:themeColor="accent1"/>
              <w:lang w:val="en-CA"/>
            </w:rPr>
            <w:t xml:space="preserve">R v Potvin </w:t>
          </w:r>
          <w:r w:rsidRPr="00CE210F">
            <w:rPr>
              <w:i/>
              <w:noProof/>
              <w:lang w:val="en-CA"/>
            </w:rPr>
            <w:sym w:font="Wingdings" w:char="F0E0"/>
          </w:r>
          <w:r w:rsidRPr="00317830">
            <w:rPr>
              <w:i/>
              <w:noProof/>
              <w:lang w:val="en-CA"/>
            </w:rPr>
            <w:t xml:space="preserve"> to allow prior testimony the person must refuse or be unable to testify but must have had full opportunity to cross examine (i.e. preliminary hearing)</w:t>
          </w:r>
          <w:r>
            <w:rPr>
              <w:noProof/>
            </w:rPr>
            <w:tab/>
          </w:r>
          <w:r>
            <w:rPr>
              <w:noProof/>
            </w:rPr>
            <w:fldChar w:fldCharType="begin"/>
          </w:r>
          <w:r>
            <w:rPr>
              <w:noProof/>
            </w:rPr>
            <w:instrText xml:space="preserve"> PAGEREF _Toc448151510 \h </w:instrText>
          </w:r>
          <w:r>
            <w:rPr>
              <w:noProof/>
            </w:rPr>
          </w:r>
          <w:r>
            <w:rPr>
              <w:noProof/>
            </w:rPr>
            <w:fldChar w:fldCharType="separate"/>
          </w:r>
          <w:r>
            <w:rPr>
              <w:noProof/>
            </w:rPr>
            <w:t>32</w:t>
          </w:r>
          <w:r>
            <w:rPr>
              <w:noProof/>
            </w:rPr>
            <w:fldChar w:fldCharType="end"/>
          </w:r>
        </w:p>
        <w:p w14:paraId="459B1DBA" w14:textId="77777777" w:rsidR="00F15291" w:rsidRDefault="00F15291">
          <w:pPr>
            <w:pStyle w:val="TOC3"/>
            <w:tabs>
              <w:tab w:val="right" w:leader="dot" w:pos="10790"/>
            </w:tabs>
            <w:rPr>
              <w:noProof/>
              <w:sz w:val="24"/>
              <w:szCs w:val="24"/>
              <w:lang w:val="en-CA" w:eastAsia="ja-JP"/>
            </w:rPr>
          </w:pPr>
          <w:r w:rsidRPr="00317830">
            <w:rPr>
              <w:noProof/>
              <w:lang w:val="en-CA"/>
            </w:rPr>
            <w:t>Statistical Evidence</w:t>
          </w:r>
          <w:r>
            <w:rPr>
              <w:noProof/>
            </w:rPr>
            <w:tab/>
          </w:r>
          <w:r>
            <w:rPr>
              <w:noProof/>
            </w:rPr>
            <w:fldChar w:fldCharType="begin"/>
          </w:r>
          <w:r>
            <w:rPr>
              <w:noProof/>
            </w:rPr>
            <w:instrText xml:space="preserve"> PAGEREF _Toc448151511 \h </w:instrText>
          </w:r>
          <w:r>
            <w:rPr>
              <w:noProof/>
            </w:rPr>
          </w:r>
          <w:r>
            <w:rPr>
              <w:noProof/>
            </w:rPr>
            <w:fldChar w:fldCharType="separate"/>
          </w:r>
          <w:r>
            <w:rPr>
              <w:noProof/>
            </w:rPr>
            <w:t>34</w:t>
          </w:r>
          <w:r>
            <w:rPr>
              <w:noProof/>
            </w:rPr>
            <w:fldChar w:fldCharType="end"/>
          </w:r>
        </w:p>
        <w:p w14:paraId="6AD03020" w14:textId="77777777" w:rsidR="00F15291" w:rsidRDefault="00F15291">
          <w:pPr>
            <w:pStyle w:val="TOC1"/>
            <w:tabs>
              <w:tab w:val="right" w:leader="dot" w:pos="10790"/>
            </w:tabs>
            <w:rPr>
              <w:b w:val="0"/>
              <w:noProof/>
              <w:lang w:val="en-CA" w:eastAsia="ja-JP"/>
            </w:rPr>
          </w:pPr>
          <w:r w:rsidRPr="00317830">
            <w:rPr>
              <w:noProof/>
              <w:lang w:val="en-CA"/>
            </w:rPr>
            <w:t>Competency and Compellability</w:t>
          </w:r>
          <w:r>
            <w:rPr>
              <w:noProof/>
            </w:rPr>
            <w:tab/>
          </w:r>
          <w:r>
            <w:rPr>
              <w:noProof/>
            </w:rPr>
            <w:fldChar w:fldCharType="begin"/>
          </w:r>
          <w:r>
            <w:rPr>
              <w:noProof/>
            </w:rPr>
            <w:instrText xml:space="preserve"> PAGEREF _Toc448151512 \h </w:instrText>
          </w:r>
          <w:r>
            <w:rPr>
              <w:noProof/>
            </w:rPr>
          </w:r>
          <w:r>
            <w:rPr>
              <w:noProof/>
            </w:rPr>
            <w:fldChar w:fldCharType="separate"/>
          </w:r>
          <w:r>
            <w:rPr>
              <w:noProof/>
            </w:rPr>
            <w:t>34</w:t>
          </w:r>
          <w:r>
            <w:rPr>
              <w:noProof/>
            </w:rPr>
            <w:fldChar w:fldCharType="end"/>
          </w:r>
        </w:p>
        <w:p w14:paraId="4FD3275F" w14:textId="77777777" w:rsidR="00F15291" w:rsidRPr="00F15291" w:rsidRDefault="00F15291">
          <w:pPr>
            <w:pStyle w:val="TOC2"/>
            <w:tabs>
              <w:tab w:val="right" w:leader="dot" w:pos="10790"/>
            </w:tabs>
            <w:rPr>
              <w:noProof/>
              <w:sz w:val="24"/>
              <w:szCs w:val="24"/>
              <w:lang w:val="en-CA" w:eastAsia="ja-JP"/>
            </w:rPr>
          </w:pPr>
          <w:r w:rsidRPr="00F15291">
            <w:rPr>
              <w:noProof/>
              <w:lang w:val="en-CA"/>
            </w:rPr>
            <w:t>Sources of the Law</w:t>
          </w:r>
          <w:r w:rsidRPr="00F15291">
            <w:rPr>
              <w:noProof/>
            </w:rPr>
            <w:tab/>
          </w:r>
          <w:r w:rsidRPr="00F15291">
            <w:rPr>
              <w:noProof/>
            </w:rPr>
            <w:fldChar w:fldCharType="begin"/>
          </w:r>
          <w:r w:rsidRPr="00F15291">
            <w:rPr>
              <w:noProof/>
            </w:rPr>
            <w:instrText xml:space="preserve"> PAGEREF _Toc448151513 \h </w:instrText>
          </w:r>
          <w:r w:rsidRPr="00F15291">
            <w:rPr>
              <w:noProof/>
            </w:rPr>
          </w:r>
          <w:r w:rsidRPr="00F15291">
            <w:rPr>
              <w:noProof/>
            </w:rPr>
            <w:fldChar w:fldCharType="separate"/>
          </w:r>
          <w:r w:rsidRPr="00F15291">
            <w:rPr>
              <w:noProof/>
            </w:rPr>
            <w:t>34</w:t>
          </w:r>
          <w:r w:rsidRPr="00F15291">
            <w:rPr>
              <w:noProof/>
            </w:rPr>
            <w:fldChar w:fldCharType="end"/>
          </w:r>
        </w:p>
        <w:p w14:paraId="729A4924" w14:textId="77777777" w:rsidR="00F15291" w:rsidRPr="00F15291" w:rsidRDefault="00F15291">
          <w:pPr>
            <w:pStyle w:val="TOC2"/>
            <w:tabs>
              <w:tab w:val="right" w:leader="dot" w:pos="10790"/>
            </w:tabs>
            <w:rPr>
              <w:noProof/>
              <w:sz w:val="24"/>
              <w:szCs w:val="24"/>
              <w:lang w:val="en-CA" w:eastAsia="ja-JP"/>
            </w:rPr>
          </w:pPr>
          <w:r w:rsidRPr="00F15291">
            <w:rPr>
              <w:noProof/>
              <w:lang w:val="en-CA"/>
            </w:rPr>
            <w:t>General Rule</w:t>
          </w:r>
          <w:r w:rsidRPr="00F15291">
            <w:rPr>
              <w:noProof/>
            </w:rPr>
            <w:tab/>
          </w:r>
          <w:r w:rsidRPr="00F15291">
            <w:rPr>
              <w:noProof/>
            </w:rPr>
            <w:fldChar w:fldCharType="begin"/>
          </w:r>
          <w:r w:rsidRPr="00F15291">
            <w:rPr>
              <w:noProof/>
            </w:rPr>
            <w:instrText xml:space="preserve"> PAGEREF _Toc448151514 \h </w:instrText>
          </w:r>
          <w:r w:rsidRPr="00F15291">
            <w:rPr>
              <w:noProof/>
            </w:rPr>
          </w:r>
          <w:r w:rsidRPr="00F15291">
            <w:rPr>
              <w:noProof/>
            </w:rPr>
            <w:fldChar w:fldCharType="separate"/>
          </w:r>
          <w:r w:rsidRPr="00F15291">
            <w:rPr>
              <w:noProof/>
            </w:rPr>
            <w:t>34</w:t>
          </w:r>
          <w:r w:rsidRPr="00F15291">
            <w:rPr>
              <w:noProof/>
            </w:rPr>
            <w:fldChar w:fldCharType="end"/>
          </w:r>
        </w:p>
        <w:p w14:paraId="23F4DDEB" w14:textId="77777777" w:rsidR="00F15291" w:rsidRPr="00F15291" w:rsidRDefault="00F15291">
          <w:pPr>
            <w:pStyle w:val="TOC2"/>
            <w:tabs>
              <w:tab w:val="right" w:leader="dot" w:pos="10790"/>
            </w:tabs>
            <w:rPr>
              <w:b w:val="0"/>
              <w:noProof/>
              <w:sz w:val="24"/>
              <w:szCs w:val="24"/>
              <w:lang w:val="en-CA" w:eastAsia="ja-JP"/>
            </w:rPr>
          </w:pPr>
          <w:r w:rsidRPr="00F15291">
            <w:rPr>
              <w:noProof/>
              <w:lang w:val="en-CA"/>
            </w:rPr>
            <w:t>Three Basic Issues</w:t>
          </w:r>
          <w:r w:rsidRPr="00F15291">
            <w:rPr>
              <w:b w:val="0"/>
              <w:noProof/>
            </w:rPr>
            <w:tab/>
          </w:r>
          <w:r w:rsidRPr="00F15291">
            <w:rPr>
              <w:b w:val="0"/>
              <w:noProof/>
            </w:rPr>
            <w:fldChar w:fldCharType="begin"/>
          </w:r>
          <w:r w:rsidRPr="00F15291">
            <w:rPr>
              <w:b w:val="0"/>
              <w:noProof/>
            </w:rPr>
            <w:instrText xml:space="preserve"> PAGEREF _Toc448151515 \h </w:instrText>
          </w:r>
          <w:r w:rsidRPr="00F15291">
            <w:rPr>
              <w:b w:val="0"/>
              <w:noProof/>
            </w:rPr>
          </w:r>
          <w:r w:rsidRPr="00F15291">
            <w:rPr>
              <w:b w:val="0"/>
              <w:noProof/>
            </w:rPr>
            <w:fldChar w:fldCharType="separate"/>
          </w:r>
          <w:r w:rsidRPr="00F15291">
            <w:rPr>
              <w:b w:val="0"/>
              <w:noProof/>
            </w:rPr>
            <w:t>35</w:t>
          </w:r>
          <w:r w:rsidRPr="00F15291">
            <w:rPr>
              <w:b w:val="0"/>
              <w:noProof/>
            </w:rPr>
            <w:fldChar w:fldCharType="end"/>
          </w:r>
        </w:p>
        <w:p w14:paraId="03F25352" w14:textId="77777777" w:rsidR="00F15291" w:rsidRDefault="00F15291">
          <w:pPr>
            <w:pStyle w:val="TOC2"/>
            <w:tabs>
              <w:tab w:val="right" w:leader="dot" w:pos="10790"/>
            </w:tabs>
            <w:rPr>
              <w:b w:val="0"/>
              <w:noProof/>
              <w:sz w:val="24"/>
              <w:szCs w:val="24"/>
              <w:lang w:val="en-CA" w:eastAsia="ja-JP"/>
            </w:rPr>
          </w:pPr>
          <w:r w:rsidRPr="00F15291">
            <w:rPr>
              <w:noProof/>
              <w:lang w:val="en-CA"/>
            </w:rPr>
            <w:t>Competency</w:t>
          </w:r>
          <w:r>
            <w:rPr>
              <w:noProof/>
            </w:rPr>
            <w:tab/>
          </w:r>
          <w:r>
            <w:rPr>
              <w:noProof/>
            </w:rPr>
            <w:fldChar w:fldCharType="begin"/>
          </w:r>
          <w:r>
            <w:rPr>
              <w:noProof/>
            </w:rPr>
            <w:instrText xml:space="preserve"> PAGEREF _Toc448151516 \h </w:instrText>
          </w:r>
          <w:r>
            <w:rPr>
              <w:noProof/>
            </w:rPr>
          </w:r>
          <w:r>
            <w:rPr>
              <w:noProof/>
            </w:rPr>
            <w:fldChar w:fldCharType="separate"/>
          </w:r>
          <w:r>
            <w:rPr>
              <w:noProof/>
            </w:rPr>
            <w:t>35</w:t>
          </w:r>
          <w:r>
            <w:rPr>
              <w:noProof/>
            </w:rPr>
            <w:fldChar w:fldCharType="end"/>
          </w:r>
        </w:p>
        <w:p w14:paraId="02732731" w14:textId="77777777" w:rsidR="00F15291" w:rsidRDefault="00F15291">
          <w:pPr>
            <w:pStyle w:val="TOC3"/>
            <w:tabs>
              <w:tab w:val="right" w:leader="dot" w:pos="10790"/>
            </w:tabs>
            <w:rPr>
              <w:noProof/>
              <w:sz w:val="24"/>
              <w:szCs w:val="24"/>
              <w:lang w:val="en-CA" w:eastAsia="ja-JP"/>
            </w:rPr>
          </w:pPr>
          <w:r w:rsidRPr="00317830">
            <w:rPr>
              <w:noProof/>
              <w:lang w:val="en-CA"/>
            </w:rPr>
            <w:t xml:space="preserve">Two Types of Competency </w:t>
          </w:r>
          <w:r w:rsidRPr="00472238">
            <w:rPr>
              <w:noProof/>
              <w:lang w:val="en-CA"/>
            </w:rPr>
            <w:sym w:font="Wingdings" w:char="F0E0"/>
          </w:r>
          <w:r w:rsidRPr="00317830">
            <w:rPr>
              <w:noProof/>
              <w:lang w:val="en-CA"/>
            </w:rPr>
            <w:t xml:space="preserve"> 1) categorical 2) factual</w:t>
          </w:r>
          <w:r>
            <w:rPr>
              <w:noProof/>
            </w:rPr>
            <w:tab/>
          </w:r>
          <w:r>
            <w:rPr>
              <w:noProof/>
            </w:rPr>
            <w:fldChar w:fldCharType="begin"/>
          </w:r>
          <w:r>
            <w:rPr>
              <w:noProof/>
            </w:rPr>
            <w:instrText xml:space="preserve"> PAGEREF _Toc448151517 \h </w:instrText>
          </w:r>
          <w:r>
            <w:rPr>
              <w:noProof/>
            </w:rPr>
          </w:r>
          <w:r>
            <w:rPr>
              <w:noProof/>
            </w:rPr>
            <w:fldChar w:fldCharType="separate"/>
          </w:r>
          <w:r>
            <w:rPr>
              <w:noProof/>
            </w:rPr>
            <w:t>35</w:t>
          </w:r>
          <w:r>
            <w:rPr>
              <w:noProof/>
            </w:rPr>
            <w:fldChar w:fldCharType="end"/>
          </w:r>
        </w:p>
        <w:p w14:paraId="16B33156" w14:textId="77777777" w:rsidR="00F15291" w:rsidRDefault="00F15291">
          <w:pPr>
            <w:pStyle w:val="TOC2"/>
            <w:tabs>
              <w:tab w:val="right" w:leader="dot" w:pos="10790"/>
            </w:tabs>
            <w:rPr>
              <w:b w:val="0"/>
              <w:noProof/>
              <w:sz w:val="24"/>
              <w:szCs w:val="24"/>
              <w:lang w:val="en-CA" w:eastAsia="ja-JP"/>
            </w:rPr>
          </w:pPr>
          <w:r w:rsidRPr="00317830">
            <w:rPr>
              <w:noProof/>
              <w:lang w:val="en-CA"/>
            </w:rPr>
            <w:t>Compellability</w:t>
          </w:r>
          <w:r>
            <w:rPr>
              <w:noProof/>
            </w:rPr>
            <w:tab/>
          </w:r>
          <w:r>
            <w:rPr>
              <w:noProof/>
            </w:rPr>
            <w:fldChar w:fldCharType="begin"/>
          </w:r>
          <w:r>
            <w:rPr>
              <w:noProof/>
            </w:rPr>
            <w:instrText xml:space="preserve"> PAGEREF _Toc448151518 \h </w:instrText>
          </w:r>
          <w:r>
            <w:rPr>
              <w:noProof/>
            </w:rPr>
          </w:r>
          <w:r>
            <w:rPr>
              <w:noProof/>
            </w:rPr>
            <w:fldChar w:fldCharType="separate"/>
          </w:r>
          <w:r>
            <w:rPr>
              <w:noProof/>
            </w:rPr>
            <w:t>35</w:t>
          </w:r>
          <w:r>
            <w:rPr>
              <w:noProof/>
            </w:rPr>
            <w:fldChar w:fldCharType="end"/>
          </w:r>
        </w:p>
        <w:p w14:paraId="73785C00" w14:textId="77777777" w:rsidR="00F15291" w:rsidRDefault="00F15291">
          <w:pPr>
            <w:pStyle w:val="TOC3"/>
            <w:tabs>
              <w:tab w:val="right" w:leader="dot" w:pos="10790"/>
            </w:tabs>
            <w:rPr>
              <w:noProof/>
              <w:sz w:val="24"/>
              <w:szCs w:val="24"/>
              <w:lang w:val="en-CA" w:eastAsia="ja-JP"/>
            </w:rPr>
          </w:pPr>
          <w:r w:rsidRPr="00317830">
            <w:rPr>
              <w:noProof/>
              <w:lang w:val="en-CA"/>
            </w:rPr>
            <w:t>Possible Outcomes</w:t>
          </w:r>
          <w:r>
            <w:rPr>
              <w:noProof/>
            </w:rPr>
            <w:tab/>
          </w:r>
          <w:r>
            <w:rPr>
              <w:noProof/>
            </w:rPr>
            <w:fldChar w:fldCharType="begin"/>
          </w:r>
          <w:r>
            <w:rPr>
              <w:noProof/>
            </w:rPr>
            <w:instrText xml:space="preserve"> PAGEREF _Toc448151519 \h </w:instrText>
          </w:r>
          <w:r>
            <w:rPr>
              <w:noProof/>
            </w:rPr>
          </w:r>
          <w:r>
            <w:rPr>
              <w:noProof/>
            </w:rPr>
            <w:fldChar w:fldCharType="separate"/>
          </w:r>
          <w:r>
            <w:rPr>
              <w:noProof/>
            </w:rPr>
            <w:t>35</w:t>
          </w:r>
          <w:r>
            <w:rPr>
              <w:noProof/>
            </w:rPr>
            <w:fldChar w:fldCharType="end"/>
          </w:r>
        </w:p>
        <w:p w14:paraId="6B6E5FD6" w14:textId="77777777" w:rsidR="00F15291" w:rsidRDefault="00F15291">
          <w:pPr>
            <w:pStyle w:val="TOC2"/>
            <w:tabs>
              <w:tab w:val="right" w:leader="dot" w:pos="10790"/>
            </w:tabs>
            <w:rPr>
              <w:b w:val="0"/>
              <w:noProof/>
              <w:sz w:val="24"/>
              <w:szCs w:val="24"/>
              <w:lang w:val="en-CA" w:eastAsia="ja-JP"/>
            </w:rPr>
          </w:pPr>
          <w:r w:rsidRPr="00F15291">
            <w:rPr>
              <w:b w:val="0"/>
              <w:noProof/>
              <w:lang w:val="en-CA"/>
            </w:rPr>
            <w:t>Common Law Incompetency (old laws)</w:t>
          </w:r>
          <w:r>
            <w:rPr>
              <w:noProof/>
            </w:rPr>
            <w:tab/>
          </w:r>
          <w:r>
            <w:rPr>
              <w:noProof/>
            </w:rPr>
            <w:fldChar w:fldCharType="begin"/>
          </w:r>
          <w:r>
            <w:rPr>
              <w:noProof/>
            </w:rPr>
            <w:instrText xml:space="preserve"> PAGEREF _Toc448151520 \h </w:instrText>
          </w:r>
          <w:r>
            <w:rPr>
              <w:noProof/>
            </w:rPr>
          </w:r>
          <w:r>
            <w:rPr>
              <w:noProof/>
            </w:rPr>
            <w:fldChar w:fldCharType="separate"/>
          </w:r>
          <w:r>
            <w:rPr>
              <w:noProof/>
            </w:rPr>
            <w:t>35</w:t>
          </w:r>
          <w:r>
            <w:rPr>
              <w:noProof/>
            </w:rPr>
            <w:fldChar w:fldCharType="end"/>
          </w:r>
        </w:p>
        <w:p w14:paraId="045F8E0E" w14:textId="77777777" w:rsidR="00F15291" w:rsidRDefault="00F15291">
          <w:pPr>
            <w:pStyle w:val="TOC2"/>
            <w:tabs>
              <w:tab w:val="right" w:leader="dot" w:pos="10790"/>
            </w:tabs>
            <w:rPr>
              <w:b w:val="0"/>
              <w:noProof/>
              <w:sz w:val="24"/>
              <w:szCs w:val="24"/>
              <w:lang w:val="en-CA" w:eastAsia="ja-JP"/>
            </w:rPr>
          </w:pPr>
          <w:r w:rsidRPr="00317830">
            <w:rPr>
              <w:noProof/>
              <w:lang w:val="en-CA"/>
            </w:rPr>
            <w:t>Statute</w:t>
          </w:r>
          <w:r>
            <w:rPr>
              <w:noProof/>
            </w:rPr>
            <w:tab/>
          </w:r>
          <w:r>
            <w:rPr>
              <w:noProof/>
            </w:rPr>
            <w:fldChar w:fldCharType="begin"/>
          </w:r>
          <w:r>
            <w:rPr>
              <w:noProof/>
            </w:rPr>
            <w:instrText xml:space="preserve"> PAGEREF _Toc448151521 \h </w:instrText>
          </w:r>
          <w:r>
            <w:rPr>
              <w:noProof/>
            </w:rPr>
          </w:r>
          <w:r>
            <w:rPr>
              <w:noProof/>
            </w:rPr>
            <w:fldChar w:fldCharType="separate"/>
          </w:r>
          <w:r>
            <w:rPr>
              <w:noProof/>
            </w:rPr>
            <w:t>35</w:t>
          </w:r>
          <w:r>
            <w:rPr>
              <w:noProof/>
            </w:rPr>
            <w:fldChar w:fldCharType="end"/>
          </w:r>
        </w:p>
        <w:p w14:paraId="60D9658F" w14:textId="77777777" w:rsidR="00F15291" w:rsidRDefault="00F15291">
          <w:pPr>
            <w:pStyle w:val="TOC3"/>
            <w:tabs>
              <w:tab w:val="right" w:leader="dot" w:pos="10790"/>
            </w:tabs>
            <w:rPr>
              <w:noProof/>
              <w:sz w:val="24"/>
              <w:szCs w:val="24"/>
              <w:lang w:val="en-CA" w:eastAsia="ja-JP"/>
            </w:rPr>
          </w:pPr>
          <w:r w:rsidRPr="00317830">
            <w:rPr>
              <w:noProof/>
              <w:lang w:val="en-CA"/>
            </w:rPr>
            <w:t xml:space="preserve">CEA </w:t>
          </w:r>
          <w:r w:rsidRPr="00B734C2">
            <w:rPr>
              <w:noProof/>
              <w:lang w:val="en-CA"/>
            </w:rPr>
            <w:sym w:font="Wingdings" w:char="F0E0"/>
          </w:r>
          <w:r w:rsidRPr="00317830">
            <w:rPr>
              <w:noProof/>
              <w:lang w:val="en-CA"/>
            </w:rPr>
            <w:t xml:space="preserve"> section 3</w:t>
          </w:r>
          <w:r>
            <w:rPr>
              <w:noProof/>
            </w:rPr>
            <w:tab/>
          </w:r>
          <w:r>
            <w:rPr>
              <w:noProof/>
            </w:rPr>
            <w:fldChar w:fldCharType="begin"/>
          </w:r>
          <w:r>
            <w:rPr>
              <w:noProof/>
            </w:rPr>
            <w:instrText xml:space="preserve"> PAGEREF _Toc448151522 \h </w:instrText>
          </w:r>
          <w:r>
            <w:rPr>
              <w:noProof/>
            </w:rPr>
          </w:r>
          <w:r>
            <w:rPr>
              <w:noProof/>
            </w:rPr>
            <w:fldChar w:fldCharType="separate"/>
          </w:r>
          <w:r>
            <w:rPr>
              <w:noProof/>
            </w:rPr>
            <w:t>35</w:t>
          </w:r>
          <w:r>
            <w:rPr>
              <w:noProof/>
            </w:rPr>
            <w:fldChar w:fldCharType="end"/>
          </w:r>
        </w:p>
        <w:p w14:paraId="0F19FAD1" w14:textId="77777777" w:rsidR="00F15291" w:rsidRDefault="00F15291">
          <w:pPr>
            <w:pStyle w:val="TOC3"/>
            <w:tabs>
              <w:tab w:val="right" w:leader="dot" w:pos="10790"/>
            </w:tabs>
            <w:rPr>
              <w:noProof/>
              <w:sz w:val="24"/>
              <w:szCs w:val="24"/>
              <w:lang w:val="en-CA" w:eastAsia="ja-JP"/>
            </w:rPr>
          </w:pPr>
          <w:r w:rsidRPr="00317830">
            <w:rPr>
              <w:noProof/>
              <w:lang w:val="en-CA"/>
            </w:rPr>
            <w:t xml:space="preserve">CEA </w:t>
          </w:r>
          <w:r w:rsidRPr="00B0076C">
            <w:rPr>
              <w:noProof/>
              <w:lang w:val="en-CA"/>
            </w:rPr>
            <w:sym w:font="Wingdings" w:char="F0E0"/>
          </w:r>
          <w:r w:rsidRPr="00317830">
            <w:rPr>
              <w:noProof/>
              <w:lang w:val="en-CA"/>
            </w:rPr>
            <w:t xml:space="preserve"> sections 6 and 7</w:t>
          </w:r>
          <w:r>
            <w:rPr>
              <w:noProof/>
            </w:rPr>
            <w:tab/>
          </w:r>
          <w:r>
            <w:rPr>
              <w:noProof/>
            </w:rPr>
            <w:fldChar w:fldCharType="begin"/>
          </w:r>
          <w:r>
            <w:rPr>
              <w:noProof/>
            </w:rPr>
            <w:instrText xml:space="preserve"> PAGEREF _Toc448151523 \h </w:instrText>
          </w:r>
          <w:r>
            <w:rPr>
              <w:noProof/>
            </w:rPr>
          </w:r>
          <w:r>
            <w:rPr>
              <w:noProof/>
            </w:rPr>
            <w:fldChar w:fldCharType="separate"/>
          </w:r>
          <w:r>
            <w:rPr>
              <w:noProof/>
            </w:rPr>
            <w:t>35</w:t>
          </w:r>
          <w:r>
            <w:rPr>
              <w:noProof/>
            </w:rPr>
            <w:fldChar w:fldCharType="end"/>
          </w:r>
        </w:p>
        <w:p w14:paraId="72B7CB8F" w14:textId="77777777" w:rsidR="00F15291" w:rsidRDefault="00F15291">
          <w:pPr>
            <w:pStyle w:val="TOC3"/>
            <w:tabs>
              <w:tab w:val="right" w:leader="dot" w:pos="10790"/>
            </w:tabs>
            <w:rPr>
              <w:noProof/>
              <w:sz w:val="24"/>
              <w:szCs w:val="24"/>
              <w:lang w:val="en-CA" w:eastAsia="ja-JP"/>
            </w:rPr>
          </w:pPr>
          <w:r w:rsidRPr="00317830">
            <w:rPr>
              <w:noProof/>
              <w:lang w:val="en-CA"/>
            </w:rPr>
            <w:t xml:space="preserve">CEA </w:t>
          </w:r>
          <w:r w:rsidRPr="00B0076C">
            <w:rPr>
              <w:noProof/>
              <w:lang w:val="en-CA"/>
            </w:rPr>
            <w:sym w:font="Wingdings" w:char="F0E0"/>
          </w:r>
          <w:r w:rsidRPr="00317830">
            <w:rPr>
              <w:noProof/>
              <w:lang w:val="en-CA"/>
            </w:rPr>
            <w:t xml:space="preserve"> section 8</w:t>
          </w:r>
          <w:r>
            <w:rPr>
              <w:noProof/>
            </w:rPr>
            <w:tab/>
          </w:r>
          <w:r>
            <w:rPr>
              <w:noProof/>
            </w:rPr>
            <w:fldChar w:fldCharType="begin"/>
          </w:r>
          <w:r>
            <w:rPr>
              <w:noProof/>
            </w:rPr>
            <w:instrText xml:space="preserve"> PAGEREF _Toc448151524 \h </w:instrText>
          </w:r>
          <w:r>
            <w:rPr>
              <w:noProof/>
            </w:rPr>
          </w:r>
          <w:r>
            <w:rPr>
              <w:noProof/>
            </w:rPr>
            <w:fldChar w:fldCharType="separate"/>
          </w:r>
          <w:r>
            <w:rPr>
              <w:noProof/>
            </w:rPr>
            <w:t>36</w:t>
          </w:r>
          <w:r>
            <w:rPr>
              <w:noProof/>
            </w:rPr>
            <w:fldChar w:fldCharType="end"/>
          </w:r>
        </w:p>
        <w:p w14:paraId="10093087" w14:textId="77777777" w:rsidR="00F15291" w:rsidRDefault="00F15291">
          <w:pPr>
            <w:pStyle w:val="TOC2"/>
            <w:tabs>
              <w:tab w:val="right" w:leader="dot" w:pos="10790"/>
            </w:tabs>
            <w:rPr>
              <w:b w:val="0"/>
              <w:noProof/>
              <w:sz w:val="24"/>
              <w:szCs w:val="24"/>
              <w:lang w:val="en-CA" w:eastAsia="ja-JP"/>
            </w:rPr>
          </w:pPr>
          <w:r w:rsidRPr="00317830">
            <w:rPr>
              <w:noProof/>
              <w:lang w:val="en-CA"/>
            </w:rPr>
            <w:t>Parties and their Spouses</w:t>
          </w:r>
          <w:r>
            <w:rPr>
              <w:noProof/>
            </w:rPr>
            <w:tab/>
          </w:r>
          <w:r>
            <w:rPr>
              <w:noProof/>
            </w:rPr>
            <w:fldChar w:fldCharType="begin"/>
          </w:r>
          <w:r>
            <w:rPr>
              <w:noProof/>
            </w:rPr>
            <w:instrText xml:space="preserve"> PAGEREF _Toc448151525 \h </w:instrText>
          </w:r>
          <w:r>
            <w:rPr>
              <w:noProof/>
            </w:rPr>
          </w:r>
          <w:r>
            <w:rPr>
              <w:noProof/>
            </w:rPr>
            <w:fldChar w:fldCharType="separate"/>
          </w:r>
          <w:r>
            <w:rPr>
              <w:noProof/>
            </w:rPr>
            <w:t>36</w:t>
          </w:r>
          <w:r>
            <w:rPr>
              <w:noProof/>
            </w:rPr>
            <w:fldChar w:fldCharType="end"/>
          </w:r>
        </w:p>
        <w:p w14:paraId="4B975D05" w14:textId="77777777" w:rsidR="00F15291" w:rsidRDefault="00F15291">
          <w:pPr>
            <w:pStyle w:val="TOC3"/>
            <w:tabs>
              <w:tab w:val="right" w:leader="dot" w:pos="10790"/>
            </w:tabs>
            <w:rPr>
              <w:noProof/>
              <w:sz w:val="24"/>
              <w:szCs w:val="24"/>
              <w:lang w:val="en-CA" w:eastAsia="ja-JP"/>
            </w:rPr>
          </w:pPr>
          <w:r w:rsidRPr="00317830">
            <w:rPr>
              <w:noProof/>
              <w:lang w:val="en-CA"/>
            </w:rPr>
            <w:t xml:space="preserve">Spouse of Accused </w:t>
          </w:r>
          <w:r w:rsidRPr="00B0076C">
            <w:rPr>
              <w:noProof/>
              <w:lang w:val="en-CA"/>
            </w:rPr>
            <w:sym w:font="Wingdings" w:char="F0E0"/>
          </w:r>
          <w:r w:rsidRPr="00317830">
            <w:rPr>
              <w:noProof/>
              <w:lang w:val="en-CA"/>
            </w:rPr>
            <w:t xml:space="preserve"> History</w:t>
          </w:r>
          <w:r>
            <w:rPr>
              <w:noProof/>
            </w:rPr>
            <w:tab/>
          </w:r>
          <w:r>
            <w:rPr>
              <w:noProof/>
            </w:rPr>
            <w:fldChar w:fldCharType="begin"/>
          </w:r>
          <w:r>
            <w:rPr>
              <w:noProof/>
            </w:rPr>
            <w:instrText xml:space="preserve"> PAGEREF _Toc448151526 \h </w:instrText>
          </w:r>
          <w:r>
            <w:rPr>
              <w:noProof/>
            </w:rPr>
          </w:r>
          <w:r>
            <w:rPr>
              <w:noProof/>
            </w:rPr>
            <w:fldChar w:fldCharType="separate"/>
          </w:r>
          <w:r>
            <w:rPr>
              <w:noProof/>
            </w:rPr>
            <w:t>36</w:t>
          </w:r>
          <w:r>
            <w:rPr>
              <w:noProof/>
            </w:rPr>
            <w:fldChar w:fldCharType="end"/>
          </w:r>
        </w:p>
        <w:p w14:paraId="08D86894" w14:textId="77777777" w:rsidR="00F15291" w:rsidRDefault="00F15291">
          <w:pPr>
            <w:pStyle w:val="TOC3"/>
            <w:tabs>
              <w:tab w:val="right" w:leader="dot" w:pos="10790"/>
            </w:tabs>
            <w:rPr>
              <w:noProof/>
              <w:sz w:val="24"/>
              <w:szCs w:val="24"/>
              <w:lang w:val="en-CA" w:eastAsia="ja-JP"/>
            </w:rPr>
          </w:pPr>
          <w:r w:rsidRPr="00317830">
            <w:rPr>
              <w:noProof/>
              <w:lang w:val="en-CA"/>
            </w:rPr>
            <w:t xml:space="preserve">CEA </w:t>
          </w:r>
          <w:r w:rsidRPr="00B0076C">
            <w:rPr>
              <w:noProof/>
              <w:lang w:val="en-CA"/>
            </w:rPr>
            <w:sym w:font="Wingdings" w:char="F0E0"/>
          </w:r>
          <w:r w:rsidRPr="00317830">
            <w:rPr>
              <w:noProof/>
              <w:lang w:val="en-CA"/>
            </w:rPr>
            <w:t xml:space="preserve"> Accused and Spouse s. 4</w:t>
          </w:r>
          <w:r>
            <w:rPr>
              <w:noProof/>
            </w:rPr>
            <w:tab/>
          </w:r>
          <w:r>
            <w:rPr>
              <w:noProof/>
            </w:rPr>
            <w:fldChar w:fldCharType="begin"/>
          </w:r>
          <w:r>
            <w:rPr>
              <w:noProof/>
            </w:rPr>
            <w:instrText xml:space="preserve"> PAGEREF _Toc448151527 \h </w:instrText>
          </w:r>
          <w:r>
            <w:rPr>
              <w:noProof/>
            </w:rPr>
          </w:r>
          <w:r>
            <w:rPr>
              <w:noProof/>
            </w:rPr>
            <w:fldChar w:fldCharType="separate"/>
          </w:r>
          <w:r>
            <w:rPr>
              <w:noProof/>
            </w:rPr>
            <w:t>36</w:t>
          </w:r>
          <w:r>
            <w:rPr>
              <w:noProof/>
            </w:rPr>
            <w:fldChar w:fldCharType="end"/>
          </w:r>
        </w:p>
        <w:p w14:paraId="7130AE7C" w14:textId="77777777" w:rsidR="00F15291" w:rsidRDefault="00F15291">
          <w:pPr>
            <w:pStyle w:val="TOC3"/>
            <w:tabs>
              <w:tab w:val="right" w:leader="dot" w:pos="10790"/>
            </w:tabs>
            <w:rPr>
              <w:noProof/>
              <w:sz w:val="24"/>
              <w:szCs w:val="24"/>
              <w:lang w:val="en-CA" w:eastAsia="ja-JP"/>
            </w:rPr>
          </w:pPr>
          <w:r w:rsidRPr="00317830">
            <w:rPr>
              <w:noProof/>
              <w:lang w:val="en-CA"/>
            </w:rPr>
            <w:t xml:space="preserve">EA </w:t>
          </w:r>
          <w:r w:rsidRPr="00B0076C">
            <w:rPr>
              <w:noProof/>
              <w:lang w:val="en-CA"/>
            </w:rPr>
            <w:sym w:font="Wingdings" w:char="F0E0"/>
          </w:r>
          <w:r w:rsidRPr="00317830">
            <w:rPr>
              <w:noProof/>
              <w:lang w:val="en-CA"/>
            </w:rPr>
            <w:t xml:space="preserve"> s. 8</w:t>
          </w:r>
          <w:r>
            <w:rPr>
              <w:noProof/>
            </w:rPr>
            <w:tab/>
          </w:r>
          <w:r>
            <w:rPr>
              <w:noProof/>
            </w:rPr>
            <w:fldChar w:fldCharType="begin"/>
          </w:r>
          <w:r>
            <w:rPr>
              <w:noProof/>
            </w:rPr>
            <w:instrText xml:space="preserve"> PAGEREF _Toc448151528 \h </w:instrText>
          </w:r>
          <w:r>
            <w:rPr>
              <w:noProof/>
            </w:rPr>
          </w:r>
          <w:r>
            <w:rPr>
              <w:noProof/>
            </w:rPr>
            <w:fldChar w:fldCharType="separate"/>
          </w:r>
          <w:r>
            <w:rPr>
              <w:noProof/>
            </w:rPr>
            <w:t>36</w:t>
          </w:r>
          <w:r>
            <w:rPr>
              <w:noProof/>
            </w:rPr>
            <w:fldChar w:fldCharType="end"/>
          </w:r>
        </w:p>
        <w:p w14:paraId="73A2B824" w14:textId="77777777" w:rsidR="00F15291" w:rsidRDefault="00F15291">
          <w:pPr>
            <w:pStyle w:val="TOC3"/>
            <w:tabs>
              <w:tab w:val="right" w:leader="dot" w:pos="10790"/>
            </w:tabs>
            <w:rPr>
              <w:noProof/>
              <w:sz w:val="24"/>
              <w:szCs w:val="24"/>
              <w:lang w:val="en-CA" w:eastAsia="ja-JP"/>
            </w:rPr>
          </w:pPr>
          <w:r w:rsidRPr="00317830">
            <w:rPr>
              <w:noProof/>
              <w:lang w:val="en-CA"/>
            </w:rPr>
            <w:t xml:space="preserve">Provincial Offences Act </w:t>
          </w:r>
          <w:r w:rsidRPr="000A51F4">
            <w:rPr>
              <w:noProof/>
              <w:lang w:val="en-CA"/>
            </w:rPr>
            <w:sym w:font="Wingdings" w:char="F0E0"/>
          </w:r>
          <w:r w:rsidRPr="00317830">
            <w:rPr>
              <w:noProof/>
              <w:lang w:val="en-CA"/>
            </w:rPr>
            <w:t xml:space="preserve"> s. 46(5)</w:t>
          </w:r>
          <w:r>
            <w:rPr>
              <w:noProof/>
            </w:rPr>
            <w:tab/>
          </w:r>
          <w:r>
            <w:rPr>
              <w:noProof/>
            </w:rPr>
            <w:fldChar w:fldCharType="begin"/>
          </w:r>
          <w:r>
            <w:rPr>
              <w:noProof/>
            </w:rPr>
            <w:instrText xml:space="preserve"> PAGEREF _Toc448151529 \h </w:instrText>
          </w:r>
          <w:r>
            <w:rPr>
              <w:noProof/>
            </w:rPr>
          </w:r>
          <w:r>
            <w:rPr>
              <w:noProof/>
            </w:rPr>
            <w:fldChar w:fldCharType="separate"/>
          </w:r>
          <w:r>
            <w:rPr>
              <w:noProof/>
            </w:rPr>
            <w:t>37</w:t>
          </w:r>
          <w:r>
            <w:rPr>
              <w:noProof/>
            </w:rPr>
            <w:fldChar w:fldCharType="end"/>
          </w:r>
        </w:p>
        <w:p w14:paraId="447F28E6" w14:textId="77777777" w:rsidR="00F15291" w:rsidRDefault="00F15291">
          <w:pPr>
            <w:pStyle w:val="TOC3"/>
            <w:tabs>
              <w:tab w:val="right" w:leader="dot" w:pos="10790"/>
            </w:tabs>
            <w:rPr>
              <w:noProof/>
              <w:sz w:val="24"/>
              <w:szCs w:val="24"/>
              <w:lang w:val="en-CA" w:eastAsia="ja-JP"/>
            </w:rPr>
          </w:pPr>
          <w:r w:rsidRPr="00317830">
            <w:rPr>
              <w:noProof/>
              <w:lang w:val="en-CA"/>
            </w:rPr>
            <w:t>Spouses: CEA vs. EA</w:t>
          </w:r>
          <w:r>
            <w:rPr>
              <w:noProof/>
            </w:rPr>
            <w:tab/>
          </w:r>
          <w:r>
            <w:rPr>
              <w:noProof/>
            </w:rPr>
            <w:fldChar w:fldCharType="begin"/>
          </w:r>
          <w:r>
            <w:rPr>
              <w:noProof/>
            </w:rPr>
            <w:instrText xml:space="preserve"> PAGEREF _Toc448151530 \h </w:instrText>
          </w:r>
          <w:r>
            <w:rPr>
              <w:noProof/>
            </w:rPr>
          </w:r>
          <w:r>
            <w:rPr>
              <w:noProof/>
            </w:rPr>
            <w:fldChar w:fldCharType="separate"/>
          </w:r>
          <w:r>
            <w:rPr>
              <w:noProof/>
            </w:rPr>
            <w:t>37</w:t>
          </w:r>
          <w:r>
            <w:rPr>
              <w:noProof/>
            </w:rPr>
            <w:fldChar w:fldCharType="end"/>
          </w:r>
        </w:p>
        <w:p w14:paraId="5D50E814" w14:textId="77777777" w:rsidR="00F15291" w:rsidRDefault="00F15291">
          <w:pPr>
            <w:pStyle w:val="TOC2"/>
            <w:tabs>
              <w:tab w:val="right" w:leader="dot" w:pos="10790"/>
            </w:tabs>
            <w:rPr>
              <w:b w:val="0"/>
              <w:noProof/>
              <w:sz w:val="24"/>
              <w:szCs w:val="24"/>
              <w:lang w:val="en-CA" w:eastAsia="ja-JP"/>
            </w:rPr>
          </w:pPr>
          <w:r w:rsidRPr="00317830">
            <w:rPr>
              <w:noProof/>
              <w:lang w:val="en-CA"/>
            </w:rPr>
            <w:t>Accused</w:t>
          </w:r>
          <w:r>
            <w:rPr>
              <w:noProof/>
            </w:rPr>
            <w:tab/>
          </w:r>
          <w:r>
            <w:rPr>
              <w:noProof/>
            </w:rPr>
            <w:fldChar w:fldCharType="begin"/>
          </w:r>
          <w:r>
            <w:rPr>
              <w:noProof/>
            </w:rPr>
            <w:instrText xml:space="preserve"> PAGEREF _Toc448151531 \h </w:instrText>
          </w:r>
          <w:r>
            <w:rPr>
              <w:noProof/>
            </w:rPr>
          </w:r>
          <w:r>
            <w:rPr>
              <w:noProof/>
            </w:rPr>
            <w:fldChar w:fldCharType="separate"/>
          </w:r>
          <w:r>
            <w:rPr>
              <w:noProof/>
            </w:rPr>
            <w:t>37</w:t>
          </w:r>
          <w:r>
            <w:rPr>
              <w:noProof/>
            </w:rPr>
            <w:fldChar w:fldCharType="end"/>
          </w:r>
        </w:p>
        <w:p w14:paraId="03E43005" w14:textId="77777777" w:rsidR="00F15291" w:rsidRDefault="00F15291">
          <w:pPr>
            <w:pStyle w:val="TOC3"/>
            <w:tabs>
              <w:tab w:val="right" w:leader="dot" w:pos="10790"/>
            </w:tabs>
            <w:rPr>
              <w:noProof/>
              <w:sz w:val="24"/>
              <w:szCs w:val="24"/>
              <w:lang w:val="en-CA" w:eastAsia="ja-JP"/>
            </w:rPr>
          </w:pPr>
          <w:r w:rsidRPr="00317830">
            <w:rPr>
              <w:noProof/>
              <w:lang w:val="en-CA"/>
            </w:rPr>
            <w:t xml:space="preserve">Comment on the Failure of an Accused to Testify </w:t>
          </w:r>
          <w:r w:rsidRPr="000A51F4">
            <w:rPr>
              <w:noProof/>
              <w:lang w:val="en-CA"/>
            </w:rPr>
            <w:sym w:font="Wingdings" w:char="F0E0"/>
          </w:r>
          <w:r w:rsidRPr="00317830">
            <w:rPr>
              <w:noProof/>
              <w:lang w:val="en-CA"/>
            </w:rPr>
            <w:t xml:space="preserve"> CEA s. 4(6)</w:t>
          </w:r>
          <w:r>
            <w:rPr>
              <w:noProof/>
            </w:rPr>
            <w:tab/>
          </w:r>
          <w:r>
            <w:rPr>
              <w:noProof/>
            </w:rPr>
            <w:fldChar w:fldCharType="begin"/>
          </w:r>
          <w:r>
            <w:rPr>
              <w:noProof/>
            </w:rPr>
            <w:instrText xml:space="preserve"> PAGEREF _Toc448151532 \h </w:instrText>
          </w:r>
          <w:r>
            <w:rPr>
              <w:noProof/>
            </w:rPr>
          </w:r>
          <w:r>
            <w:rPr>
              <w:noProof/>
            </w:rPr>
            <w:fldChar w:fldCharType="separate"/>
          </w:r>
          <w:r>
            <w:rPr>
              <w:noProof/>
            </w:rPr>
            <w:t>37</w:t>
          </w:r>
          <w:r>
            <w:rPr>
              <w:noProof/>
            </w:rPr>
            <w:fldChar w:fldCharType="end"/>
          </w:r>
        </w:p>
        <w:p w14:paraId="6412E0BE" w14:textId="77777777" w:rsidR="00F15291" w:rsidRDefault="00F15291">
          <w:pPr>
            <w:pStyle w:val="TOC3"/>
            <w:tabs>
              <w:tab w:val="right" w:leader="dot" w:pos="10790"/>
            </w:tabs>
            <w:rPr>
              <w:noProof/>
              <w:sz w:val="24"/>
              <w:szCs w:val="24"/>
              <w:lang w:val="en-CA" w:eastAsia="ja-JP"/>
            </w:rPr>
          </w:pPr>
          <w:r w:rsidRPr="00317830">
            <w:rPr>
              <w:noProof/>
              <w:lang w:val="en-CA"/>
            </w:rPr>
            <w:t>Scope –Judge and Crown</w:t>
          </w:r>
          <w:r>
            <w:rPr>
              <w:noProof/>
            </w:rPr>
            <w:tab/>
          </w:r>
          <w:r>
            <w:rPr>
              <w:noProof/>
            </w:rPr>
            <w:fldChar w:fldCharType="begin"/>
          </w:r>
          <w:r>
            <w:rPr>
              <w:noProof/>
            </w:rPr>
            <w:instrText xml:space="preserve"> PAGEREF _Toc448151533 \h </w:instrText>
          </w:r>
          <w:r>
            <w:rPr>
              <w:noProof/>
            </w:rPr>
          </w:r>
          <w:r>
            <w:rPr>
              <w:noProof/>
            </w:rPr>
            <w:fldChar w:fldCharType="separate"/>
          </w:r>
          <w:r>
            <w:rPr>
              <w:noProof/>
            </w:rPr>
            <w:t>37</w:t>
          </w:r>
          <w:r>
            <w:rPr>
              <w:noProof/>
            </w:rPr>
            <w:fldChar w:fldCharType="end"/>
          </w:r>
        </w:p>
        <w:p w14:paraId="4344CA51" w14:textId="77777777" w:rsidR="00F15291" w:rsidRDefault="00F15291">
          <w:pPr>
            <w:pStyle w:val="TOC3"/>
            <w:tabs>
              <w:tab w:val="right" w:leader="dot" w:pos="10790"/>
            </w:tabs>
            <w:rPr>
              <w:noProof/>
              <w:sz w:val="24"/>
              <w:szCs w:val="24"/>
              <w:lang w:val="en-CA" w:eastAsia="ja-JP"/>
            </w:rPr>
          </w:pPr>
          <w:r w:rsidRPr="00317830">
            <w:rPr>
              <w:noProof/>
              <w:lang w:val="en-CA"/>
            </w:rPr>
            <w:t>Scope –Defence Counsel</w:t>
          </w:r>
          <w:r>
            <w:rPr>
              <w:noProof/>
            </w:rPr>
            <w:tab/>
          </w:r>
          <w:r>
            <w:rPr>
              <w:noProof/>
            </w:rPr>
            <w:fldChar w:fldCharType="begin"/>
          </w:r>
          <w:r>
            <w:rPr>
              <w:noProof/>
            </w:rPr>
            <w:instrText xml:space="preserve"> PAGEREF _Toc448151534 \h </w:instrText>
          </w:r>
          <w:r>
            <w:rPr>
              <w:noProof/>
            </w:rPr>
          </w:r>
          <w:r>
            <w:rPr>
              <w:noProof/>
            </w:rPr>
            <w:fldChar w:fldCharType="separate"/>
          </w:r>
          <w:r>
            <w:rPr>
              <w:noProof/>
            </w:rPr>
            <w:t>37</w:t>
          </w:r>
          <w:r>
            <w:rPr>
              <w:noProof/>
            </w:rPr>
            <w:fldChar w:fldCharType="end"/>
          </w:r>
        </w:p>
        <w:p w14:paraId="4112517A" w14:textId="77777777" w:rsidR="00F15291" w:rsidRDefault="00F15291">
          <w:pPr>
            <w:pStyle w:val="TOC2"/>
            <w:tabs>
              <w:tab w:val="right" w:leader="dot" w:pos="10790"/>
            </w:tabs>
            <w:rPr>
              <w:b w:val="0"/>
              <w:noProof/>
              <w:sz w:val="24"/>
              <w:szCs w:val="24"/>
              <w:lang w:val="en-CA" w:eastAsia="ja-JP"/>
            </w:rPr>
          </w:pPr>
          <w:r w:rsidRPr="00317830">
            <w:rPr>
              <w:noProof/>
              <w:lang w:val="en-CA"/>
            </w:rPr>
            <w:t>Parties</w:t>
          </w:r>
          <w:r>
            <w:rPr>
              <w:noProof/>
            </w:rPr>
            <w:tab/>
          </w:r>
          <w:r>
            <w:rPr>
              <w:noProof/>
            </w:rPr>
            <w:fldChar w:fldCharType="begin"/>
          </w:r>
          <w:r>
            <w:rPr>
              <w:noProof/>
            </w:rPr>
            <w:instrText xml:space="preserve"> PAGEREF _Toc448151535 \h </w:instrText>
          </w:r>
          <w:r>
            <w:rPr>
              <w:noProof/>
            </w:rPr>
          </w:r>
          <w:r>
            <w:rPr>
              <w:noProof/>
            </w:rPr>
            <w:fldChar w:fldCharType="separate"/>
          </w:r>
          <w:r>
            <w:rPr>
              <w:noProof/>
            </w:rPr>
            <w:t>37</w:t>
          </w:r>
          <w:r>
            <w:rPr>
              <w:noProof/>
            </w:rPr>
            <w:fldChar w:fldCharType="end"/>
          </w:r>
        </w:p>
        <w:p w14:paraId="76CC9D2B" w14:textId="77777777" w:rsidR="00F15291" w:rsidRDefault="00F15291">
          <w:pPr>
            <w:pStyle w:val="TOC3"/>
            <w:tabs>
              <w:tab w:val="right" w:leader="dot" w:pos="10790"/>
            </w:tabs>
            <w:rPr>
              <w:noProof/>
              <w:sz w:val="24"/>
              <w:szCs w:val="24"/>
              <w:lang w:val="en-CA" w:eastAsia="ja-JP"/>
            </w:rPr>
          </w:pPr>
          <w:r w:rsidRPr="00317830">
            <w:rPr>
              <w:noProof/>
              <w:lang w:val="en-CA"/>
            </w:rPr>
            <w:t>Failure of Party to Testify or Call Material Evidence</w:t>
          </w:r>
          <w:r>
            <w:rPr>
              <w:noProof/>
            </w:rPr>
            <w:tab/>
          </w:r>
          <w:r>
            <w:rPr>
              <w:noProof/>
            </w:rPr>
            <w:fldChar w:fldCharType="begin"/>
          </w:r>
          <w:r>
            <w:rPr>
              <w:noProof/>
            </w:rPr>
            <w:instrText xml:space="preserve"> PAGEREF _Toc448151536 \h </w:instrText>
          </w:r>
          <w:r>
            <w:rPr>
              <w:noProof/>
            </w:rPr>
          </w:r>
          <w:r>
            <w:rPr>
              <w:noProof/>
            </w:rPr>
            <w:fldChar w:fldCharType="separate"/>
          </w:r>
          <w:r>
            <w:rPr>
              <w:noProof/>
            </w:rPr>
            <w:t>37</w:t>
          </w:r>
          <w:r>
            <w:rPr>
              <w:noProof/>
            </w:rPr>
            <w:fldChar w:fldCharType="end"/>
          </w:r>
        </w:p>
        <w:p w14:paraId="22B67162" w14:textId="77777777" w:rsidR="00F15291" w:rsidRDefault="00F15291">
          <w:pPr>
            <w:pStyle w:val="TOC3"/>
            <w:tabs>
              <w:tab w:val="right" w:leader="dot" w:pos="10790"/>
            </w:tabs>
            <w:rPr>
              <w:noProof/>
              <w:sz w:val="24"/>
              <w:szCs w:val="24"/>
              <w:lang w:val="en-CA" w:eastAsia="ja-JP"/>
            </w:rPr>
          </w:pPr>
          <w:r w:rsidRPr="00317830">
            <w:rPr>
              <w:noProof/>
              <w:lang w:val="en-CA"/>
            </w:rPr>
            <w:t>Factors to Consider</w:t>
          </w:r>
          <w:r>
            <w:rPr>
              <w:noProof/>
            </w:rPr>
            <w:tab/>
          </w:r>
          <w:r>
            <w:rPr>
              <w:noProof/>
            </w:rPr>
            <w:fldChar w:fldCharType="begin"/>
          </w:r>
          <w:r>
            <w:rPr>
              <w:noProof/>
            </w:rPr>
            <w:instrText xml:space="preserve"> PAGEREF _Toc448151537 \h </w:instrText>
          </w:r>
          <w:r>
            <w:rPr>
              <w:noProof/>
            </w:rPr>
          </w:r>
          <w:r>
            <w:rPr>
              <w:noProof/>
            </w:rPr>
            <w:fldChar w:fldCharType="separate"/>
          </w:r>
          <w:r>
            <w:rPr>
              <w:noProof/>
            </w:rPr>
            <w:t>37</w:t>
          </w:r>
          <w:r>
            <w:rPr>
              <w:noProof/>
            </w:rPr>
            <w:fldChar w:fldCharType="end"/>
          </w:r>
        </w:p>
        <w:p w14:paraId="4C2892B2" w14:textId="77777777" w:rsidR="00F15291" w:rsidRDefault="00F15291">
          <w:pPr>
            <w:pStyle w:val="TOC3"/>
            <w:tabs>
              <w:tab w:val="right" w:leader="dot" w:pos="10790"/>
            </w:tabs>
            <w:rPr>
              <w:noProof/>
              <w:sz w:val="24"/>
              <w:szCs w:val="24"/>
              <w:lang w:val="en-CA" w:eastAsia="ja-JP"/>
            </w:rPr>
          </w:pPr>
          <w:r w:rsidRPr="00317830">
            <w:rPr>
              <w:noProof/>
              <w:lang w:val="en-CA"/>
            </w:rPr>
            <w:t>Failure of Party to Testify</w:t>
          </w:r>
          <w:r>
            <w:rPr>
              <w:noProof/>
            </w:rPr>
            <w:tab/>
          </w:r>
          <w:r>
            <w:rPr>
              <w:noProof/>
            </w:rPr>
            <w:fldChar w:fldCharType="begin"/>
          </w:r>
          <w:r>
            <w:rPr>
              <w:noProof/>
            </w:rPr>
            <w:instrText xml:space="preserve"> PAGEREF _Toc448151538 \h </w:instrText>
          </w:r>
          <w:r>
            <w:rPr>
              <w:noProof/>
            </w:rPr>
          </w:r>
          <w:r>
            <w:rPr>
              <w:noProof/>
            </w:rPr>
            <w:fldChar w:fldCharType="separate"/>
          </w:r>
          <w:r>
            <w:rPr>
              <w:noProof/>
            </w:rPr>
            <w:t>38</w:t>
          </w:r>
          <w:r>
            <w:rPr>
              <w:noProof/>
            </w:rPr>
            <w:fldChar w:fldCharType="end"/>
          </w:r>
        </w:p>
        <w:p w14:paraId="4B908530" w14:textId="77777777" w:rsidR="00F15291" w:rsidRDefault="00F15291">
          <w:pPr>
            <w:pStyle w:val="TOC1"/>
            <w:tabs>
              <w:tab w:val="right" w:leader="dot" w:pos="10790"/>
            </w:tabs>
            <w:rPr>
              <w:b w:val="0"/>
              <w:noProof/>
              <w:lang w:val="en-CA" w:eastAsia="ja-JP"/>
            </w:rPr>
          </w:pPr>
          <w:r w:rsidRPr="00317830">
            <w:rPr>
              <w:noProof/>
              <w:lang w:val="en-CA"/>
            </w:rPr>
            <w:t>Oaths and Substitutes</w:t>
          </w:r>
          <w:r>
            <w:rPr>
              <w:noProof/>
            </w:rPr>
            <w:tab/>
          </w:r>
          <w:r>
            <w:rPr>
              <w:noProof/>
            </w:rPr>
            <w:fldChar w:fldCharType="begin"/>
          </w:r>
          <w:r>
            <w:rPr>
              <w:noProof/>
            </w:rPr>
            <w:instrText xml:space="preserve"> PAGEREF _Toc448151539 \h </w:instrText>
          </w:r>
          <w:r>
            <w:rPr>
              <w:noProof/>
            </w:rPr>
          </w:r>
          <w:r>
            <w:rPr>
              <w:noProof/>
            </w:rPr>
            <w:fldChar w:fldCharType="separate"/>
          </w:r>
          <w:r>
            <w:rPr>
              <w:noProof/>
            </w:rPr>
            <w:t>38</w:t>
          </w:r>
          <w:r>
            <w:rPr>
              <w:noProof/>
            </w:rPr>
            <w:fldChar w:fldCharType="end"/>
          </w:r>
        </w:p>
        <w:p w14:paraId="02526A11" w14:textId="77777777" w:rsidR="00F15291" w:rsidRPr="00F15291" w:rsidRDefault="00F15291">
          <w:pPr>
            <w:pStyle w:val="TOC2"/>
            <w:tabs>
              <w:tab w:val="right" w:leader="dot" w:pos="10790"/>
            </w:tabs>
            <w:rPr>
              <w:noProof/>
              <w:sz w:val="24"/>
              <w:szCs w:val="24"/>
              <w:lang w:val="en-CA" w:eastAsia="ja-JP"/>
            </w:rPr>
          </w:pPr>
          <w:r w:rsidRPr="00F15291">
            <w:rPr>
              <w:noProof/>
              <w:lang w:val="en-CA"/>
            </w:rPr>
            <w:t>Evolution of Law</w:t>
          </w:r>
          <w:r w:rsidRPr="00F15291">
            <w:rPr>
              <w:noProof/>
            </w:rPr>
            <w:tab/>
          </w:r>
          <w:r w:rsidRPr="00F15291">
            <w:rPr>
              <w:noProof/>
            </w:rPr>
            <w:fldChar w:fldCharType="begin"/>
          </w:r>
          <w:r w:rsidRPr="00F15291">
            <w:rPr>
              <w:noProof/>
            </w:rPr>
            <w:instrText xml:space="preserve"> PAGEREF _Toc448151540 \h </w:instrText>
          </w:r>
          <w:r w:rsidRPr="00F15291">
            <w:rPr>
              <w:noProof/>
            </w:rPr>
          </w:r>
          <w:r w:rsidRPr="00F15291">
            <w:rPr>
              <w:noProof/>
            </w:rPr>
            <w:fldChar w:fldCharType="separate"/>
          </w:r>
          <w:r w:rsidRPr="00F15291">
            <w:rPr>
              <w:noProof/>
            </w:rPr>
            <w:t>38</w:t>
          </w:r>
          <w:r w:rsidRPr="00F15291">
            <w:rPr>
              <w:noProof/>
            </w:rPr>
            <w:fldChar w:fldCharType="end"/>
          </w:r>
        </w:p>
        <w:p w14:paraId="2EBBC9AC" w14:textId="77777777" w:rsidR="00F15291" w:rsidRDefault="00F15291">
          <w:pPr>
            <w:pStyle w:val="TOC2"/>
            <w:tabs>
              <w:tab w:val="right" w:leader="dot" w:pos="10790"/>
            </w:tabs>
            <w:rPr>
              <w:b w:val="0"/>
              <w:noProof/>
              <w:sz w:val="24"/>
              <w:szCs w:val="24"/>
              <w:lang w:val="en-CA" w:eastAsia="ja-JP"/>
            </w:rPr>
          </w:pPr>
          <w:r w:rsidRPr="00F15291">
            <w:rPr>
              <w:noProof/>
              <w:lang w:val="en-CA"/>
            </w:rPr>
            <w:t>General Rule</w:t>
          </w:r>
          <w:r>
            <w:rPr>
              <w:noProof/>
            </w:rPr>
            <w:tab/>
          </w:r>
          <w:r>
            <w:rPr>
              <w:noProof/>
            </w:rPr>
            <w:fldChar w:fldCharType="begin"/>
          </w:r>
          <w:r>
            <w:rPr>
              <w:noProof/>
            </w:rPr>
            <w:instrText xml:space="preserve"> PAGEREF _Toc448151541 \h </w:instrText>
          </w:r>
          <w:r>
            <w:rPr>
              <w:noProof/>
            </w:rPr>
          </w:r>
          <w:r>
            <w:rPr>
              <w:noProof/>
            </w:rPr>
            <w:fldChar w:fldCharType="separate"/>
          </w:r>
          <w:r>
            <w:rPr>
              <w:noProof/>
            </w:rPr>
            <w:t>38</w:t>
          </w:r>
          <w:r>
            <w:rPr>
              <w:noProof/>
            </w:rPr>
            <w:fldChar w:fldCharType="end"/>
          </w:r>
        </w:p>
        <w:p w14:paraId="75348780" w14:textId="77777777" w:rsidR="00F15291" w:rsidRDefault="00F15291">
          <w:pPr>
            <w:pStyle w:val="TOC2"/>
            <w:tabs>
              <w:tab w:val="right" w:leader="dot" w:pos="10790"/>
            </w:tabs>
            <w:rPr>
              <w:b w:val="0"/>
              <w:noProof/>
              <w:sz w:val="24"/>
              <w:szCs w:val="24"/>
              <w:lang w:val="en-CA" w:eastAsia="ja-JP"/>
            </w:rPr>
          </w:pPr>
          <w:r w:rsidRPr="00317830">
            <w:rPr>
              <w:noProof/>
              <w:lang w:val="en-CA"/>
            </w:rPr>
            <w:t>Statute</w:t>
          </w:r>
          <w:r>
            <w:rPr>
              <w:noProof/>
            </w:rPr>
            <w:tab/>
          </w:r>
          <w:r>
            <w:rPr>
              <w:noProof/>
            </w:rPr>
            <w:fldChar w:fldCharType="begin"/>
          </w:r>
          <w:r>
            <w:rPr>
              <w:noProof/>
            </w:rPr>
            <w:instrText xml:space="preserve"> PAGEREF _Toc448151542 \h </w:instrText>
          </w:r>
          <w:r>
            <w:rPr>
              <w:noProof/>
            </w:rPr>
          </w:r>
          <w:r>
            <w:rPr>
              <w:noProof/>
            </w:rPr>
            <w:fldChar w:fldCharType="separate"/>
          </w:r>
          <w:r>
            <w:rPr>
              <w:noProof/>
            </w:rPr>
            <w:t>38</w:t>
          </w:r>
          <w:r>
            <w:rPr>
              <w:noProof/>
            </w:rPr>
            <w:fldChar w:fldCharType="end"/>
          </w:r>
        </w:p>
        <w:p w14:paraId="7B3F3D4C" w14:textId="77777777" w:rsidR="00F15291" w:rsidRDefault="00F15291">
          <w:pPr>
            <w:pStyle w:val="TOC3"/>
            <w:tabs>
              <w:tab w:val="right" w:leader="dot" w:pos="10790"/>
            </w:tabs>
            <w:rPr>
              <w:noProof/>
              <w:sz w:val="24"/>
              <w:szCs w:val="24"/>
              <w:lang w:val="en-CA" w:eastAsia="ja-JP"/>
            </w:rPr>
          </w:pPr>
          <w:r w:rsidRPr="00317830">
            <w:rPr>
              <w:noProof/>
              <w:lang w:val="en-CA"/>
            </w:rPr>
            <w:t xml:space="preserve">CEA </w:t>
          </w:r>
          <w:r w:rsidRPr="00422F3E">
            <w:rPr>
              <w:noProof/>
              <w:lang w:val="en-CA"/>
            </w:rPr>
            <w:sym w:font="Wingdings" w:char="F0E0"/>
          </w:r>
          <w:r w:rsidRPr="00317830">
            <w:rPr>
              <w:noProof/>
              <w:lang w:val="en-CA"/>
            </w:rPr>
            <w:t xml:space="preserve"> section 13</w:t>
          </w:r>
          <w:r>
            <w:rPr>
              <w:noProof/>
            </w:rPr>
            <w:tab/>
          </w:r>
          <w:r>
            <w:rPr>
              <w:noProof/>
            </w:rPr>
            <w:fldChar w:fldCharType="begin"/>
          </w:r>
          <w:r>
            <w:rPr>
              <w:noProof/>
            </w:rPr>
            <w:instrText xml:space="preserve"> PAGEREF _Toc448151543 \h </w:instrText>
          </w:r>
          <w:r>
            <w:rPr>
              <w:noProof/>
            </w:rPr>
          </w:r>
          <w:r>
            <w:rPr>
              <w:noProof/>
            </w:rPr>
            <w:fldChar w:fldCharType="separate"/>
          </w:r>
          <w:r>
            <w:rPr>
              <w:noProof/>
            </w:rPr>
            <w:t>38</w:t>
          </w:r>
          <w:r>
            <w:rPr>
              <w:noProof/>
            </w:rPr>
            <w:fldChar w:fldCharType="end"/>
          </w:r>
        </w:p>
        <w:p w14:paraId="441F79EE" w14:textId="77777777" w:rsidR="00F15291" w:rsidRDefault="00F15291">
          <w:pPr>
            <w:pStyle w:val="TOC3"/>
            <w:tabs>
              <w:tab w:val="right" w:leader="dot" w:pos="10790"/>
            </w:tabs>
            <w:rPr>
              <w:noProof/>
              <w:sz w:val="24"/>
              <w:szCs w:val="24"/>
              <w:lang w:val="en-CA" w:eastAsia="ja-JP"/>
            </w:rPr>
          </w:pPr>
          <w:r w:rsidRPr="00317830">
            <w:rPr>
              <w:noProof/>
              <w:lang w:val="en-CA"/>
            </w:rPr>
            <w:t xml:space="preserve">CEA </w:t>
          </w:r>
          <w:r w:rsidRPr="00422F3E">
            <w:rPr>
              <w:noProof/>
              <w:lang w:val="en-CA"/>
            </w:rPr>
            <w:sym w:font="Wingdings" w:char="F0E0"/>
          </w:r>
          <w:r w:rsidRPr="00317830">
            <w:rPr>
              <w:noProof/>
              <w:lang w:val="en-CA"/>
            </w:rPr>
            <w:t xml:space="preserve"> section 14</w:t>
          </w:r>
          <w:r>
            <w:rPr>
              <w:noProof/>
            </w:rPr>
            <w:tab/>
          </w:r>
          <w:r>
            <w:rPr>
              <w:noProof/>
            </w:rPr>
            <w:fldChar w:fldCharType="begin"/>
          </w:r>
          <w:r>
            <w:rPr>
              <w:noProof/>
            </w:rPr>
            <w:instrText xml:space="preserve"> PAGEREF _Toc448151544 \h </w:instrText>
          </w:r>
          <w:r>
            <w:rPr>
              <w:noProof/>
            </w:rPr>
          </w:r>
          <w:r>
            <w:rPr>
              <w:noProof/>
            </w:rPr>
            <w:fldChar w:fldCharType="separate"/>
          </w:r>
          <w:r>
            <w:rPr>
              <w:noProof/>
            </w:rPr>
            <w:t>38</w:t>
          </w:r>
          <w:r>
            <w:rPr>
              <w:noProof/>
            </w:rPr>
            <w:fldChar w:fldCharType="end"/>
          </w:r>
        </w:p>
        <w:p w14:paraId="069579E7" w14:textId="77777777" w:rsidR="00F15291" w:rsidRDefault="00F15291">
          <w:pPr>
            <w:pStyle w:val="TOC3"/>
            <w:tabs>
              <w:tab w:val="right" w:leader="dot" w:pos="10790"/>
            </w:tabs>
            <w:rPr>
              <w:noProof/>
              <w:sz w:val="24"/>
              <w:szCs w:val="24"/>
              <w:lang w:val="en-CA" w:eastAsia="ja-JP"/>
            </w:rPr>
          </w:pPr>
          <w:r w:rsidRPr="00317830">
            <w:rPr>
              <w:noProof/>
              <w:lang w:val="en-CA"/>
            </w:rPr>
            <w:t xml:space="preserve">EA </w:t>
          </w:r>
          <w:r w:rsidRPr="00422F3E">
            <w:rPr>
              <w:noProof/>
              <w:lang w:val="en-CA"/>
            </w:rPr>
            <w:sym w:font="Wingdings" w:char="F0E0"/>
          </w:r>
          <w:r w:rsidRPr="00317830">
            <w:rPr>
              <w:noProof/>
              <w:lang w:val="en-CA"/>
            </w:rPr>
            <w:t xml:space="preserve"> section 16</w:t>
          </w:r>
          <w:r>
            <w:rPr>
              <w:noProof/>
            </w:rPr>
            <w:tab/>
          </w:r>
          <w:r>
            <w:rPr>
              <w:noProof/>
            </w:rPr>
            <w:fldChar w:fldCharType="begin"/>
          </w:r>
          <w:r>
            <w:rPr>
              <w:noProof/>
            </w:rPr>
            <w:instrText xml:space="preserve"> PAGEREF _Toc448151545 \h </w:instrText>
          </w:r>
          <w:r>
            <w:rPr>
              <w:noProof/>
            </w:rPr>
          </w:r>
          <w:r>
            <w:rPr>
              <w:noProof/>
            </w:rPr>
            <w:fldChar w:fldCharType="separate"/>
          </w:r>
          <w:r>
            <w:rPr>
              <w:noProof/>
            </w:rPr>
            <w:t>38</w:t>
          </w:r>
          <w:r>
            <w:rPr>
              <w:noProof/>
            </w:rPr>
            <w:fldChar w:fldCharType="end"/>
          </w:r>
        </w:p>
        <w:p w14:paraId="2F724F9C" w14:textId="77777777" w:rsidR="00F15291" w:rsidRDefault="00F15291">
          <w:pPr>
            <w:pStyle w:val="TOC3"/>
            <w:tabs>
              <w:tab w:val="right" w:leader="dot" w:pos="10790"/>
            </w:tabs>
            <w:rPr>
              <w:noProof/>
              <w:sz w:val="24"/>
              <w:szCs w:val="24"/>
              <w:lang w:val="en-CA" w:eastAsia="ja-JP"/>
            </w:rPr>
          </w:pPr>
          <w:r w:rsidRPr="00317830">
            <w:rPr>
              <w:noProof/>
              <w:lang w:val="en-CA"/>
            </w:rPr>
            <w:t xml:space="preserve">EA </w:t>
          </w:r>
          <w:r w:rsidRPr="00477844">
            <w:rPr>
              <w:noProof/>
              <w:lang w:val="en-CA"/>
            </w:rPr>
            <w:sym w:font="Wingdings" w:char="F0E0"/>
          </w:r>
          <w:r w:rsidRPr="00317830">
            <w:rPr>
              <w:noProof/>
              <w:lang w:val="en-CA"/>
            </w:rPr>
            <w:t xml:space="preserve"> section 17</w:t>
          </w:r>
          <w:r>
            <w:rPr>
              <w:noProof/>
            </w:rPr>
            <w:tab/>
          </w:r>
          <w:r>
            <w:rPr>
              <w:noProof/>
            </w:rPr>
            <w:fldChar w:fldCharType="begin"/>
          </w:r>
          <w:r>
            <w:rPr>
              <w:noProof/>
            </w:rPr>
            <w:instrText xml:space="preserve"> PAGEREF _Toc448151546 \h </w:instrText>
          </w:r>
          <w:r>
            <w:rPr>
              <w:noProof/>
            </w:rPr>
          </w:r>
          <w:r>
            <w:rPr>
              <w:noProof/>
            </w:rPr>
            <w:fldChar w:fldCharType="separate"/>
          </w:r>
          <w:r>
            <w:rPr>
              <w:noProof/>
            </w:rPr>
            <w:t>39</w:t>
          </w:r>
          <w:r>
            <w:rPr>
              <w:noProof/>
            </w:rPr>
            <w:fldChar w:fldCharType="end"/>
          </w:r>
        </w:p>
        <w:p w14:paraId="4F64F275" w14:textId="77777777" w:rsidR="00F15291" w:rsidRDefault="00F15291">
          <w:pPr>
            <w:pStyle w:val="TOC2"/>
            <w:tabs>
              <w:tab w:val="right" w:leader="dot" w:pos="10790"/>
            </w:tabs>
            <w:rPr>
              <w:b w:val="0"/>
              <w:noProof/>
              <w:sz w:val="24"/>
              <w:szCs w:val="24"/>
              <w:lang w:val="en-CA" w:eastAsia="ja-JP"/>
            </w:rPr>
          </w:pPr>
          <w:r w:rsidRPr="00317830">
            <w:rPr>
              <w:noProof/>
              <w:lang w:val="en-CA"/>
            </w:rPr>
            <w:t>Ability to Swear or Affirm</w:t>
          </w:r>
          <w:r>
            <w:rPr>
              <w:noProof/>
            </w:rPr>
            <w:tab/>
          </w:r>
          <w:r>
            <w:rPr>
              <w:noProof/>
            </w:rPr>
            <w:fldChar w:fldCharType="begin"/>
          </w:r>
          <w:r>
            <w:rPr>
              <w:noProof/>
            </w:rPr>
            <w:instrText xml:space="preserve"> PAGEREF _Toc448151547 \h </w:instrText>
          </w:r>
          <w:r>
            <w:rPr>
              <w:noProof/>
            </w:rPr>
          </w:r>
          <w:r>
            <w:rPr>
              <w:noProof/>
            </w:rPr>
            <w:fldChar w:fldCharType="separate"/>
          </w:r>
          <w:r>
            <w:rPr>
              <w:noProof/>
            </w:rPr>
            <w:t>39</w:t>
          </w:r>
          <w:r>
            <w:rPr>
              <w:noProof/>
            </w:rPr>
            <w:fldChar w:fldCharType="end"/>
          </w:r>
        </w:p>
        <w:p w14:paraId="6EB643B9" w14:textId="77777777" w:rsidR="00F15291" w:rsidRDefault="00F15291">
          <w:pPr>
            <w:pStyle w:val="TOC3"/>
            <w:tabs>
              <w:tab w:val="right" w:leader="dot" w:pos="10790"/>
            </w:tabs>
            <w:rPr>
              <w:noProof/>
              <w:sz w:val="24"/>
              <w:szCs w:val="24"/>
              <w:lang w:val="en-CA" w:eastAsia="ja-JP"/>
            </w:rPr>
          </w:pPr>
          <w:r w:rsidRPr="00317830">
            <w:rPr>
              <w:noProof/>
              <w:lang w:val="en-CA"/>
            </w:rPr>
            <w:t>“Nature and Consequence”</w:t>
          </w:r>
          <w:r>
            <w:rPr>
              <w:noProof/>
            </w:rPr>
            <w:tab/>
          </w:r>
          <w:r>
            <w:rPr>
              <w:noProof/>
            </w:rPr>
            <w:fldChar w:fldCharType="begin"/>
          </w:r>
          <w:r>
            <w:rPr>
              <w:noProof/>
            </w:rPr>
            <w:instrText xml:space="preserve"> PAGEREF _Toc448151548 \h </w:instrText>
          </w:r>
          <w:r>
            <w:rPr>
              <w:noProof/>
            </w:rPr>
          </w:r>
          <w:r>
            <w:rPr>
              <w:noProof/>
            </w:rPr>
            <w:fldChar w:fldCharType="separate"/>
          </w:r>
          <w:r>
            <w:rPr>
              <w:noProof/>
            </w:rPr>
            <w:t>39</w:t>
          </w:r>
          <w:r>
            <w:rPr>
              <w:noProof/>
            </w:rPr>
            <w:fldChar w:fldCharType="end"/>
          </w:r>
        </w:p>
        <w:p w14:paraId="61510C83" w14:textId="77777777" w:rsidR="00F15291" w:rsidRDefault="00F15291">
          <w:pPr>
            <w:pStyle w:val="TOC2"/>
            <w:tabs>
              <w:tab w:val="right" w:leader="dot" w:pos="10790"/>
            </w:tabs>
            <w:rPr>
              <w:b w:val="0"/>
              <w:noProof/>
              <w:sz w:val="24"/>
              <w:szCs w:val="24"/>
              <w:lang w:val="en-CA" w:eastAsia="ja-JP"/>
            </w:rPr>
          </w:pPr>
          <w:r w:rsidRPr="00317830">
            <w:rPr>
              <w:noProof/>
              <w:lang w:val="en-CA"/>
            </w:rPr>
            <w:t>Factual Incompetency (Case by case challenges)</w:t>
          </w:r>
          <w:r>
            <w:rPr>
              <w:noProof/>
            </w:rPr>
            <w:tab/>
          </w:r>
          <w:r>
            <w:rPr>
              <w:noProof/>
            </w:rPr>
            <w:fldChar w:fldCharType="begin"/>
          </w:r>
          <w:r>
            <w:rPr>
              <w:noProof/>
            </w:rPr>
            <w:instrText xml:space="preserve"> PAGEREF _Toc448151549 \h </w:instrText>
          </w:r>
          <w:r>
            <w:rPr>
              <w:noProof/>
            </w:rPr>
          </w:r>
          <w:r>
            <w:rPr>
              <w:noProof/>
            </w:rPr>
            <w:fldChar w:fldCharType="separate"/>
          </w:r>
          <w:r>
            <w:rPr>
              <w:noProof/>
            </w:rPr>
            <w:t>39</w:t>
          </w:r>
          <w:r>
            <w:rPr>
              <w:noProof/>
            </w:rPr>
            <w:fldChar w:fldCharType="end"/>
          </w:r>
        </w:p>
        <w:p w14:paraId="7D59E49D" w14:textId="77777777" w:rsidR="00F15291" w:rsidRDefault="00F15291">
          <w:pPr>
            <w:pStyle w:val="TOC3"/>
            <w:tabs>
              <w:tab w:val="right" w:leader="dot" w:pos="10790"/>
            </w:tabs>
            <w:rPr>
              <w:noProof/>
              <w:sz w:val="24"/>
              <w:szCs w:val="24"/>
              <w:lang w:val="en-CA" w:eastAsia="ja-JP"/>
            </w:rPr>
          </w:pPr>
          <w:r w:rsidRPr="00317830">
            <w:rPr>
              <w:noProof/>
              <w:lang w:val="en-CA"/>
            </w:rPr>
            <w:t>Testimony other than Oath or Affirmation</w:t>
          </w:r>
          <w:r>
            <w:rPr>
              <w:noProof/>
            </w:rPr>
            <w:tab/>
          </w:r>
          <w:r>
            <w:rPr>
              <w:noProof/>
            </w:rPr>
            <w:fldChar w:fldCharType="begin"/>
          </w:r>
          <w:r>
            <w:rPr>
              <w:noProof/>
            </w:rPr>
            <w:instrText xml:space="preserve"> PAGEREF _Toc448151550 \h </w:instrText>
          </w:r>
          <w:r>
            <w:rPr>
              <w:noProof/>
            </w:rPr>
          </w:r>
          <w:r>
            <w:rPr>
              <w:noProof/>
            </w:rPr>
            <w:fldChar w:fldCharType="separate"/>
          </w:r>
          <w:r>
            <w:rPr>
              <w:noProof/>
            </w:rPr>
            <w:t>39</w:t>
          </w:r>
          <w:r>
            <w:rPr>
              <w:noProof/>
            </w:rPr>
            <w:fldChar w:fldCharType="end"/>
          </w:r>
        </w:p>
        <w:p w14:paraId="7CA451DE" w14:textId="77777777" w:rsidR="00F15291" w:rsidRDefault="00F15291">
          <w:pPr>
            <w:pStyle w:val="TOC3"/>
            <w:tabs>
              <w:tab w:val="right" w:leader="dot" w:pos="10790"/>
            </w:tabs>
            <w:rPr>
              <w:noProof/>
              <w:sz w:val="24"/>
              <w:szCs w:val="24"/>
              <w:lang w:val="en-CA" w:eastAsia="ja-JP"/>
            </w:rPr>
          </w:pPr>
          <w:r w:rsidRPr="00317830">
            <w:rPr>
              <w:noProof/>
              <w:lang w:val="en-CA"/>
            </w:rPr>
            <w:t>Mental Incapacity</w:t>
          </w:r>
          <w:r>
            <w:rPr>
              <w:noProof/>
            </w:rPr>
            <w:tab/>
          </w:r>
          <w:r>
            <w:rPr>
              <w:noProof/>
            </w:rPr>
            <w:fldChar w:fldCharType="begin"/>
          </w:r>
          <w:r>
            <w:rPr>
              <w:noProof/>
            </w:rPr>
            <w:instrText xml:space="preserve"> PAGEREF _Toc448151551 \h </w:instrText>
          </w:r>
          <w:r>
            <w:rPr>
              <w:noProof/>
            </w:rPr>
          </w:r>
          <w:r>
            <w:rPr>
              <w:noProof/>
            </w:rPr>
            <w:fldChar w:fldCharType="separate"/>
          </w:r>
          <w:r>
            <w:rPr>
              <w:noProof/>
            </w:rPr>
            <w:t>39</w:t>
          </w:r>
          <w:r>
            <w:rPr>
              <w:noProof/>
            </w:rPr>
            <w:fldChar w:fldCharType="end"/>
          </w:r>
        </w:p>
        <w:p w14:paraId="46E5B526" w14:textId="77777777" w:rsidR="00F15291" w:rsidRDefault="00F15291">
          <w:pPr>
            <w:pStyle w:val="TOC3"/>
            <w:tabs>
              <w:tab w:val="right" w:leader="dot" w:pos="10790"/>
            </w:tabs>
            <w:rPr>
              <w:noProof/>
              <w:sz w:val="24"/>
              <w:szCs w:val="24"/>
              <w:lang w:val="en-CA" w:eastAsia="ja-JP"/>
            </w:rPr>
          </w:pPr>
          <w:r w:rsidRPr="00317830">
            <w:rPr>
              <w:noProof/>
              <w:lang w:val="en-CA"/>
            </w:rPr>
            <w:t>Persons Under 14 Years</w:t>
          </w:r>
          <w:r>
            <w:rPr>
              <w:noProof/>
            </w:rPr>
            <w:tab/>
          </w:r>
          <w:r>
            <w:rPr>
              <w:noProof/>
            </w:rPr>
            <w:fldChar w:fldCharType="begin"/>
          </w:r>
          <w:r>
            <w:rPr>
              <w:noProof/>
            </w:rPr>
            <w:instrText xml:space="preserve"> PAGEREF _Toc448151552 \h </w:instrText>
          </w:r>
          <w:r>
            <w:rPr>
              <w:noProof/>
            </w:rPr>
          </w:r>
          <w:r>
            <w:rPr>
              <w:noProof/>
            </w:rPr>
            <w:fldChar w:fldCharType="separate"/>
          </w:r>
          <w:r>
            <w:rPr>
              <w:noProof/>
            </w:rPr>
            <w:t>41</w:t>
          </w:r>
          <w:r>
            <w:rPr>
              <w:noProof/>
            </w:rPr>
            <w:fldChar w:fldCharType="end"/>
          </w:r>
        </w:p>
        <w:p w14:paraId="75634440" w14:textId="77777777" w:rsidR="00F15291" w:rsidRDefault="00F15291">
          <w:pPr>
            <w:pStyle w:val="TOC1"/>
            <w:tabs>
              <w:tab w:val="right" w:leader="dot" w:pos="10790"/>
            </w:tabs>
            <w:rPr>
              <w:b w:val="0"/>
              <w:noProof/>
              <w:lang w:val="en-CA" w:eastAsia="ja-JP"/>
            </w:rPr>
          </w:pPr>
          <w:r w:rsidRPr="00317830">
            <w:rPr>
              <w:noProof/>
              <w:lang w:val="en-CA"/>
            </w:rPr>
            <w:t>Examination of Witnesses</w:t>
          </w:r>
          <w:r>
            <w:rPr>
              <w:noProof/>
            </w:rPr>
            <w:tab/>
          </w:r>
          <w:r>
            <w:rPr>
              <w:noProof/>
            </w:rPr>
            <w:fldChar w:fldCharType="begin"/>
          </w:r>
          <w:r>
            <w:rPr>
              <w:noProof/>
            </w:rPr>
            <w:instrText xml:space="preserve"> PAGEREF _Toc448151553 \h </w:instrText>
          </w:r>
          <w:r>
            <w:rPr>
              <w:noProof/>
            </w:rPr>
          </w:r>
          <w:r>
            <w:rPr>
              <w:noProof/>
            </w:rPr>
            <w:fldChar w:fldCharType="separate"/>
          </w:r>
          <w:r>
            <w:rPr>
              <w:noProof/>
            </w:rPr>
            <w:t>43</w:t>
          </w:r>
          <w:r>
            <w:rPr>
              <w:noProof/>
            </w:rPr>
            <w:fldChar w:fldCharType="end"/>
          </w:r>
        </w:p>
        <w:p w14:paraId="7C3E3618" w14:textId="77777777" w:rsidR="00F15291" w:rsidRDefault="00F15291">
          <w:pPr>
            <w:pStyle w:val="TOC2"/>
            <w:tabs>
              <w:tab w:val="right" w:leader="dot" w:pos="10790"/>
            </w:tabs>
            <w:rPr>
              <w:b w:val="0"/>
              <w:noProof/>
              <w:sz w:val="24"/>
              <w:szCs w:val="24"/>
              <w:lang w:val="en-CA" w:eastAsia="ja-JP"/>
            </w:rPr>
          </w:pPr>
          <w:r w:rsidRPr="00317830">
            <w:rPr>
              <w:noProof/>
              <w:lang w:val="en-CA"/>
            </w:rPr>
            <w:t>Examination in Chief</w:t>
          </w:r>
          <w:r>
            <w:rPr>
              <w:noProof/>
            </w:rPr>
            <w:tab/>
          </w:r>
          <w:r>
            <w:rPr>
              <w:noProof/>
            </w:rPr>
            <w:fldChar w:fldCharType="begin"/>
          </w:r>
          <w:r>
            <w:rPr>
              <w:noProof/>
            </w:rPr>
            <w:instrText xml:space="preserve"> PAGEREF _Toc448151554 \h </w:instrText>
          </w:r>
          <w:r>
            <w:rPr>
              <w:noProof/>
            </w:rPr>
          </w:r>
          <w:r>
            <w:rPr>
              <w:noProof/>
            </w:rPr>
            <w:fldChar w:fldCharType="separate"/>
          </w:r>
          <w:r>
            <w:rPr>
              <w:noProof/>
            </w:rPr>
            <w:t>43</w:t>
          </w:r>
          <w:r>
            <w:rPr>
              <w:noProof/>
            </w:rPr>
            <w:fldChar w:fldCharType="end"/>
          </w:r>
        </w:p>
        <w:p w14:paraId="79AE37D1" w14:textId="77777777" w:rsidR="00F15291" w:rsidRDefault="00F15291">
          <w:pPr>
            <w:pStyle w:val="TOC2"/>
            <w:tabs>
              <w:tab w:val="right" w:leader="dot" w:pos="10790"/>
            </w:tabs>
            <w:rPr>
              <w:b w:val="0"/>
              <w:noProof/>
              <w:sz w:val="24"/>
              <w:szCs w:val="24"/>
              <w:lang w:val="en-CA" w:eastAsia="ja-JP"/>
            </w:rPr>
          </w:pPr>
          <w:r w:rsidRPr="00317830">
            <w:rPr>
              <w:noProof/>
              <w:lang w:val="en-CA"/>
            </w:rPr>
            <w:t>Cross Examination</w:t>
          </w:r>
          <w:r>
            <w:rPr>
              <w:noProof/>
            </w:rPr>
            <w:tab/>
          </w:r>
          <w:r>
            <w:rPr>
              <w:noProof/>
            </w:rPr>
            <w:fldChar w:fldCharType="begin"/>
          </w:r>
          <w:r>
            <w:rPr>
              <w:noProof/>
            </w:rPr>
            <w:instrText xml:space="preserve"> PAGEREF _Toc448151555 \h </w:instrText>
          </w:r>
          <w:r>
            <w:rPr>
              <w:noProof/>
            </w:rPr>
          </w:r>
          <w:r>
            <w:rPr>
              <w:noProof/>
            </w:rPr>
            <w:fldChar w:fldCharType="separate"/>
          </w:r>
          <w:r>
            <w:rPr>
              <w:noProof/>
            </w:rPr>
            <w:t>43</w:t>
          </w:r>
          <w:r>
            <w:rPr>
              <w:noProof/>
            </w:rPr>
            <w:fldChar w:fldCharType="end"/>
          </w:r>
        </w:p>
        <w:p w14:paraId="2BA04BEE" w14:textId="77777777" w:rsidR="00F15291" w:rsidRDefault="00F15291">
          <w:pPr>
            <w:pStyle w:val="TOC3"/>
            <w:tabs>
              <w:tab w:val="right" w:leader="dot" w:pos="10790"/>
            </w:tabs>
            <w:rPr>
              <w:noProof/>
              <w:sz w:val="24"/>
              <w:szCs w:val="24"/>
              <w:lang w:val="en-CA" w:eastAsia="ja-JP"/>
            </w:rPr>
          </w:pPr>
          <w:r w:rsidRPr="00317830">
            <w:rPr>
              <w:noProof/>
              <w:lang w:val="en-CA"/>
            </w:rPr>
            <w:t xml:space="preserve">Example </w:t>
          </w:r>
          <w:r w:rsidRPr="00D00713">
            <w:rPr>
              <w:noProof/>
              <w:lang w:val="en-CA"/>
            </w:rPr>
            <w:sym w:font="Wingdings" w:char="F0E0"/>
          </w:r>
          <w:r w:rsidRPr="00317830">
            <w:rPr>
              <w:noProof/>
              <w:lang w:val="en-CA"/>
            </w:rPr>
            <w:t xml:space="preserve"> asking about previous record</w:t>
          </w:r>
          <w:r>
            <w:rPr>
              <w:noProof/>
            </w:rPr>
            <w:tab/>
          </w:r>
          <w:r>
            <w:rPr>
              <w:noProof/>
            </w:rPr>
            <w:fldChar w:fldCharType="begin"/>
          </w:r>
          <w:r>
            <w:rPr>
              <w:noProof/>
            </w:rPr>
            <w:instrText xml:space="preserve"> PAGEREF _Toc448151556 \h </w:instrText>
          </w:r>
          <w:r>
            <w:rPr>
              <w:noProof/>
            </w:rPr>
          </w:r>
          <w:r>
            <w:rPr>
              <w:noProof/>
            </w:rPr>
            <w:fldChar w:fldCharType="separate"/>
          </w:r>
          <w:r>
            <w:rPr>
              <w:noProof/>
            </w:rPr>
            <w:t>44</w:t>
          </w:r>
          <w:r>
            <w:rPr>
              <w:noProof/>
            </w:rPr>
            <w:fldChar w:fldCharType="end"/>
          </w:r>
        </w:p>
        <w:p w14:paraId="3F8DBECE" w14:textId="77777777" w:rsidR="00F15291" w:rsidRDefault="00F15291">
          <w:pPr>
            <w:pStyle w:val="TOC2"/>
            <w:tabs>
              <w:tab w:val="right" w:leader="dot" w:pos="10790"/>
            </w:tabs>
            <w:rPr>
              <w:b w:val="0"/>
              <w:noProof/>
              <w:sz w:val="24"/>
              <w:szCs w:val="24"/>
              <w:lang w:val="en-CA" w:eastAsia="ja-JP"/>
            </w:rPr>
          </w:pPr>
          <w:r w:rsidRPr="00317830">
            <w:rPr>
              <w:noProof/>
              <w:lang w:val="en-CA"/>
            </w:rPr>
            <w:t>Re-Examination</w:t>
          </w:r>
          <w:r>
            <w:rPr>
              <w:noProof/>
            </w:rPr>
            <w:tab/>
          </w:r>
          <w:r>
            <w:rPr>
              <w:noProof/>
            </w:rPr>
            <w:fldChar w:fldCharType="begin"/>
          </w:r>
          <w:r>
            <w:rPr>
              <w:noProof/>
            </w:rPr>
            <w:instrText xml:space="preserve"> PAGEREF _Toc448151557 \h </w:instrText>
          </w:r>
          <w:r>
            <w:rPr>
              <w:noProof/>
            </w:rPr>
          </w:r>
          <w:r>
            <w:rPr>
              <w:noProof/>
            </w:rPr>
            <w:fldChar w:fldCharType="separate"/>
          </w:r>
          <w:r>
            <w:rPr>
              <w:noProof/>
            </w:rPr>
            <w:t>44</w:t>
          </w:r>
          <w:r>
            <w:rPr>
              <w:noProof/>
            </w:rPr>
            <w:fldChar w:fldCharType="end"/>
          </w:r>
        </w:p>
        <w:p w14:paraId="3BDDBA68" w14:textId="77777777" w:rsidR="00F15291" w:rsidRDefault="00F15291">
          <w:pPr>
            <w:pStyle w:val="TOC2"/>
            <w:tabs>
              <w:tab w:val="right" w:leader="dot" w:pos="10790"/>
            </w:tabs>
            <w:rPr>
              <w:b w:val="0"/>
              <w:noProof/>
              <w:sz w:val="24"/>
              <w:szCs w:val="24"/>
              <w:lang w:val="en-CA" w:eastAsia="ja-JP"/>
            </w:rPr>
          </w:pPr>
          <w:r w:rsidRPr="00317830">
            <w:rPr>
              <w:noProof/>
              <w:lang w:val="en-CA"/>
            </w:rPr>
            <w:t>Reply (Rebuttal) Evidence</w:t>
          </w:r>
          <w:r>
            <w:rPr>
              <w:noProof/>
            </w:rPr>
            <w:tab/>
          </w:r>
          <w:r>
            <w:rPr>
              <w:noProof/>
            </w:rPr>
            <w:fldChar w:fldCharType="begin"/>
          </w:r>
          <w:r>
            <w:rPr>
              <w:noProof/>
            </w:rPr>
            <w:instrText xml:space="preserve"> PAGEREF _Toc448151558 \h </w:instrText>
          </w:r>
          <w:r>
            <w:rPr>
              <w:noProof/>
            </w:rPr>
          </w:r>
          <w:r>
            <w:rPr>
              <w:noProof/>
            </w:rPr>
            <w:fldChar w:fldCharType="separate"/>
          </w:r>
          <w:r>
            <w:rPr>
              <w:noProof/>
            </w:rPr>
            <w:t>44</w:t>
          </w:r>
          <w:r>
            <w:rPr>
              <w:noProof/>
            </w:rPr>
            <w:fldChar w:fldCharType="end"/>
          </w:r>
        </w:p>
        <w:p w14:paraId="4444EBE4" w14:textId="77777777" w:rsidR="00F15291" w:rsidRDefault="00F15291">
          <w:pPr>
            <w:pStyle w:val="TOC2"/>
            <w:tabs>
              <w:tab w:val="right" w:leader="dot" w:pos="10790"/>
            </w:tabs>
            <w:rPr>
              <w:b w:val="0"/>
              <w:noProof/>
              <w:sz w:val="24"/>
              <w:szCs w:val="24"/>
              <w:lang w:val="en-CA" w:eastAsia="ja-JP"/>
            </w:rPr>
          </w:pPr>
          <w:r w:rsidRPr="00317830">
            <w:rPr>
              <w:noProof/>
              <w:lang w:val="en-CA"/>
            </w:rPr>
            <w:t>Re-Opening the Case</w:t>
          </w:r>
          <w:r>
            <w:rPr>
              <w:noProof/>
            </w:rPr>
            <w:tab/>
          </w:r>
          <w:r>
            <w:rPr>
              <w:noProof/>
            </w:rPr>
            <w:fldChar w:fldCharType="begin"/>
          </w:r>
          <w:r>
            <w:rPr>
              <w:noProof/>
            </w:rPr>
            <w:instrText xml:space="preserve"> PAGEREF _Toc448151559 \h </w:instrText>
          </w:r>
          <w:r>
            <w:rPr>
              <w:noProof/>
            </w:rPr>
          </w:r>
          <w:r>
            <w:rPr>
              <w:noProof/>
            </w:rPr>
            <w:fldChar w:fldCharType="separate"/>
          </w:r>
          <w:r>
            <w:rPr>
              <w:noProof/>
            </w:rPr>
            <w:t>44</w:t>
          </w:r>
          <w:r>
            <w:rPr>
              <w:noProof/>
            </w:rPr>
            <w:fldChar w:fldCharType="end"/>
          </w:r>
        </w:p>
        <w:p w14:paraId="231A67F1" w14:textId="77777777" w:rsidR="00F15291" w:rsidRDefault="00F15291">
          <w:pPr>
            <w:pStyle w:val="TOC2"/>
            <w:tabs>
              <w:tab w:val="right" w:leader="dot" w:pos="10790"/>
            </w:tabs>
            <w:rPr>
              <w:b w:val="0"/>
              <w:noProof/>
              <w:sz w:val="24"/>
              <w:szCs w:val="24"/>
              <w:lang w:val="en-CA" w:eastAsia="ja-JP"/>
            </w:rPr>
          </w:pPr>
          <w:r w:rsidRPr="00317830">
            <w:rPr>
              <w:noProof/>
              <w:lang w:val="en-CA"/>
            </w:rPr>
            <w:t xml:space="preserve">Remember </w:t>
          </w:r>
          <w:r w:rsidRPr="002D07FF">
            <w:rPr>
              <w:noProof/>
              <w:sz w:val="24"/>
              <w:szCs w:val="24"/>
              <w:lang w:val="en-CA"/>
            </w:rPr>
            <w:sym w:font="Wingdings" w:char="F0E0"/>
          </w:r>
          <w:r w:rsidRPr="00317830">
            <w:rPr>
              <w:noProof/>
              <w:lang w:val="en-CA"/>
            </w:rPr>
            <w:t xml:space="preserve"> Credibility two aspects</w:t>
          </w:r>
          <w:r>
            <w:rPr>
              <w:noProof/>
            </w:rPr>
            <w:tab/>
          </w:r>
          <w:r>
            <w:rPr>
              <w:noProof/>
            </w:rPr>
            <w:fldChar w:fldCharType="begin"/>
          </w:r>
          <w:r>
            <w:rPr>
              <w:noProof/>
            </w:rPr>
            <w:instrText xml:space="preserve"> PAGEREF _Toc448151560 \h </w:instrText>
          </w:r>
          <w:r>
            <w:rPr>
              <w:noProof/>
            </w:rPr>
          </w:r>
          <w:r>
            <w:rPr>
              <w:noProof/>
            </w:rPr>
            <w:fldChar w:fldCharType="separate"/>
          </w:r>
          <w:r>
            <w:rPr>
              <w:noProof/>
            </w:rPr>
            <w:t>44</w:t>
          </w:r>
          <w:r>
            <w:rPr>
              <w:noProof/>
            </w:rPr>
            <w:fldChar w:fldCharType="end"/>
          </w:r>
        </w:p>
        <w:p w14:paraId="4712416C" w14:textId="77777777" w:rsidR="00F15291" w:rsidRDefault="00F15291">
          <w:pPr>
            <w:pStyle w:val="TOC2"/>
            <w:tabs>
              <w:tab w:val="right" w:leader="dot" w:pos="10790"/>
            </w:tabs>
            <w:rPr>
              <w:b w:val="0"/>
              <w:noProof/>
              <w:sz w:val="24"/>
              <w:szCs w:val="24"/>
              <w:lang w:val="en-CA" w:eastAsia="ja-JP"/>
            </w:rPr>
          </w:pPr>
          <w:r w:rsidRPr="00317830">
            <w:rPr>
              <w:noProof/>
              <w:lang w:val="en-CA"/>
            </w:rPr>
            <w:t>Prior Inconsistent Statements</w:t>
          </w:r>
          <w:r>
            <w:rPr>
              <w:noProof/>
            </w:rPr>
            <w:tab/>
          </w:r>
          <w:r>
            <w:rPr>
              <w:noProof/>
            </w:rPr>
            <w:fldChar w:fldCharType="begin"/>
          </w:r>
          <w:r>
            <w:rPr>
              <w:noProof/>
            </w:rPr>
            <w:instrText xml:space="preserve"> PAGEREF _Toc448151561 \h </w:instrText>
          </w:r>
          <w:r>
            <w:rPr>
              <w:noProof/>
            </w:rPr>
          </w:r>
          <w:r>
            <w:rPr>
              <w:noProof/>
            </w:rPr>
            <w:fldChar w:fldCharType="separate"/>
          </w:r>
          <w:r>
            <w:rPr>
              <w:noProof/>
            </w:rPr>
            <w:t>44</w:t>
          </w:r>
          <w:r>
            <w:rPr>
              <w:noProof/>
            </w:rPr>
            <w:fldChar w:fldCharType="end"/>
          </w:r>
        </w:p>
        <w:p w14:paraId="2264A0E8" w14:textId="77777777" w:rsidR="00F15291" w:rsidRDefault="00F15291">
          <w:pPr>
            <w:pStyle w:val="TOC2"/>
            <w:tabs>
              <w:tab w:val="right" w:leader="dot" w:pos="10790"/>
            </w:tabs>
            <w:rPr>
              <w:b w:val="0"/>
              <w:noProof/>
              <w:sz w:val="24"/>
              <w:szCs w:val="24"/>
              <w:lang w:val="en-CA" w:eastAsia="ja-JP"/>
            </w:rPr>
          </w:pPr>
          <w:r w:rsidRPr="00317830">
            <w:rPr>
              <w:noProof/>
              <w:lang w:val="en-CA"/>
            </w:rPr>
            <w:t xml:space="preserve">Rule in </w:t>
          </w:r>
          <w:r w:rsidRPr="00F15291">
            <w:rPr>
              <w:i/>
              <w:noProof/>
              <w:color w:val="4F81BD" w:themeColor="accent1"/>
              <w:lang w:val="en-CA"/>
            </w:rPr>
            <w:t>Browne v Dunn (1893, HL)</w:t>
          </w:r>
          <w:r>
            <w:rPr>
              <w:noProof/>
            </w:rPr>
            <w:tab/>
          </w:r>
          <w:r>
            <w:rPr>
              <w:noProof/>
            </w:rPr>
            <w:fldChar w:fldCharType="begin"/>
          </w:r>
          <w:r>
            <w:rPr>
              <w:noProof/>
            </w:rPr>
            <w:instrText xml:space="preserve"> PAGEREF _Toc448151562 \h </w:instrText>
          </w:r>
          <w:r>
            <w:rPr>
              <w:noProof/>
            </w:rPr>
          </w:r>
          <w:r>
            <w:rPr>
              <w:noProof/>
            </w:rPr>
            <w:fldChar w:fldCharType="separate"/>
          </w:r>
          <w:r>
            <w:rPr>
              <w:noProof/>
            </w:rPr>
            <w:t>45</w:t>
          </w:r>
          <w:r>
            <w:rPr>
              <w:noProof/>
            </w:rPr>
            <w:fldChar w:fldCharType="end"/>
          </w:r>
        </w:p>
        <w:p w14:paraId="097DA180" w14:textId="77777777" w:rsidR="00F15291" w:rsidRDefault="00F15291">
          <w:pPr>
            <w:pStyle w:val="TOC3"/>
            <w:tabs>
              <w:tab w:val="right" w:leader="dot" w:pos="10790"/>
            </w:tabs>
            <w:rPr>
              <w:noProof/>
              <w:sz w:val="24"/>
              <w:szCs w:val="24"/>
              <w:lang w:val="en-CA" w:eastAsia="ja-JP"/>
            </w:rPr>
          </w:pPr>
          <w:r w:rsidRPr="00317830">
            <w:rPr>
              <w:noProof/>
              <w:lang w:val="en-CA"/>
            </w:rPr>
            <w:t>Rationales for the rule</w:t>
          </w:r>
          <w:r>
            <w:rPr>
              <w:noProof/>
            </w:rPr>
            <w:tab/>
          </w:r>
          <w:r>
            <w:rPr>
              <w:noProof/>
            </w:rPr>
            <w:fldChar w:fldCharType="begin"/>
          </w:r>
          <w:r>
            <w:rPr>
              <w:noProof/>
            </w:rPr>
            <w:instrText xml:space="preserve"> PAGEREF _Toc448151563 \h </w:instrText>
          </w:r>
          <w:r>
            <w:rPr>
              <w:noProof/>
            </w:rPr>
          </w:r>
          <w:r>
            <w:rPr>
              <w:noProof/>
            </w:rPr>
            <w:fldChar w:fldCharType="separate"/>
          </w:r>
          <w:r>
            <w:rPr>
              <w:noProof/>
            </w:rPr>
            <w:t>45</w:t>
          </w:r>
          <w:r>
            <w:rPr>
              <w:noProof/>
            </w:rPr>
            <w:fldChar w:fldCharType="end"/>
          </w:r>
        </w:p>
        <w:p w14:paraId="33A96E56" w14:textId="77777777" w:rsidR="00F15291" w:rsidRDefault="00F15291">
          <w:pPr>
            <w:pStyle w:val="TOC3"/>
            <w:tabs>
              <w:tab w:val="right" w:leader="dot" w:pos="10790"/>
            </w:tabs>
            <w:rPr>
              <w:noProof/>
              <w:sz w:val="24"/>
              <w:szCs w:val="24"/>
              <w:lang w:val="en-CA" w:eastAsia="ja-JP"/>
            </w:rPr>
          </w:pPr>
          <w:r w:rsidRPr="00317830">
            <w:rPr>
              <w:noProof/>
              <w:lang w:val="en-CA"/>
            </w:rPr>
            <w:t>Scope of the rule</w:t>
          </w:r>
          <w:r>
            <w:rPr>
              <w:noProof/>
            </w:rPr>
            <w:tab/>
          </w:r>
          <w:r>
            <w:rPr>
              <w:noProof/>
            </w:rPr>
            <w:fldChar w:fldCharType="begin"/>
          </w:r>
          <w:r>
            <w:rPr>
              <w:noProof/>
            </w:rPr>
            <w:instrText xml:space="preserve"> PAGEREF _Toc448151564 \h </w:instrText>
          </w:r>
          <w:r>
            <w:rPr>
              <w:noProof/>
            </w:rPr>
          </w:r>
          <w:r>
            <w:rPr>
              <w:noProof/>
            </w:rPr>
            <w:fldChar w:fldCharType="separate"/>
          </w:r>
          <w:r>
            <w:rPr>
              <w:noProof/>
            </w:rPr>
            <w:t>45</w:t>
          </w:r>
          <w:r>
            <w:rPr>
              <w:noProof/>
            </w:rPr>
            <w:fldChar w:fldCharType="end"/>
          </w:r>
        </w:p>
        <w:p w14:paraId="05FAB3FC" w14:textId="77777777" w:rsidR="00F15291" w:rsidRDefault="00F15291">
          <w:pPr>
            <w:pStyle w:val="TOC3"/>
            <w:tabs>
              <w:tab w:val="right" w:leader="dot" w:pos="10790"/>
            </w:tabs>
            <w:rPr>
              <w:noProof/>
              <w:sz w:val="24"/>
              <w:szCs w:val="24"/>
              <w:lang w:val="en-CA" w:eastAsia="ja-JP"/>
            </w:rPr>
          </w:pPr>
          <w:r w:rsidRPr="00317830">
            <w:rPr>
              <w:noProof/>
              <w:lang w:val="en-CA"/>
            </w:rPr>
            <w:t>Remedial Options</w:t>
          </w:r>
          <w:r>
            <w:rPr>
              <w:noProof/>
            </w:rPr>
            <w:tab/>
          </w:r>
          <w:r>
            <w:rPr>
              <w:noProof/>
            </w:rPr>
            <w:fldChar w:fldCharType="begin"/>
          </w:r>
          <w:r>
            <w:rPr>
              <w:noProof/>
            </w:rPr>
            <w:instrText xml:space="preserve"> PAGEREF _Toc448151565 \h </w:instrText>
          </w:r>
          <w:r>
            <w:rPr>
              <w:noProof/>
            </w:rPr>
          </w:r>
          <w:r>
            <w:rPr>
              <w:noProof/>
            </w:rPr>
            <w:fldChar w:fldCharType="separate"/>
          </w:r>
          <w:r>
            <w:rPr>
              <w:noProof/>
            </w:rPr>
            <w:t>45</w:t>
          </w:r>
          <w:r>
            <w:rPr>
              <w:noProof/>
            </w:rPr>
            <w:fldChar w:fldCharType="end"/>
          </w:r>
        </w:p>
        <w:p w14:paraId="7DD77CBF" w14:textId="77777777" w:rsidR="00F15291" w:rsidRDefault="00F15291">
          <w:pPr>
            <w:pStyle w:val="TOC2"/>
            <w:tabs>
              <w:tab w:val="right" w:leader="dot" w:pos="10790"/>
            </w:tabs>
            <w:rPr>
              <w:b w:val="0"/>
              <w:noProof/>
              <w:sz w:val="24"/>
              <w:szCs w:val="24"/>
              <w:lang w:val="en-CA" w:eastAsia="ja-JP"/>
            </w:rPr>
          </w:pPr>
          <w:r w:rsidRPr="00317830">
            <w:rPr>
              <w:noProof/>
              <w:lang w:val="en-CA"/>
            </w:rPr>
            <w:t>Collateral Fact Rule</w:t>
          </w:r>
          <w:r>
            <w:rPr>
              <w:noProof/>
            </w:rPr>
            <w:tab/>
          </w:r>
          <w:r>
            <w:rPr>
              <w:noProof/>
            </w:rPr>
            <w:fldChar w:fldCharType="begin"/>
          </w:r>
          <w:r>
            <w:rPr>
              <w:noProof/>
            </w:rPr>
            <w:instrText xml:space="preserve"> PAGEREF _Toc448151566 \h </w:instrText>
          </w:r>
          <w:r>
            <w:rPr>
              <w:noProof/>
            </w:rPr>
          </w:r>
          <w:r>
            <w:rPr>
              <w:noProof/>
            </w:rPr>
            <w:fldChar w:fldCharType="separate"/>
          </w:r>
          <w:r>
            <w:rPr>
              <w:noProof/>
            </w:rPr>
            <w:t>46</w:t>
          </w:r>
          <w:r>
            <w:rPr>
              <w:noProof/>
            </w:rPr>
            <w:fldChar w:fldCharType="end"/>
          </w:r>
        </w:p>
        <w:p w14:paraId="4ED9A00D" w14:textId="77777777" w:rsidR="00F15291" w:rsidRDefault="00F15291">
          <w:pPr>
            <w:pStyle w:val="TOC3"/>
            <w:tabs>
              <w:tab w:val="right" w:leader="dot" w:pos="10790"/>
            </w:tabs>
            <w:rPr>
              <w:noProof/>
              <w:sz w:val="24"/>
              <w:szCs w:val="24"/>
              <w:lang w:val="en-CA" w:eastAsia="ja-JP"/>
            </w:rPr>
          </w:pPr>
          <w:r w:rsidRPr="00317830">
            <w:rPr>
              <w:noProof/>
              <w:lang w:val="en-CA"/>
            </w:rPr>
            <w:t>Rationales for the Rule</w:t>
          </w:r>
          <w:r>
            <w:rPr>
              <w:noProof/>
            </w:rPr>
            <w:tab/>
          </w:r>
          <w:r>
            <w:rPr>
              <w:noProof/>
            </w:rPr>
            <w:fldChar w:fldCharType="begin"/>
          </w:r>
          <w:r>
            <w:rPr>
              <w:noProof/>
            </w:rPr>
            <w:instrText xml:space="preserve"> PAGEREF _Toc448151567 \h </w:instrText>
          </w:r>
          <w:r>
            <w:rPr>
              <w:noProof/>
            </w:rPr>
          </w:r>
          <w:r>
            <w:rPr>
              <w:noProof/>
            </w:rPr>
            <w:fldChar w:fldCharType="separate"/>
          </w:r>
          <w:r>
            <w:rPr>
              <w:noProof/>
            </w:rPr>
            <w:t>46</w:t>
          </w:r>
          <w:r>
            <w:rPr>
              <w:noProof/>
            </w:rPr>
            <w:fldChar w:fldCharType="end"/>
          </w:r>
        </w:p>
        <w:p w14:paraId="0DDDE586" w14:textId="77777777" w:rsidR="00F15291" w:rsidRDefault="00F15291">
          <w:pPr>
            <w:pStyle w:val="TOC3"/>
            <w:tabs>
              <w:tab w:val="right" w:leader="dot" w:pos="10790"/>
            </w:tabs>
            <w:rPr>
              <w:noProof/>
              <w:sz w:val="24"/>
              <w:szCs w:val="24"/>
              <w:lang w:val="en-CA" w:eastAsia="ja-JP"/>
            </w:rPr>
          </w:pPr>
          <w:r w:rsidRPr="00317830">
            <w:rPr>
              <w:noProof/>
              <w:lang w:val="en-CA"/>
            </w:rPr>
            <w:t xml:space="preserve">What’s </w:t>
          </w:r>
          <w:r w:rsidRPr="00317830">
            <w:rPr>
              <w:noProof/>
              <w:u w:val="single"/>
              <w:lang w:val="en-CA"/>
            </w:rPr>
            <w:t xml:space="preserve">not </w:t>
          </w:r>
          <w:r w:rsidRPr="00317830">
            <w:rPr>
              <w:noProof/>
              <w:lang w:val="en-CA"/>
            </w:rPr>
            <w:t>a collateral fact?</w:t>
          </w:r>
          <w:r>
            <w:rPr>
              <w:noProof/>
            </w:rPr>
            <w:tab/>
          </w:r>
          <w:r>
            <w:rPr>
              <w:noProof/>
            </w:rPr>
            <w:fldChar w:fldCharType="begin"/>
          </w:r>
          <w:r>
            <w:rPr>
              <w:noProof/>
            </w:rPr>
            <w:instrText xml:space="preserve"> PAGEREF _Toc448151568 \h </w:instrText>
          </w:r>
          <w:r>
            <w:rPr>
              <w:noProof/>
            </w:rPr>
          </w:r>
          <w:r>
            <w:rPr>
              <w:noProof/>
            </w:rPr>
            <w:fldChar w:fldCharType="separate"/>
          </w:r>
          <w:r>
            <w:rPr>
              <w:noProof/>
            </w:rPr>
            <w:t>46</w:t>
          </w:r>
          <w:r>
            <w:rPr>
              <w:noProof/>
            </w:rPr>
            <w:fldChar w:fldCharType="end"/>
          </w:r>
        </w:p>
        <w:p w14:paraId="14BAEE25" w14:textId="77777777" w:rsidR="00F15291" w:rsidRDefault="00F15291">
          <w:pPr>
            <w:pStyle w:val="TOC3"/>
            <w:tabs>
              <w:tab w:val="right" w:leader="dot" w:pos="10790"/>
            </w:tabs>
            <w:rPr>
              <w:noProof/>
              <w:sz w:val="24"/>
              <w:szCs w:val="24"/>
              <w:lang w:val="en-CA" w:eastAsia="ja-JP"/>
            </w:rPr>
          </w:pPr>
          <w:r w:rsidRPr="00317830">
            <w:rPr>
              <w:noProof/>
              <w:lang w:val="en-CA"/>
            </w:rPr>
            <w:t>What is a collateral fact?</w:t>
          </w:r>
          <w:r>
            <w:rPr>
              <w:noProof/>
            </w:rPr>
            <w:tab/>
          </w:r>
          <w:r>
            <w:rPr>
              <w:noProof/>
            </w:rPr>
            <w:fldChar w:fldCharType="begin"/>
          </w:r>
          <w:r>
            <w:rPr>
              <w:noProof/>
            </w:rPr>
            <w:instrText xml:space="preserve"> PAGEREF _Toc448151569 \h </w:instrText>
          </w:r>
          <w:r>
            <w:rPr>
              <w:noProof/>
            </w:rPr>
          </w:r>
          <w:r>
            <w:rPr>
              <w:noProof/>
            </w:rPr>
            <w:fldChar w:fldCharType="separate"/>
          </w:r>
          <w:r>
            <w:rPr>
              <w:noProof/>
            </w:rPr>
            <w:t>46</w:t>
          </w:r>
          <w:r>
            <w:rPr>
              <w:noProof/>
            </w:rPr>
            <w:fldChar w:fldCharType="end"/>
          </w:r>
        </w:p>
        <w:p w14:paraId="624EB836" w14:textId="77777777" w:rsidR="00F15291" w:rsidRDefault="00F15291">
          <w:pPr>
            <w:pStyle w:val="TOC3"/>
            <w:tabs>
              <w:tab w:val="right" w:leader="dot" w:pos="10790"/>
            </w:tabs>
            <w:rPr>
              <w:noProof/>
              <w:sz w:val="24"/>
              <w:szCs w:val="24"/>
              <w:lang w:val="en-CA" w:eastAsia="ja-JP"/>
            </w:rPr>
          </w:pPr>
          <w:r w:rsidRPr="00317830">
            <w:rPr>
              <w:noProof/>
              <w:lang w:val="en-CA"/>
            </w:rPr>
            <w:t>Recognized Exceptions</w:t>
          </w:r>
          <w:r>
            <w:rPr>
              <w:noProof/>
            </w:rPr>
            <w:tab/>
          </w:r>
          <w:r>
            <w:rPr>
              <w:noProof/>
            </w:rPr>
            <w:fldChar w:fldCharType="begin"/>
          </w:r>
          <w:r>
            <w:rPr>
              <w:noProof/>
            </w:rPr>
            <w:instrText xml:space="preserve"> PAGEREF _Toc448151570 \h </w:instrText>
          </w:r>
          <w:r>
            <w:rPr>
              <w:noProof/>
            </w:rPr>
          </w:r>
          <w:r>
            <w:rPr>
              <w:noProof/>
            </w:rPr>
            <w:fldChar w:fldCharType="separate"/>
          </w:r>
          <w:r>
            <w:rPr>
              <w:noProof/>
            </w:rPr>
            <w:t>46</w:t>
          </w:r>
          <w:r>
            <w:rPr>
              <w:noProof/>
            </w:rPr>
            <w:fldChar w:fldCharType="end"/>
          </w:r>
        </w:p>
        <w:p w14:paraId="00FDE75B" w14:textId="77777777" w:rsidR="00F15291" w:rsidRDefault="00F15291">
          <w:pPr>
            <w:pStyle w:val="TOC3"/>
            <w:tabs>
              <w:tab w:val="right" w:leader="dot" w:pos="10790"/>
            </w:tabs>
            <w:rPr>
              <w:noProof/>
              <w:sz w:val="24"/>
              <w:szCs w:val="24"/>
              <w:lang w:val="en-CA" w:eastAsia="ja-JP"/>
            </w:rPr>
          </w:pPr>
          <w:r w:rsidRPr="00317830">
            <w:rPr>
              <w:noProof/>
              <w:lang w:val="en-CA"/>
            </w:rPr>
            <w:t xml:space="preserve">Example </w:t>
          </w:r>
          <w:r w:rsidRPr="00E548EF">
            <w:rPr>
              <w:noProof/>
              <w:lang w:val="en-CA"/>
            </w:rPr>
            <w:sym w:font="Wingdings" w:char="F0E0"/>
          </w:r>
          <w:r w:rsidRPr="00317830">
            <w:rPr>
              <w:noProof/>
              <w:lang w:val="en-CA"/>
            </w:rPr>
            <w:t xml:space="preserve"> dangerous driving</w:t>
          </w:r>
          <w:r>
            <w:rPr>
              <w:noProof/>
            </w:rPr>
            <w:tab/>
          </w:r>
          <w:r>
            <w:rPr>
              <w:noProof/>
            </w:rPr>
            <w:fldChar w:fldCharType="begin"/>
          </w:r>
          <w:r>
            <w:rPr>
              <w:noProof/>
            </w:rPr>
            <w:instrText xml:space="preserve"> PAGEREF _Toc448151571 \h </w:instrText>
          </w:r>
          <w:r>
            <w:rPr>
              <w:noProof/>
            </w:rPr>
          </w:r>
          <w:r>
            <w:rPr>
              <w:noProof/>
            </w:rPr>
            <w:fldChar w:fldCharType="separate"/>
          </w:r>
          <w:r>
            <w:rPr>
              <w:noProof/>
            </w:rPr>
            <w:t>47</w:t>
          </w:r>
          <w:r>
            <w:rPr>
              <w:noProof/>
            </w:rPr>
            <w:fldChar w:fldCharType="end"/>
          </w:r>
        </w:p>
        <w:p w14:paraId="27A14B94" w14:textId="77777777" w:rsidR="00F15291" w:rsidRDefault="00F15291">
          <w:pPr>
            <w:pStyle w:val="TOC3"/>
            <w:tabs>
              <w:tab w:val="right" w:leader="dot" w:pos="10790"/>
            </w:tabs>
            <w:rPr>
              <w:noProof/>
              <w:sz w:val="24"/>
              <w:szCs w:val="24"/>
              <w:lang w:val="en-CA" w:eastAsia="ja-JP"/>
            </w:rPr>
          </w:pPr>
          <w:r w:rsidRPr="00317830">
            <w:rPr>
              <w:noProof/>
              <w:lang w:val="en-CA"/>
            </w:rPr>
            <w:t xml:space="preserve">Example </w:t>
          </w:r>
          <w:r w:rsidRPr="00E548EF">
            <w:rPr>
              <w:noProof/>
              <w:lang w:val="en-CA"/>
            </w:rPr>
            <w:sym w:font="Wingdings" w:char="F0E0"/>
          </w:r>
          <w:r w:rsidRPr="00317830">
            <w:rPr>
              <w:noProof/>
              <w:lang w:val="en-CA"/>
            </w:rPr>
            <w:t xml:space="preserve"> common law spouse</w:t>
          </w:r>
          <w:r>
            <w:rPr>
              <w:noProof/>
            </w:rPr>
            <w:tab/>
          </w:r>
          <w:r>
            <w:rPr>
              <w:noProof/>
            </w:rPr>
            <w:fldChar w:fldCharType="begin"/>
          </w:r>
          <w:r>
            <w:rPr>
              <w:noProof/>
            </w:rPr>
            <w:instrText xml:space="preserve"> PAGEREF _Toc448151572 \h </w:instrText>
          </w:r>
          <w:r>
            <w:rPr>
              <w:noProof/>
            </w:rPr>
          </w:r>
          <w:r>
            <w:rPr>
              <w:noProof/>
            </w:rPr>
            <w:fldChar w:fldCharType="separate"/>
          </w:r>
          <w:r>
            <w:rPr>
              <w:noProof/>
            </w:rPr>
            <w:t>47</w:t>
          </w:r>
          <w:r>
            <w:rPr>
              <w:noProof/>
            </w:rPr>
            <w:fldChar w:fldCharType="end"/>
          </w:r>
        </w:p>
        <w:p w14:paraId="71DD251C" w14:textId="77777777" w:rsidR="00F15291" w:rsidRDefault="00F15291">
          <w:pPr>
            <w:pStyle w:val="TOC3"/>
            <w:tabs>
              <w:tab w:val="right" w:leader="dot" w:pos="10790"/>
            </w:tabs>
            <w:rPr>
              <w:noProof/>
              <w:sz w:val="24"/>
              <w:szCs w:val="24"/>
              <w:lang w:val="en-CA" w:eastAsia="ja-JP"/>
            </w:rPr>
          </w:pPr>
          <w:r w:rsidRPr="00317830">
            <w:rPr>
              <w:noProof/>
              <w:lang w:val="en-CA"/>
            </w:rPr>
            <w:t xml:space="preserve">Example </w:t>
          </w:r>
          <w:r w:rsidRPr="00E548EF">
            <w:rPr>
              <w:noProof/>
              <w:lang w:val="en-CA"/>
            </w:rPr>
            <w:sym w:font="Wingdings" w:char="F0E0"/>
          </w:r>
          <w:r w:rsidRPr="00317830">
            <w:rPr>
              <w:noProof/>
              <w:lang w:val="en-CA"/>
            </w:rPr>
            <w:t xml:space="preserve"> bribe</w:t>
          </w:r>
          <w:r>
            <w:rPr>
              <w:noProof/>
            </w:rPr>
            <w:tab/>
          </w:r>
          <w:r>
            <w:rPr>
              <w:noProof/>
            </w:rPr>
            <w:fldChar w:fldCharType="begin"/>
          </w:r>
          <w:r>
            <w:rPr>
              <w:noProof/>
            </w:rPr>
            <w:instrText xml:space="preserve"> PAGEREF _Toc448151573 \h </w:instrText>
          </w:r>
          <w:r>
            <w:rPr>
              <w:noProof/>
            </w:rPr>
          </w:r>
          <w:r>
            <w:rPr>
              <w:noProof/>
            </w:rPr>
            <w:fldChar w:fldCharType="separate"/>
          </w:r>
          <w:r>
            <w:rPr>
              <w:noProof/>
            </w:rPr>
            <w:t>47</w:t>
          </w:r>
          <w:r>
            <w:rPr>
              <w:noProof/>
            </w:rPr>
            <w:fldChar w:fldCharType="end"/>
          </w:r>
        </w:p>
        <w:p w14:paraId="4BE59F4A" w14:textId="77777777" w:rsidR="00F15291" w:rsidRDefault="00F15291">
          <w:pPr>
            <w:pStyle w:val="TOC3"/>
            <w:tabs>
              <w:tab w:val="right" w:leader="dot" w:pos="10790"/>
            </w:tabs>
            <w:rPr>
              <w:noProof/>
              <w:sz w:val="24"/>
              <w:szCs w:val="24"/>
              <w:lang w:val="en-CA" w:eastAsia="ja-JP"/>
            </w:rPr>
          </w:pPr>
          <w:r w:rsidRPr="00317830">
            <w:rPr>
              <w:noProof/>
              <w:lang w:val="en-CA"/>
            </w:rPr>
            <w:t xml:space="preserve">Example </w:t>
          </w:r>
          <w:r w:rsidRPr="00E548EF">
            <w:rPr>
              <w:noProof/>
              <w:lang w:val="en-CA"/>
            </w:rPr>
            <w:sym w:font="Wingdings" w:char="F0E0"/>
          </w:r>
          <w:r w:rsidRPr="00317830">
            <w:rPr>
              <w:noProof/>
              <w:lang w:val="en-CA"/>
            </w:rPr>
            <w:t xml:space="preserve"> capacity</w:t>
          </w:r>
          <w:r>
            <w:rPr>
              <w:noProof/>
            </w:rPr>
            <w:tab/>
          </w:r>
          <w:r>
            <w:rPr>
              <w:noProof/>
            </w:rPr>
            <w:fldChar w:fldCharType="begin"/>
          </w:r>
          <w:r>
            <w:rPr>
              <w:noProof/>
            </w:rPr>
            <w:instrText xml:space="preserve"> PAGEREF _Toc448151574 \h </w:instrText>
          </w:r>
          <w:r>
            <w:rPr>
              <w:noProof/>
            </w:rPr>
          </w:r>
          <w:r>
            <w:rPr>
              <w:noProof/>
            </w:rPr>
            <w:fldChar w:fldCharType="separate"/>
          </w:r>
          <w:r>
            <w:rPr>
              <w:noProof/>
            </w:rPr>
            <w:t>47</w:t>
          </w:r>
          <w:r>
            <w:rPr>
              <w:noProof/>
            </w:rPr>
            <w:fldChar w:fldCharType="end"/>
          </w:r>
        </w:p>
        <w:p w14:paraId="431CC2B5" w14:textId="77777777" w:rsidR="00F15291" w:rsidRDefault="00F15291">
          <w:pPr>
            <w:pStyle w:val="TOC3"/>
            <w:tabs>
              <w:tab w:val="right" w:leader="dot" w:pos="10790"/>
            </w:tabs>
            <w:rPr>
              <w:noProof/>
              <w:sz w:val="24"/>
              <w:szCs w:val="24"/>
              <w:lang w:val="en-CA" w:eastAsia="ja-JP"/>
            </w:rPr>
          </w:pPr>
          <w:r w:rsidRPr="00317830">
            <w:rPr>
              <w:noProof/>
              <w:lang w:val="en-CA"/>
            </w:rPr>
            <w:t>“Linchpin” Facts</w:t>
          </w:r>
          <w:r>
            <w:rPr>
              <w:noProof/>
            </w:rPr>
            <w:tab/>
          </w:r>
          <w:r>
            <w:rPr>
              <w:noProof/>
            </w:rPr>
            <w:fldChar w:fldCharType="begin"/>
          </w:r>
          <w:r>
            <w:rPr>
              <w:noProof/>
            </w:rPr>
            <w:instrText xml:space="preserve"> PAGEREF _Toc448151575 \h </w:instrText>
          </w:r>
          <w:r>
            <w:rPr>
              <w:noProof/>
            </w:rPr>
          </w:r>
          <w:r>
            <w:rPr>
              <w:noProof/>
            </w:rPr>
            <w:fldChar w:fldCharType="separate"/>
          </w:r>
          <w:r>
            <w:rPr>
              <w:noProof/>
            </w:rPr>
            <w:t>48</w:t>
          </w:r>
          <w:r>
            <w:rPr>
              <w:noProof/>
            </w:rPr>
            <w:fldChar w:fldCharType="end"/>
          </w:r>
        </w:p>
        <w:p w14:paraId="41667804" w14:textId="77777777" w:rsidR="00F15291" w:rsidRDefault="00F15291">
          <w:pPr>
            <w:pStyle w:val="TOC3"/>
            <w:tabs>
              <w:tab w:val="right" w:leader="dot" w:pos="10790"/>
            </w:tabs>
            <w:rPr>
              <w:noProof/>
              <w:sz w:val="24"/>
              <w:szCs w:val="24"/>
              <w:lang w:val="en-CA" w:eastAsia="ja-JP"/>
            </w:rPr>
          </w:pPr>
          <w:r w:rsidRPr="00317830">
            <w:rPr>
              <w:noProof/>
              <w:lang w:val="en-CA"/>
            </w:rPr>
            <w:t>A Modern Rule?</w:t>
          </w:r>
          <w:r>
            <w:rPr>
              <w:noProof/>
            </w:rPr>
            <w:tab/>
          </w:r>
          <w:r>
            <w:rPr>
              <w:noProof/>
            </w:rPr>
            <w:fldChar w:fldCharType="begin"/>
          </w:r>
          <w:r>
            <w:rPr>
              <w:noProof/>
            </w:rPr>
            <w:instrText xml:space="preserve"> PAGEREF _Toc448151576 \h </w:instrText>
          </w:r>
          <w:r>
            <w:rPr>
              <w:noProof/>
            </w:rPr>
          </w:r>
          <w:r>
            <w:rPr>
              <w:noProof/>
            </w:rPr>
            <w:fldChar w:fldCharType="separate"/>
          </w:r>
          <w:r>
            <w:rPr>
              <w:noProof/>
            </w:rPr>
            <w:t>48</w:t>
          </w:r>
          <w:r>
            <w:rPr>
              <w:noProof/>
            </w:rPr>
            <w:fldChar w:fldCharType="end"/>
          </w:r>
        </w:p>
        <w:p w14:paraId="1316F843" w14:textId="77777777" w:rsidR="00F15291" w:rsidRDefault="00F15291">
          <w:pPr>
            <w:pStyle w:val="TOC3"/>
            <w:tabs>
              <w:tab w:val="right" w:leader="dot" w:pos="10790"/>
            </w:tabs>
            <w:rPr>
              <w:noProof/>
              <w:sz w:val="24"/>
              <w:szCs w:val="24"/>
              <w:lang w:val="en-CA" w:eastAsia="ja-JP"/>
            </w:rPr>
          </w:pPr>
          <w:r w:rsidRPr="00317830">
            <w:rPr>
              <w:noProof/>
              <w:lang w:val="en-CA"/>
            </w:rPr>
            <w:t>Collateral Facts Defined: Summary</w:t>
          </w:r>
          <w:r>
            <w:rPr>
              <w:noProof/>
            </w:rPr>
            <w:tab/>
          </w:r>
          <w:r>
            <w:rPr>
              <w:noProof/>
            </w:rPr>
            <w:fldChar w:fldCharType="begin"/>
          </w:r>
          <w:r>
            <w:rPr>
              <w:noProof/>
            </w:rPr>
            <w:instrText xml:space="preserve"> PAGEREF _Toc448151577 \h </w:instrText>
          </w:r>
          <w:r>
            <w:rPr>
              <w:noProof/>
            </w:rPr>
          </w:r>
          <w:r>
            <w:rPr>
              <w:noProof/>
            </w:rPr>
            <w:fldChar w:fldCharType="separate"/>
          </w:r>
          <w:r>
            <w:rPr>
              <w:noProof/>
            </w:rPr>
            <w:t>48</w:t>
          </w:r>
          <w:r>
            <w:rPr>
              <w:noProof/>
            </w:rPr>
            <w:fldChar w:fldCharType="end"/>
          </w:r>
        </w:p>
        <w:p w14:paraId="733EEEC4" w14:textId="77777777" w:rsidR="00F15291" w:rsidRDefault="00F15291">
          <w:pPr>
            <w:pStyle w:val="TOC2"/>
            <w:tabs>
              <w:tab w:val="right" w:leader="dot" w:pos="10790"/>
            </w:tabs>
            <w:rPr>
              <w:b w:val="0"/>
              <w:noProof/>
              <w:sz w:val="24"/>
              <w:szCs w:val="24"/>
              <w:lang w:val="en-CA" w:eastAsia="ja-JP"/>
            </w:rPr>
          </w:pPr>
          <w:r w:rsidRPr="00317830">
            <w:rPr>
              <w:noProof/>
              <w:lang w:val="en-CA"/>
            </w:rPr>
            <w:t>Rehabilitating Witness</w:t>
          </w:r>
          <w:r>
            <w:rPr>
              <w:noProof/>
            </w:rPr>
            <w:tab/>
          </w:r>
          <w:r>
            <w:rPr>
              <w:noProof/>
            </w:rPr>
            <w:fldChar w:fldCharType="begin"/>
          </w:r>
          <w:r>
            <w:rPr>
              <w:noProof/>
            </w:rPr>
            <w:instrText xml:space="preserve"> PAGEREF _Toc448151578 \h </w:instrText>
          </w:r>
          <w:r>
            <w:rPr>
              <w:noProof/>
            </w:rPr>
          </w:r>
          <w:r>
            <w:rPr>
              <w:noProof/>
            </w:rPr>
            <w:fldChar w:fldCharType="separate"/>
          </w:r>
          <w:r>
            <w:rPr>
              <w:noProof/>
            </w:rPr>
            <w:t>48</w:t>
          </w:r>
          <w:r>
            <w:rPr>
              <w:noProof/>
            </w:rPr>
            <w:fldChar w:fldCharType="end"/>
          </w:r>
        </w:p>
        <w:p w14:paraId="505AB988" w14:textId="77777777" w:rsidR="00F15291" w:rsidRDefault="00F15291">
          <w:pPr>
            <w:pStyle w:val="TOC3"/>
            <w:tabs>
              <w:tab w:val="right" w:leader="dot" w:pos="10790"/>
            </w:tabs>
            <w:rPr>
              <w:noProof/>
              <w:sz w:val="24"/>
              <w:szCs w:val="24"/>
              <w:lang w:val="en-CA" w:eastAsia="ja-JP"/>
            </w:rPr>
          </w:pPr>
          <w:r w:rsidRPr="00317830">
            <w:rPr>
              <w:noProof/>
              <w:lang w:val="en-CA"/>
            </w:rPr>
            <w:t>Present Memory Refreshed</w:t>
          </w:r>
          <w:r>
            <w:rPr>
              <w:noProof/>
            </w:rPr>
            <w:tab/>
          </w:r>
          <w:r>
            <w:rPr>
              <w:noProof/>
            </w:rPr>
            <w:fldChar w:fldCharType="begin"/>
          </w:r>
          <w:r>
            <w:rPr>
              <w:noProof/>
            </w:rPr>
            <w:instrText xml:space="preserve"> PAGEREF _Toc448151579 \h </w:instrText>
          </w:r>
          <w:r>
            <w:rPr>
              <w:noProof/>
            </w:rPr>
          </w:r>
          <w:r>
            <w:rPr>
              <w:noProof/>
            </w:rPr>
            <w:fldChar w:fldCharType="separate"/>
          </w:r>
          <w:r>
            <w:rPr>
              <w:noProof/>
            </w:rPr>
            <w:t>48</w:t>
          </w:r>
          <w:r>
            <w:rPr>
              <w:noProof/>
            </w:rPr>
            <w:fldChar w:fldCharType="end"/>
          </w:r>
        </w:p>
        <w:p w14:paraId="438C78A3" w14:textId="77777777" w:rsidR="00F15291" w:rsidRDefault="00F15291">
          <w:pPr>
            <w:pStyle w:val="TOC3"/>
            <w:tabs>
              <w:tab w:val="right" w:leader="dot" w:pos="10790"/>
            </w:tabs>
            <w:rPr>
              <w:noProof/>
              <w:sz w:val="24"/>
              <w:szCs w:val="24"/>
              <w:lang w:val="en-CA" w:eastAsia="ja-JP"/>
            </w:rPr>
          </w:pPr>
          <w:r w:rsidRPr="00317830">
            <w:rPr>
              <w:noProof/>
              <w:lang w:val="en-CA"/>
            </w:rPr>
            <w:t>Past Recollection Recorded Technique</w:t>
          </w:r>
          <w:r>
            <w:rPr>
              <w:noProof/>
            </w:rPr>
            <w:tab/>
          </w:r>
          <w:r>
            <w:rPr>
              <w:noProof/>
            </w:rPr>
            <w:fldChar w:fldCharType="begin"/>
          </w:r>
          <w:r>
            <w:rPr>
              <w:noProof/>
            </w:rPr>
            <w:instrText xml:space="preserve"> PAGEREF _Toc448151580 \h </w:instrText>
          </w:r>
          <w:r>
            <w:rPr>
              <w:noProof/>
            </w:rPr>
          </w:r>
          <w:r>
            <w:rPr>
              <w:noProof/>
            </w:rPr>
            <w:fldChar w:fldCharType="separate"/>
          </w:r>
          <w:r>
            <w:rPr>
              <w:noProof/>
            </w:rPr>
            <w:t>48</w:t>
          </w:r>
          <w:r>
            <w:rPr>
              <w:noProof/>
            </w:rPr>
            <w:fldChar w:fldCharType="end"/>
          </w:r>
        </w:p>
        <w:p w14:paraId="7EFCE412" w14:textId="77777777" w:rsidR="00F15291" w:rsidRDefault="00F15291">
          <w:pPr>
            <w:pStyle w:val="TOC3"/>
            <w:tabs>
              <w:tab w:val="right" w:leader="dot" w:pos="10790"/>
            </w:tabs>
            <w:rPr>
              <w:noProof/>
              <w:sz w:val="24"/>
              <w:szCs w:val="24"/>
              <w:lang w:val="en-CA" w:eastAsia="ja-JP"/>
            </w:rPr>
          </w:pPr>
          <w:r w:rsidRPr="00317830">
            <w:rPr>
              <w:noProof/>
              <w:lang w:val="en-CA"/>
            </w:rPr>
            <w:t xml:space="preserve">Criteria </w:t>
          </w:r>
          <w:r w:rsidRPr="002F5F26">
            <w:rPr>
              <w:noProof/>
              <w:lang w:val="en-CA"/>
            </w:rPr>
            <w:sym w:font="Wingdings" w:char="F0E0"/>
          </w:r>
          <w:r w:rsidRPr="00317830">
            <w:rPr>
              <w:noProof/>
              <w:lang w:val="en-CA"/>
            </w:rPr>
            <w:t xml:space="preserve"> Fliss Decision for Past Recollection</w:t>
          </w:r>
          <w:r>
            <w:rPr>
              <w:noProof/>
            </w:rPr>
            <w:tab/>
          </w:r>
          <w:r>
            <w:rPr>
              <w:noProof/>
            </w:rPr>
            <w:fldChar w:fldCharType="begin"/>
          </w:r>
          <w:r>
            <w:rPr>
              <w:noProof/>
            </w:rPr>
            <w:instrText xml:space="preserve"> PAGEREF _Toc448151581 \h </w:instrText>
          </w:r>
          <w:r>
            <w:rPr>
              <w:noProof/>
            </w:rPr>
          </w:r>
          <w:r>
            <w:rPr>
              <w:noProof/>
            </w:rPr>
            <w:fldChar w:fldCharType="separate"/>
          </w:r>
          <w:r>
            <w:rPr>
              <w:noProof/>
            </w:rPr>
            <w:t>49</w:t>
          </w:r>
          <w:r>
            <w:rPr>
              <w:noProof/>
            </w:rPr>
            <w:fldChar w:fldCharType="end"/>
          </w:r>
        </w:p>
        <w:p w14:paraId="46C68518" w14:textId="77777777" w:rsidR="00F15291" w:rsidRDefault="00F15291">
          <w:pPr>
            <w:pStyle w:val="TOC2"/>
            <w:tabs>
              <w:tab w:val="right" w:leader="dot" w:pos="10790"/>
            </w:tabs>
            <w:rPr>
              <w:b w:val="0"/>
              <w:noProof/>
              <w:sz w:val="24"/>
              <w:szCs w:val="24"/>
              <w:lang w:val="en-CA" w:eastAsia="ja-JP"/>
            </w:rPr>
          </w:pPr>
          <w:r w:rsidRPr="00317830">
            <w:rPr>
              <w:noProof/>
              <w:lang w:val="en-CA"/>
            </w:rPr>
            <w:t>Enhancing Credibility</w:t>
          </w:r>
          <w:r>
            <w:rPr>
              <w:noProof/>
            </w:rPr>
            <w:tab/>
          </w:r>
          <w:r>
            <w:rPr>
              <w:noProof/>
            </w:rPr>
            <w:fldChar w:fldCharType="begin"/>
          </w:r>
          <w:r>
            <w:rPr>
              <w:noProof/>
            </w:rPr>
            <w:instrText xml:space="preserve"> PAGEREF _Toc448151582 \h </w:instrText>
          </w:r>
          <w:r>
            <w:rPr>
              <w:noProof/>
            </w:rPr>
          </w:r>
          <w:r>
            <w:rPr>
              <w:noProof/>
            </w:rPr>
            <w:fldChar w:fldCharType="separate"/>
          </w:r>
          <w:r>
            <w:rPr>
              <w:noProof/>
            </w:rPr>
            <w:t>49</w:t>
          </w:r>
          <w:r>
            <w:rPr>
              <w:noProof/>
            </w:rPr>
            <w:fldChar w:fldCharType="end"/>
          </w:r>
        </w:p>
        <w:p w14:paraId="48ECBB9D" w14:textId="77777777" w:rsidR="00F15291" w:rsidRDefault="00F15291">
          <w:pPr>
            <w:pStyle w:val="TOC3"/>
            <w:tabs>
              <w:tab w:val="right" w:leader="dot" w:pos="10790"/>
            </w:tabs>
            <w:rPr>
              <w:noProof/>
              <w:sz w:val="24"/>
              <w:szCs w:val="24"/>
              <w:lang w:val="en-CA" w:eastAsia="ja-JP"/>
            </w:rPr>
          </w:pPr>
          <w:r w:rsidRPr="00317830">
            <w:rPr>
              <w:noProof/>
              <w:lang w:val="en-CA"/>
            </w:rPr>
            <w:t>Exceptions to Rule</w:t>
          </w:r>
          <w:r>
            <w:rPr>
              <w:noProof/>
            </w:rPr>
            <w:tab/>
          </w:r>
          <w:r>
            <w:rPr>
              <w:noProof/>
            </w:rPr>
            <w:fldChar w:fldCharType="begin"/>
          </w:r>
          <w:r>
            <w:rPr>
              <w:noProof/>
            </w:rPr>
            <w:instrText xml:space="preserve"> PAGEREF _Toc448151583 \h </w:instrText>
          </w:r>
          <w:r>
            <w:rPr>
              <w:noProof/>
            </w:rPr>
          </w:r>
          <w:r>
            <w:rPr>
              <w:noProof/>
            </w:rPr>
            <w:fldChar w:fldCharType="separate"/>
          </w:r>
          <w:r>
            <w:rPr>
              <w:noProof/>
            </w:rPr>
            <w:t>49</w:t>
          </w:r>
          <w:r>
            <w:rPr>
              <w:noProof/>
            </w:rPr>
            <w:fldChar w:fldCharType="end"/>
          </w:r>
        </w:p>
        <w:p w14:paraId="3CE66455" w14:textId="77777777" w:rsidR="00F15291" w:rsidRDefault="00F15291">
          <w:pPr>
            <w:pStyle w:val="TOC3"/>
            <w:tabs>
              <w:tab w:val="right" w:leader="dot" w:pos="10790"/>
            </w:tabs>
            <w:rPr>
              <w:noProof/>
              <w:sz w:val="24"/>
              <w:szCs w:val="24"/>
              <w:lang w:val="en-CA" w:eastAsia="ja-JP"/>
            </w:rPr>
          </w:pPr>
          <w:r w:rsidRPr="00317830">
            <w:rPr>
              <w:noProof/>
              <w:lang w:val="en-CA"/>
            </w:rPr>
            <w:t>Prior Consistent Statements</w:t>
          </w:r>
          <w:r>
            <w:rPr>
              <w:noProof/>
            </w:rPr>
            <w:tab/>
          </w:r>
          <w:r>
            <w:rPr>
              <w:noProof/>
            </w:rPr>
            <w:fldChar w:fldCharType="begin"/>
          </w:r>
          <w:r>
            <w:rPr>
              <w:noProof/>
            </w:rPr>
            <w:instrText xml:space="preserve"> PAGEREF _Toc448151584 \h </w:instrText>
          </w:r>
          <w:r>
            <w:rPr>
              <w:noProof/>
            </w:rPr>
          </w:r>
          <w:r>
            <w:rPr>
              <w:noProof/>
            </w:rPr>
            <w:fldChar w:fldCharType="separate"/>
          </w:r>
          <w:r>
            <w:rPr>
              <w:noProof/>
            </w:rPr>
            <w:t>49</w:t>
          </w:r>
          <w:r>
            <w:rPr>
              <w:noProof/>
            </w:rPr>
            <w:fldChar w:fldCharType="end"/>
          </w:r>
        </w:p>
        <w:p w14:paraId="6DA3D2BD" w14:textId="77777777" w:rsidR="00F15291" w:rsidRDefault="00F15291">
          <w:pPr>
            <w:pStyle w:val="TOC3"/>
            <w:tabs>
              <w:tab w:val="right" w:leader="dot" w:pos="10790"/>
            </w:tabs>
            <w:rPr>
              <w:noProof/>
              <w:sz w:val="24"/>
              <w:szCs w:val="24"/>
              <w:lang w:val="en-CA" w:eastAsia="ja-JP"/>
            </w:rPr>
          </w:pPr>
          <w:r w:rsidRPr="00317830">
            <w:rPr>
              <w:noProof/>
              <w:lang w:val="en-CA"/>
            </w:rPr>
            <w:t>Recent Fabrication</w:t>
          </w:r>
          <w:r>
            <w:rPr>
              <w:noProof/>
            </w:rPr>
            <w:tab/>
          </w:r>
          <w:r>
            <w:rPr>
              <w:noProof/>
            </w:rPr>
            <w:fldChar w:fldCharType="begin"/>
          </w:r>
          <w:r>
            <w:rPr>
              <w:noProof/>
            </w:rPr>
            <w:instrText xml:space="preserve"> PAGEREF _Toc448151585 \h </w:instrText>
          </w:r>
          <w:r>
            <w:rPr>
              <w:noProof/>
            </w:rPr>
          </w:r>
          <w:r>
            <w:rPr>
              <w:noProof/>
            </w:rPr>
            <w:fldChar w:fldCharType="separate"/>
          </w:r>
          <w:r>
            <w:rPr>
              <w:noProof/>
            </w:rPr>
            <w:t>50</w:t>
          </w:r>
          <w:r>
            <w:rPr>
              <w:noProof/>
            </w:rPr>
            <w:fldChar w:fldCharType="end"/>
          </w:r>
        </w:p>
        <w:p w14:paraId="40D88FE6" w14:textId="77777777" w:rsidR="00F15291" w:rsidRDefault="00F15291">
          <w:pPr>
            <w:pStyle w:val="TOC2"/>
            <w:tabs>
              <w:tab w:val="right" w:leader="dot" w:pos="10790"/>
            </w:tabs>
            <w:rPr>
              <w:b w:val="0"/>
              <w:noProof/>
              <w:sz w:val="24"/>
              <w:szCs w:val="24"/>
              <w:lang w:val="en-CA" w:eastAsia="ja-JP"/>
            </w:rPr>
          </w:pPr>
          <w:r w:rsidRPr="00317830">
            <w:rPr>
              <w:noProof/>
              <w:lang w:val="en-CA"/>
            </w:rPr>
            <w:t>Impeaching Credibility</w:t>
          </w:r>
          <w:r>
            <w:rPr>
              <w:noProof/>
            </w:rPr>
            <w:tab/>
          </w:r>
          <w:r>
            <w:rPr>
              <w:noProof/>
            </w:rPr>
            <w:fldChar w:fldCharType="begin"/>
          </w:r>
          <w:r>
            <w:rPr>
              <w:noProof/>
            </w:rPr>
            <w:instrText xml:space="preserve"> PAGEREF _Toc448151586 \h </w:instrText>
          </w:r>
          <w:r>
            <w:rPr>
              <w:noProof/>
            </w:rPr>
          </w:r>
          <w:r>
            <w:rPr>
              <w:noProof/>
            </w:rPr>
            <w:fldChar w:fldCharType="separate"/>
          </w:r>
          <w:r>
            <w:rPr>
              <w:noProof/>
            </w:rPr>
            <w:t>50</w:t>
          </w:r>
          <w:r>
            <w:rPr>
              <w:noProof/>
            </w:rPr>
            <w:fldChar w:fldCharType="end"/>
          </w:r>
        </w:p>
        <w:p w14:paraId="4F15527B" w14:textId="77777777" w:rsidR="00F15291" w:rsidRDefault="00F15291">
          <w:pPr>
            <w:pStyle w:val="TOC3"/>
            <w:tabs>
              <w:tab w:val="right" w:leader="dot" w:pos="10790"/>
            </w:tabs>
            <w:rPr>
              <w:noProof/>
              <w:sz w:val="24"/>
              <w:szCs w:val="24"/>
              <w:lang w:val="en-CA" w:eastAsia="ja-JP"/>
            </w:rPr>
          </w:pPr>
          <w:r w:rsidRPr="00317830">
            <w:rPr>
              <w:noProof/>
              <w:lang w:val="en-CA"/>
            </w:rPr>
            <w:t>Methods of Impeachment</w:t>
          </w:r>
          <w:r>
            <w:rPr>
              <w:noProof/>
            </w:rPr>
            <w:tab/>
          </w:r>
          <w:r>
            <w:rPr>
              <w:noProof/>
            </w:rPr>
            <w:fldChar w:fldCharType="begin"/>
          </w:r>
          <w:r>
            <w:rPr>
              <w:noProof/>
            </w:rPr>
            <w:instrText xml:space="preserve"> PAGEREF _Toc448151587 \h </w:instrText>
          </w:r>
          <w:r>
            <w:rPr>
              <w:noProof/>
            </w:rPr>
          </w:r>
          <w:r>
            <w:rPr>
              <w:noProof/>
            </w:rPr>
            <w:fldChar w:fldCharType="separate"/>
          </w:r>
          <w:r>
            <w:rPr>
              <w:noProof/>
            </w:rPr>
            <w:t>50</w:t>
          </w:r>
          <w:r>
            <w:rPr>
              <w:noProof/>
            </w:rPr>
            <w:fldChar w:fldCharType="end"/>
          </w:r>
        </w:p>
        <w:p w14:paraId="000A100E" w14:textId="77777777" w:rsidR="00F15291" w:rsidRDefault="00F15291">
          <w:pPr>
            <w:pStyle w:val="TOC3"/>
            <w:tabs>
              <w:tab w:val="right" w:leader="dot" w:pos="10790"/>
            </w:tabs>
            <w:rPr>
              <w:noProof/>
              <w:sz w:val="24"/>
              <w:szCs w:val="24"/>
              <w:lang w:val="en-CA" w:eastAsia="ja-JP"/>
            </w:rPr>
          </w:pPr>
          <w:r w:rsidRPr="00317830">
            <w:rPr>
              <w:noProof/>
              <w:lang w:val="en-CA"/>
            </w:rPr>
            <w:t>Prior Inconsistent Statements</w:t>
          </w:r>
          <w:r>
            <w:rPr>
              <w:noProof/>
            </w:rPr>
            <w:tab/>
          </w:r>
          <w:r>
            <w:rPr>
              <w:noProof/>
            </w:rPr>
            <w:fldChar w:fldCharType="begin"/>
          </w:r>
          <w:r>
            <w:rPr>
              <w:noProof/>
            </w:rPr>
            <w:instrText xml:space="preserve"> PAGEREF _Toc448151588 \h </w:instrText>
          </w:r>
          <w:r>
            <w:rPr>
              <w:noProof/>
            </w:rPr>
          </w:r>
          <w:r>
            <w:rPr>
              <w:noProof/>
            </w:rPr>
            <w:fldChar w:fldCharType="separate"/>
          </w:r>
          <w:r>
            <w:rPr>
              <w:noProof/>
            </w:rPr>
            <w:t>50</w:t>
          </w:r>
          <w:r>
            <w:rPr>
              <w:noProof/>
            </w:rPr>
            <w:fldChar w:fldCharType="end"/>
          </w:r>
        </w:p>
        <w:p w14:paraId="1D16949F" w14:textId="77777777" w:rsidR="00F15291" w:rsidRDefault="00F15291">
          <w:pPr>
            <w:pStyle w:val="TOC3"/>
            <w:tabs>
              <w:tab w:val="right" w:leader="dot" w:pos="10790"/>
            </w:tabs>
            <w:rPr>
              <w:noProof/>
              <w:sz w:val="24"/>
              <w:szCs w:val="24"/>
              <w:lang w:val="en-CA" w:eastAsia="ja-JP"/>
            </w:rPr>
          </w:pPr>
          <w:r w:rsidRPr="00317830">
            <w:rPr>
              <w:noProof/>
              <w:lang w:val="en-CA"/>
            </w:rPr>
            <w:t>Meaning of “Inconsistent”</w:t>
          </w:r>
          <w:r>
            <w:rPr>
              <w:noProof/>
            </w:rPr>
            <w:tab/>
          </w:r>
          <w:r>
            <w:rPr>
              <w:noProof/>
            </w:rPr>
            <w:fldChar w:fldCharType="begin"/>
          </w:r>
          <w:r>
            <w:rPr>
              <w:noProof/>
            </w:rPr>
            <w:instrText xml:space="preserve"> PAGEREF _Toc448151589 \h </w:instrText>
          </w:r>
          <w:r>
            <w:rPr>
              <w:noProof/>
            </w:rPr>
          </w:r>
          <w:r>
            <w:rPr>
              <w:noProof/>
            </w:rPr>
            <w:fldChar w:fldCharType="separate"/>
          </w:r>
          <w:r>
            <w:rPr>
              <w:noProof/>
            </w:rPr>
            <w:t>50</w:t>
          </w:r>
          <w:r>
            <w:rPr>
              <w:noProof/>
            </w:rPr>
            <w:fldChar w:fldCharType="end"/>
          </w:r>
        </w:p>
        <w:p w14:paraId="06505FB3" w14:textId="77777777" w:rsidR="00F15291" w:rsidRDefault="00F15291">
          <w:pPr>
            <w:pStyle w:val="TOC3"/>
            <w:tabs>
              <w:tab w:val="right" w:leader="dot" w:pos="10790"/>
            </w:tabs>
            <w:rPr>
              <w:noProof/>
              <w:sz w:val="24"/>
              <w:szCs w:val="24"/>
              <w:lang w:val="en-CA" w:eastAsia="ja-JP"/>
            </w:rPr>
          </w:pPr>
          <w:r w:rsidRPr="00317830">
            <w:rPr>
              <w:noProof/>
              <w:lang w:val="en-CA"/>
            </w:rPr>
            <w:t>Rules of Thumb</w:t>
          </w:r>
          <w:r>
            <w:rPr>
              <w:noProof/>
            </w:rPr>
            <w:tab/>
          </w:r>
          <w:r>
            <w:rPr>
              <w:noProof/>
            </w:rPr>
            <w:fldChar w:fldCharType="begin"/>
          </w:r>
          <w:r>
            <w:rPr>
              <w:noProof/>
            </w:rPr>
            <w:instrText xml:space="preserve"> PAGEREF _Toc448151590 \h </w:instrText>
          </w:r>
          <w:r>
            <w:rPr>
              <w:noProof/>
            </w:rPr>
          </w:r>
          <w:r>
            <w:rPr>
              <w:noProof/>
            </w:rPr>
            <w:fldChar w:fldCharType="separate"/>
          </w:r>
          <w:r>
            <w:rPr>
              <w:noProof/>
            </w:rPr>
            <w:t>51</w:t>
          </w:r>
          <w:r>
            <w:rPr>
              <w:noProof/>
            </w:rPr>
            <w:fldChar w:fldCharType="end"/>
          </w:r>
        </w:p>
        <w:p w14:paraId="5473FF29" w14:textId="77777777" w:rsidR="00F15291" w:rsidRDefault="00F15291">
          <w:pPr>
            <w:pStyle w:val="TOC3"/>
            <w:tabs>
              <w:tab w:val="right" w:leader="dot" w:pos="10790"/>
            </w:tabs>
            <w:rPr>
              <w:noProof/>
              <w:sz w:val="24"/>
              <w:szCs w:val="24"/>
              <w:lang w:val="en-CA" w:eastAsia="ja-JP"/>
            </w:rPr>
          </w:pPr>
          <w:r w:rsidRPr="00317830">
            <w:rPr>
              <w:noProof/>
              <w:lang w:val="en-CA"/>
            </w:rPr>
            <w:t>Relevant Provisions</w:t>
          </w:r>
          <w:r>
            <w:rPr>
              <w:noProof/>
            </w:rPr>
            <w:tab/>
          </w:r>
          <w:r>
            <w:rPr>
              <w:noProof/>
            </w:rPr>
            <w:fldChar w:fldCharType="begin"/>
          </w:r>
          <w:r>
            <w:rPr>
              <w:noProof/>
            </w:rPr>
            <w:instrText xml:space="preserve"> PAGEREF _Toc448151591 \h </w:instrText>
          </w:r>
          <w:r>
            <w:rPr>
              <w:noProof/>
            </w:rPr>
          </w:r>
          <w:r>
            <w:rPr>
              <w:noProof/>
            </w:rPr>
            <w:fldChar w:fldCharType="separate"/>
          </w:r>
          <w:r>
            <w:rPr>
              <w:noProof/>
            </w:rPr>
            <w:t>51</w:t>
          </w:r>
          <w:r>
            <w:rPr>
              <w:noProof/>
            </w:rPr>
            <w:fldChar w:fldCharType="end"/>
          </w:r>
        </w:p>
        <w:p w14:paraId="0110BD63" w14:textId="77777777" w:rsidR="00F15291" w:rsidRDefault="00F15291">
          <w:pPr>
            <w:pStyle w:val="TOC3"/>
            <w:tabs>
              <w:tab w:val="right" w:leader="dot" w:pos="10790"/>
            </w:tabs>
            <w:rPr>
              <w:noProof/>
              <w:sz w:val="24"/>
              <w:szCs w:val="24"/>
              <w:lang w:val="en-CA" w:eastAsia="ja-JP"/>
            </w:rPr>
          </w:pPr>
          <w:r w:rsidRPr="00317830">
            <w:rPr>
              <w:noProof/>
              <w:lang w:val="en-CA"/>
            </w:rPr>
            <w:t xml:space="preserve">CEA </w:t>
          </w:r>
          <w:r w:rsidRPr="00CC1557">
            <w:rPr>
              <w:noProof/>
              <w:lang w:val="en-CA"/>
            </w:rPr>
            <w:sym w:font="Wingdings" w:char="F0E0"/>
          </w:r>
          <w:r w:rsidRPr="00317830">
            <w:rPr>
              <w:noProof/>
              <w:lang w:val="en-CA"/>
            </w:rPr>
            <w:t xml:space="preserve"> Section 10</w:t>
          </w:r>
          <w:r>
            <w:rPr>
              <w:noProof/>
            </w:rPr>
            <w:tab/>
          </w:r>
          <w:r>
            <w:rPr>
              <w:noProof/>
            </w:rPr>
            <w:fldChar w:fldCharType="begin"/>
          </w:r>
          <w:r>
            <w:rPr>
              <w:noProof/>
            </w:rPr>
            <w:instrText xml:space="preserve"> PAGEREF _Toc448151592 \h </w:instrText>
          </w:r>
          <w:r>
            <w:rPr>
              <w:noProof/>
            </w:rPr>
          </w:r>
          <w:r>
            <w:rPr>
              <w:noProof/>
            </w:rPr>
            <w:fldChar w:fldCharType="separate"/>
          </w:r>
          <w:r>
            <w:rPr>
              <w:noProof/>
            </w:rPr>
            <w:t>51</w:t>
          </w:r>
          <w:r>
            <w:rPr>
              <w:noProof/>
            </w:rPr>
            <w:fldChar w:fldCharType="end"/>
          </w:r>
        </w:p>
        <w:p w14:paraId="7A3E2B3F" w14:textId="77777777" w:rsidR="00F15291" w:rsidRDefault="00F15291">
          <w:pPr>
            <w:pStyle w:val="TOC3"/>
            <w:tabs>
              <w:tab w:val="right" w:leader="dot" w:pos="10790"/>
            </w:tabs>
            <w:rPr>
              <w:noProof/>
              <w:sz w:val="24"/>
              <w:szCs w:val="24"/>
              <w:lang w:val="en-CA" w:eastAsia="ja-JP"/>
            </w:rPr>
          </w:pPr>
          <w:r w:rsidRPr="00317830">
            <w:rPr>
              <w:noProof/>
              <w:lang w:val="en-CA"/>
            </w:rPr>
            <w:t xml:space="preserve">EA </w:t>
          </w:r>
          <w:r w:rsidRPr="00CC1557">
            <w:rPr>
              <w:noProof/>
              <w:lang w:val="en-CA"/>
            </w:rPr>
            <w:sym w:font="Wingdings" w:char="F0E0"/>
          </w:r>
          <w:r w:rsidRPr="00317830">
            <w:rPr>
              <w:noProof/>
              <w:lang w:val="en-CA"/>
            </w:rPr>
            <w:t xml:space="preserve"> section 20</w:t>
          </w:r>
          <w:r>
            <w:rPr>
              <w:noProof/>
            </w:rPr>
            <w:tab/>
          </w:r>
          <w:r>
            <w:rPr>
              <w:noProof/>
            </w:rPr>
            <w:fldChar w:fldCharType="begin"/>
          </w:r>
          <w:r>
            <w:rPr>
              <w:noProof/>
            </w:rPr>
            <w:instrText xml:space="preserve"> PAGEREF _Toc448151593 \h </w:instrText>
          </w:r>
          <w:r>
            <w:rPr>
              <w:noProof/>
            </w:rPr>
          </w:r>
          <w:r>
            <w:rPr>
              <w:noProof/>
            </w:rPr>
            <w:fldChar w:fldCharType="separate"/>
          </w:r>
          <w:r>
            <w:rPr>
              <w:noProof/>
            </w:rPr>
            <w:t>51</w:t>
          </w:r>
          <w:r>
            <w:rPr>
              <w:noProof/>
            </w:rPr>
            <w:fldChar w:fldCharType="end"/>
          </w:r>
        </w:p>
        <w:p w14:paraId="3E0DF724" w14:textId="77777777" w:rsidR="00F15291" w:rsidRDefault="00F15291">
          <w:pPr>
            <w:pStyle w:val="TOC3"/>
            <w:tabs>
              <w:tab w:val="right" w:leader="dot" w:pos="10790"/>
            </w:tabs>
            <w:rPr>
              <w:noProof/>
              <w:sz w:val="24"/>
              <w:szCs w:val="24"/>
              <w:lang w:val="en-CA" w:eastAsia="ja-JP"/>
            </w:rPr>
          </w:pPr>
          <w:r w:rsidRPr="00317830">
            <w:rPr>
              <w:noProof/>
              <w:lang w:val="en-CA"/>
            </w:rPr>
            <w:t xml:space="preserve">CEA </w:t>
          </w:r>
          <w:r w:rsidRPr="00CC1557">
            <w:rPr>
              <w:noProof/>
              <w:lang w:val="en-CA"/>
            </w:rPr>
            <w:sym w:font="Wingdings" w:char="F0E0"/>
          </w:r>
          <w:r w:rsidRPr="00317830">
            <w:rPr>
              <w:noProof/>
              <w:lang w:val="en-CA"/>
            </w:rPr>
            <w:t xml:space="preserve"> section 11</w:t>
          </w:r>
          <w:r>
            <w:rPr>
              <w:noProof/>
            </w:rPr>
            <w:tab/>
          </w:r>
          <w:r>
            <w:rPr>
              <w:noProof/>
            </w:rPr>
            <w:fldChar w:fldCharType="begin"/>
          </w:r>
          <w:r>
            <w:rPr>
              <w:noProof/>
            </w:rPr>
            <w:instrText xml:space="preserve"> PAGEREF _Toc448151594 \h </w:instrText>
          </w:r>
          <w:r>
            <w:rPr>
              <w:noProof/>
            </w:rPr>
          </w:r>
          <w:r>
            <w:rPr>
              <w:noProof/>
            </w:rPr>
            <w:fldChar w:fldCharType="separate"/>
          </w:r>
          <w:r>
            <w:rPr>
              <w:noProof/>
            </w:rPr>
            <w:t>51</w:t>
          </w:r>
          <w:r>
            <w:rPr>
              <w:noProof/>
            </w:rPr>
            <w:fldChar w:fldCharType="end"/>
          </w:r>
        </w:p>
        <w:p w14:paraId="38CEEAA2" w14:textId="77777777" w:rsidR="00F15291" w:rsidRDefault="00F15291">
          <w:pPr>
            <w:pStyle w:val="TOC3"/>
            <w:tabs>
              <w:tab w:val="right" w:leader="dot" w:pos="10790"/>
            </w:tabs>
            <w:rPr>
              <w:noProof/>
              <w:sz w:val="24"/>
              <w:szCs w:val="24"/>
              <w:lang w:val="en-CA" w:eastAsia="ja-JP"/>
            </w:rPr>
          </w:pPr>
          <w:r w:rsidRPr="00317830">
            <w:rPr>
              <w:noProof/>
              <w:lang w:val="en-CA"/>
            </w:rPr>
            <w:t xml:space="preserve">EA </w:t>
          </w:r>
          <w:r w:rsidRPr="00CC1557">
            <w:rPr>
              <w:noProof/>
              <w:lang w:val="en-CA"/>
            </w:rPr>
            <w:sym w:font="Wingdings" w:char="F0E0"/>
          </w:r>
          <w:r w:rsidRPr="00317830">
            <w:rPr>
              <w:noProof/>
              <w:lang w:val="en-CA"/>
            </w:rPr>
            <w:t xml:space="preserve"> section 21</w:t>
          </w:r>
          <w:r>
            <w:rPr>
              <w:noProof/>
            </w:rPr>
            <w:tab/>
          </w:r>
          <w:r>
            <w:rPr>
              <w:noProof/>
            </w:rPr>
            <w:fldChar w:fldCharType="begin"/>
          </w:r>
          <w:r>
            <w:rPr>
              <w:noProof/>
            </w:rPr>
            <w:instrText xml:space="preserve"> PAGEREF _Toc448151595 \h </w:instrText>
          </w:r>
          <w:r>
            <w:rPr>
              <w:noProof/>
            </w:rPr>
          </w:r>
          <w:r>
            <w:rPr>
              <w:noProof/>
            </w:rPr>
            <w:fldChar w:fldCharType="separate"/>
          </w:r>
          <w:r>
            <w:rPr>
              <w:noProof/>
            </w:rPr>
            <w:t>52</w:t>
          </w:r>
          <w:r>
            <w:rPr>
              <w:noProof/>
            </w:rPr>
            <w:fldChar w:fldCharType="end"/>
          </w:r>
        </w:p>
        <w:p w14:paraId="750C186C" w14:textId="77777777" w:rsidR="00F15291" w:rsidRDefault="00F15291">
          <w:pPr>
            <w:pStyle w:val="TOC3"/>
            <w:tabs>
              <w:tab w:val="right" w:leader="dot" w:pos="10790"/>
            </w:tabs>
            <w:rPr>
              <w:noProof/>
              <w:sz w:val="24"/>
              <w:szCs w:val="24"/>
              <w:lang w:val="en-CA" w:eastAsia="ja-JP"/>
            </w:rPr>
          </w:pPr>
          <w:r w:rsidRPr="00317830">
            <w:rPr>
              <w:noProof/>
              <w:lang w:val="en-CA"/>
            </w:rPr>
            <w:t xml:space="preserve">CEA </w:t>
          </w:r>
          <w:r w:rsidRPr="00C4688B">
            <w:rPr>
              <w:noProof/>
              <w:lang w:val="en-CA"/>
            </w:rPr>
            <w:sym w:font="Wingdings" w:char="F0E0"/>
          </w:r>
          <w:r w:rsidRPr="00317830">
            <w:rPr>
              <w:noProof/>
              <w:lang w:val="en-CA"/>
            </w:rPr>
            <w:t xml:space="preserve"> section 9(1)</w:t>
          </w:r>
          <w:r>
            <w:rPr>
              <w:noProof/>
            </w:rPr>
            <w:tab/>
          </w:r>
          <w:r>
            <w:rPr>
              <w:noProof/>
            </w:rPr>
            <w:fldChar w:fldCharType="begin"/>
          </w:r>
          <w:r>
            <w:rPr>
              <w:noProof/>
            </w:rPr>
            <w:instrText xml:space="preserve"> PAGEREF _Toc448151596 \h </w:instrText>
          </w:r>
          <w:r>
            <w:rPr>
              <w:noProof/>
            </w:rPr>
          </w:r>
          <w:r>
            <w:rPr>
              <w:noProof/>
            </w:rPr>
            <w:fldChar w:fldCharType="separate"/>
          </w:r>
          <w:r>
            <w:rPr>
              <w:noProof/>
            </w:rPr>
            <w:t>52</w:t>
          </w:r>
          <w:r>
            <w:rPr>
              <w:noProof/>
            </w:rPr>
            <w:fldChar w:fldCharType="end"/>
          </w:r>
        </w:p>
        <w:p w14:paraId="6C11E3B0" w14:textId="77777777" w:rsidR="00F15291" w:rsidRDefault="00F15291">
          <w:pPr>
            <w:pStyle w:val="TOC3"/>
            <w:tabs>
              <w:tab w:val="right" w:leader="dot" w:pos="10790"/>
            </w:tabs>
            <w:rPr>
              <w:noProof/>
              <w:sz w:val="24"/>
              <w:szCs w:val="24"/>
              <w:lang w:val="en-CA" w:eastAsia="ja-JP"/>
            </w:rPr>
          </w:pPr>
          <w:r w:rsidRPr="00317830">
            <w:rPr>
              <w:noProof/>
              <w:lang w:val="en-CA"/>
            </w:rPr>
            <w:t xml:space="preserve">CEA </w:t>
          </w:r>
          <w:r w:rsidRPr="00C4688B">
            <w:rPr>
              <w:noProof/>
              <w:lang w:val="en-CA"/>
            </w:rPr>
            <w:sym w:font="Wingdings" w:char="F0E0"/>
          </w:r>
          <w:r w:rsidRPr="00317830">
            <w:rPr>
              <w:noProof/>
              <w:lang w:val="en-CA"/>
            </w:rPr>
            <w:t xml:space="preserve"> section 9(2)</w:t>
          </w:r>
          <w:r>
            <w:rPr>
              <w:noProof/>
            </w:rPr>
            <w:tab/>
          </w:r>
          <w:r>
            <w:rPr>
              <w:noProof/>
            </w:rPr>
            <w:fldChar w:fldCharType="begin"/>
          </w:r>
          <w:r>
            <w:rPr>
              <w:noProof/>
            </w:rPr>
            <w:instrText xml:space="preserve"> PAGEREF _Toc448151597 \h </w:instrText>
          </w:r>
          <w:r>
            <w:rPr>
              <w:noProof/>
            </w:rPr>
          </w:r>
          <w:r>
            <w:rPr>
              <w:noProof/>
            </w:rPr>
            <w:fldChar w:fldCharType="separate"/>
          </w:r>
          <w:r>
            <w:rPr>
              <w:noProof/>
            </w:rPr>
            <w:t>52</w:t>
          </w:r>
          <w:r>
            <w:rPr>
              <w:noProof/>
            </w:rPr>
            <w:fldChar w:fldCharType="end"/>
          </w:r>
        </w:p>
        <w:p w14:paraId="0558CBE8" w14:textId="77777777" w:rsidR="00F15291" w:rsidRDefault="00F15291">
          <w:pPr>
            <w:pStyle w:val="TOC3"/>
            <w:tabs>
              <w:tab w:val="right" w:leader="dot" w:pos="10790"/>
            </w:tabs>
            <w:rPr>
              <w:noProof/>
              <w:sz w:val="24"/>
              <w:szCs w:val="24"/>
              <w:lang w:val="en-CA" w:eastAsia="ja-JP"/>
            </w:rPr>
          </w:pPr>
          <w:r w:rsidRPr="00317830">
            <w:rPr>
              <w:noProof/>
              <w:lang w:val="en-CA"/>
            </w:rPr>
            <w:t xml:space="preserve">EA </w:t>
          </w:r>
          <w:r w:rsidRPr="00C4688B">
            <w:rPr>
              <w:noProof/>
              <w:lang w:val="en-CA"/>
            </w:rPr>
            <w:sym w:font="Wingdings" w:char="F0E0"/>
          </w:r>
          <w:r w:rsidRPr="00317830">
            <w:rPr>
              <w:noProof/>
              <w:lang w:val="en-CA"/>
            </w:rPr>
            <w:t xml:space="preserve"> section 23</w:t>
          </w:r>
          <w:r>
            <w:rPr>
              <w:noProof/>
            </w:rPr>
            <w:tab/>
          </w:r>
          <w:r>
            <w:rPr>
              <w:noProof/>
            </w:rPr>
            <w:fldChar w:fldCharType="begin"/>
          </w:r>
          <w:r>
            <w:rPr>
              <w:noProof/>
            </w:rPr>
            <w:instrText xml:space="preserve"> PAGEREF _Toc448151598 \h </w:instrText>
          </w:r>
          <w:r>
            <w:rPr>
              <w:noProof/>
            </w:rPr>
          </w:r>
          <w:r>
            <w:rPr>
              <w:noProof/>
            </w:rPr>
            <w:fldChar w:fldCharType="separate"/>
          </w:r>
          <w:r>
            <w:rPr>
              <w:noProof/>
            </w:rPr>
            <w:t>52</w:t>
          </w:r>
          <w:r>
            <w:rPr>
              <w:noProof/>
            </w:rPr>
            <w:fldChar w:fldCharType="end"/>
          </w:r>
        </w:p>
        <w:p w14:paraId="3A932539" w14:textId="77777777" w:rsidR="00F15291" w:rsidRDefault="00F15291">
          <w:pPr>
            <w:pStyle w:val="TOC3"/>
            <w:tabs>
              <w:tab w:val="right" w:leader="dot" w:pos="10790"/>
            </w:tabs>
            <w:rPr>
              <w:noProof/>
              <w:sz w:val="24"/>
              <w:szCs w:val="24"/>
              <w:lang w:val="en-CA" w:eastAsia="ja-JP"/>
            </w:rPr>
          </w:pPr>
          <w:r w:rsidRPr="00317830">
            <w:rPr>
              <w:noProof/>
              <w:lang w:val="en-CA"/>
            </w:rPr>
            <w:t xml:space="preserve">CEA </w:t>
          </w:r>
          <w:r w:rsidRPr="00C4688B">
            <w:rPr>
              <w:noProof/>
              <w:lang w:val="en-CA"/>
            </w:rPr>
            <w:sym w:font="Wingdings" w:char="F0E0"/>
          </w:r>
          <w:r w:rsidRPr="00317830">
            <w:rPr>
              <w:noProof/>
              <w:lang w:val="en-CA"/>
            </w:rPr>
            <w:t xml:space="preserve"> section 10(1)</w:t>
          </w:r>
          <w:r>
            <w:rPr>
              <w:noProof/>
            </w:rPr>
            <w:tab/>
          </w:r>
          <w:r>
            <w:rPr>
              <w:noProof/>
            </w:rPr>
            <w:fldChar w:fldCharType="begin"/>
          </w:r>
          <w:r>
            <w:rPr>
              <w:noProof/>
            </w:rPr>
            <w:instrText xml:space="preserve"> PAGEREF _Toc448151599 \h </w:instrText>
          </w:r>
          <w:r>
            <w:rPr>
              <w:noProof/>
            </w:rPr>
          </w:r>
          <w:r>
            <w:rPr>
              <w:noProof/>
            </w:rPr>
            <w:fldChar w:fldCharType="separate"/>
          </w:r>
          <w:r>
            <w:rPr>
              <w:noProof/>
            </w:rPr>
            <w:t>52</w:t>
          </w:r>
          <w:r>
            <w:rPr>
              <w:noProof/>
            </w:rPr>
            <w:fldChar w:fldCharType="end"/>
          </w:r>
        </w:p>
        <w:p w14:paraId="3A07E069" w14:textId="77777777" w:rsidR="00F15291" w:rsidRDefault="00F15291">
          <w:pPr>
            <w:pStyle w:val="TOC2"/>
            <w:tabs>
              <w:tab w:val="right" w:leader="dot" w:pos="10790"/>
            </w:tabs>
            <w:rPr>
              <w:b w:val="0"/>
              <w:noProof/>
              <w:sz w:val="24"/>
              <w:szCs w:val="24"/>
              <w:lang w:val="en-CA" w:eastAsia="ja-JP"/>
            </w:rPr>
          </w:pPr>
          <w:r w:rsidRPr="00317830">
            <w:rPr>
              <w:noProof/>
              <w:lang w:val="en-CA"/>
            </w:rPr>
            <w:t>Process of Contradiction</w:t>
          </w:r>
          <w:r>
            <w:rPr>
              <w:noProof/>
            </w:rPr>
            <w:tab/>
          </w:r>
          <w:r>
            <w:rPr>
              <w:noProof/>
            </w:rPr>
            <w:fldChar w:fldCharType="begin"/>
          </w:r>
          <w:r>
            <w:rPr>
              <w:noProof/>
            </w:rPr>
            <w:instrText xml:space="preserve"> PAGEREF _Toc448151600 \h </w:instrText>
          </w:r>
          <w:r>
            <w:rPr>
              <w:noProof/>
            </w:rPr>
          </w:r>
          <w:r>
            <w:rPr>
              <w:noProof/>
            </w:rPr>
            <w:fldChar w:fldCharType="separate"/>
          </w:r>
          <w:r>
            <w:rPr>
              <w:noProof/>
            </w:rPr>
            <w:t>52</w:t>
          </w:r>
          <w:r>
            <w:rPr>
              <w:noProof/>
            </w:rPr>
            <w:fldChar w:fldCharType="end"/>
          </w:r>
        </w:p>
        <w:p w14:paraId="5B38FAC7" w14:textId="77777777" w:rsidR="00F15291" w:rsidRDefault="00F15291">
          <w:pPr>
            <w:pStyle w:val="TOC3"/>
            <w:tabs>
              <w:tab w:val="right" w:leader="dot" w:pos="10790"/>
            </w:tabs>
            <w:rPr>
              <w:noProof/>
              <w:sz w:val="24"/>
              <w:szCs w:val="24"/>
              <w:lang w:val="en-CA" w:eastAsia="ja-JP"/>
            </w:rPr>
          </w:pPr>
          <w:r w:rsidRPr="00317830">
            <w:rPr>
              <w:noProof/>
              <w:lang w:val="en-CA"/>
            </w:rPr>
            <w:t xml:space="preserve">CEA </w:t>
          </w:r>
          <w:r w:rsidRPr="00AC3373">
            <w:rPr>
              <w:noProof/>
              <w:lang w:val="en-CA"/>
            </w:rPr>
            <w:sym w:font="Wingdings" w:char="F0E0"/>
          </w:r>
          <w:r w:rsidRPr="00317830">
            <w:rPr>
              <w:noProof/>
              <w:lang w:val="en-CA"/>
            </w:rPr>
            <w:t xml:space="preserve"> section 11</w:t>
          </w:r>
          <w:r>
            <w:rPr>
              <w:noProof/>
            </w:rPr>
            <w:tab/>
          </w:r>
          <w:r>
            <w:rPr>
              <w:noProof/>
            </w:rPr>
            <w:fldChar w:fldCharType="begin"/>
          </w:r>
          <w:r>
            <w:rPr>
              <w:noProof/>
            </w:rPr>
            <w:instrText xml:space="preserve"> PAGEREF _Toc448151601 \h </w:instrText>
          </w:r>
          <w:r>
            <w:rPr>
              <w:noProof/>
            </w:rPr>
          </w:r>
          <w:r>
            <w:rPr>
              <w:noProof/>
            </w:rPr>
            <w:fldChar w:fldCharType="separate"/>
          </w:r>
          <w:r>
            <w:rPr>
              <w:noProof/>
            </w:rPr>
            <w:t>53</w:t>
          </w:r>
          <w:r>
            <w:rPr>
              <w:noProof/>
            </w:rPr>
            <w:fldChar w:fldCharType="end"/>
          </w:r>
        </w:p>
        <w:p w14:paraId="33F98DF1" w14:textId="77777777" w:rsidR="00F15291" w:rsidRDefault="00F15291">
          <w:pPr>
            <w:pStyle w:val="TOC2"/>
            <w:tabs>
              <w:tab w:val="right" w:leader="dot" w:pos="10790"/>
            </w:tabs>
            <w:rPr>
              <w:b w:val="0"/>
              <w:noProof/>
              <w:sz w:val="24"/>
              <w:szCs w:val="24"/>
              <w:lang w:val="en-CA" w:eastAsia="ja-JP"/>
            </w:rPr>
          </w:pPr>
          <w:r w:rsidRPr="00317830">
            <w:rPr>
              <w:noProof/>
              <w:lang w:val="en-CA"/>
            </w:rPr>
            <w:t>Impeachment of Own Witness at Common Law</w:t>
          </w:r>
          <w:r>
            <w:rPr>
              <w:noProof/>
            </w:rPr>
            <w:tab/>
          </w:r>
          <w:r>
            <w:rPr>
              <w:noProof/>
            </w:rPr>
            <w:fldChar w:fldCharType="begin"/>
          </w:r>
          <w:r>
            <w:rPr>
              <w:noProof/>
            </w:rPr>
            <w:instrText xml:space="preserve"> PAGEREF _Toc448151602 \h </w:instrText>
          </w:r>
          <w:r>
            <w:rPr>
              <w:noProof/>
            </w:rPr>
          </w:r>
          <w:r>
            <w:rPr>
              <w:noProof/>
            </w:rPr>
            <w:fldChar w:fldCharType="separate"/>
          </w:r>
          <w:r>
            <w:rPr>
              <w:noProof/>
            </w:rPr>
            <w:t>53</w:t>
          </w:r>
          <w:r>
            <w:rPr>
              <w:noProof/>
            </w:rPr>
            <w:fldChar w:fldCharType="end"/>
          </w:r>
        </w:p>
        <w:p w14:paraId="07C734BD" w14:textId="77777777" w:rsidR="00F15291" w:rsidRDefault="00F15291">
          <w:pPr>
            <w:pStyle w:val="TOC3"/>
            <w:tabs>
              <w:tab w:val="right" w:leader="dot" w:pos="10790"/>
            </w:tabs>
            <w:rPr>
              <w:noProof/>
              <w:sz w:val="24"/>
              <w:szCs w:val="24"/>
              <w:lang w:val="en-CA" w:eastAsia="ja-JP"/>
            </w:rPr>
          </w:pPr>
          <w:r w:rsidRPr="00317830">
            <w:rPr>
              <w:noProof/>
              <w:lang w:val="en-CA"/>
            </w:rPr>
            <w:t xml:space="preserve">CEA </w:t>
          </w:r>
          <w:r w:rsidRPr="00680B03">
            <w:rPr>
              <w:noProof/>
              <w:lang w:val="en-CA"/>
            </w:rPr>
            <w:sym w:font="Wingdings" w:char="F0E0"/>
          </w:r>
          <w:r w:rsidRPr="00317830">
            <w:rPr>
              <w:noProof/>
              <w:lang w:val="en-CA"/>
            </w:rPr>
            <w:t xml:space="preserve"> s. 9(1)</w:t>
          </w:r>
          <w:r>
            <w:rPr>
              <w:noProof/>
            </w:rPr>
            <w:tab/>
          </w:r>
          <w:r>
            <w:rPr>
              <w:noProof/>
            </w:rPr>
            <w:fldChar w:fldCharType="begin"/>
          </w:r>
          <w:r>
            <w:rPr>
              <w:noProof/>
            </w:rPr>
            <w:instrText xml:space="preserve"> PAGEREF _Toc448151603 \h </w:instrText>
          </w:r>
          <w:r>
            <w:rPr>
              <w:noProof/>
            </w:rPr>
          </w:r>
          <w:r>
            <w:rPr>
              <w:noProof/>
            </w:rPr>
            <w:fldChar w:fldCharType="separate"/>
          </w:r>
          <w:r>
            <w:rPr>
              <w:noProof/>
            </w:rPr>
            <w:t>53</w:t>
          </w:r>
          <w:r>
            <w:rPr>
              <w:noProof/>
            </w:rPr>
            <w:fldChar w:fldCharType="end"/>
          </w:r>
        </w:p>
        <w:p w14:paraId="003EF681" w14:textId="77777777" w:rsidR="00F15291" w:rsidRDefault="00F15291">
          <w:pPr>
            <w:pStyle w:val="TOC3"/>
            <w:tabs>
              <w:tab w:val="right" w:leader="dot" w:pos="10790"/>
            </w:tabs>
            <w:rPr>
              <w:noProof/>
              <w:sz w:val="24"/>
              <w:szCs w:val="24"/>
              <w:lang w:val="en-CA" w:eastAsia="ja-JP"/>
            </w:rPr>
          </w:pPr>
          <w:r w:rsidRPr="00317830">
            <w:rPr>
              <w:noProof/>
              <w:lang w:val="en-CA"/>
            </w:rPr>
            <w:t>Meaning of Adverse</w:t>
          </w:r>
          <w:r>
            <w:rPr>
              <w:noProof/>
            </w:rPr>
            <w:tab/>
          </w:r>
          <w:r>
            <w:rPr>
              <w:noProof/>
            </w:rPr>
            <w:fldChar w:fldCharType="begin"/>
          </w:r>
          <w:r>
            <w:rPr>
              <w:noProof/>
            </w:rPr>
            <w:instrText xml:space="preserve"> PAGEREF _Toc448151604 \h </w:instrText>
          </w:r>
          <w:r>
            <w:rPr>
              <w:noProof/>
            </w:rPr>
          </w:r>
          <w:r>
            <w:rPr>
              <w:noProof/>
            </w:rPr>
            <w:fldChar w:fldCharType="separate"/>
          </w:r>
          <w:r>
            <w:rPr>
              <w:noProof/>
            </w:rPr>
            <w:t>53</w:t>
          </w:r>
          <w:r>
            <w:rPr>
              <w:noProof/>
            </w:rPr>
            <w:fldChar w:fldCharType="end"/>
          </w:r>
        </w:p>
        <w:p w14:paraId="0A835D0D" w14:textId="77777777" w:rsidR="00F15291" w:rsidRDefault="00F15291">
          <w:pPr>
            <w:pStyle w:val="TOC3"/>
            <w:tabs>
              <w:tab w:val="right" w:leader="dot" w:pos="10790"/>
            </w:tabs>
            <w:rPr>
              <w:noProof/>
              <w:sz w:val="24"/>
              <w:szCs w:val="24"/>
              <w:lang w:val="en-CA" w:eastAsia="ja-JP"/>
            </w:rPr>
          </w:pPr>
          <w:r w:rsidRPr="00317830">
            <w:rPr>
              <w:noProof/>
              <w:lang w:val="en-CA"/>
            </w:rPr>
            <w:t>Procedure</w:t>
          </w:r>
          <w:r>
            <w:rPr>
              <w:noProof/>
            </w:rPr>
            <w:tab/>
          </w:r>
          <w:r>
            <w:rPr>
              <w:noProof/>
            </w:rPr>
            <w:fldChar w:fldCharType="begin"/>
          </w:r>
          <w:r>
            <w:rPr>
              <w:noProof/>
            </w:rPr>
            <w:instrText xml:space="preserve"> PAGEREF _Toc448151605 \h </w:instrText>
          </w:r>
          <w:r>
            <w:rPr>
              <w:noProof/>
            </w:rPr>
          </w:r>
          <w:r>
            <w:rPr>
              <w:noProof/>
            </w:rPr>
            <w:fldChar w:fldCharType="separate"/>
          </w:r>
          <w:r>
            <w:rPr>
              <w:noProof/>
            </w:rPr>
            <w:t>53</w:t>
          </w:r>
          <w:r>
            <w:rPr>
              <w:noProof/>
            </w:rPr>
            <w:fldChar w:fldCharType="end"/>
          </w:r>
        </w:p>
        <w:p w14:paraId="6C957950" w14:textId="77777777" w:rsidR="00F15291" w:rsidRDefault="00F15291">
          <w:pPr>
            <w:pStyle w:val="TOC2"/>
            <w:tabs>
              <w:tab w:val="right" w:leader="dot" w:pos="10790"/>
            </w:tabs>
            <w:rPr>
              <w:b w:val="0"/>
              <w:noProof/>
              <w:sz w:val="24"/>
              <w:szCs w:val="24"/>
              <w:lang w:val="en-CA" w:eastAsia="ja-JP"/>
            </w:rPr>
          </w:pPr>
          <w:r w:rsidRPr="00317830">
            <w:rPr>
              <w:noProof/>
              <w:lang w:val="en-CA"/>
            </w:rPr>
            <w:t>Hostile/Adverse Witnesses</w:t>
          </w:r>
          <w:r>
            <w:rPr>
              <w:noProof/>
            </w:rPr>
            <w:tab/>
          </w:r>
          <w:r>
            <w:rPr>
              <w:noProof/>
            </w:rPr>
            <w:fldChar w:fldCharType="begin"/>
          </w:r>
          <w:r>
            <w:rPr>
              <w:noProof/>
            </w:rPr>
            <w:instrText xml:space="preserve"> PAGEREF _Toc448151606 \h </w:instrText>
          </w:r>
          <w:r>
            <w:rPr>
              <w:noProof/>
            </w:rPr>
          </w:r>
          <w:r>
            <w:rPr>
              <w:noProof/>
            </w:rPr>
            <w:fldChar w:fldCharType="separate"/>
          </w:r>
          <w:r>
            <w:rPr>
              <w:noProof/>
            </w:rPr>
            <w:t>53</w:t>
          </w:r>
          <w:r>
            <w:rPr>
              <w:noProof/>
            </w:rPr>
            <w:fldChar w:fldCharType="end"/>
          </w:r>
        </w:p>
        <w:p w14:paraId="3D5BE61E" w14:textId="77777777" w:rsidR="00F15291" w:rsidRDefault="00F15291">
          <w:pPr>
            <w:pStyle w:val="TOC3"/>
            <w:tabs>
              <w:tab w:val="right" w:leader="dot" w:pos="10790"/>
            </w:tabs>
            <w:rPr>
              <w:noProof/>
              <w:sz w:val="24"/>
              <w:szCs w:val="24"/>
              <w:lang w:val="en-CA" w:eastAsia="ja-JP"/>
            </w:rPr>
          </w:pPr>
          <w:r w:rsidRPr="00317830">
            <w:rPr>
              <w:noProof/>
              <w:lang w:val="en-CA"/>
            </w:rPr>
            <w:t xml:space="preserve">CEA </w:t>
          </w:r>
          <w:r w:rsidRPr="00680B03">
            <w:rPr>
              <w:noProof/>
              <w:lang w:val="en-CA"/>
            </w:rPr>
            <w:sym w:font="Wingdings" w:char="F0E0"/>
          </w:r>
          <w:r w:rsidRPr="00317830">
            <w:rPr>
              <w:noProof/>
              <w:lang w:val="en-CA"/>
            </w:rPr>
            <w:t xml:space="preserve"> section 9(2)</w:t>
          </w:r>
          <w:r>
            <w:rPr>
              <w:noProof/>
            </w:rPr>
            <w:tab/>
          </w:r>
          <w:r>
            <w:rPr>
              <w:noProof/>
            </w:rPr>
            <w:fldChar w:fldCharType="begin"/>
          </w:r>
          <w:r>
            <w:rPr>
              <w:noProof/>
            </w:rPr>
            <w:instrText xml:space="preserve"> PAGEREF _Toc448151607 \h </w:instrText>
          </w:r>
          <w:r>
            <w:rPr>
              <w:noProof/>
            </w:rPr>
          </w:r>
          <w:r>
            <w:rPr>
              <w:noProof/>
            </w:rPr>
            <w:fldChar w:fldCharType="separate"/>
          </w:r>
          <w:r>
            <w:rPr>
              <w:noProof/>
            </w:rPr>
            <w:t>53</w:t>
          </w:r>
          <w:r>
            <w:rPr>
              <w:noProof/>
            </w:rPr>
            <w:fldChar w:fldCharType="end"/>
          </w:r>
        </w:p>
        <w:p w14:paraId="0997E564" w14:textId="77777777" w:rsidR="00F15291" w:rsidRDefault="00F15291">
          <w:pPr>
            <w:pStyle w:val="TOC3"/>
            <w:tabs>
              <w:tab w:val="right" w:leader="dot" w:pos="10790"/>
            </w:tabs>
            <w:rPr>
              <w:noProof/>
              <w:sz w:val="24"/>
              <w:szCs w:val="24"/>
              <w:lang w:val="en-CA" w:eastAsia="ja-JP"/>
            </w:rPr>
          </w:pPr>
          <w:r w:rsidRPr="00317830">
            <w:rPr>
              <w:noProof/>
              <w:lang w:val="en-CA"/>
            </w:rPr>
            <w:t>Procedure</w:t>
          </w:r>
          <w:r>
            <w:rPr>
              <w:noProof/>
            </w:rPr>
            <w:tab/>
          </w:r>
          <w:r>
            <w:rPr>
              <w:noProof/>
            </w:rPr>
            <w:fldChar w:fldCharType="begin"/>
          </w:r>
          <w:r>
            <w:rPr>
              <w:noProof/>
            </w:rPr>
            <w:instrText xml:space="preserve"> PAGEREF _Toc448151608 \h </w:instrText>
          </w:r>
          <w:r>
            <w:rPr>
              <w:noProof/>
            </w:rPr>
          </w:r>
          <w:r>
            <w:rPr>
              <w:noProof/>
            </w:rPr>
            <w:fldChar w:fldCharType="separate"/>
          </w:r>
          <w:r>
            <w:rPr>
              <w:noProof/>
            </w:rPr>
            <w:t>54</w:t>
          </w:r>
          <w:r>
            <w:rPr>
              <w:noProof/>
            </w:rPr>
            <w:fldChar w:fldCharType="end"/>
          </w:r>
        </w:p>
        <w:p w14:paraId="2347F4A9" w14:textId="77777777" w:rsidR="00F15291" w:rsidRDefault="00F15291">
          <w:pPr>
            <w:pStyle w:val="TOC1"/>
            <w:tabs>
              <w:tab w:val="right" w:leader="dot" w:pos="10790"/>
            </w:tabs>
            <w:rPr>
              <w:b w:val="0"/>
              <w:noProof/>
              <w:lang w:val="en-CA" w:eastAsia="ja-JP"/>
            </w:rPr>
          </w:pPr>
          <w:r w:rsidRPr="00317830">
            <w:rPr>
              <w:noProof/>
              <w:color w:val="000000" w:themeColor="text1"/>
            </w:rPr>
            <w:t>Hearsay</w:t>
          </w:r>
          <w:r>
            <w:rPr>
              <w:noProof/>
            </w:rPr>
            <w:tab/>
          </w:r>
          <w:r>
            <w:rPr>
              <w:noProof/>
            </w:rPr>
            <w:fldChar w:fldCharType="begin"/>
          </w:r>
          <w:r>
            <w:rPr>
              <w:noProof/>
            </w:rPr>
            <w:instrText xml:space="preserve"> PAGEREF _Toc448151609 \h </w:instrText>
          </w:r>
          <w:r>
            <w:rPr>
              <w:noProof/>
            </w:rPr>
          </w:r>
          <w:r>
            <w:rPr>
              <w:noProof/>
            </w:rPr>
            <w:fldChar w:fldCharType="separate"/>
          </w:r>
          <w:r>
            <w:rPr>
              <w:noProof/>
            </w:rPr>
            <w:t>54</w:t>
          </w:r>
          <w:r>
            <w:rPr>
              <w:noProof/>
            </w:rPr>
            <w:fldChar w:fldCharType="end"/>
          </w:r>
        </w:p>
        <w:p w14:paraId="1A81CE3D" w14:textId="77777777" w:rsidR="00F15291" w:rsidRDefault="00F15291">
          <w:pPr>
            <w:pStyle w:val="TOC2"/>
            <w:tabs>
              <w:tab w:val="right" w:leader="dot" w:pos="10790"/>
            </w:tabs>
            <w:rPr>
              <w:b w:val="0"/>
              <w:noProof/>
              <w:sz w:val="24"/>
              <w:szCs w:val="24"/>
              <w:lang w:val="en-CA" w:eastAsia="ja-JP"/>
            </w:rPr>
          </w:pPr>
          <w:r w:rsidRPr="00317830">
            <w:rPr>
              <w:noProof/>
              <w:color w:val="000000" w:themeColor="text1"/>
            </w:rPr>
            <w:t>Rationale for the Rule</w:t>
          </w:r>
          <w:r>
            <w:rPr>
              <w:noProof/>
            </w:rPr>
            <w:tab/>
          </w:r>
          <w:r>
            <w:rPr>
              <w:noProof/>
            </w:rPr>
            <w:fldChar w:fldCharType="begin"/>
          </w:r>
          <w:r>
            <w:rPr>
              <w:noProof/>
            </w:rPr>
            <w:instrText xml:space="preserve"> PAGEREF _Toc448151610 \h </w:instrText>
          </w:r>
          <w:r>
            <w:rPr>
              <w:noProof/>
            </w:rPr>
          </w:r>
          <w:r>
            <w:rPr>
              <w:noProof/>
            </w:rPr>
            <w:fldChar w:fldCharType="separate"/>
          </w:r>
          <w:r>
            <w:rPr>
              <w:noProof/>
            </w:rPr>
            <w:t>54</w:t>
          </w:r>
          <w:r>
            <w:rPr>
              <w:noProof/>
            </w:rPr>
            <w:fldChar w:fldCharType="end"/>
          </w:r>
        </w:p>
        <w:p w14:paraId="00D1C1A5" w14:textId="77777777" w:rsidR="00F15291" w:rsidRDefault="00F15291">
          <w:pPr>
            <w:pStyle w:val="TOC2"/>
            <w:tabs>
              <w:tab w:val="right" w:leader="dot" w:pos="10790"/>
            </w:tabs>
            <w:rPr>
              <w:b w:val="0"/>
              <w:noProof/>
              <w:sz w:val="24"/>
              <w:szCs w:val="24"/>
              <w:lang w:val="en-CA" w:eastAsia="ja-JP"/>
            </w:rPr>
          </w:pPr>
          <w:r w:rsidRPr="00317830">
            <w:rPr>
              <w:noProof/>
              <w:color w:val="000000" w:themeColor="text1"/>
            </w:rPr>
            <w:t>Other Rationales</w:t>
          </w:r>
          <w:r>
            <w:rPr>
              <w:noProof/>
            </w:rPr>
            <w:tab/>
          </w:r>
          <w:r>
            <w:rPr>
              <w:noProof/>
            </w:rPr>
            <w:fldChar w:fldCharType="begin"/>
          </w:r>
          <w:r>
            <w:rPr>
              <w:noProof/>
            </w:rPr>
            <w:instrText xml:space="preserve"> PAGEREF _Toc448151611 \h </w:instrText>
          </w:r>
          <w:r>
            <w:rPr>
              <w:noProof/>
            </w:rPr>
          </w:r>
          <w:r>
            <w:rPr>
              <w:noProof/>
            </w:rPr>
            <w:fldChar w:fldCharType="separate"/>
          </w:r>
          <w:r>
            <w:rPr>
              <w:noProof/>
            </w:rPr>
            <w:t>55</w:t>
          </w:r>
          <w:r>
            <w:rPr>
              <w:noProof/>
            </w:rPr>
            <w:fldChar w:fldCharType="end"/>
          </w:r>
        </w:p>
        <w:p w14:paraId="09FE955C" w14:textId="77777777" w:rsidR="00F15291" w:rsidRDefault="00F15291">
          <w:pPr>
            <w:pStyle w:val="TOC2"/>
            <w:tabs>
              <w:tab w:val="right" w:leader="dot" w:pos="10790"/>
            </w:tabs>
            <w:rPr>
              <w:b w:val="0"/>
              <w:noProof/>
              <w:sz w:val="24"/>
              <w:szCs w:val="24"/>
              <w:lang w:val="en-CA" w:eastAsia="ja-JP"/>
            </w:rPr>
          </w:pPr>
          <w:r w:rsidRPr="00317830">
            <w:rPr>
              <w:noProof/>
              <w:color w:val="000000" w:themeColor="text1"/>
            </w:rPr>
            <w:t>Non-Hearsay</w:t>
          </w:r>
          <w:r>
            <w:rPr>
              <w:noProof/>
            </w:rPr>
            <w:tab/>
          </w:r>
          <w:r>
            <w:rPr>
              <w:noProof/>
            </w:rPr>
            <w:fldChar w:fldCharType="begin"/>
          </w:r>
          <w:r>
            <w:rPr>
              <w:noProof/>
            </w:rPr>
            <w:instrText xml:space="preserve"> PAGEREF _Toc448151612 \h </w:instrText>
          </w:r>
          <w:r>
            <w:rPr>
              <w:noProof/>
            </w:rPr>
          </w:r>
          <w:r>
            <w:rPr>
              <w:noProof/>
            </w:rPr>
            <w:fldChar w:fldCharType="separate"/>
          </w:r>
          <w:r>
            <w:rPr>
              <w:noProof/>
            </w:rPr>
            <w:t>55</w:t>
          </w:r>
          <w:r>
            <w:rPr>
              <w:noProof/>
            </w:rPr>
            <w:fldChar w:fldCharType="end"/>
          </w:r>
        </w:p>
        <w:p w14:paraId="06B4A9AB" w14:textId="77777777" w:rsidR="00F15291" w:rsidRDefault="00F15291">
          <w:pPr>
            <w:pStyle w:val="TOC3"/>
            <w:tabs>
              <w:tab w:val="right" w:leader="dot" w:pos="10790"/>
            </w:tabs>
            <w:rPr>
              <w:noProof/>
              <w:sz w:val="24"/>
              <w:szCs w:val="24"/>
              <w:lang w:val="en-CA" w:eastAsia="ja-JP"/>
            </w:rPr>
          </w:pPr>
          <w:r w:rsidRPr="00317830">
            <w:rPr>
              <w:noProof/>
              <w:color w:val="000000" w:themeColor="text1"/>
            </w:rPr>
            <w:t xml:space="preserve">Example #1 </w:t>
          </w:r>
          <w:r w:rsidRPr="00AE0F20">
            <w:rPr>
              <w:noProof/>
              <w:color w:val="000000" w:themeColor="text1"/>
            </w:rPr>
            <w:sym w:font="Wingdings" w:char="F0E0"/>
          </w:r>
          <w:r w:rsidRPr="00317830">
            <w:rPr>
              <w:noProof/>
              <w:color w:val="000000" w:themeColor="text1"/>
            </w:rPr>
            <w:t xml:space="preserve"> red car</w:t>
          </w:r>
          <w:r>
            <w:rPr>
              <w:noProof/>
            </w:rPr>
            <w:tab/>
          </w:r>
          <w:r>
            <w:rPr>
              <w:noProof/>
            </w:rPr>
            <w:fldChar w:fldCharType="begin"/>
          </w:r>
          <w:r>
            <w:rPr>
              <w:noProof/>
            </w:rPr>
            <w:instrText xml:space="preserve"> PAGEREF _Toc448151613 \h </w:instrText>
          </w:r>
          <w:r>
            <w:rPr>
              <w:noProof/>
            </w:rPr>
          </w:r>
          <w:r>
            <w:rPr>
              <w:noProof/>
            </w:rPr>
            <w:fldChar w:fldCharType="separate"/>
          </w:r>
          <w:r>
            <w:rPr>
              <w:noProof/>
            </w:rPr>
            <w:t>55</w:t>
          </w:r>
          <w:r>
            <w:rPr>
              <w:noProof/>
            </w:rPr>
            <w:fldChar w:fldCharType="end"/>
          </w:r>
        </w:p>
        <w:p w14:paraId="5BDDA96C" w14:textId="77777777" w:rsidR="00F15291" w:rsidRDefault="00F15291">
          <w:pPr>
            <w:pStyle w:val="TOC3"/>
            <w:tabs>
              <w:tab w:val="right" w:leader="dot" w:pos="10790"/>
            </w:tabs>
            <w:rPr>
              <w:noProof/>
              <w:sz w:val="24"/>
              <w:szCs w:val="24"/>
              <w:lang w:val="en-CA" w:eastAsia="ja-JP"/>
            </w:rPr>
          </w:pPr>
          <w:r w:rsidRPr="00317830">
            <w:rPr>
              <w:noProof/>
              <w:color w:val="000000" w:themeColor="text1"/>
            </w:rPr>
            <w:t xml:space="preserve">Example #2 </w:t>
          </w:r>
          <w:r w:rsidRPr="00AE0F20">
            <w:rPr>
              <w:noProof/>
              <w:color w:val="000000" w:themeColor="text1"/>
            </w:rPr>
            <w:sym w:font="Wingdings" w:char="F0E0"/>
          </w:r>
          <w:r w:rsidRPr="00317830">
            <w:rPr>
              <w:noProof/>
              <w:color w:val="000000" w:themeColor="text1"/>
            </w:rPr>
            <w:t xml:space="preserve"> Elaine in London</w:t>
          </w:r>
          <w:r>
            <w:rPr>
              <w:noProof/>
            </w:rPr>
            <w:tab/>
          </w:r>
          <w:r>
            <w:rPr>
              <w:noProof/>
            </w:rPr>
            <w:fldChar w:fldCharType="begin"/>
          </w:r>
          <w:r>
            <w:rPr>
              <w:noProof/>
            </w:rPr>
            <w:instrText xml:space="preserve"> PAGEREF _Toc448151614 \h </w:instrText>
          </w:r>
          <w:r>
            <w:rPr>
              <w:noProof/>
            </w:rPr>
          </w:r>
          <w:r>
            <w:rPr>
              <w:noProof/>
            </w:rPr>
            <w:fldChar w:fldCharType="separate"/>
          </w:r>
          <w:r>
            <w:rPr>
              <w:noProof/>
            </w:rPr>
            <w:t>56</w:t>
          </w:r>
          <w:r>
            <w:rPr>
              <w:noProof/>
            </w:rPr>
            <w:fldChar w:fldCharType="end"/>
          </w:r>
        </w:p>
        <w:p w14:paraId="61B98171" w14:textId="77777777" w:rsidR="00F15291" w:rsidRDefault="00F15291">
          <w:pPr>
            <w:pStyle w:val="TOC3"/>
            <w:tabs>
              <w:tab w:val="right" w:leader="dot" w:pos="10790"/>
            </w:tabs>
            <w:rPr>
              <w:noProof/>
              <w:sz w:val="24"/>
              <w:szCs w:val="24"/>
              <w:lang w:val="en-CA" w:eastAsia="ja-JP"/>
            </w:rPr>
          </w:pPr>
          <w:r w:rsidRPr="00317830">
            <w:rPr>
              <w:noProof/>
              <w:color w:val="000000" w:themeColor="text1"/>
            </w:rPr>
            <w:t xml:space="preserve">Example #3 </w:t>
          </w:r>
          <w:r w:rsidRPr="00AE0F20">
            <w:rPr>
              <w:noProof/>
              <w:color w:val="000000" w:themeColor="text1"/>
            </w:rPr>
            <w:sym w:font="Wingdings" w:char="F0E0"/>
          </w:r>
          <w:r w:rsidRPr="00317830">
            <w:rPr>
              <w:noProof/>
              <w:color w:val="000000" w:themeColor="text1"/>
            </w:rPr>
            <w:t xml:space="preserve"> Will bigamy</w:t>
          </w:r>
          <w:r>
            <w:rPr>
              <w:noProof/>
            </w:rPr>
            <w:tab/>
          </w:r>
          <w:r>
            <w:rPr>
              <w:noProof/>
            </w:rPr>
            <w:fldChar w:fldCharType="begin"/>
          </w:r>
          <w:r>
            <w:rPr>
              <w:noProof/>
            </w:rPr>
            <w:instrText xml:space="preserve"> PAGEREF _Toc448151615 \h </w:instrText>
          </w:r>
          <w:r>
            <w:rPr>
              <w:noProof/>
            </w:rPr>
          </w:r>
          <w:r>
            <w:rPr>
              <w:noProof/>
            </w:rPr>
            <w:fldChar w:fldCharType="separate"/>
          </w:r>
          <w:r>
            <w:rPr>
              <w:noProof/>
            </w:rPr>
            <w:t>56</w:t>
          </w:r>
          <w:r>
            <w:rPr>
              <w:noProof/>
            </w:rPr>
            <w:fldChar w:fldCharType="end"/>
          </w:r>
        </w:p>
        <w:p w14:paraId="24A7AF1C" w14:textId="77777777" w:rsidR="00F15291" w:rsidRDefault="00F15291">
          <w:pPr>
            <w:pStyle w:val="TOC3"/>
            <w:tabs>
              <w:tab w:val="right" w:leader="dot" w:pos="10790"/>
            </w:tabs>
            <w:rPr>
              <w:noProof/>
              <w:sz w:val="24"/>
              <w:szCs w:val="24"/>
              <w:lang w:val="en-CA" w:eastAsia="ja-JP"/>
            </w:rPr>
          </w:pPr>
          <w:r w:rsidRPr="00317830">
            <w:rPr>
              <w:noProof/>
              <w:color w:val="000000" w:themeColor="text1"/>
            </w:rPr>
            <w:t xml:space="preserve">Example #4 </w:t>
          </w:r>
          <w:r w:rsidRPr="00AE0F20">
            <w:rPr>
              <w:noProof/>
              <w:color w:val="000000" w:themeColor="text1"/>
            </w:rPr>
            <w:sym w:font="Wingdings" w:char="F0E0"/>
          </w:r>
          <w:r w:rsidRPr="00317830">
            <w:rPr>
              <w:noProof/>
              <w:color w:val="000000" w:themeColor="text1"/>
            </w:rPr>
            <w:t xml:space="preserve"> Picasso</w:t>
          </w:r>
          <w:r>
            <w:rPr>
              <w:noProof/>
            </w:rPr>
            <w:tab/>
          </w:r>
          <w:r>
            <w:rPr>
              <w:noProof/>
            </w:rPr>
            <w:fldChar w:fldCharType="begin"/>
          </w:r>
          <w:r>
            <w:rPr>
              <w:noProof/>
            </w:rPr>
            <w:instrText xml:space="preserve"> PAGEREF _Toc448151616 \h </w:instrText>
          </w:r>
          <w:r>
            <w:rPr>
              <w:noProof/>
            </w:rPr>
          </w:r>
          <w:r>
            <w:rPr>
              <w:noProof/>
            </w:rPr>
            <w:fldChar w:fldCharType="separate"/>
          </w:r>
          <w:r>
            <w:rPr>
              <w:noProof/>
            </w:rPr>
            <w:t>56</w:t>
          </w:r>
          <w:r>
            <w:rPr>
              <w:noProof/>
            </w:rPr>
            <w:fldChar w:fldCharType="end"/>
          </w:r>
        </w:p>
        <w:p w14:paraId="4FF57D98" w14:textId="77777777" w:rsidR="00F15291" w:rsidRDefault="00F15291">
          <w:pPr>
            <w:pStyle w:val="TOC3"/>
            <w:tabs>
              <w:tab w:val="right" w:leader="dot" w:pos="10790"/>
            </w:tabs>
            <w:rPr>
              <w:noProof/>
              <w:sz w:val="24"/>
              <w:szCs w:val="24"/>
              <w:lang w:val="en-CA" w:eastAsia="ja-JP"/>
            </w:rPr>
          </w:pPr>
          <w:r w:rsidRPr="00317830">
            <w:rPr>
              <w:noProof/>
              <w:color w:val="000000" w:themeColor="text1"/>
            </w:rPr>
            <w:t xml:space="preserve">Example #5 </w:t>
          </w:r>
          <w:r w:rsidRPr="00AE0F20">
            <w:rPr>
              <w:noProof/>
              <w:color w:val="000000" w:themeColor="text1"/>
            </w:rPr>
            <w:sym w:font="Wingdings" w:char="F0E0"/>
          </w:r>
          <w:r w:rsidRPr="00317830">
            <w:rPr>
              <w:noProof/>
              <w:color w:val="000000" w:themeColor="text1"/>
            </w:rPr>
            <w:t xml:space="preserve"> Joe selling car</w:t>
          </w:r>
          <w:r>
            <w:rPr>
              <w:noProof/>
            </w:rPr>
            <w:tab/>
          </w:r>
          <w:r>
            <w:rPr>
              <w:noProof/>
            </w:rPr>
            <w:fldChar w:fldCharType="begin"/>
          </w:r>
          <w:r>
            <w:rPr>
              <w:noProof/>
            </w:rPr>
            <w:instrText xml:space="preserve"> PAGEREF _Toc448151617 \h </w:instrText>
          </w:r>
          <w:r>
            <w:rPr>
              <w:noProof/>
            </w:rPr>
          </w:r>
          <w:r>
            <w:rPr>
              <w:noProof/>
            </w:rPr>
            <w:fldChar w:fldCharType="separate"/>
          </w:r>
          <w:r>
            <w:rPr>
              <w:noProof/>
            </w:rPr>
            <w:t>57</w:t>
          </w:r>
          <w:r>
            <w:rPr>
              <w:noProof/>
            </w:rPr>
            <w:fldChar w:fldCharType="end"/>
          </w:r>
        </w:p>
        <w:p w14:paraId="17E00172" w14:textId="77777777" w:rsidR="00F15291" w:rsidRDefault="00F15291">
          <w:pPr>
            <w:pStyle w:val="TOC3"/>
            <w:tabs>
              <w:tab w:val="right" w:leader="dot" w:pos="10790"/>
            </w:tabs>
            <w:rPr>
              <w:noProof/>
              <w:sz w:val="24"/>
              <w:szCs w:val="24"/>
              <w:lang w:val="en-CA" w:eastAsia="ja-JP"/>
            </w:rPr>
          </w:pPr>
          <w:r w:rsidRPr="00317830">
            <w:rPr>
              <w:noProof/>
              <w:color w:val="000000" w:themeColor="text1"/>
            </w:rPr>
            <w:t xml:space="preserve">Example #6 </w:t>
          </w:r>
          <w:r w:rsidRPr="009C1E7A">
            <w:rPr>
              <w:noProof/>
              <w:color w:val="000000" w:themeColor="text1"/>
            </w:rPr>
            <w:sym w:font="Wingdings" w:char="F0E0"/>
          </w:r>
          <w:r w:rsidRPr="00317830">
            <w:rPr>
              <w:noProof/>
              <w:color w:val="000000" w:themeColor="text1"/>
            </w:rPr>
            <w:t xml:space="preserve"> Steamship Douglas</w:t>
          </w:r>
          <w:r>
            <w:rPr>
              <w:noProof/>
            </w:rPr>
            <w:tab/>
          </w:r>
          <w:r>
            <w:rPr>
              <w:noProof/>
            </w:rPr>
            <w:fldChar w:fldCharType="begin"/>
          </w:r>
          <w:r>
            <w:rPr>
              <w:noProof/>
            </w:rPr>
            <w:instrText xml:space="preserve"> PAGEREF _Toc448151618 \h </w:instrText>
          </w:r>
          <w:r>
            <w:rPr>
              <w:noProof/>
            </w:rPr>
          </w:r>
          <w:r>
            <w:rPr>
              <w:noProof/>
            </w:rPr>
            <w:fldChar w:fldCharType="separate"/>
          </w:r>
          <w:r>
            <w:rPr>
              <w:noProof/>
            </w:rPr>
            <w:t>57</w:t>
          </w:r>
          <w:r>
            <w:rPr>
              <w:noProof/>
            </w:rPr>
            <w:fldChar w:fldCharType="end"/>
          </w:r>
        </w:p>
        <w:p w14:paraId="07A421FF" w14:textId="77777777" w:rsidR="00F15291" w:rsidRDefault="00F15291">
          <w:pPr>
            <w:pStyle w:val="TOC3"/>
            <w:tabs>
              <w:tab w:val="right" w:leader="dot" w:pos="10790"/>
            </w:tabs>
            <w:rPr>
              <w:noProof/>
              <w:sz w:val="24"/>
              <w:szCs w:val="24"/>
              <w:lang w:val="en-CA" w:eastAsia="ja-JP"/>
            </w:rPr>
          </w:pPr>
          <w:r w:rsidRPr="00317830">
            <w:rPr>
              <w:noProof/>
              <w:color w:val="000000" w:themeColor="text1"/>
            </w:rPr>
            <w:t xml:space="preserve">Example #7 </w:t>
          </w:r>
          <w:r w:rsidRPr="009C1E7A">
            <w:rPr>
              <w:noProof/>
              <w:color w:val="000000" w:themeColor="text1"/>
            </w:rPr>
            <w:sym w:font="Wingdings" w:char="F0E0"/>
          </w:r>
          <w:r w:rsidRPr="00317830">
            <w:rPr>
              <w:noProof/>
              <w:color w:val="000000" w:themeColor="text1"/>
            </w:rPr>
            <w:t xml:space="preserve"> cocaine trafficking</w:t>
          </w:r>
          <w:r>
            <w:rPr>
              <w:noProof/>
            </w:rPr>
            <w:tab/>
          </w:r>
          <w:r>
            <w:rPr>
              <w:noProof/>
            </w:rPr>
            <w:fldChar w:fldCharType="begin"/>
          </w:r>
          <w:r>
            <w:rPr>
              <w:noProof/>
            </w:rPr>
            <w:instrText xml:space="preserve"> PAGEREF _Toc448151619 \h </w:instrText>
          </w:r>
          <w:r>
            <w:rPr>
              <w:noProof/>
            </w:rPr>
          </w:r>
          <w:r>
            <w:rPr>
              <w:noProof/>
            </w:rPr>
            <w:fldChar w:fldCharType="separate"/>
          </w:r>
          <w:r>
            <w:rPr>
              <w:noProof/>
            </w:rPr>
            <w:t>58</w:t>
          </w:r>
          <w:r>
            <w:rPr>
              <w:noProof/>
            </w:rPr>
            <w:fldChar w:fldCharType="end"/>
          </w:r>
        </w:p>
        <w:p w14:paraId="3EB8F43A" w14:textId="77777777" w:rsidR="00F15291" w:rsidRDefault="00F15291">
          <w:pPr>
            <w:pStyle w:val="TOC3"/>
            <w:tabs>
              <w:tab w:val="right" w:leader="dot" w:pos="10790"/>
            </w:tabs>
            <w:rPr>
              <w:noProof/>
              <w:sz w:val="24"/>
              <w:szCs w:val="24"/>
              <w:lang w:val="en-CA" w:eastAsia="ja-JP"/>
            </w:rPr>
          </w:pPr>
          <w:r w:rsidRPr="00317830">
            <w:rPr>
              <w:noProof/>
              <w:color w:val="000000" w:themeColor="text1"/>
            </w:rPr>
            <w:t xml:space="preserve">Example #8 </w:t>
          </w:r>
          <w:r w:rsidRPr="009C1E7A">
            <w:rPr>
              <w:noProof/>
              <w:color w:val="000000" w:themeColor="text1"/>
            </w:rPr>
            <w:sym w:font="Wingdings" w:char="F0E0"/>
          </w:r>
          <w:r w:rsidRPr="00317830">
            <w:rPr>
              <w:noProof/>
              <w:color w:val="000000" w:themeColor="text1"/>
            </w:rPr>
            <w:t xml:space="preserve"> Joe was alive</w:t>
          </w:r>
          <w:r>
            <w:rPr>
              <w:noProof/>
            </w:rPr>
            <w:tab/>
          </w:r>
          <w:r>
            <w:rPr>
              <w:noProof/>
            </w:rPr>
            <w:fldChar w:fldCharType="begin"/>
          </w:r>
          <w:r>
            <w:rPr>
              <w:noProof/>
            </w:rPr>
            <w:instrText xml:space="preserve"> PAGEREF _Toc448151620 \h </w:instrText>
          </w:r>
          <w:r>
            <w:rPr>
              <w:noProof/>
            </w:rPr>
          </w:r>
          <w:r>
            <w:rPr>
              <w:noProof/>
            </w:rPr>
            <w:fldChar w:fldCharType="separate"/>
          </w:r>
          <w:r>
            <w:rPr>
              <w:noProof/>
            </w:rPr>
            <w:t>58</w:t>
          </w:r>
          <w:r>
            <w:rPr>
              <w:noProof/>
            </w:rPr>
            <w:fldChar w:fldCharType="end"/>
          </w:r>
        </w:p>
        <w:p w14:paraId="587E1E93" w14:textId="77777777" w:rsidR="00F15291" w:rsidRDefault="00F15291">
          <w:pPr>
            <w:pStyle w:val="TOC2"/>
            <w:tabs>
              <w:tab w:val="right" w:leader="dot" w:pos="10790"/>
            </w:tabs>
            <w:rPr>
              <w:b w:val="0"/>
              <w:noProof/>
              <w:sz w:val="24"/>
              <w:szCs w:val="24"/>
              <w:lang w:val="en-CA" w:eastAsia="ja-JP"/>
            </w:rPr>
          </w:pPr>
          <w:r w:rsidRPr="00317830">
            <w:rPr>
              <w:noProof/>
              <w:color w:val="000000" w:themeColor="text1"/>
            </w:rPr>
            <w:t>Basic Analytical Approach for Hearsay</w:t>
          </w:r>
          <w:r>
            <w:rPr>
              <w:noProof/>
            </w:rPr>
            <w:tab/>
          </w:r>
          <w:r>
            <w:rPr>
              <w:noProof/>
            </w:rPr>
            <w:fldChar w:fldCharType="begin"/>
          </w:r>
          <w:r>
            <w:rPr>
              <w:noProof/>
            </w:rPr>
            <w:instrText xml:space="preserve"> PAGEREF _Toc448151621 \h </w:instrText>
          </w:r>
          <w:r>
            <w:rPr>
              <w:noProof/>
            </w:rPr>
          </w:r>
          <w:r>
            <w:rPr>
              <w:noProof/>
            </w:rPr>
            <w:fldChar w:fldCharType="separate"/>
          </w:r>
          <w:r>
            <w:rPr>
              <w:noProof/>
            </w:rPr>
            <w:t>58</w:t>
          </w:r>
          <w:r>
            <w:rPr>
              <w:noProof/>
            </w:rPr>
            <w:fldChar w:fldCharType="end"/>
          </w:r>
        </w:p>
        <w:p w14:paraId="7967CE82" w14:textId="77777777" w:rsidR="00F15291" w:rsidRDefault="00F15291">
          <w:pPr>
            <w:pStyle w:val="TOC2"/>
            <w:tabs>
              <w:tab w:val="right" w:leader="dot" w:pos="10790"/>
            </w:tabs>
            <w:rPr>
              <w:b w:val="0"/>
              <w:noProof/>
              <w:sz w:val="24"/>
              <w:szCs w:val="24"/>
              <w:lang w:val="en-CA" w:eastAsia="ja-JP"/>
            </w:rPr>
          </w:pPr>
          <w:r w:rsidRPr="00317830">
            <w:rPr>
              <w:noProof/>
              <w:color w:val="000000" w:themeColor="text1"/>
            </w:rPr>
            <w:t>Tough Calls? Recall the Main Rationale for the Rule</w:t>
          </w:r>
          <w:r>
            <w:rPr>
              <w:noProof/>
            </w:rPr>
            <w:tab/>
          </w:r>
          <w:r>
            <w:rPr>
              <w:noProof/>
            </w:rPr>
            <w:fldChar w:fldCharType="begin"/>
          </w:r>
          <w:r>
            <w:rPr>
              <w:noProof/>
            </w:rPr>
            <w:instrText xml:space="preserve"> PAGEREF _Toc448151622 \h </w:instrText>
          </w:r>
          <w:r>
            <w:rPr>
              <w:noProof/>
            </w:rPr>
          </w:r>
          <w:r>
            <w:rPr>
              <w:noProof/>
            </w:rPr>
            <w:fldChar w:fldCharType="separate"/>
          </w:r>
          <w:r>
            <w:rPr>
              <w:noProof/>
            </w:rPr>
            <w:t>58</w:t>
          </w:r>
          <w:r>
            <w:rPr>
              <w:noProof/>
            </w:rPr>
            <w:fldChar w:fldCharType="end"/>
          </w:r>
        </w:p>
        <w:p w14:paraId="1E6A3AA7" w14:textId="77777777" w:rsidR="00F15291" w:rsidRDefault="00F15291">
          <w:pPr>
            <w:pStyle w:val="TOC2"/>
            <w:tabs>
              <w:tab w:val="right" w:leader="dot" w:pos="10790"/>
            </w:tabs>
            <w:rPr>
              <w:b w:val="0"/>
              <w:noProof/>
              <w:sz w:val="24"/>
              <w:szCs w:val="24"/>
              <w:lang w:val="en-CA" w:eastAsia="ja-JP"/>
            </w:rPr>
          </w:pPr>
          <w:r w:rsidRPr="00317830">
            <w:rPr>
              <w:noProof/>
              <w:color w:val="000000" w:themeColor="text1"/>
            </w:rPr>
            <w:t xml:space="preserve">Hearsay/Non-Hearsay Situations </w:t>
          </w:r>
          <w:r w:rsidRPr="002A08FA">
            <w:rPr>
              <w:noProof/>
              <w:color w:val="000000" w:themeColor="text1"/>
              <w:sz w:val="24"/>
              <w:szCs w:val="24"/>
            </w:rPr>
            <w:sym w:font="Wingdings" w:char="F0E0"/>
          </w:r>
          <w:r w:rsidRPr="00317830">
            <w:rPr>
              <w:noProof/>
              <w:color w:val="000000" w:themeColor="text1"/>
            </w:rPr>
            <w:t xml:space="preserve"> </w:t>
          </w:r>
          <w:r w:rsidRPr="00317830">
            <w:rPr>
              <w:b w:val="0"/>
              <w:i/>
              <w:noProof/>
              <w:color w:val="000000" w:themeColor="text1"/>
            </w:rPr>
            <w:t>1) automated statements 2) prior witness statements 3) assertive conduct 4) implied assertions</w:t>
          </w:r>
          <w:r>
            <w:rPr>
              <w:noProof/>
            </w:rPr>
            <w:tab/>
          </w:r>
          <w:r>
            <w:rPr>
              <w:noProof/>
            </w:rPr>
            <w:fldChar w:fldCharType="begin"/>
          </w:r>
          <w:r>
            <w:rPr>
              <w:noProof/>
            </w:rPr>
            <w:instrText xml:space="preserve"> PAGEREF _Toc448151623 \h </w:instrText>
          </w:r>
          <w:r>
            <w:rPr>
              <w:noProof/>
            </w:rPr>
          </w:r>
          <w:r>
            <w:rPr>
              <w:noProof/>
            </w:rPr>
            <w:fldChar w:fldCharType="separate"/>
          </w:r>
          <w:r>
            <w:rPr>
              <w:noProof/>
            </w:rPr>
            <w:t>59</w:t>
          </w:r>
          <w:r>
            <w:rPr>
              <w:noProof/>
            </w:rPr>
            <w:fldChar w:fldCharType="end"/>
          </w:r>
        </w:p>
        <w:p w14:paraId="6C58E205" w14:textId="77777777" w:rsidR="00F15291" w:rsidRDefault="00F15291">
          <w:pPr>
            <w:pStyle w:val="TOC3"/>
            <w:tabs>
              <w:tab w:val="right" w:leader="dot" w:pos="10790"/>
            </w:tabs>
            <w:rPr>
              <w:noProof/>
              <w:sz w:val="24"/>
              <w:szCs w:val="24"/>
              <w:lang w:val="en-CA" w:eastAsia="ja-JP"/>
            </w:rPr>
          </w:pPr>
          <w:r w:rsidRPr="00F15291">
            <w:rPr>
              <w:b/>
              <w:i/>
              <w:noProof/>
              <w:color w:val="4F81BD" w:themeColor="accent1"/>
              <w:lang w:val="en-CA"/>
            </w:rPr>
            <w:t xml:space="preserve">Wright v Tatham </w:t>
          </w:r>
          <w:r w:rsidRPr="00F77E4E">
            <w:rPr>
              <w:i/>
              <w:noProof/>
              <w:color w:val="000000" w:themeColor="text1"/>
              <w:lang w:val="en-CA"/>
            </w:rPr>
            <w:sym w:font="Wingdings" w:char="F0E0"/>
          </w:r>
          <w:r w:rsidRPr="00317830">
            <w:rPr>
              <w:i/>
              <w:noProof/>
              <w:color w:val="000000" w:themeColor="text1"/>
              <w:lang w:val="en-CA"/>
            </w:rPr>
            <w:t xml:space="preserve"> </w:t>
          </w:r>
          <w:r w:rsidRPr="00317830">
            <w:rPr>
              <w:i/>
              <w:noProof/>
              <w:lang w:val="en-CA"/>
            </w:rPr>
            <w:t>handwritten letters can be admitted to infer the man was competent when he wrote them; trier of fact being asked to make inference</w:t>
          </w:r>
          <w:r>
            <w:rPr>
              <w:noProof/>
            </w:rPr>
            <w:tab/>
          </w:r>
          <w:r>
            <w:rPr>
              <w:noProof/>
            </w:rPr>
            <w:fldChar w:fldCharType="begin"/>
          </w:r>
          <w:r>
            <w:rPr>
              <w:noProof/>
            </w:rPr>
            <w:instrText xml:space="preserve"> PAGEREF _Toc448151624 \h </w:instrText>
          </w:r>
          <w:r>
            <w:rPr>
              <w:noProof/>
            </w:rPr>
          </w:r>
          <w:r>
            <w:rPr>
              <w:noProof/>
            </w:rPr>
            <w:fldChar w:fldCharType="separate"/>
          </w:r>
          <w:r>
            <w:rPr>
              <w:noProof/>
            </w:rPr>
            <w:t>59</w:t>
          </w:r>
          <w:r>
            <w:rPr>
              <w:noProof/>
            </w:rPr>
            <w:fldChar w:fldCharType="end"/>
          </w:r>
        </w:p>
        <w:p w14:paraId="28E3D35A" w14:textId="77777777" w:rsidR="00F15291" w:rsidRDefault="00F15291">
          <w:pPr>
            <w:pStyle w:val="TOC3"/>
            <w:tabs>
              <w:tab w:val="right" w:leader="dot" w:pos="10790"/>
            </w:tabs>
            <w:rPr>
              <w:noProof/>
              <w:sz w:val="24"/>
              <w:szCs w:val="24"/>
              <w:lang w:val="en-CA" w:eastAsia="ja-JP"/>
            </w:rPr>
          </w:pPr>
          <w:r w:rsidRPr="00F15291">
            <w:rPr>
              <w:b/>
              <w:i/>
              <w:noProof/>
              <w:color w:val="4F81BD" w:themeColor="accent1"/>
              <w:lang w:val="en-CA"/>
            </w:rPr>
            <w:t xml:space="preserve">Baldtree (2013, SCC) </w:t>
          </w:r>
          <w:r w:rsidRPr="00597465">
            <w:rPr>
              <w:i/>
              <w:noProof/>
              <w:color w:val="000000" w:themeColor="text1"/>
              <w:lang w:val="en-CA"/>
            </w:rPr>
            <w:sym w:font="Wingdings" w:char="F0E0"/>
          </w:r>
          <w:r w:rsidRPr="00317830">
            <w:rPr>
              <w:i/>
              <w:noProof/>
              <w:color w:val="000000" w:themeColor="text1"/>
              <w:lang w:val="en-CA"/>
            </w:rPr>
            <w:t xml:space="preserve"> </w:t>
          </w:r>
          <w:r w:rsidRPr="00317830">
            <w:rPr>
              <w:i/>
              <w:noProof/>
              <w:lang w:val="en-CA"/>
            </w:rPr>
            <w:t>evidence may be only relevant if the trier of fact assumes it to be true –fine line with hearsay</w:t>
          </w:r>
          <w:r>
            <w:rPr>
              <w:noProof/>
            </w:rPr>
            <w:tab/>
          </w:r>
          <w:r>
            <w:rPr>
              <w:noProof/>
            </w:rPr>
            <w:fldChar w:fldCharType="begin"/>
          </w:r>
          <w:r>
            <w:rPr>
              <w:noProof/>
            </w:rPr>
            <w:instrText xml:space="preserve"> PAGEREF _Toc448151625 \h </w:instrText>
          </w:r>
          <w:r>
            <w:rPr>
              <w:noProof/>
            </w:rPr>
          </w:r>
          <w:r>
            <w:rPr>
              <w:noProof/>
            </w:rPr>
            <w:fldChar w:fldCharType="separate"/>
          </w:r>
          <w:r>
            <w:rPr>
              <w:noProof/>
            </w:rPr>
            <w:t>60</w:t>
          </w:r>
          <w:r>
            <w:rPr>
              <w:noProof/>
            </w:rPr>
            <w:fldChar w:fldCharType="end"/>
          </w:r>
        </w:p>
        <w:p w14:paraId="472FEF26" w14:textId="77777777" w:rsidR="00F15291" w:rsidRDefault="00F15291">
          <w:pPr>
            <w:pStyle w:val="TOC3"/>
            <w:tabs>
              <w:tab w:val="right" w:leader="dot" w:pos="10790"/>
            </w:tabs>
            <w:rPr>
              <w:noProof/>
              <w:sz w:val="24"/>
              <w:szCs w:val="24"/>
              <w:lang w:val="en-CA" w:eastAsia="ja-JP"/>
            </w:rPr>
          </w:pPr>
          <w:r w:rsidRPr="00317830">
            <w:rPr>
              <w:noProof/>
              <w:color w:val="000000" w:themeColor="text1"/>
              <w:lang w:val="en-CA"/>
            </w:rPr>
            <w:t xml:space="preserve">Example </w:t>
          </w:r>
          <w:r w:rsidRPr="001F051D">
            <w:rPr>
              <w:noProof/>
              <w:color w:val="000000" w:themeColor="text1"/>
              <w:lang w:val="en-CA"/>
            </w:rPr>
            <w:sym w:font="Wingdings" w:char="F0E0"/>
          </w:r>
          <w:r w:rsidRPr="00317830">
            <w:rPr>
              <w:noProof/>
              <w:color w:val="000000" w:themeColor="text1"/>
              <w:lang w:val="en-CA"/>
            </w:rPr>
            <w:t xml:space="preserve"> the shipwreck</w:t>
          </w:r>
          <w:r>
            <w:rPr>
              <w:noProof/>
            </w:rPr>
            <w:tab/>
          </w:r>
          <w:r>
            <w:rPr>
              <w:noProof/>
            </w:rPr>
            <w:fldChar w:fldCharType="begin"/>
          </w:r>
          <w:r>
            <w:rPr>
              <w:noProof/>
            </w:rPr>
            <w:instrText xml:space="preserve"> PAGEREF _Toc448151626 \h </w:instrText>
          </w:r>
          <w:r>
            <w:rPr>
              <w:noProof/>
            </w:rPr>
          </w:r>
          <w:r>
            <w:rPr>
              <w:noProof/>
            </w:rPr>
            <w:fldChar w:fldCharType="separate"/>
          </w:r>
          <w:r>
            <w:rPr>
              <w:noProof/>
            </w:rPr>
            <w:t>61</w:t>
          </w:r>
          <w:r>
            <w:rPr>
              <w:noProof/>
            </w:rPr>
            <w:fldChar w:fldCharType="end"/>
          </w:r>
        </w:p>
        <w:p w14:paraId="14F65B46" w14:textId="77777777" w:rsidR="00F15291" w:rsidRDefault="00F15291">
          <w:pPr>
            <w:pStyle w:val="TOC2"/>
            <w:tabs>
              <w:tab w:val="right" w:leader="dot" w:pos="10790"/>
            </w:tabs>
            <w:rPr>
              <w:b w:val="0"/>
              <w:noProof/>
              <w:sz w:val="24"/>
              <w:szCs w:val="24"/>
              <w:lang w:val="en-CA" w:eastAsia="ja-JP"/>
            </w:rPr>
          </w:pPr>
          <w:r w:rsidRPr="00317830">
            <w:rPr>
              <w:noProof/>
              <w:lang w:val="en-CA"/>
            </w:rPr>
            <w:t>The Principled Approach</w:t>
          </w:r>
          <w:r>
            <w:rPr>
              <w:noProof/>
            </w:rPr>
            <w:tab/>
          </w:r>
          <w:r>
            <w:rPr>
              <w:noProof/>
            </w:rPr>
            <w:fldChar w:fldCharType="begin"/>
          </w:r>
          <w:r>
            <w:rPr>
              <w:noProof/>
            </w:rPr>
            <w:instrText xml:space="preserve"> PAGEREF _Toc448151627 \h </w:instrText>
          </w:r>
          <w:r>
            <w:rPr>
              <w:noProof/>
            </w:rPr>
          </w:r>
          <w:r>
            <w:rPr>
              <w:noProof/>
            </w:rPr>
            <w:fldChar w:fldCharType="separate"/>
          </w:r>
          <w:r>
            <w:rPr>
              <w:noProof/>
            </w:rPr>
            <w:t>61</w:t>
          </w:r>
          <w:r>
            <w:rPr>
              <w:noProof/>
            </w:rPr>
            <w:fldChar w:fldCharType="end"/>
          </w:r>
        </w:p>
        <w:p w14:paraId="4A18576F" w14:textId="77777777" w:rsidR="00F15291" w:rsidRDefault="00F15291">
          <w:pPr>
            <w:pStyle w:val="TOC3"/>
            <w:tabs>
              <w:tab w:val="right" w:leader="dot" w:pos="10790"/>
            </w:tabs>
            <w:rPr>
              <w:noProof/>
              <w:sz w:val="24"/>
              <w:szCs w:val="24"/>
              <w:lang w:val="en-CA" w:eastAsia="ja-JP"/>
            </w:rPr>
          </w:pPr>
          <w:r w:rsidRPr="00317830">
            <w:rPr>
              <w:noProof/>
              <w:lang w:val="en-CA"/>
            </w:rPr>
            <w:t>Basic Rule</w:t>
          </w:r>
          <w:r>
            <w:rPr>
              <w:noProof/>
            </w:rPr>
            <w:tab/>
          </w:r>
          <w:r>
            <w:rPr>
              <w:noProof/>
            </w:rPr>
            <w:fldChar w:fldCharType="begin"/>
          </w:r>
          <w:r>
            <w:rPr>
              <w:noProof/>
            </w:rPr>
            <w:instrText xml:space="preserve"> PAGEREF _Toc448151628 \h </w:instrText>
          </w:r>
          <w:r>
            <w:rPr>
              <w:noProof/>
            </w:rPr>
          </w:r>
          <w:r>
            <w:rPr>
              <w:noProof/>
            </w:rPr>
            <w:fldChar w:fldCharType="separate"/>
          </w:r>
          <w:r>
            <w:rPr>
              <w:noProof/>
            </w:rPr>
            <w:t>61</w:t>
          </w:r>
          <w:r>
            <w:rPr>
              <w:noProof/>
            </w:rPr>
            <w:fldChar w:fldCharType="end"/>
          </w:r>
        </w:p>
        <w:p w14:paraId="22DF1059" w14:textId="77777777" w:rsidR="00F15291" w:rsidRDefault="00F15291">
          <w:pPr>
            <w:pStyle w:val="TOC3"/>
            <w:tabs>
              <w:tab w:val="right" w:leader="dot" w:pos="10790"/>
            </w:tabs>
            <w:rPr>
              <w:noProof/>
              <w:sz w:val="24"/>
              <w:szCs w:val="24"/>
              <w:lang w:val="en-CA" w:eastAsia="ja-JP"/>
            </w:rPr>
          </w:pPr>
          <w:r w:rsidRPr="00317830">
            <w:rPr>
              <w:noProof/>
              <w:lang w:val="en-CA"/>
            </w:rPr>
            <w:t>Key Issues</w:t>
          </w:r>
          <w:r>
            <w:rPr>
              <w:noProof/>
            </w:rPr>
            <w:tab/>
          </w:r>
          <w:r>
            <w:rPr>
              <w:noProof/>
            </w:rPr>
            <w:fldChar w:fldCharType="begin"/>
          </w:r>
          <w:r>
            <w:rPr>
              <w:noProof/>
            </w:rPr>
            <w:instrText xml:space="preserve"> PAGEREF _Toc448151629 \h </w:instrText>
          </w:r>
          <w:r>
            <w:rPr>
              <w:noProof/>
            </w:rPr>
          </w:r>
          <w:r>
            <w:rPr>
              <w:noProof/>
            </w:rPr>
            <w:fldChar w:fldCharType="separate"/>
          </w:r>
          <w:r>
            <w:rPr>
              <w:noProof/>
            </w:rPr>
            <w:t>61</w:t>
          </w:r>
          <w:r>
            <w:rPr>
              <w:noProof/>
            </w:rPr>
            <w:fldChar w:fldCharType="end"/>
          </w:r>
        </w:p>
        <w:p w14:paraId="6282E3B2" w14:textId="77777777" w:rsidR="00F15291" w:rsidRDefault="00F15291">
          <w:pPr>
            <w:pStyle w:val="TOC3"/>
            <w:tabs>
              <w:tab w:val="right" w:leader="dot" w:pos="10790"/>
            </w:tabs>
            <w:rPr>
              <w:noProof/>
              <w:sz w:val="24"/>
              <w:szCs w:val="24"/>
              <w:lang w:val="en-CA" w:eastAsia="ja-JP"/>
            </w:rPr>
          </w:pPr>
          <w:r w:rsidRPr="00317830">
            <w:rPr>
              <w:noProof/>
              <w:lang w:val="en-CA"/>
            </w:rPr>
            <w:t>A Brief History</w:t>
          </w:r>
          <w:r>
            <w:rPr>
              <w:noProof/>
            </w:rPr>
            <w:tab/>
          </w:r>
          <w:r>
            <w:rPr>
              <w:noProof/>
            </w:rPr>
            <w:fldChar w:fldCharType="begin"/>
          </w:r>
          <w:r>
            <w:rPr>
              <w:noProof/>
            </w:rPr>
            <w:instrText xml:space="preserve"> PAGEREF _Toc448151630 \h </w:instrText>
          </w:r>
          <w:r>
            <w:rPr>
              <w:noProof/>
            </w:rPr>
          </w:r>
          <w:r>
            <w:rPr>
              <w:noProof/>
            </w:rPr>
            <w:fldChar w:fldCharType="separate"/>
          </w:r>
          <w:r>
            <w:rPr>
              <w:noProof/>
            </w:rPr>
            <w:t>61</w:t>
          </w:r>
          <w:r>
            <w:rPr>
              <w:noProof/>
            </w:rPr>
            <w:fldChar w:fldCharType="end"/>
          </w:r>
        </w:p>
        <w:p w14:paraId="52661ACD" w14:textId="77777777" w:rsidR="00F15291" w:rsidRDefault="00F15291">
          <w:pPr>
            <w:pStyle w:val="TOC3"/>
            <w:tabs>
              <w:tab w:val="right" w:leader="dot" w:pos="10790"/>
            </w:tabs>
            <w:rPr>
              <w:noProof/>
              <w:sz w:val="24"/>
              <w:szCs w:val="24"/>
              <w:lang w:val="en-CA" w:eastAsia="ja-JP"/>
            </w:rPr>
          </w:pPr>
          <w:r w:rsidRPr="00F15291">
            <w:rPr>
              <w:b/>
              <w:i/>
              <w:noProof/>
              <w:color w:val="4F81BD" w:themeColor="accent1"/>
              <w:lang w:val="en-CA"/>
            </w:rPr>
            <w:t xml:space="preserve">Khan (1990, SCC); Smith (1992, SCC); Starr (2000, SCC) </w:t>
          </w:r>
          <w:r w:rsidRPr="00C87893">
            <w:rPr>
              <w:i/>
              <w:noProof/>
              <w:lang w:val="en-CA"/>
            </w:rPr>
            <w:sym w:font="Wingdings" w:char="F0E0"/>
          </w:r>
          <w:r w:rsidRPr="00317830">
            <w:rPr>
              <w:i/>
              <w:noProof/>
              <w:lang w:val="en-CA"/>
            </w:rPr>
            <w:t xml:space="preserve"> MAJOR PRINCIPLES</w:t>
          </w:r>
          <w:r>
            <w:rPr>
              <w:noProof/>
            </w:rPr>
            <w:tab/>
          </w:r>
          <w:r>
            <w:rPr>
              <w:noProof/>
            </w:rPr>
            <w:fldChar w:fldCharType="begin"/>
          </w:r>
          <w:r>
            <w:rPr>
              <w:noProof/>
            </w:rPr>
            <w:instrText xml:space="preserve"> PAGEREF _Toc448151631 \h </w:instrText>
          </w:r>
          <w:r>
            <w:rPr>
              <w:noProof/>
            </w:rPr>
          </w:r>
          <w:r>
            <w:rPr>
              <w:noProof/>
            </w:rPr>
            <w:fldChar w:fldCharType="separate"/>
          </w:r>
          <w:r>
            <w:rPr>
              <w:noProof/>
            </w:rPr>
            <w:t>62</w:t>
          </w:r>
          <w:r>
            <w:rPr>
              <w:noProof/>
            </w:rPr>
            <w:fldChar w:fldCharType="end"/>
          </w:r>
        </w:p>
        <w:p w14:paraId="321EFCF8" w14:textId="77777777" w:rsidR="00F15291" w:rsidRDefault="00F15291">
          <w:pPr>
            <w:pStyle w:val="TOC3"/>
            <w:tabs>
              <w:tab w:val="right" w:leader="dot" w:pos="10790"/>
            </w:tabs>
            <w:rPr>
              <w:noProof/>
              <w:sz w:val="24"/>
              <w:szCs w:val="24"/>
              <w:lang w:val="en-CA" w:eastAsia="ja-JP"/>
            </w:rPr>
          </w:pPr>
          <w:r w:rsidRPr="00F15291">
            <w:rPr>
              <w:b/>
              <w:i/>
              <w:noProof/>
              <w:color w:val="4F81BD" w:themeColor="accent1"/>
              <w:lang w:val="en-CA"/>
            </w:rPr>
            <w:t xml:space="preserve">Khan (SCC, 1990) </w:t>
          </w:r>
          <w:r w:rsidRPr="00986A34">
            <w:rPr>
              <w:i/>
              <w:noProof/>
              <w:lang w:val="en-CA"/>
            </w:rPr>
            <w:sym w:font="Wingdings" w:char="F0E0"/>
          </w:r>
          <w:r w:rsidRPr="00317830">
            <w:rPr>
              <w:i/>
              <w:noProof/>
              <w:lang w:val="en-CA"/>
            </w:rPr>
            <w:t xml:space="preserve"> statements inadmissible under traditional hearsay when out of court statement but can be admitted under principled approach when it is</w:t>
          </w:r>
          <w:r w:rsidRPr="00317830">
            <w:rPr>
              <w:i/>
              <w:noProof/>
              <w:u w:val="single"/>
              <w:lang w:val="en-CA"/>
            </w:rPr>
            <w:t xml:space="preserve"> necessary</w:t>
          </w:r>
          <w:r w:rsidRPr="00317830">
            <w:rPr>
              <w:i/>
              <w:noProof/>
              <w:lang w:val="en-CA"/>
            </w:rPr>
            <w:t xml:space="preserve"> (i.e. child incompetent to testify) and </w:t>
          </w:r>
          <w:r w:rsidRPr="00317830">
            <w:rPr>
              <w:i/>
              <w:noProof/>
              <w:u w:val="single"/>
              <w:lang w:val="en-CA"/>
            </w:rPr>
            <w:t>reliable</w:t>
          </w:r>
          <w:r w:rsidRPr="00317830">
            <w:rPr>
              <w:i/>
              <w:noProof/>
              <w:lang w:val="en-CA"/>
            </w:rPr>
            <w:t xml:space="preserve"> (i.e. no motive to lie, natural statement, corroborating evidence)</w:t>
          </w:r>
          <w:r>
            <w:rPr>
              <w:noProof/>
            </w:rPr>
            <w:tab/>
          </w:r>
          <w:r>
            <w:rPr>
              <w:noProof/>
            </w:rPr>
            <w:fldChar w:fldCharType="begin"/>
          </w:r>
          <w:r>
            <w:rPr>
              <w:noProof/>
            </w:rPr>
            <w:instrText xml:space="preserve"> PAGEREF _Toc448151632 \h </w:instrText>
          </w:r>
          <w:r>
            <w:rPr>
              <w:noProof/>
            </w:rPr>
          </w:r>
          <w:r>
            <w:rPr>
              <w:noProof/>
            </w:rPr>
            <w:fldChar w:fldCharType="separate"/>
          </w:r>
          <w:r>
            <w:rPr>
              <w:noProof/>
            </w:rPr>
            <w:t>62</w:t>
          </w:r>
          <w:r>
            <w:rPr>
              <w:noProof/>
            </w:rPr>
            <w:fldChar w:fldCharType="end"/>
          </w:r>
        </w:p>
        <w:p w14:paraId="69DB8F68" w14:textId="77777777" w:rsidR="00F15291" w:rsidRDefault="00F15291">
          <w:pPr>
            <w:pStyle w:val="TOC3"/>
            <w:tabs>
              <w:tab w:val="right" w:leader="dot" w:pos="10790"/>
            </w:tabs>
            <w:rPr>
              <w:noProof/>
              <w:sz w:val="24"/>
              <w:szCs w:val="24"/>
              <w:lang w:val="en-CA" w:eastAsia="ja-JP"/>
            </w:rPr>
          </w:pPr>
          <w:r w:rsidRPr="00F15291">
            <w:rPr>
              <w:b/>
              <w:i/>
              <w:noProof/>
              <w:color w:val="4F81BD" w:themeColor="accent1"/>
              <w:lang w:val="en-CA"/>
            </w:rPr>
            <w:t xml:space="preserve">Smith (1992, SCC) </w:t>
          </w:r>
          <w:r w:rsidRPr="004C2E98">
            <w:rPr>
              <w:i/>
              <w:noProof/>
              <w:lang w:val="en-CA"/>
            </w:rPr>
            <w:sym w:font="Wingdings" w:char="F0E0"/>
          </w:r>
          <w:r w:rsidRPr="00317830">
            <w:rPr>
              <w:i/>
              <w:noProof/>
              <w:lang w:val="en-CA"/>
            </w:rPr>
            <w:t xml:space="preserve"> Principled approach is an exception that applies to all hearsay and not just child statements; expands Khan’s application</w:t>
          </w:r>
          <w:r>
            <w:rPr>
              <w:noProof/>
            </w:rPr>
            <w:tab/>
          </w:r>
          <w:r>
            <w:rPr>
              <w:noProof/>
            </w:rPr>
            <w:fldChar w:fldCharType="begin"/>
          </w:r>
          <w:r>
            <w:rPr>
              <w:noProof/>
            </w:rPr>
            <w:instrText xml:space="preserve"> PAGEREF _Toc448151633 \h </w:instrText>
          </w:r>
          <w:r>
            <w:rPr>
              <w:noProof/>
            </w:rPr>
          </w:r>
          <w:r>
            <w:rPr>
              <w:noProof/>
            </w:rPr>
            <w:fldChar w:fldCharType="separate"/>
          </w:r>
          <w:r>
            <w:rPr>
              <w:noProof/>
            </w:rPr>
            <w:t>63</w:t>
          </w:r>
          <w:r>
            <w:rPr>
              <w:noProof/>
            </w:rPr>
            <w:fldChar w:fldCharType="end"/>
          </w:r>
        </w:p>
        <w:p w14:paraId="27197667" w14:textId="77777777" w:rsidR="00F15291" w:rsidRDefault="00F15291">
          <w:pPr>
            <w:pStyle w:val="TOC3"/>
            <w:tabs>
              <w:tab w:val="right" w:leader="dot" w:pos="10790"/>
            </w:tabs>
            <w:rPr>
              <w:noProof/>
              <w:sz w:val="24"/>
              <w:szCs w:val="24"/>
              <w:lang w:val="en-CA" w:eastAsia="ja-JP"/>
            </w:rPr>
          </w:pPr>
          <w:r w:rsidRPr="00F15291">
            <w:rPr>
              <w:b/>
              <w:i/>
              <w:noProof/>
              <w:color w:val="4F81BD" w:themeColor="accent1"/>
              <w:lang w:val="en-CA"/>
            </w:rPr>
            <w:t xml:space="preserve">Starr (2000, SCC) </w:t>
          </w:r>
          <w:r w:rsidRPr="004C2E98">
            <w:rPr>
              <w:i/>
              <w:noProof/>
              <w:lang w:val="en-CA"/>
            </w:rPr>
            <w:sym w:font="Wingdings" w:char="F0E0"/>
          </w:r>
          <w:r w:rsidRPr="00317830">
            <w:rPr>
              <w:i/>
              <w:noProof/>
              <w:lang w:val="en-CA"/>
            </w:rPr>
            <w:t xml:space="preserve"> Rare case where exception has been amended to incorporate the principled approach</w:t>
          </w:r>
          <w:r>
            <w:rPr>
              <w:noProof/>
            </w:rPr>
            <w:tab/>
          </w:r>
          <w:r>
            <w:rPr>
              <w:noProof/>
            </w:rPr>
            <w:fldChar w:fldCharType="begin"/>
          </w:r>
          <w:r>
            <w:rPr>
              <w:noProof/>
            </w:rPr>
            <w:instrText xml:space="preserve"> PAGEREF _Toc448151634 \h </w:instrText>
          </w:r>
          <w:r>
            <w:rPr>
              <w:noProof/>
            </w:rPr>
          </w:r>
          <w:r>
            <w:rPr>
              <w:noProof/>
            </w:rPr>
            <w:fldChar w:fldCharType="separate"/>
          </w:r>
          <w:r>
            <w:rPr>
              <w:noProof/>
            </w:rPr>
            <w:t>64</w:t>
          </w:r>
          <w:r>
            <w:rPr>
              <w:noProof/>
            </w:rPr>
            <w:fldChar w:fldCharType="end"/>
          </w:r>
        </w:p>
        <w:p w14:paraId="16E01D4B" w14:textId="77777777" w:rsidR="00F15291" w:rsidRDefault="00F15291">
          <w:pPr>
            <w:pStyle w:val="TOC3"/>
            <w:tabs>
              <w:tab w:val="right" w:leader="dot" w:pos="10790"/>
            </w:tabs>
            <w:rPr>
              <w:noProof/>
              <w:sz w:val="24"/>
              <w:szCs w:val="24"/>
              <w:lang w:val="en-CA" w:eastAsia="ja-JP"/>
            </w:rPr>
          </w:pPr>
          <w:r w:rsidRPr="00317830">
            <w:rPr>
              <w:noProof/>
              <w:lang w:val="en-CA"/>
            </w:rPr>
            <w:t>Reasons for the Co-Existence of Principle and Exceptions</w:t>
          </w:r>
          <w:r>
            <w:rPr>
              <w:noProof/>
            </w:rPr>
            <w:tab/>
          </w:r>
          <w:r>
            <w:rPr>
              <w:noProof/>
            </w:rPr>
            <w:fldChar w:fldCharType="begin"/>
          </w:r>
          <w:r>
            <w:rPr>
              <w:noProof/>
            </w:rPr>
            <w:instrText xml:space="preserve"> PAGEREF _Toc448151635 \h </w:instrText>
          </w:r>
          <w:r>
            <w:rPr>
              <w:noProof/>
            </w:rPr>
          </w:r>
          <w:r>
            <w:rPr>
              <w:noProof/>
            </w:rPr>
            <w:fldChar w:fldCharType="separate"/>
          </w:r>
          <w:r>
            <w:rPr>
              <w:noProof/>
            </w:rPr>
            <w:t>65</w:t>
          </w:r>
          <w:r>
            <w:rPr>
              <w:noProof/>
            </w:rPr>
            <w:fldChar w:fldCharType="end"/>
          </w:r>
        </w:p>
        <w:p w14:paraId="2ED091DA" w14:textId="77777777" w:rsidR="00F15291" w:rsidRDefault="00F15291">
          <w:pPr>
            <w:pStyle w:val="TOC3"/>
            <w:tabs>
              <w:tab w:val="right" w:leader="dot" w:pos="10790"/>
            </w:tabs>
            <w:rPr>
              <w:noProof/>
              <w:sz w:val="24"/>
              <w:szCs w:val="24"/>
              <w:lang w:val="en-CA" w:eastAsia="ja-JP"/>
            </w:rPr>
          </w:pPr>
          <w:r w:rsidRPr="00317830">
            <w:rPr>
              <w:noProof/>
              <w:lang w:val="en-CA"/>
            </w:rPr>
            <w:t>But: Principle ultimately wins</w:t>
          </w:r>
          <w:r>
            <w:rPr>
              <w:noProof/>
            </w:rPr>
            <w:tab/>
          </w:r>
          <w:r>
            <w:rPr>
              <w:noProof/>
            </w:rPr>
            <w:fldChar w:fldCharType="begin"/>
          </w:r>
          <w:r>
            <w:rPr>
              <w:noProof/>
            </w:rPr>
            <w:instrText xml:space="preserve"> PAGEREF _Toc448151636 \h </w:instrText>
          </w:r>
          <w:r>
            <w:rPr>
              <w:noProof/>
            </w:rPr>
          </w:r>
          <w:r>
            <w:rPr>
              <w:noProof/>
            </w:rPr>
            <w:fldChar w:fldCharType="separate"/>
          </w:r>
          <w:r>
            <w:rPr>
              <w:noProof/>
            </w:rPr>
            <w:t>65</w:t>
          </w:r>
          <w:r>
            <w:rPr>
              <w:noProof/>
            </w:rPr>
            <w:fldChar w:fldCharType="end"/>
          </w:r>
        </w:p>
        <w:p w14:paraId="1278163D" w14:textId="77777777" w:rsidR="00F15291" w:rsidRDefault="00F15291">
          <w:pPr>
            <w:pStyle w:val="TOC3"/>
            <w:tabs>
              <w:tab w:val="right" w:leader="dot" w:pos="10790"/>
            </w:tabs>
            <w:rPr>
              <w:noProof/>
              <w:sz w:val="24"/>
              <w:szCs w:val="24"/>
              <w:lang w:val="en-CA" w:eastAsia="ja-JP"/>
            </w:rPr>
          </w:pPr>
          <w:r w:rsidRPr="00317830">
            <w:rPr>
              <w:noProof/>
              <w:lang w:val="en-CA"/>
            </w:rPr>
            <w:t>Meaning of Necessity</w:t>
          </w:r>
          <w:r>
            <w:rPr>
              <w:noProof/>
            </w:rPr>
            <w:tab/>
          </w:r>
          <w:r>
            <w:rPr>
              <w:noProof/>
            </w:rPr>
            <w:fldChar w:fldCharType="begin"/>
          </w:r>
          <w:r>
            <w:rPr>
              <w:noProof/>
            </w:rPr>
            <w:instrText xml:space="preserve"> PAGEREF _Toc448151637 \h </w:instrText>
          </w:r>
          <w:r>
            <w:rPr>
              <w:noProof/>
            </w:rPr>
          </w:r>
          <w:r>
            <w:rPr>
              <w:noProof/>
            </w:rPr>
            <w:fldChar w:fldCharType="separate"/>
          </w:r>
          <w:r>
            <w:rPr>
              <w:noProof/>
            </w:rPr>
            <w:t>65</w:t>
          </w:r>
          <w:r>
            <w:rPr>
              <w:noProof/>
            </w:rPr>
            <w:fldChar w:fldCharType="end"/>
          </w:r>
        </w:p>
        <w:p w14:paraId="23F9E4EC" w14:textId="77777777" w:rsidR="00F15291" w:rsidRDefault="00F15291">
          <w:pPr>
            <w:pStyle w:val="TOC3"/>
            <w:tabs>
              <w:tab w:val="right" w:leader="dot" w:pos="10790"/>
            </w:tabs>
            <w:rPr>
              <w:noProof/>
              <w:sz w:val="24"/>
              <w:szCs w:val="24"/>
              <w:lang w:val="en-CA" w:eastAsia="ja-JP"/>
            </w:rPr>
          </w:pPr>
          <w:r w:rsidRPr="00317830">
            <w:rPr>
              <w:noProof/>
              <w:lang w:val="en-CA"/>
            </w:rPr>
            <w:t>Summary: Necessity</w:t>
          </w:r>
          <w:r>
            <w:rPr>
              <w:noProof/>
            </w:rPr>
            <w:tab/>
          </w:r>
          <w:r>
            <w:rPr>
              <w:noProof/>
            </w:rPr>
            <w:fldChar w:fldCharType="begin"/>
          </w:r>
          <w:r>
            <w:rPr>
              <w:noProof/>
            </w:rPr>
            <w:instrText xml:space="preserve"> PAGEREF _Toc448151638 \h </w:instrText>
          </w:r>
          <w:r>
            <w:rPr>
              <w:noProof/>
            </w:rPr>
          </w:r>
          <w:r>
            <w:rPr>
              <w:noProof/>
            </w:rPr>
            <w:fldChar w:fldCharType="separate"/>
          </w:r>
          <w:r>
            <w:rPr>
              <w:noProof/>
            </w:rPr>
            <w:t>65</w:t>
          </w:r>
          <w:r>
            <w:rPr>
              <w:noProof/>
            </w:rPr>
            <w:fldChar w:fldCharType="end"/>
          </w:r>
        </w:p>
        <w:p w14:paraId="44D00581" w14:textId="77777777" w:rsidR="00F15291" w:rsidRDefault="00F15291">
          <w:pPr>
            <w:pStyle w:val="TOC3"/>
            <w:tabs>
              <w:tab w:val="right" w:leader="dot" w:pos="10790"/>
            </w:tabs>
            <w:rPr>
              <w:noProof/>
              <w:sz w:val="24"/>
              <w:szCs w:val="24"/>
              <w:lang w:val="en-CA" w:eastAsia="ja-JP"/>
            </w:rPr>
          </w:pPr>
          <w:r w:rsidRPr="00317830">
            <w:rPr>
              <w:noProof/>
              <w:lang w:val="en-CA"/>
            </w:rPr>
            <w:t>Meaning of Reliability –</w:t>
          </w:r>
          <w:r w:rsidRPr="00F15291">
            <w:rPr>
              <w:b/>
              <w:i/>
              <w:noProof/>
              <w:color w:val="4F81BD" w:themeColor="accent1"/>
              <w:lang w:val="en-CA"/>
            </w:rPr>
            <w:t>Khelawon (2006, SCC)</w:t>
          </w:r>
          <w:r>
            <w:rPr>
              <w:noProof/>
            </w:rPr>
            <w:tab/>
          </w:r>
          <w:r>
            <w:rPr>
              <w:noProof/>
            </w:rPr>
            <w:fldChar w:fldCharType="begin"/>
          </w:r>
          <w:r>
            <w:rPr>
              <w:noProof/>
            </w:rPr>
            <w:instrText xml:space="preserve"> PAGEREF _Toc448151639 \h </w:instrText>
          </w:r>
          <w:r>
            <w:rPr>
              <w:noProof/>
            </w:rPr>
          </w:r>
          <w:r>
            <w:rPr>
              <w:noProof/>
            </w:rPr>
            <w:fldChar w:fldCharType="separate"/>
          </w:r>
          <w:r>
            <w:rPr>
              <w:noProof/>
            </w:rPr>
            <w:t>65</w:t>
          </w:r>
          <w:r>
            <w:rPr>
              <w:noProof/>
            </w:rPr>
            <w:fldChar w:fldCharType="end"/>
          </w:r>
        </w:p>
        <w:p w14:paraId="7B70028C" w14:textId="77777777" w:rsidR="00F15291" w:rsidRDefault="00F15291">
          <w:pPr>
            <w:pStyle w:val="TOC3"/>
            <w:tabs>
              <w:tab w:val="right" w:leader="dot" w:pos="10790"/>
            </w:tabs>
            <w:rPr>
              <w:noProof/>
              <w:sz w:val="24"/>
              <w:szCs w:val="24"/>
              <w:lang w:val="en-CA" w:eastAsia="ja-JP"/>
            </w:rPr>
          </w:pPr>
          <w:r w:rsidRPr="00317830">
            <w:rPr>
              <w:noProof/>
              <w:lang w:val="en-CA"/>
            </w:rPr>
            <w:t>Summary: Sincerity</w:t>
          </w:r>
          <w:r>
            <w:rPr>
              <w:noProof/>
            </w:rPr>
            <w:tab/>
          </w:r>
          <w:r>
            <w:rPr>
              <w:noProof/>
            </w:rPr>
            <w:fldChar w:fldCharType="begin"/>
          </w:r>
          <w:r>
            <w:rPr>
              <w:noProof/>
            </w:rPr>
            <w:instrText xml:space="preserve"> PAGEREF _Toc448151640 \h </w:instrText>
          </w:r>
          <w:r>
            <w:rPr>
              <w:noProof/>
            </w:rPr>
          </w:r>
          <w:r>
            <w:rPr>
              <w:noProof/>
            </w:rPr>
            <w:fldChar w:fldCharType="separate"/>
          </w:r>
          <w:r>
            <w:rPr>
              <w:noProof/>
            </w:rPr>
            <w:t>66</w:t>
          </w:r>
          <w:r>
            <w:rPr>
              <w:noProof/>
            </w:rPr>
            <w:fldChar w:fldCharType="end"/>
          </w:r>
        </w:p>
        <w:p w14:paraId="131EA927" w14:textId="77777777" w:rsidR="00F15291" w:rsidRDefault="00F15291">
          <w:pPr>
            <w:pStyle w:val="TOC3"/>
            <w:tabs>
              <w:tab w:val="right" w:leader="dot" w:pos="10790"/>
            </w:tabs>
            <w:rPr>
              <w:noProof/>
              <w:sz w:val="24"/>
              <w:szCs w:val="24"/>
              <w:lang w:val="en-CA" w:eastAsia="ja-JP"/>
            </w:rPr>
          </w:pPr>
          <w:r w:rsidRPr="00317830">
            <w:rPr>
              <w:noProof/>
              <w:lang w:val="en-CA"/>
            </w:rPr>
            <w:t>Summary: Perception</w:t>
          </w:r>
          <w:r>
            <w:rPr>
              <w:noProof/>
            </w:rPr>
            <w:tab/>
          </w:r>
          <w:r>
            <w:rPr>
              <w:noProof/>
            </w:rPr>
            <w:fldChar w:fldCharType="begin"/>
          </w:r>
          <w:r>
            <w:rPr>
              <w:noProof/>
            </w:rPr>
            <w:instrText xml:space="preserve"> PAGEREF _Toc448151641 \h </w:instrText>
          </w:r>
          <w:r>
            <w:rPr>
              <w:noProof/>
            </w:rPr>
          </w:r>
          <w:r>
            <w:rPr>
              <w:noProof/>
            </w:rPr>
            <w:fldChar w:fldCharType="separate"/>
          </w:r>
          <w:r>
            <w:rPr>
              <w:noProof/>
            </w:rPr>
            <w:t>66</w:t>
          </w:r>
          <w:r>
            <w:rPr>
              <w:noProof/>
            </w:rPr>
            <w:fldChar w:fldCharType="end"/>
          </w:r>
        </w:p>
        <w:p w14:paraId="1A4BED0D" w14:textId="77777777" w:rsidR="00F15291" w:rsidRDefault="00F15291">
          <w:pPr>
            <w:pStyle w:val="TOC3"/>
            <w:tabs>
              <w:tab w:val="right" w:leader="dot" w:pos="10790"/>
            </w:tabs>
            <w:rPr>
              <w:noProof/>
              <w:sz w:val="24"/>
              <w:szCs w:val="24"/>
              <w:lang w:val="en-CA" w:eastAsia="ja-JP"/>
            </w:rPr>
          </w:pPr>
          <w:r w:rsidRPr="00317830">
            <w:rPr>
              <w:noProof/>
              <w:lang w:val="en-CA"/>
            </w:rPr>
            <w:t>Summary: Memory</w:t>
          </w:r>
          <w:r>
            <w:rPr>
              <w:noProof/>
            </w:rPr>
            <w:tab/>
          </w:r>
          <w:r>
            <w:rPr>
              <w:noProof/>
            </w:rPr>
            <w:fldChar w:fldCharType="begin"/>
          </w:r>
          <w:r>
            <w:rPr>
              <w:noProof/>
            </w:rPr>
            <w:instrText xml:space="preserve"> PAGEREF _Toc448151642 \h </w:instrText>
          </w:r>
          <w:r>
            <w:rPr>
              <w:noProof/>
            </w:rPr>
          </w:r>
          <w:r>
            <w:rPr>
              <w:noProof/>
            </w:rPr>
            <w:fldChar w:fldCharType="separate"/>
          </w:r>
          <w:r>
            <w:rPr>
              <w:noProof/>
            </w:rPr>
            <w:t>66</w:t>
          </w:r>
          <w:r>
            <w:rPr>
              <w:noProof/>
            </w:rPr>
            <w:fldChar w:fldCharType="end"/>
          </w:r>
        </w:p>
        <w:p w14:paraId="6DD1C1D2" w14:textId="77777777" w:rsidR="00F15291" w:rsidRDefault="00F15291">
          <w:pPr>
            <w:pStyle w:val="TOC3"/>
            <w:tabs>
              <w:tab w:val="right" w:leader="dot" w:pos="10790"/>
            </w:tabs>
            <w:rPr>
              <w:noProof/>
              <w:sz w:val="24"/>
              <w:szCs w:val="24"/>
              <w:lang w:val="en-CA" w:eastAsia="ja-JP"/>
            </w:rPr>
          </w:pPr>
          <w:r w:rsidRPr="00317830">
            <w:rPr>
              <w:noProof/>
              <w:lang w:val="en-CA"/>
            </w:rPr>
            <w:t>Summary: Narration</w:t>
          </w:r>
          <w:r>
            <w:rPr>
              <w:noProof/>
            </w:rPr>
            <w:tab/>
          </w:r>
          <w:r>
            <w:rPr>
              <w:noProof/>
            </w:rPr>
            <w:fldChar w:fldCharType="begin"/>
          </w:r>
          <w:r>
            <w:rPr>
              <w:noProof/>
            </w:rPr>
            <w:instrText xml:space="preserve"> PAGEREF _Toc448151643 \h </w:instrText>
          </w:r>
          <w:r>
            <w:rPr>
              <w:noProof/>
            </w:rPr>
          </w:r>
          <w:r>
            <w:rPr>
              <w:noProof/>
            </w:rPr>
            <w:fldChar w:fldCharType="separate"/>
          </w:r>
          <w:r>
            <w:rPr>
              <w:noProof/>
            </w:rPr>
            <w:t>66</w:t>
          </w:r>
          <w:r>
            <w:rPr>
              <w:noProof/>
            </w:rPr>
            <w:fldChar w:fldCharType="end"/>
          </w:r>
        </w:p>
        <w:p w14:paraId="230574AD" w14:textId="77777777" w:rsidR="00F15291" w:rsidRDefault="00F15291">
          <w:pPr>
            <w:pStyle w:val="TOC2"/>
            <w:tabs>
              <w:tab w:val="right" w:leader="dot" w:pos="10790"/>
            </w:tabs>
            <w:rPr>
              <w:b w:val="0"/>
              <w:noProof/>
              <w:sz w:val="24"/>
              <w:szCs w:val="24"/>
              <w:lang w:val="en-CA" w:eastAsia="ja-JP"/>
            </w:rPr>
          </w:pPr>
          <w:r w:rsidRPr="00317830">
            <w:rPr>
              <w:noProof/>
              <w:lang w:val="en-CA"/>
            </w:rPr>
            <w:t>Use of Corroborating Evidence</w:t>
          </w:r>
          <w:r>
            <w:rPr>
              <w:noProof/>
            </w:rPr>
            <w:tab/>
          </w:r>
          <w:r>
            <w:rPr>
              <w:noProof/>
            </w:rPr>
            <w:fldChar w:fldCharType="begin"/>
          </w:r>
          <w:r>
            <w:rPr>
              <w:noProof/>
            </w:rPr>
            <w:instrText xml:space="preserve"> PAGEREF _Toc448151644 \h </w:instrText>
          </w:r>
          <w:r>
            <w:rPr>
              <w:noProof/>
            </w:rPr>
          </w:r>
          <w:r>
            <w:rPr>
              <w:noProof/>
            </w:rPr>
            <w:fldChar w:fldCharType="separate"/>
          </w:r>
          <w:r>
            <w:rPr>
              <w:noProof/>
            </w:rPr>
            <w:t>66</w:t>
          </w:r>
          <w:r>
            <w:rPr>
              <w:noProof/>
            </w:rPr>
            <w:fldChar w:fldCharType="end"/>
          </w:r>
        </w:p>
        <w:p w14:paraId="2359CD2B" w14:textId="77777777" w:rsidR="00F15291" w:rsidRDefault="00F15291">
          <w:pPr>
            <w:pStyle w:val="TOC3"/>
            <w:tabs>
              <w:tab w:val="right" w:leader="dot" w:pos="10790"/>
            </w:tabs>
            <w:rPr>
              <w:noProof/>
              <w:sz w:val="24"/>
              <w:szCs w:val="24"/>
              <w:lang w:val="en-CA" w:eastAsia="ja-JP"/>
            </w:rPr>
          </w:pPr>
          <w:r w:rsidRPr="00317830">
            <w:rPr>
              <w:noProof/>
              <w:lang w:val="en-CA"/>
            </w:rPr>
            <w:t>Views on Use of Corroborating Evidence</w:t>
          </w:r>
          <w:r>
            <w:rPr>
              <w:noProof/>
            </w:rPr>
            <w:tab/>
          </w:r>
          <w:r>
            <w:rPr>
              <w:noProof/>
            </w:rPr>
            <w:fldChar w:fldCharType="begin"/>
          </w:r>
          <w:r>
            <w:rPr>
              <w:noProof/>
            </w:rPr>
            <w:instrText xml:space="preserve"> PAGEREF _Toc448151645 \h </w:instrText>
          </w:r>
          <w:r>
            <w:rPr>
              <w:noProof/>
            </w:rPr>
          </w:r>
          <w:r>
            <w:rPr>
              <w:noProof/>
            </w:rPr>
            <w:fldChar w:fldCharType="separate"/>
          </w:r>
          <w:r>
            <w:rPr>
              <w:noProof/>
            </w:rPr>
            <w:t>66</w:t>
          </w:r>
          <w:r>
            <w:rPr>
              <w:noProof/>
            </w:rPr>
            <w:fldChar w:fldCharType="end"/>
          </w:r>
        </w:p>
        <w:p w14:paraId="4720A690" w14:textId="77777777" w:rsidR="00F15291" w:rsidRDefault="00F15291">
          <w:pPr>
            <w:pStyle w:val="TOC3"/>
            <w:tabs>
              <w:tab w:val="right" w:leader="dot" w:pos="10790"/>
            </w:tabs>
            <w:rPr>
              <w:noProof/>
              <w:sz w:val="24"/>
              <w:szCs w:val="24"/>
              <w:lang w:val="en-CA" w:eastAsia="ja-JP"/>
            </w:rPr>
          </w:pPr>
          <w:r w:rsidRPr="00317830">
            <w:rPr>
              <w:noProof/>
              <w:lang w:val="en-CA"/>
            </w:rPr>
            <w:t>Use of Corroborating Evidence</w:t>
          </w:r>
          <w:r>
            <w:rPr>
              <w:noProof/>
            </w:rPr>
            <w:tab/>
          </w:r>
          <w:r>
            <w:rPr>
              <w:noProof/>
            </w:rPr>
            <w:fldChar w:fldCharType="begin"/>
          </w:r>
          <w:r>
            <w:rPr>
              <w:noProof/>
            </w:rPr>
            <w:instrText xml:space="preserve"> PAGEREF _Toc448151646 \h </w:instrText>
          </w:r>
          <w:r>
            <w:rPr>
              <w:noProof/>
            </w:rPr>
          </w:r>
          <w:r>
            <w:rPr>
              <w:noProof/>
            </w:rPr>
            <w:fldChar w:fldCharType="separate"/>
          </w:r>
          <w:r>
            <w:rPr>
              <w:noProof/>
            </w:rPr>
            <w:t>67</w:t>
          </w:r>
          <w:r>
            <w:rPr>
              <w:noProof/>
            </w:rPr>
            <w:fldChar w:fldCharType="end"/>
          </w:r>
        </w:p>
        <w:p w14:paraId="4AA2C824" w14:textId="77777777" w:rsidR="00F15291" w:rsidRDefault="00F15291">
          <w:pPr>
            <w:pStyle w:val="TOC3"/>
            <w:tabs>
              <w:tab w:val="right" w:leader="dot" w:pos="10790"/>
            </w:tabs>
            <w:rPr>
              <w:noProof/>
              <w:sz w:val="24"/>
              <w:szCs w:val="24"/>
              <w:lang w:val="en-CA" w:eastAsia="ja-JP"/>
            </w:rPr>
          </w:pPr>
          <w:r w:rsidRPr="00317830">
            <w:rPr>
              <w:noProof/>
              <w:lang w:val="en-CA"/>
            </w:rPr>
            <w:t>Safeguards</w:t>
          </w:r>
          <w:r>
            <w:rPr>
              <w:noProof/>
            </w:rPr>
            <w:tab/>
          </w:r>
          <w:r>
            <w:rPr>
              <w:noProof/>
            </w:rPr>
            <w:fldChar w:fldCharType="begin"/>
          </w:r>
          <w:r>
            <w:rPr>
              <w:noProof/>
            </w:rPr>
            <w:instrText xml:space="preserve"> PAGEREF _Toc448151647 \h </w:instrText>
          </w:r>
          <w:r>
            <w:rPr>
              <w:noProof/>
            </w:rPr>
          </w:r>
          <w:r>
            <w:rPr>
              <w:noProof/>
            </w:rPr>
            <w:fldChar w:fldCharType="separate"/>
          </w:r>
          <w:r>
            <w:rPr>
              <w:noProof/>
            </w:rPr>
            <w:t>67</w:t>
          </w:r>
          <w:r>
            <w:rPr>
              <w:noProof/>
            </w:rPr>
            <w:fldChar w:fldCharType="end"/>
          </w:r>
        </w:p>
        <w:p w14:paraId="61E4E125" w14:textId="77777777" w:rsidR="00F15291" w:rsidRDefault="00F15291">
          <w:pPr>
            <w:pStyle w:val="TOC3"/>
            <w:tabs>
              <w:tab w:val="right" w:leader="dot" w:pos="10790"/>
            </w:tabs>
            <w:rPr>
              <w:noProof/>
              <w:sz w:val="24"/>
              <w:szCs w:val="24"/>
              <w:lang w:val="en-CA" w:eastAsia="ja-JP"/>
            </w:rPr>
          </w:pPr>
          <w:r w:rsidRPr="00317830">
            <w:rPr>
              <w:noProof/>
              <w:lang w:val="en-CA"/>
            </w:rPr>
            <w:t>Residual Discretion to Exclude</w:t>
          </w:r>
          <w:r>
            <w:rPr>
              <w:noProof/>
            </w:rPr>
            <w:tab/>
          </w:r>
          <w:r>
            <w:rPr>
              <w:noProof/>
            </w:rPr>
            <w:fldChar w:fldCharType="begin"/>
          </w:r>
          <w:r>
            <w:rPr>
              <w:noProof/>
            </w:rPr>
            <w:instrText xml:space="preserve"> PAGEREF _Toc448151648 \h </w:instrText>
          </w:r>
          <w:r>
            <w:rPr>
              <w:noProof/>
            </w:rPr>
          </w:r>
          <w:r>
            <w:rPr>
              <w:noProof/>
            </w:rPr>
            <w:fldChar w:fldCharType="separate"/>
          </w:r>
          <w:r>
            <w:rPr>
              <w:noProof/>
            </w:rPr>
            <w:t>67</w:t>
          </w:r>
          <w:r>
            <w:rPr>
              <w:noProof/>
            </w:rPr>
            <w:fldChar w:fldCharType="end"/>
          </w:r>
        </w:p>
        <w:p w14:paraId="249E4101" w14:textId="77777777" w:rsidR="00F15291" w:rsidRDefault="00F15291">
          <w:pPr>
            <w:pStyle w:val="TOC2"/>
            <w:tabs>
              <w:tab w:val="right" w:leader="dot" w:pos="10790"/>
            </w:tabs>
            <w:rPr>
              <w:b w:val="0"/>
              <w:noProof/>
              <w:sz w:val="24"/>
              <w:szCs w:val="24"/>
              <w:lang w:val="en-CA" w:eastAsia="ja-JP"/>
            </w:rPr>
          </w:pPr>
          <w:r w:rsidRPr="00317830">
            <w:rPr>
              <w:noProof/>
              <w:lang w:val="en-CA"/>
            </w:rPr>
            <w:t>Prior Inconsistent Statement</w:t>
          </w:r>
          <w:r>
            <w:rPr>
              <w:noProof/>
            </w:rPr>
            <w:tab/>
          </w:r>
          <w:r>
            <w:rPr>
              <w:noProof/>
            </w:rPr>
            <w:fldChar w:fldCharType="begin"/>
          </w:r>
          <w:r>
            <w:rPr>
              <w:noProof/>
            </w:rPr>
            <w:instrText xml:space="preserve"> PAGEREF _Toc448151649 \h </w:instrText>
          </w:r>
          <w:r>
            <w:rPr>
              <w:noProof/>
            </w:rPr>
          </w:r>
          <w:r>
            <w:rPr>
              <w:noProof/>
            </w:rPr>
            <w:fldChar w:fldCharType="separate"/>
          </w:r>
          <w:r>
            <w:rPr>
              <w:noProof/>
            </w:rPr>
            <w:t>68</w:t>
          </w:r>
          <w:r>
            <w:rPr>
              <w:noProof/>
            </w:rPr>
            <w:fldChar w:fldCharType="end"/>
          </w:r>
        </w:p>
        <w:p w14:paraId="663080CD" w14:textId="77777777" w:rsidR="00F15291" w:rsidRDefault="00F15291">
          <w:pPr>
            <w:pStyle w:val="TOC3"/>
            <w:tabs>
              <w:tab w:val="right" w:leader="dot" w:pos="10790"/>
            </w:tabs>
            <w:rPr>
              <w:noProof/>
              <w:sz w:val="24"/>
              <w:szCs w:val="24"/>
              <w:lang w:val="en-CA" w:eastAsia="ja-JP"/>
            </w:rPr>
          </w:pPr>
          <w:r w:rsidRPr="00F15291">
            <w:rPr>
              <w:b/>
              <w:i/>
              <w:noProof/>
              <w:color w:val="4F81BD" w:themeColor="accent1"/>
              <w:lang w:val="en-CA"/>
            </w:rPr>
            <w:t>B(KG) (1993 SCC) / U(FJ) (1995 SCC)</w:t>
          </w:r>
          <w:r>
            <w:rPr>
              <w:noProof/>
            </w:rPr>
            <w:tab/>
          </w:r>
          <w:r>
            <w:rPr>
              <w:noProof/>
            </w:rPr>
            <w:fldChar w:fldCharType="begin"/>
          </w:r>
          <w:r>
            <w:rPr>
              <w:noProof/>
            </w:rPr>
            <w:instrText xml:space="preserve"> PAGEREF _Toc448151650 \h </w:instrText>
          </w:r>
          <w:r>
            <w:rPr>
              <w:noProof/>
            </w:rPr>
          </w:r>
          <w:r>
            <w:rPr>
              <w:noProof/>
            </w:rPr>
            <w:fldChar w:fldCharType="separate"/>
          </w:r>
          <w:r>
            <w:rPr>
              <w:noProof/>
            </w:rPr>
            <w:t>68</w:t>
          </w:r>
          <w:r>
            <w:rPr>
              <w:noProof/>
            </w:rPr>
            <w:fldChar w:fldCharType="end"/>
          </w:r>
        </w:p>
        <w:p w14:paraId="6DCA3693" w14:textId="77777777" w:rsidR="00F15291" w:rsidRDefault="00F15291">
          <w:pPr>
            <w:pStyle w:val="TOC3"/>
            <w:tabs>
              <w:tab w:val="right" w:leader="dot" w:pos="10790"/>
            </w:tabs>
            <w:rPr>
              <w:noProof/>
              <w:sz w:val="24"/>
              <w:szCs w:val="24"/>
              <w:lang w:val="en-CA" w:eastAsia="ja-JP"/>
            </w:rPr>
          </w:pPr>
          <w:r w:rsidRPr="00317830">
            <w:rPr>
              <w:noProof/>
              <w:lang w:val="en-CA"/>
            </w:rPr>
            <w:t>Threshold Inquiry/Necessity</w:t>
          </w:r>
          <w:r>
            <w:rPr>
              <w:noProof/>
            </w:rPr>
            <w:tab/>
          </w:r>
          <w:r>
            <w:rPr>
              <w:noProof/>
            </w:rPr>
            <w:fldChar w:fldCharType="begin"/>
          </w:r>
          <w:r>
            <w:rPr>
              <w:noProof/>
            </w:rPr>
            <w:instrText xml:space="preserve"> PAGEREF _Toc448151651 \h </w:instrText>
          </w:r>
          <w:r>
            <w:rPr>
              <w:noProof/>
            </w:rPr>
          </w:r>
          <w:r>
            <w:rPr>
              <w:noProof/>
            </w:rPr>
            <w:fldChar w:fldCharType="separate"/>
          </w:r>
          <w:r>
            <w:rPr>
              <w:noProof/>
            </w:rPr>
            <w:t>68</w:t>
          </w:r>
          <w:r>
            <w:rPr>
              <w:noProof/>
            </w:rPr>
            <w:fldChar w:fldCharType="end"/>
          </w:r>
        </w:p>
        <w:p w14:paraId="019C9A25" w14:textId="77777777" w:rsidR="00F15291" w:rsidRDefault="00F15291">
          <w:pPr>
            <w:pStyle w:val="TOC3"/>
            <w:tabs>
              <w:tab w:val="right" w:leader="dot" w:pos="10790"/>
            </w:tabs>
            <w:rPr>
              <w:noProof/>
              <w:sz w:val="24"/>
              <w:szCs w:val="24"/>
              <w:lang w:val="en-CA" w:eastAsia="ja-JP"/>
            </w:rPr>
          </w:pPr>
          <w:r w:rsidRPr="00317830">
            <w:rPr>
              <w:noProof/>
              <w:lang w:val="en-CA"/>
            </w:rPr>
            <w:t>Standard Indicia of Reliability</w:t>
          </w:r>
          <w:r>
            <w:rPr>
              <w:noProof/>
            </w:rPr>
            <w:tab/>
          </w:r>
          <w:r>
            <w:rPr>
              <w:noProof/>
            </w:rPr>
            <w:fldChar w:fldCharType="begin"/>
          </w:r>
          <w:r>
            <w:rPr>
              <w:noProof/>
            </w:rPr>
            <w:instrText xml:space="preserve"> PAGEREF _Toc448151652 \h </w:instrText>
          </w:r>
          <w:r>
            <w:rPr>
              <w:noProof/>
            </w:rPr>
          </w:r>
          <w:r>
            <w:rPr>
              <w:noProof/>
            </w:rPr>
            <w:fldChar w:fldCharType="separate"/>
          </w:r>
          <w:r>
            <w:rPr>
              <w:noProof/>
            </w:rPr>
            <w:t>69</w:t>
          </w:r>
          <w:r>
            <w:rPr>
              <w:noProof/>
            </w:rPr>
            <w:fldChar w:fldCharType="end"/>
          </w:r>
        </w:p>
        <w:p w14:paraId="6FD230EA" w14:textId="77777777" w:rsidR="00F15291" w:rsidRDefault="00F15291">
          <w:pPr>
            <w:pStyle w:val="TOC3"/>
            <w:tabs>
              <w:tab w:val="right" w:leader="dot" w:pos="10790"/>
            </w:tabs>
            <w:rPr>
              <w:noProof/>
              <w:sz w:val="24"/>
              <w:szCs w:val="24"/>
              <w:lang w:val="en-CA" w:eastAsia="ja-JP"/>
            </w:rPr>
          </w:pPr>
          <w:r w:rsidRPr="00317830">
            <w:rPr>
              <w:noProof/>
              <w:lang w:val="en-CA"/>
            </w:rPr>
            <w:t xml:space="preserve">Example </w:t>
          </w:r>
          <w:r w:rsidRPr="00AF09A3">
            <w:rPr>
              <w:noProof/>
              <w:lang w:val="en-CA"/>
            </w:rPr>
            <w:sym w:font="Wingdings" w:char="F0E0"/>
          </w:r>
          <w:r w:rsidRPr="00F15291">
            <w:rPr>
              <w:b/>
              <w:i/>
              <w:noProof/>
              <w:color w:val="4F81BD" w:themeColor="accent1"/>
              <w:lang w:val="en-CA"/>
            </w:rPr>
            <w:t xml:space="preserve"> C(JR) (1996 SKCA)</w:t>
          </w:r>
          <w:r>
            <w:rPr>
              <w:noProof/>
            </w:rPr>
            <w:tab/>
          </w:r>
          <w:r>
            <w:rPr>
              <w:noProof/>
            </w:rPr>
            <w:fldChar w:fldCharType="begin"/>
          </w:r>
          <w:r>
            <w:rPr>
              <w:noProof/>
            </w:rPr>
            <w:instrText xml:space="preserve"> PAGEREF _Toc448151653 \h </w:instrText>
          </w:r>
          <w:r>
            <w:rPr>
              <w:noProof/>
            </w:rPr>
          </w:r>
          <w:r>
            <w:rPr>
              <w:noProof/>
            </w:rPr>
            <w:fldChar w:fldCharType="separate"/>
          </w:r>
          <w:r>
            <w:rPr>
              <w:noProof/>
            </w:rPr>
            <w:t>69</w:t>
          </w:r>
          <w:r>
            <w:rPr>
              <w:noProof/>
            </w:rPr>
            <w:fldChar w:fldCharType="end"/>
          </w:r>
        </w:p>
        <w:p w14:paraId="6DAB790B" w14:textId="77777777" w:rsidR="00F15291" w:rsidRDefault="00F15291">
          <w:pPr>
            <w:pStyle w:val="TOC3"/>
            <w:tabs>
              <w:tab w:val="right" w:leader="dot" w:pos="10790"/>
            </w:tabs>
            <w:rPr>
              <w:noProof/>
              <w:sz w:val="24"/>
              <w:szCs w:val="24"/>
              <w:lang w:val="en-CA" w:eastAsia="ja-JP"/>
            </w:rPr>
          </w:pPr>
          <w:r w:rsidRPr="00317830">
            <w:rPr>
              <w:noProof/>
              <w:lang w:val="en-CA"/>
            </w:rPr>
            <w:t xml:space="preserve">Example </w:t>
          </w:r>
          <w:r w:rsidRPr="00AF09A3">
            <w:rPr>
              <w:noProof/>
              <w:lang w:val="en-CA"/>
            </w:rPr>
            <w:sym w:font="Wingdings" w:char="F0E0"/>
          </w:r>
          <w:r w:rsidRPr="00317830">
            <w:rPr>
              <w:noProof/>
              <w:lang w:val="en-CA"/>
            </w:rPr>
            <w:t xml:space="preserve"> </w:t>
          </w:r>
          <w:r w:rsidRPr="00F15291">
            <w:rPr>
              <w:b/>
              <w:i/>
              <w:noProof/>
              <w:color w:val="4F81BD" w:themeColor="accent1"/>
              <w:lang w:val="en-CA"/>
            </w:rPr>
            <w:t>Eisenhauer (1998, NSCA)</w:t>
          </w:r>
          <w:r>
            <w:rPr>
              <w:noProof/>
            </w:rPr>
            <w:tab/>
          </w:r>
          <w:r>
            <w:rPr>
              <w:noProof/>
            </w:rPr>
            <w:fldChar w:fldCharType="begin"/>
          </w:r>
          <w:r>
            <w:rPr>
              <w:noProof/>
            </w:rPr>
            <w:instrText xml:space="preserve"> PAGEREF _Toc448151654 \h </w:instrText>
          </w:r>
          <w:r>
            <w:rPr>
              <w:noProof/>
            </w:rPr>
          </w:r>
          <w:r>
            <w:rPr>
              <w:noProof/>
            </w:rPr>
            <w:fldChar w:fldCharType="separate"/>
          </w:r>
          <w:r>
            <w:rPr>
              <w:noProof/>
            </w:rPr>
            <w:t>69</w:t>
          </w:r>
          <w:r>
            <w:rPr>
              <w:noProof/>
            </w:rPr>
            <w:fldChar w:fldCharType="end"/>
          </w:r>
        </w:p>
        <w:p w14:paraId="664F7FEC" w14:textId="77777777" w:rsidR="00F15291" w:rsidRDefault="00F15291">
          <w:pPr>
            <w:pStyle w:val="TOC3"/>
            <w:tabs>
              <w:tab w:val="right" w:leader="dot" w:pos="10790"/>
            </w:tabs>
            <w:rPr>
              <w:noProof/>
              <w:sz w:val="24"/>
              <w:szCs w:val="24"/>
              <w:lang w:val="en-CA" w:eastAsia="ja-JP"/>
            </w:rPr>
          </w:pPr>
          <w:r w:rsidRPr="00317830">
            <w:rPr>
              <w:noProof/>
              <w:lang w:val="en-CA"/>
            </w:rPr>
            <w:t>Substitutes: Oath and Warning</w:t>
          </w:r>
          <w:r>
            <w:rPr>
              <w:noProof/>
            </w:rPr>
            <w:tab/>
          </w:r>
          <w:r>
            <w:rPr>
              <w:noProof/>
            </w:rPr>
            <w:fldChar w:fldCharType="begin"/>
          </w:r>
          <w:r>
            <w:rPr>
              <w:noProof/>
            </w:rPr>
            <w:instrText xml:space="preserve"> PAGEREF _Toc448151655 \h </w:instrText>
          </w:r>
          <w:r>
            <w:rPr>
              <w:noProof/>
            </w:rPr>
          </w:r>
          <w:r>
            <w:rPr>
              <w:noProof/>
            </w:rPr>
            <w:fldChar w:fldCharType="separate"/>
          </w:r>
          <w:r>
            <w:rPr>
              <w:noProof/>
            </w:rPr>
            <w:t>69</w:t>
          </w:r>
          <w:r>
            <w:rPr>
              <w:noProof/>
            </w:rPr>
            <w:fldChar w:fldCharType="end"/>
          </w:r>
        </w:p>
        <w:p w14:paraId="12EB745A" w14:textId="77777777" w:rsidR="00F15291" w:rsidRDefault="00F15291">
          <w:pPr>
            <w:pStyle w:val="TOC3"/>
            <w:tabs>
              <w:tab w:val="right" w:leader="dot" w:pos="10790"/>
            </w:tabs>
            <w:rPr>
              <w:noProof/>
              <w:sz w:val="24"/>
              <w:szCs w:val="24"/>
              <w:lang w:val="en-CA" w:eastAsia="ja-JP"/>
            </w:rPr>
          </w:pPr>
          <w:r w:rsidRPr="00317830">
            <w:rPr>
              <w:noProof/>
              <w:lang w:val="en-CA"/>
            </w:rPr>
            <w:t>Substitutes: Videotape</w:t>
          </w:r>
          <w:r>
            <w:rPr>
              <w:noProof/>
            </w:rPr>
            <w:tab/>
          </w:r>
          <w:r>
            <w:rPr>
              <w:noProof/>
            </w:rPr>
            <w:fldChar w:fldCharType="begin"/>
          </w:r>
          <w:r>
            <w:rPr>
              <w:noProof/>
            </w:rPr>
            <w:instrText xml:space="preserve"> PAGEREF _Toc448151656 \h </w:instrText>
          </w:r>
          <w:r>
            <w:rPr>
              <w:noProof/>
            </w:rPr>
          </w:r>
          <w:r>
            <w:rPr>
              <w:noProof/>
            </w:rPr>
            <w:fldChar w:fldCharType="separate"/>
          </w:r>
          <w:r>
            <w:rPr>
              <w:noProof/>
            </w:rPr>
            <w:t>69</w:t>
          </w:r>
          <w:r>
            <w:rPr>
              <w:noProof/>
            </w:rPr>
            <w:fldChar w:fldCharType="end"/>
          </w:r>
        </w:p>
        <w:p w14:paraId="6DDB5E95" w14:textId="77777777" w:rsidR="00F15291" w:rsidRDefault="00F15291">
          <w:pPr>
            <w:pStyle w:val="TOC3"/>
            <w:tabs>
              <w:tab w:val="right" w:leader="dot" w:pos="10790"/>
            </w:tabs>
            <w:rPr>
              <w:noProof/>
              <w:sz w:val="24"/>
              <w:szCs w:val="24"/>
              <w:lang w:val="en-CA" w:eastAsia="ja-JP"/>
            </w:rPr>
          </w:pPr>
          <w:r w:rsidRPr="00317830">
            <w:rPr>
              <w:noProof/>
              <w:lang w:val="en-CA"/>
            </w:rPr>
            <w:t>Determining Admissibility</w:t>
          </w:r>
          <w:r>
            <w:rPr>
              <w:noProof/>
            </w:rPr>
            <w:tab/>
          </w:r>
          <w:r>
            <w:rPr>
              <w:noProof/>
            </w:rPr>
            <w:fldChar w:fldCharType="begin"/>
          </w:r>
          <w:r>
            <w:rPr>
              <w:noProof/>
            </w:rPr>
            <w:instrText xml:space="preserve"> PAGEREF _Toc448151657 \h </w:instrText>
          </w:r>
          <w:r>
            <w:rPr>
              <w:noProof/>
            </w:rPr>
          </w:r>
          <w:r>
            <w:rPr>
              <w:noProof/>
            </w:rPr>
            <w:fldChar w:fldCharType="separate"/>
          </w:r>
          <w:r>
            <w:rPr>
              <w:noProof/>
            </w:rPr>
            <w:t>70</w:t>
          </w:r>
          <w:r>
            <w:rPr>
              <w:noProof/>
            </w:rPr>
            <w:fldChar w:fldCharType="end"/>
          </w:r>
        </w:p>
        <w:p w14:paraId="13C87BAF" w14:textId="77777777" w:rsidR="00F15291" w:rsidRDefault="00F15291">
          <w:pPr>
            <w:pStyle w:val="TOC3"/>
            <w:tabs>
              <w:tab w:val="right" w:leader="dot" w:pos="10790"/>
            </w:tabs>
            <w:rPr>
              <w:noProof/>
              <w:sz w:val="24"/>
              <w:szCs w:val="24"/>
              <w:lang w:val="en-CA" w:eastAsia="ja-JP"/>
            </w:rPr>
          </w:pPr>
          <w:r w:rsidRPr="00317830">
            <w:rPr>
              <w:noProof/>
              <w:lang w:val="en-CA"/>
            </w:rPr>
            <w:t xml:space="preserve">Example </w:t>
          </w:r>
          <w:r w:rsidRPr="00C25CB9">
            <w:rPr>
              <w:noProof/>
              <w:lang w:val="en-CA"/>
            </w:rPr>
            <w:sym w:font="Wingdings" w:char="F0E0"/>
          </w:r>
          <w:r w:rsidRPr="00317830">
            <w:rPr>
              <w:noProof/>
              <w:lang w:val="en-CA"/>
            </w:rPr>
            <w:t xml:space="preserve"> </w:t>
          </w:r>
          <w:r w:rsidRPr="00F15291">
            <w:rPr>
              <w:b/>
              <w:i/>
              <w:noProof/>
              <w:color w:val="4F81BD" w:themeColor="accent1"/>
              <w:lang w:val="en-CA"/>
            </w:rPr>
            <w:t>FJU (1995, SCC)</w:t>
          </w:r>
          <w:r>
            <w:rPr>
              <w:noProof/>
            </w:rPr>
            <w:tab/>
          </w:r>
          <w:r>
            <w:rPr>
              <w:noProof/>
            </w:rPr>
            <w:fldChar w:fldCharType="begin"/>
          </w:r>
          <w:r>
            <w:rPr>
              <w:noProof/>
            </w:rPr>
            <w:instrText xml:space="preserve"> PAGEREF _Toc448151658 \h </w:instrText>
          </w:r>
          <w:r>
            <w:rPr>
              <w:noProof/>
            </w:rPr>
          </w:r>
          <w:r>
            <w:rPr>
              <w:noProof/>
            </w:rPr>
            <w:fldChar w:fldCharType="separate"/>
          </w:r>
          <w:r>
            <w:rPr>
              <w:noProof/>
            </w:rPr>
            <w:t>70</w:t>
          </w:r>
          <w:r>
            <w:rPr>
              <w:noProof/>
            </w:rPr>
            <w:fldChar w:fldCharType="end"/>
          </w:r>
        </w:p>
        <w:p w14:paraId="0D3D9E4D" w14:textId="77777777" w:rsidR="00F15291" w:rsidRDefault="00F15291">
          <w:pPr>
            <w:pStyle w:val="TOC3"/>
            <w:tabs>
              <w:tab w:val="right" w:leader="dot" w:pos="10790"/>
            </w:tabs>
            <w:rPr>
              <w:noProof/>
              <w:sz w:val="24"/>
              <w:szCs w:val="24"/>
              <w:lang w:val="en-CA" w:eastAsia="ja-JP"/>
            </w:rPr>
          </w:pPr>
          <w:r w:rsidRPr="00317830">
            <w:rPr>
              <w:noProof/>
              <w:lang w:val="en-CA"/>
            </w:rPr>
            <w:t>“Striking Similarity” Test</w:t>
          </w:r>
          <w:r>
            <w:rPr>
              <w:noProof/>
            </w:rPr>
            <w:tab/>
          </w:r>
          <w:r>
            <w:rPr>
              <w:noProof/>
            </w:rPr>
            <w:fldChar w:fldCharType="begin"/>
          </w:r>
          <w:r>
            <w:rPr>
              <w:noProof/>
            </w:rPr>
            <w:instrText xml:space="preserve"> PAGEREF _Toc448151659 \h </w:instrText>
          </w:r>
          <w:r>
            <w:rPr>
              <w:noProof/>
            </w:rPr>
          </w:r>
          <w:r>
            <w:rPr>
              <w:noProof/>
            </w:rPr>
            <w:fldChar w:fldCharType="separate"/>
          </w:r>
          <w:r>
            <w:rPr>
              <w:noProof/>
            </w:rPr>
            <w:t>70</w:t>
          </w:r>
          <w:r>
            <w:rPr>
              <w:noProof/>
            </w:rPr>
            <w:fldChar w:fldCharType="end"/>
          </w:r>
        </w:p>
        <w:p w14:paraId="0FEEAC85" w14:textId="77777777" w:rsidR="00F15291" w:rsidRDefault="00F15291">
          <w:pPr>
            <w:pStyle w:val="TOC3"/>
            <w:tabs>
              <w:tab w:val="right" w:leader="dot" w:pos="10790"/>
            </w:tabs>
            <w:rPr>
              <w:noProof/>
              <w:sz w:val="24"/>
              <w:szCs w:val="24"/>
              <w:lang w:val="en-CA" w:eastAsia="ja-JP"/>
            </w:rPr>
          </w:pPr>
          <w:r w:rsidRPr="00317830">
            <w:rPr>
              <w:noProof/>
              <w:lang w:val="en-CA"/>
            </w:rPr>
            <w:t>Full Analytical Approach</w:t>
          </w:r>
          <w:r>
            <w:rPr>
              <w:noProof/>
            </w:rPr>
            <w:tab/>
          </w:r>
          <w:r>
            <w:rPr>
              <w:noProof/>
            </w:rPr>
            <w:fldChar w:fldCharType="begin"/>
          </w:r>
          <w:r>
            <w:rPr>
              <w:noProof/>
            </w:rPr>
            <w:instrText xml:space="preserve"> PAGEREF _Toc448151660 \h </w:instrText>
          </w:r>
          <w:r>
            <w:rPr>
              <w:noProof/>
            </w:rPr>
          </w:r>
          <w:r>
            <w:rPr>
              <w:noProof/>
            </w:rPr>
            <w:fldChar w:fldCharType="separate"/>
          </w:r>
          <w:r>
            <w:rPr>
              <w:noProof/>
            </w:rPr>
            <w:t>70</w:t>
          </w:r>
          <w:r>
            <w:rPr>
              <w:noProof/>
            </w:rPr>
            <w:fldChar w:fldCharType="end"/>
          </w:r>
        </w:p>
        <w:p w14:paraId="525D14CD" w14:textId="77777777" w:rsidR="00F15291" w:rsidRDefault="00F15291">
          <w:pPr>
            <w:pStyle w:val="TOC3"/>
            <w:tabs>
              <w:tab w:val="right" w:leader="dot" w:pos="10790"/>
            </w:tabs>
            <w:rPr>
              <w:noProof/>
              <w:sz w:val="24"/>
              <w:szCs w:val="24"/>
              <w:lang w:val="en-CA" w:eastAsia="ja-JP"/>
            </w:rPr>
          </w:pPr>
          <w:r w:rsidRPr="00F15291">
            <w:rPr>
              <w:b/>
              <w:i/>
              <w:noProof/>
              <w:color w:val="4F81BD" w:themeColor="accent1"/>
              <w:lang w:val="en-CA"/>
            </w:rPr>
            <w:t xml:space="preserve">R v Khelawon (2006, SCC) </w:t>
          </w:r>
          <w:r w:rsidRPr="00DC0361">
            <w:rPr>
              <w:i/>
              <w:noProof/>
              <w:lang w:val="en-CA"/>
            </w:rPr>
            <w:sym w:font="Wingdings" w:char="F0E0"/>
          </w:r>
          <w:r w:rsidRPr="00317830">
            <w:rPr>
              <w:i/>
              <w:noProof/>
              <w:lang w:val="en-CA"/>
            </w:rPr>
            <w:t xml:space="preserve"> the principled approach requires that for evidence to be admissible, hearsay must be necessary and reliable; in this case, not sufficiently reliable</w:t>
          </w:r>
          <w:r>
            <w:rPr>
              <w:noProof/>
            </w:rPr>
            <w:tab/>
          </w:r>
          <w:r>
            <w:rPr>
              <w:noProof/>
            </w:rPr>
            <w:fldChar w:fldCharType="begin"/>
          </w:r>
          <w:r>
            <w:rPr>
              <w:noProof/>
            </w:rPr>
            <w:instrText xml:space="preserve"> PAGEREF _Toc448151661 \h </w:instrText>
          </w:r>
          <w:r>
            <w:rPr>
              <w:noProof/>
            </w:rPr>
          </w:r>
          <w:r>
            <w:rPr>
              <w:noProof/>
            </w:rPr>
            <w:fldChar w:fldCharType="separate"/>
          </w:r>
          <w:r>
            <w:rPr>
              <w:noProof/>
            </w:rPr>
            <w:t>70</w:t>
          </w:r>
          <w:r>
            <w:rPr>
              <w:noProof/>
            </w:rPr>
            <w:fldChar w:fldCharType="end"/>
          </w:r>
        </w:p>
        <w:p w14:paraId="57F3D5F0" w14:textId="77777777" w:rsidR="00F15291" w:rsidRDefault="00F15291">
          <w:pPr>
            <w:pStyle w:val="TOC3"/>
            <w:tabs>
              <w:tab w:val="right" w:leader="dot" w:pos="10790"/>
            </w:tabs>
            <w:rPr>
              <w:noProof/>
              <w:sz w:val="24"/>
              <w:szCs w:val="24"/>
              <w:lang w:val="en-CA" w:eastAsia="ja-JP"/>
            </w:rPr>
          </w:pPr>
          <w:r w:rsidRPr="00F15291">
            <w:rPr>
              <w:b/>
              <w:i/>
              <w:noProof/>
              <w:color w:val="4F81BD" w:themeColor="accent1"/>
              <w:lang w:val="en-CA"/>
            </w:rPr>
            <w:t xml:space="preserve">R v Devine (2008, SCC) </w:t>
          </w:r>
          <w:r w:rsidRPr="00DC0361">
            <w:rPr>
              <w:i/>
              <w:noProof/>
              <w:lang w:val="en-CA"/>
            </w:rPr>
            <w:sym w:font="Wingdings" w:char="F0E0"/>
          </w:r>
          <w:r w:rsidRPr="00317830">
            <w:rPr>
              <w:i/>
              <w:noProof/>
              <w:lang w:val="en-CA"/>
            </w:rPr>
            <w:t xml:space="preserve"> case where reliability and necessity are met; Procedural safeguards met, so other reliability concerns need not be considered at threshold stage – for trier of fact to assess.</w:t>
          </w:r>
          <w:r>
            <w:rPr>
              <w:noProof/>
            </w:rPr>
            <w:tab/>
          </w:r>
          <w:r>
            <w:rPr>
              <w:noProof/>
            </w:rPr>
            <w:fldChar w:fldCharType="begin"/>
          </w:r>
          <w:r>
            <w:rPr>
              <w:noProof/>
            </w:rPr>
            <w:instrText xml:space="preserve"> PAGEREF _Toc448151662 \h </w:instrText>
          </w:r>
          <w:r>
            <w:rPr>
              <w:noProof/>
            </w:rPr>
          </w:r>
          <w:r>
            <w:rPr>
              <w:noProof/>
            </w:rPr>
            <w:fldChar w:fldCharType="separate"/>
          </w:r>
          <w:r>
            <w:rPr>
              <w:noProof/>
            </w:rPr>
            <w:t>71</w:t>
          </w:r>
          <w:r>
            <w:rPr>
              <w:noProof/>
            </w:rPr>
            <w:fldChar w:fldCharType="end"/>
          </w:r>
        </w:p>
        <w:p w14:paraId="40632D62" w14:textId="77777777" w:rsidR="00F15291" w:rsidRDefault="00F15291">
          <w:pPr>
            <w:pStyle w:val="TOC3"/>
            <w:tabs>
              <w:tab w:val="right" w:leader="dot" w:pos="10790"/>
            </w:tabs>
            <w:rPr>
              <w:noProof/>
              <w:sz w:val="24"/>
              <w:szCs w:val="24"/>
              <w:lang w:val="en-CA" w:eastAsia="ja-JP"/>
            </w:rPr>
          </w:pPr>
          <w:r w:rsidRPr="00F15291">
            <w:rPr>
              <w:b/>
              <w:i/>
              <w:noProof/>
              <w:color w:val="4F81BD" w:themeColor="accent1"/>
              <w:lang w:val="en-CA"/>
            </w:rPr>
            <w:t xml:space="preserve">R v Blackman (2008, SCC) </w:t>
          </w:r>
          <w:r w:rsidRPr="00AC3D77">
            <w:rPr>
              <w:i/>
              <w:noProof/>
              <w:lang w:val="en-CA"/>
            </w:rPr>
            <w:sym w:font="Wingdings" w:char="F0E0"/>
          </w:r>
          <w:r w:rsidRPr="00317830">
            <w:rPr>
              <w:i/>
              <w:noProof/>
              <w:lang w:val="en-CA"/>
            </w:rPr>
            <w:t xml:space="preserve"> must evaluate reliability in context; the reliability criterion is usually met by showing that sufficient trust can be put in the </w:t>
          </w:r>
          <w:r w:rsidRPr="00317830">
            <w:rPr>
              <w:i/>
              <w:noProof/>
              <w:u w:val="single"/>
              <w:lang w:val="en-CA"/>
            </w:rPr>
            <w:t>truth and accuracy</w:t>
          </w:r>
          <w:r w:rsidRPr="00317830">
            <w:rPr>
              <w:i/>
              <w:noProof/>
              <w:lang w:val="en-CA"/>
            </w:rPr>
            <w:t xml:space="preserve"> of the statements because of the way in which they came about, or by showing that in the circumstances the ultimate trier of fact will be in a </w:t>
          </w:r>
          <w:r w:rsidRPr="00317830">
            <w:rPr>
              <w:i/>
              <w:noProof/>
              <w:u w:val="single"/>
              <w:lang w:val="en-CA"/>
            </w:rPr>
            <w:t>position to sufficiently assess</w:t>
          </w:r>
          <w:r w:rsidRPr="00317830">
            <w:rPr>
              <w:i/>
              <w:noProof/>
              <w:lang w:val="en-CA"/>
            </w:rPr>
            <w:t xml:space="preserve"> their worth.</w:t>
          </w:r>
          <w:r>
            <w:rPr>
              <w:noProof/>
            </w:rPr>
            <w:tab/>
          </w:r>
          <w:r>
            <w:rPr>
              <w:noProof/>
            </w:rPr>
            <w:fldChar w:fldCharType="begin"/>
          </w:r>
          <w:r>
            <w:rPr>
              <w:noProof/>
            </w:rPr>
            <w:instrText xml:space="preserve"> PAGEREF _Toc448151663 \h </w:instrText>
          </w:r>
          <w:r>
            <w:rPr>
              <w:noProof/>
            </w:rPr>
          </w:r>
          <w:r>
            <w:rPr>
              <w:noProof/>
            </w:rPr>
            <w:fldChar w:fldCharType="separate"/>
          </w:r>
          <w:r>
            <w:rPr>
              <w:noProof/>
            </w:rPr>
            <w:t>72</w:t>
          </w:r>
          <w:r>
            <w:rPr>
              <w:noProof/>
            </w:rPr>
            <w:fldChar w:fldCharType="end"/>
          </w:r>
        </w:p>
        <w:p w14:paraId="37D0D03C" w14:textId="77777777" w:rsidR="00F15291" w:rsidRDefault="00F15291">
          <w:pPr>
            <w:pStyle w:val="TOC3"/>
            <w:tabs>
              <w:tab w:val="right" w:leader="dot" w:pos="10790"/>
            </w:tabs>
            <w:rPr>
              <w:noProof/>
              <w:sz w:val="24"/>
              <w:szCs w:val="24"/>
              <w:lang w:val="en-CA" w:eastAsia="ja-JP"/>
            </w:rPr>
          </w:pPr>
          <w:r w:rsidRPr="00F15291">
            <w:rPr>
              <w:b/>
              <w:i/>
              <w:noProof/>
              <w:color w:val="4F81BD" w:themeColor="accent1"/>
              <w:lang w:val="en-CA"/>
            </w:rPr>
            <w:t xml:space="preserve">R v Bradshaw (2017, SCC) </w:t>
          </w:r>
          <w:r w:rsidRPr="001C4CFE">
            <w:rPr>
              <w:i/>
              <w:noProof/>
              <w:lang w:val="en-CA"/>
            </w:rPr>
            <w:sym w:font="Wingdings" w:char="F0E0"/>
          </w:r>
          <w:r w:rsidRPr="00317830">
            <w:rPr>
              <w:i/>
              <w:noProof/>
              <w:lang w:val="en-CA"/>
            </w:rPr>
            <w:t xml:space="preserve"> formulation of the “circumstantial guarantees” reliability standard; does not require reliability be established with absolute certainty but circumstances point to trustworthy, reliable statement inference</w:t>
          </w:r>
          <w:r>
            <w:rPr>
              <w:noProof/>
            </w:rPr>
            <w:tab/>
          </w:r>
          <w:r>
            <w:rPr>
              <w:noProof/>
            </w:rPr>
            <w:fldChar w:fldCharType="begin"/>
          </w:r>
          <w:r>
            <w:rPr>
              <w:noProof/>
            </w:rPr>
            <w:instrText xml:space="preserve"> PAGEREF _Toc448151664 \h </w:instrText>
          </w:r>
          <w:r>
            <w:rPr>
              <w:noProof/>
            </w:rPr>
          </w:r>
          <w:r>
            <w:rPr>
              <w:noProof/>
            </w:rPr>
            <w:fldChar w:fldCharType="separate"/>
          </w:r>
          <w:r>
            <w:rPr>
              <w:noProof/>
            </w:rPr>
            <w:t>72</w:t>
          </w:r>
          <w:r>
            <w:rPr>
              <w:noProof/>
            </w:rPr>
            <w:fldChar w:fldCharType="end"/>
          </w:r>
        </w:p>
        <w:p w14:paraId="60D15A26" w14:textId="77777777" w:rsidR="00F15291" w:rsidRDefault="00F15291">
          <w:pPr>
            <w:pStyle w:val="TOC1"/>
            <w:tabs>
              <w:tab w:val="right" w:leader="dot" w:pos="10790"/>
            </w:tabs>
            <w:rPr>
              <w:b w:val="0"/>
              <w:noProof/>
              <w:lang w:val="en-CA" w:eastAsia="ja-JP"/>
            </w:rPr>
          </w:pPr>
          <w:r w:rsidRPr="00317830">
            <w:rPr>
              <w:noProof/>
            </w:rPr>
            <w:t>Hearsay: The Common Exceptions</w:t>
          </w:r>
          <w:r>
            <w:rPr>
              <w:noProof/>
            </w:rPr>
            <w:tab/>
          </w:r>
          <w:r>
            <w:rPr>
              <w:noProof/>
            </w:rPr>
            <w:fldChar w:fldCharType="begin"/>
          </w:r>
          <w:r>
            <w:rPr>
              <w:noProof/>
            </w:rPr>
            <w:instrText xml:space="preserve"> PAGEREF _Toc448151665 \h </w:instrText>
          </w:r>
          <w:r>
            <w:rPr>
              <w:noProof/>
            </w:rPr>
          </w:r>
          <w:r>
            <w:rPr>
              <w:noProof/>
            </w:rPr>
            <w:fldChar w:fldCharType="separate"/>
          </w:r>
          <w:r>
            <w:rPr>
              <w:noProof/>
            </w:rPr>
            <w:t>74</w:t>
          </w:r>
          <w:r>
            <w:rPr>
              <w:noProof/>
            </w:rPr>
            <w:fldChar w:fldCharType="end"/>
          </w:r>
        </w:p>
        <w:p w14:paraId="5A7C412A" w14:textId="77777777" w:rsidR="00F15291" w:rsidRDefault="00F15291">
          <w:pPr>
            <w:pStyle w:val="TOC2"/>
            <w:tabs>
              <w:tab w:val="right" w:leader="dot" w:pos="10790"/>
            </w:tabs>
            <w:rPr>
              <w:b w:val="0"/>
              <w:noProof/>
              <w:sz w:val="24"/>
              <w:szCs w:val="24"/>
              <w:lang w:val="en-CA" w:eastAsia="ja-JP"/>
            </w:rPr>
          </w:pPr>
          <w:r w:rsidRPr="00317830">
            <w:rPr>
              <w:noProof/>
              <w:u w:val="single"/>
            </w:rPr>
            <w:t>Admissions by a Party Offered by an Opponent</w:t>
          </w:r>
          <w:r>
            <w:rPr>
              <w:noProof/>
            </w:rPr>
            <w:tab/>
          </w:r>
          <w:r>
            <w:rPr>
              <w:noProof/>
            </w:rPr>
            <w:fldChar w:fldCharType="begin"/>
          </w:r>
          <w:r>
            <w:rPr>
              <w:noProof/>
            </w:rPr>
            <w:instrText xml:space="preserve"> PAGEREF _Toc448151666 \h </w:instrText>
          </w:r>
          <w:r>
            <w:rPr>
              <w:noProof/>
            </w:rPr>
          </w:r>
          <w:r>
            <w:rPr>
              <w:noProof/>
            </w:rPr>
            <w:fldChar w:fldCharType="separate"/>
          </w:r>
          <w:r>
            <w:rPr>
              <w:noProof/>
            </w:rPr>
            <w:t>74</w:t>
          </w:r>
          <w:r>
            <w:rPr>
              <w:noProof/>
            </w:rPr>
            <w:fldChar w:fldCharType="end"/>
          </w:r>
        </w:p>
        <w:p w14:paraId="6BDCCE88" w14:textId="77777777" w:rsidR="00F15291" w:rsidRDefault="00F15291">
          <w:pPr>
            <w:pStyle w:val="TOC3"/>
            <w:tabs>
              <w:tab w:val="right" w:leader="dot" w:pos="10790"/>
            </w:tabs>
            <w:rPr>
              <w:noProof/>
              <w:sz w:val="24"/>
              <w:szCs w:val="24"/>
              <w:lang w:val="en-CA" w:eastAsia="ja-JP"/>
            </w:rPr>
          </w:pPr>
          <w:r w:rsidRPr="00F15291">
            <w:rPr>
              <w:b/>
              <w:i/>
              <w:noProof/>
              <w:color w:val="4F81BD" w:themeColor="accent1"/>
            </w:rPr>
            <w:t xml:space="preserve">Ferris (1994, ABCA) </w:t>
          </w:r>
          <w:r w:rsidRPr="00295EDB">
            <w:rPr>
              <w:i/>
              <w:noProof/>
            </w:rPr>
            <w:sym w:font="Wingdings" w:char="F0E0"/>
          </w:r>
          <w:r w:rsidRPr="00317830">
            <w:rPr>
              <w:i/>
              <w:noProof/>
            </w:rPr>
            <w:t xml:space="preserve"> statements are not admissible if they are too uncertain/unclear (unreliable)</w:t>
          </w:r>
          <w:r>
            <w:rPr>
              <w:noProof/>
            </w:rPr>
            <w:tab/>
          </w:r>
          <w:r>
            <w:rPr>
              <w:noProof/>
            </w:rPr>
            <w:fldChar w:fldCharType="begin"/>
          </w:r>
          <w:r>
            <w:rPr>
              <w:noProof/>
            </w:rPr>
            <w:instrText xml:space="preserve"> PAGEREF _Toc448151667 \h </w:instrText>
          </w:r>
          <w:r>
            <w:rPr>
              <w:noProof/>
            </w:rPr>
          </w:r>
          <w:r>
            <w:rPr>
              <w:noProof/>
            </w:rPr>
            <w:fldChar w:fldCharType="separate"/>
          </w:r>
          <w:r>
            <w:rPr>
              <w:noProof/>
            </w:rPr>
            <w:t>74</w:t>
          </w:r>
          <w:r>
            <w:rPr>
              <w:noProof/>
            </w:rPr>
            <w:fldChar w:fldCharType="end"/>
          </w:r>
        </w:p>
        <w:p w14:paraId="10EC354A" w14:textId="77777777" w:rsidR="00F15291" w:rsidRDefault="00F15291">
          <w:pPr>
            <w:pStyle w:val="TOC3"/>
            <w:tabs>
              <w:tab w:val="right" w:leader="dot" w:pos="10790"/>
            </w:tabs>
            <w:rPr>
              <w:noProof/>
              <w:sz w:val="24"/>
              <w:szCs w:val="24"/>
              <w:lang w:val="en-CA" w:eastAsia="ja-JP"/>
            </w:rPr>
          </w:pPr>
          <w:r w:rsidRPr="00317830">
            <w:rPr>
              <w:noProof/>
            </w:rPr>
            <w:t>“Adoptive” Admissions</w:t>
          </w:r>
          <w:r>
            <w:rPr>
              <w:noProof/>
            </w:rPr>
            <w:tab/>
          </w:r>
          <w:r>
            <w:rPr>
              <w:noProof/>
            </w:rPr>
            <w:fldChar w:fldCharType="begin"/>
          </w:r>
          <w:r>
            <w:rPr>
              <w:noProof/>
            </w:rPr>
            <w:instrText xml:space="preserve"> PAGEREF _Toc448151668 \h </w:instrText>
          </w:r>
          <w:r>
            <w:rPr>
              <w:noProof/>
            </w:rPr>
          </w:r>
          <w:r>
            <w:rPr>
              <w:noProof/>
            </w:rPr>
            <w:fldChar w:fldCharType="separate"/>
          </w:r>
          <w:r>
            <w:rPr>
              <w:noProof/>
            </w:rPr>
            <w:t>75</w:t>
          </w:r>
          <w:r>
            <w:rPr>
              <w:noProof/>
            </w:rPr>
            <w:fldChar w:fldCharType="end"/>
          </w:r>
        </w:p>
        <w:p w14:paraId="50C5115A" w14:textId="77777777" w:rsidR="00F15291" w:rsidRDefault="00F15291">
          <w:pPr>
            <w:pStyle w:val="TOC3"/>
            <w:tabs>
              <w:tab w:val="right" w:leader="dot" w:pos="10790"/>
            </w:tabs>
            <w:rPr>
              <w:noProof/>
              <w:sz w:val="24"/>
              <w:szCs w:val="24"/>
              <w:lang w:val="en-CA" w:eastAsia="ja-JP"/>
            </w:rPr>
          </w:pPr>
          <w:r w:rsidRPr="00F15291">
            <w:rPr>
              <w:b/>
              <w:i/>
              <w:noProof/>
              <w:color w:val="4F81BD" w:themeColor="accent1"/>
            </w:rPr>
            <w:t>Streu (1989, SCC)</w:t>
          </w:r>
          <w:r w:rsidRPr="00317830">
            <w:rPr>
              <w:noProof/>
            </w:rPr>
            <w:t xml:space="preserve"> </w:t>
          </w:r>
          <w:r w:rsidRPr="00295EDB">
            <w:rPr>
              <w:noProof/>
            </w:rPr>
            <w:sym w:font="Wingdings" w:char="F0E0"/>
          </w:r>
          <w:r w:rsidRPr="00317830">
            <w:rPr>
              <w:noProof/>
            </w:rPr>
            <w:t xml:space="preserve"> </w:t>
          </w:r>
          <w:r w:rsidRPr="00317830">
            <w:rPr>
              <w:i/>
              <w:noProof/>
            </w:rPr>
            <w:t>admissions by an accused are adoptive statements where the accused indicates some belief or acceptance of the truth of the admission</w:t>
          </w:r>
          <w:r>
            <w:rPr>
              <w:noProof/>
            </w:rPr>
            <w:tab/>
          </w:r>
          <w:r>
            <w:rPr>
              <w:noProof/>
            </w:rPr>
            <w:fldChar w:fldCharType="begin"/>
          </w:r>
          <w:r>
            <w:rPr>
              <w:noProof/>
            </w:rPr>
            <w:instrText xml:space="preserve"> PAGEREF _Toc448151669 \h </w:instrText>
          </w:r>
          <w:r>
            <w:rPr>
              <w:noProof/>
            </w:rPr>
          </w:r>
          <w:r>
            <w:rPr>
              <w:noProof/>
            </w:rPr>
            <w:fldChar w:fldCharType="separate"/>
          </w:r>
          <w:r>
            <w:rPr>
              <w:noProof/>
            </w:rPr>
            <w:t>75</w:t>
          </w:r>
          <w:r>
            <w:rPr>
              <w:noProof/>
            </w:rPr>
            <w:fldChar w:fldCharType="end"/>
          </w:r>
        </w:p>
        <w:p w14:paraId="33378FC0" w14:textId="77777777" w:rsidR="00F15291" w:rsidRDefault="00F15291">
          <w:pPr>
            <w:pStyle w:val="TOC3"/>
            <w:tabs>
              <w:tab w:val="right" w:leader="dot" w:pos="10790"/>
            </w:tabs>
            <w:rPr>
              <w:noProof/>
              <w:sz w:val="24"/>
              <w:szCs w:val="24"/>
              <w:lang w:val="en-CA" w:eastAsia="ja-JP"/>
            </w:rPr>
          </w:pPr>
          <w:r w:rsidRPr="00317830">
            <w:rPr>
              <w:noProof/>
            </w:rPr>
            <w:t>Rationale for the Exception</w:t>
          </w:r>
          <w:r>
            <w:rPr>
              <w:noProof/>
            </w:rPr>
            <w:tab/>
          </w:r>
          <w:r>
            <w:rPr>
              <w:noProof/>
            </w:rPr>
            <w:fldChar w:fldCharType="begin"/>
          </w:r>
          <w:r>
            <w:rPr>
              <w:noProof/>
            </w:rPr>
            <w:instrText xml:space="preserve"> PAGEREF _Toc448151670 \h </w:instrText>
          </w:r>
          <w:r>
            <w:rPr>
              <w:noProof/>
            </w:rPr>
          </w:r>
          <w:r>
            <w:rPr>
              <w:noProof/>
            </w:rPr>
            <w:fldChar w:fldCharType="separate"/>
          </w:r>
          <w:r>
            <w:rPr>
              <w:noProof/>
            </w:rPr>
            <w:t>75</w:t>
          </w:r>
          <w:r>
            <w:rPr>
              <w:noProof/>
            </w:rPr>
            <w:fldChar w:fldCharType="end"/>
          </w:r>
        </w:p>
        <w:p w14:paraId="75927B5C" w14:textId="77777777" w:rsidR="00F15291" w:rsidRDefault="00F15291">
          <w:pPr>
            <w:pStyle w:val="TOC2"/>
            <w:tabs>
              <w:tab w:val="right" w:leader="dot" w:pos="10790"/>
            </w:tabs>
            <w:rPr>
              <w:b w:val="0"/>
              <w:noProof/>
              <w:sz w:val="24"/>
              <w:szCs w:val="24"/>
              <w:lang w:val="en-CA" w:eastAsia="ja-JP"/>
            </w:rPr>
          </w:pPr>
          <w:r w:rsidRPr="00317830">
            <w:rPr>
              <w:rFonts w:ascii="Calibri" w:hAnsi="Calibri"/>
              <w:noProof/>
              <w:u w:val="single"/>
            </w:rPr>
            <w:t>Statements by an Employee or Agent</w:t>
          </w:r>
          <w:r>
            <w:rPr>
              <w:noProof/>
            </w:rPr>
            <w:tab/>
          </w:r>
          <w:r>
            <w:rPr>
              <w:noProof/>
            </w:rPr>
            <w:fldChar w:fldCharType="begin"/>
          </w:r>
          <w:r>
            <w:rPr>
              <w:noProof/>
            </w:rPr>
            <w:instrText xml:space="preserve"> PAGEREF _Toc448151671 \h </w:instrText>
          </w:r>
          <w:r>
            <w:rPr>
              <w:noProof/>
            </w:rPr>
          </w:r>
          <w:r>
            <w:rPr>
              <w:noProof/>
            </w:rPr>
            <w:fldChar w:fldCharType="separate"/>
          </w:r>
          <w:r>
            <w:rPr>
              <w:noProof/>
            </w:rPr>
            <w:t>75</w:t>
          </w:r>
          <w:r>
            <w:rPr>
              <w:noProof/>
            </w:rPr>
            <w:fldChar w:fldCharType="end"/>
          </w:r>
        </w:p>
        <w:p w14:paraId="0F93649F" w14:textId="77777777" w:rsidR="00F15291" w:rsidRDefault="00F15291">
          <w:pPr>
            <w:pStyle w:val="TOC3"/>
            <w:tabs>
              <w:tab w:val="right" w:leader="dot" w:pos="10790"/>
            </w:tabs>
            <w:rPr>
              <w:noProof/>
              <w:sz w:val="24"/>
              <w:szCs w:val="24"/>
              <w:lang w:val="en-CA" w:eastAsia="ja-JP"/>
            </w:rPr>
          </w:pPr>
          <w:r w:rsidRPr="00317830">
            <w:rPr>
              <w:noProof/>
            </w:rPr>
            <w:t>Criteria:</w:t>
          </w:r>
          <w:r>
            <w:rPr>
              <w:noProof/>
            </w:rPr>
            <w:tab/>
          </w:r>
          <w:r>
            <w:rPr>
              <w:noProof/>
            </w:rPr>
            <w:fldChar w:fldCharType="begin"/>
          </w:r>
          <w:r>
            <w:rPr>
              <w:noProof/>
            </w:rPr>
            <w:instrText xml:space="preserve"> PAGEREF _Toc448151672 \h </w:instrText>
          </w:r>
          <w:r>
            <w:rPr>
              <w:noProof/>
            </w:rPr>
          </w:r>
          <w:r>
            <w:rPr>
              <w:noProof/>
            </w:rPr>
            <w:fldChar w:fldCharType="separate"/>
          </w:r>
          <w:r>
            <w:rPr>
              <w:noProof/>
            </w:rPr>
            <w:t>75</w:t>
          </w:r>
          <w:r>
            <w:rPr>
              <w:noProof/>
            </w:rPr>
            <w:fldChar w:fldCharType="end"/>
          </w:r>
        </w:p>
        <w:p w14:paraId="2487E654" w14:textId="77777777" w:rsidR="00F15291" w:rsidRDefault="00F15291">
          <w:pPr>
            <w:pStyle w:val="TOC3"/>
            <w:tabs>
              <w:tab w:val="right" w:leader="dot" w:pos="10790"/>
            </w:tabs>
            <w:rPr>
              <w:noProof/>
              <w:sz w:val="24"/>
              <w:szCs w:val="24"/>
              <w:lang w:val="en-CA" w:eastAsia="ja-JP"/>
            </w:rPr>
          </w:pPr>
          <w:r w:rsidRPr="00317830">
            <w:rPr>
              <w:noProof/>
            </w:rPr>
            <w:t>Rationale for the Exception</w:t>
          </w:r>
          <w:r>
            <w:rPr>
              <w:noProof/>
            </w:rPr>
            <w:tab/>
          </w:r>
          <w:r>
            <w:rPr>
              <w:noProof/>
            </w:rPr>
            <w:fldChar w:fldCharType="begin"/>
          </w:r>
          <w:r>
            <w:rPr>
              <w:noProof/>
            </w:rPr>
            <w:instrText xml:space="preserve"> PAGEREF _Toc448151673 \h </w:instrText>
          </w:r>
          <w:r>
            <w:rPr>
              <w:noProof/>
            </w:rPr>
          </w:r>
          <w:r>
            <w:rPr>
              <w:noProof/>
            </w:rPr>
            <w:fldChar w:fldCharType="separate"/>
          </w:r>
          <w:r>
            <w:rPr>
              <w:noProof/>
            </w:rPr>
            <w:t>76</w:t>
          </w:r>
          <w:r>
            <w:rPr>
              <w:noProof/>
            </w:rPr>
            <w:fldChar w:fldCharType="end"/>
          </w:r>
        </w:p>
        <w:p w14:paraId="0C9BF1B2" w14:textId="77777777" w:rsidR="00F15291" w:rsidRDefault="00F15291">
          <w:pPr>
            <w:pStyle w:val="TOC2"/>
            <w:tabs>
              <w:tab w:val="right" w:leader="dot" w:pos="10790"/>
            </w:tabs>
            <w:rPr>
              <w:b w:val="0"/>
              <w:noProof/>
              <w:sz w:val="24"/>
              <w:szCs w:val="24"/>
              <w:lang w:val="en-CA" w:eastAsia="ja-JP"/>
            </w:rPr>
          </w:pPr>
          <w:r w:rsidRPr="00317830">
            <w:rPr>
              <w:rFonts w:ascii="Calibri" w:hAnsi="Calibri"/>
              <w:noProof/>
              <w:u w:val="single"/>
            </w:rPr>
            <w:t>Confessions Rule</w:t>
          </w:r>
          <w:r>
            <w:rPr>
              <w:noProof/>
            </w:rPr>
            <w:tab/>
          </w:r>
          <w:r>
            <w:rPr>
              <w:noProof/>
            </w:rPr>
            <w:fldChar w:fldCharType="begin"/>
          </w:r>
          <w:r>
            <w:rPr>
              <w:noProof/>
            </w:rPr>
            <w:instrText xml:space="preserve"> PAGEREF _Toc448151674 \h </w:instrText>
          </w:r>
          <w:r>
            <w:rPr>
              <w:noProof/>
            </w:rPr>
          </w:r>
          <w:r>
            <w:rPr>
              <w:noProof/>
            </w:rPr>
            <w:fldChar w:fldCharType="separate"/>
          </w:r>
          <w:r>
            <w:rPr>
              <w:noProof/>
            </w:rPr>
            <w:t>76</w:t>
          </w:r>
          <w:r>
            <w:rPr>
              <w:noProof/>
            </w:rPr>
            <w:fldChar w:fldCharType="end"/>
          </w:r>
        </w:p>
        <w:p w14:paraId="5593F096" w14:textId="77777777" w:rsidR="00F15291" w:rsidRDefault="00F15291">
          <w:pPr>
            <w:pStyle w:val="TOC3"/>
            <w:tabs>
              <w:tab w:val="right" w:leader="dot" w:pos="10790"/>
            </w:tabs>
            <w:rPr>
              <w:noProof/>
              <w:sz w:val="24"/>
              <w:szCs w:val="24"/>
              <w:lang w:val="en-CA" w:eastAsia="ja-JP"/>
            </w:rPr>
          </w:pPr>
          <w:r w:rsidRPr="00317830">
            <w:rPr>
              <w:noProof/>
            </w:rPr>
            <w:t xml:space="preserve">Rationale for the Rule </w:t>
          </w:r>
          <w:r w:rsidRPr="0084677E">
            <w:rPr>
              <w:noProof/>
            </w:rPr>
            <w:sym w:font="Wingdings" w:char="F0E0"/>
          </w:r>
          <w:r w:rsidRPr="00317830">
            <w:rPr>
              <w:noProof/>
            </w:rPr>
            <w:t xml:space="preserve"> </w:t>
          </w:r>
          <w:r w:rsidRPr="00317830">
            <w:rPr>
              <w:noProof/>
              <w:u w:val="single"/>
            </w:rPr>
            <w:t>High Threshold</w:t>
          </w:r>
          <w:r>
            <w:rPr>
              <w:noProof/>
            </w:rPr>
            <w:tab/>
          </w:r>
          <w:r>
            <w:rPr>
              <w:noProof/>
            </w:rPr>
            <w:fldChar w:fldCharType="begin"/>
          </w:r>
          <w:r>
            <w:rPr>
              <w:noProof/>
            </w:rPr>
            <w:instrText xml:space="preserve"> PAGEREF _Toc448151675 \h </w:instrText>
          </w:r>
          <w:r>
            <w:rPr>
              <w:noProof/>
            </w:rPr>
          </w:r>
          <w:r>
            <w:rPr>
              <w:noProof/>
            </w:rPr>
            <w:fldChar w:fldCharType="separate"/>
          </w:r>
          <w:r>
            <w:rPr>
              <w:noProof/>
            </w:rPr>
            <w:t>76</w:t>
          </w:r>
          <w:r>
            <w:rPr>
              <w:noProof/>
            </w:rPr>
            <w:fldChar w:fldCharType="end"/>
          </w:r>
        </w:p>
        <w:p w14:paraId="278189CE" w14:textId="77777777" w:rsidR="00F15291" w:rsidRDefault="00F15291">
          <w:pPr>
            <w:pStyle w:val="TOC3"/>
            <w:tabs>
              <w:tab w:val="right" w:leader="dot" w:pos="10790"/>
            </w:tabs>
            <w:rPr>
              <w:noProof/>
              <w:sz w:val="24"/>
              <w:szCs w:val="24"/>
              <w:lang w:val="en-CA" w:eastAsia="ja-JP"/>
            </w:rPr>
          </w:pPr>
          <w:r w:rsidRPr="00317830">
            <w:rPr>
              <w:noProof/>
            </w:rPr>
            <w:t xml:space="preserve">Relevant Issues </w:t>
          </w:r>
          <w:r w:rsidRPr="00C94C19">
            <w:rPr>
              <w:noProof/>
            </w:rPr>
            <w:sym w:font="Wingdings" w:char="F0E0"/>
          </w:r>
          <w:r w:rsidRPr="00317830">
            <w:rPr>
              <w:noProof/>
            </w:rPr>
            <w:t xml:space="preserve"> sub issues to consider in confessions cases</w:t>
          </w:r>
          <w:r>
            <w:rPr>
              <w:noProof/>
            </w:rPr>
            <w:tab/>
          </w:r>
          <w:r>
            <w:rPr>
              <w:noProof/>
            </w:rPr>
            <w:fldChar w:fldCharType="begin"/>
          </w:r>
          <w:r>
            <w:rPr>
              <w:noProof/>
            </w:rPr>
            <w:instrText xml:space="preserve"> PAGEREF _Toc448151676 \h </w:instrText>
          </w:r>
          <w:r>
            <w:rPr>
              <w:noProof/>
            </w:rPr>
          </w:r>
          <w:r>
            <w:rPr>
              <w:noProof/>
            </w:rPr>
            <w:fldChar w:fldCharType="separate"/>
          </w:r>
          <w:r>
            <w:rPr>
              <w:noProof/>
            </w:rPr>
            <w:t>76</w:t>
          </w:r>
          <w:r>
            <w:rPr>
              <w:noProof/>
            </w:rPr>
            <w:fldChar w:fldCharType="end"/>
          </w:r>
        </w:p>
        <w:p w14:paraId="2F90591C" w14:textId="77777777" w:rsidR="00F15291" w:rsidRDefault="00F15291">
          <w:pPr>
            <w:pStyle w:val="TOC3"/>
            <w:tabs>
              <w:tab w:val="right" w:leader="dot" w:pos="10790"/>
            </w:tabs>
            <w:rPr>
              <w:noProof/>
              <w:sz w:val="24"/>
              <w:szCs w:val="24"/>
              <w:lang w:val="en-CA" w:eastAsia="ja-JP"/>
            </w:rPr>
          </w:pPr>
          <w:r w:rsidRPr="00317830">
            <w:rPr>
              <w:noProof/>
            </w:rPr>
            <w:t>Persons in Authority</w:t>
          </w:r>
          <w:r>
            <w:rPr>
              <w:noProof/>
            </w:rPr>
            <w:tab/>
          </w:r>
          <w:r>
            <w:rPr>
              <w:noProof/>
            </w:rPr>
            <w:fldChar w:fldCharType="begin"/>
          </w:r>
          <w:r>
            <w:rPr>
              <w:noProof/>
            </w:rPr>
            <w:instrText xml:space="preserve"> PAGEREF _Toc448151677 \h </w:instrText>
          </w:r>
          <w:r>
            <w:rPr>
              <w:noProof/>
            </w:rPr>
          </w:r>
          <w:r>
            <w:rPr>
              <w:noProof/>
            </w:rPr>
            <w:fldChar w:fldCharType="separate"/>
          </w:r>
          <w:r>
            <w:rPr>
              <w:noProof/>
            </w:rPr>
            <w:t>76</w:t>
          </w:r>
          <w:r>
            <w:rPr>
              <w:noProof/>
            </w:rPr>
            <w:fldChar w:fldCharType="end"/>
          </w:r>
        </w:p>
        <w:p w14:paraId="4FB766A1" w14:textId="77777777" w:rsidR="00F15291" w:rsidRDefault="00F15291">
          <w:pPr>
            <w:pStyle w:val="TOC3"/>
            <w:tabs>
              <w:tab w:val="right" w:leader="dot" w:pos="10790"/>
            </w:tabs>
            <w:rPr>
              <w:noProof/>
              <w:sz w:val="24"/>
              <w:szCs w:val="24"/>
              <w:lang w:val="en-CA" w:eastAsia="ja-JP"/>
            </w:rPr>
          </w:pPr>
          <w:r w:rsidRPr="00317830">
            <w:rPr>
              <w:noProof/>
            </w:rPr>
            <w:t xml:space="preserve">Test for Persons of Authority </w:t>
          </w:r>
          <w:r w:rsidRPr="00C94C19">
            <w:rPr>
              <w:noProof/>
            </w:rPr>
            <w:sym w:font="Wingdings" w:char="F0E0"/>
          </w:r>
          <w:r w:rsidRPr="00317830">
            <w:rPr>
              <w:noProof/>
            </w:rPr>
            <w:t xml:space="preserve"> </w:t>
          </w:r>
          <w:r w:rsidRPr="00317830">
            <w:rPr>
              <w:i/>
              <w:noProof/>
            </w:rPr>
            <w:t>Hodgson (1998, SCC)</w:t>
          </w:r>
          <w:r>
            <w:rPr>
              <w:noProof/>
            </w:rPr>
            <w:tab/>
          </w:r>
          <w:r>
            <w:rPr>
              <w:noProof/>
            </w:rPr>
            <w:fldChar w:fldCharType="begin"/>
          </w:r>
          <w:r>
            <w:rPr>
              <w:noProof/>
            </w:rPr>
            <w:instrText xml:space="preserve"> PAGEREF _Toc448151678 \h </w:instrText>
          </w:r>
          <w:r>
            <w:rPr>
              <w:noProof/>
            </w:rPr>
          </w:r>
          <w:r>
            <w:rPr>
              <w:noProof/>
            </w:rPr>
            <w:fldChar w:fldCharType="separate"/>
          </w:r>
          <w:r>
            <w:rPr>
              <w:noProof/>
            </w:rPr>
            <w:t>76</w:t>
          </w:r>
          <w:r>
            <w:rPr>
              <w:noProof/>
            </w:rPr>
            <w:fldChar w:fldCharType="end"/>
          </w:r>
        </w:p>
        <w:p w14:paraId="49E91810" w14:textId="77777777" w:rsidR="00F15291" w:rsidRDefault="00F15291">
          <w:pPr>
            <w:pStyle w:val="TOC3"/>
            <w:tabs>
              <w:tab w:val="right" w:leader="dot" w:pos="10790"/>
            </w:tabs>
            <w:rPr>
              <w:noProof/>
              <w:sz w:val="24"/>
              <w:szCs w:val="24"/>
              <w:lang w:val="en-CA" w:eastAsia="ja-JP"/>
            </w:rPr>
          </w:pPr>
          <w:r w:rsidRPr="00F15291">
            <w:rPr>
              <w:b/>
              <w:i/>
              <w:noProof/>
              <w:color w:val="4F81BD" w:themeColor="accent1"/>
            </w:rPr>
            <w:t>Hodgson (1998, SCC)</w:t>
          </w:r>
          <w:r w:rsidRPr="00317830">
            <w:rPr>
              <w:i/>
              <w:noProof/>
            </w:rPr>
            <w:t xml:space="preserve"> </w:t>
          </w:r>
          <w:r w:rsidRPr="00AD3FF4">
            <w:rPr>
              <w:i/>
              <w:noProof/>
            </w:rPr>
            <w:sym w:font="Wingdings" w:char="F0E0"/>
          </w:r>
          <w:r w:rsidRPr="00317830">
            <w:rPr>
              <w:i/>
              <w:noProof/>
            </w:rPr>
            <w:t xml:space="preserve"> must be a reasonable basis for the accused’s belief that the person hearing the statement was a person in authority (i.e. complainant/parents not person of authority)</w:t>
          </w:r>
          <w:r>
            <w:rPr>
              <w:noProof/>
            </w:rPr>
            <w:tab/>
          </w:r>
          <w:r>
            <w:rPr>
              <w:noProof/>
            </w:rPr>
            <w:fldChar w:fldCharType="begin"/>
          </w:r>
          <w:r>
            <w:rPr>
              <w:noProof/>
            </w:rPr>
            <w:instrText xml:space="preserve"> PAGEREF _Toc448151679 \h </w:instrText>
          </w:r>
          <w:r>
            <w:rPr>
              <w:noProof/>
            </w:rPr>
          </w:r>
          <w:r>
            <w:rPr>
              <w:noProof/>
            </w:rPr>
            <w:fldChar w:fldCharType="separate"/>
          </w:r>
          <w:r>
            <w:rPr>
              <w:noProof/>
            </w:rPr>
            <w:t>77</w:t>
          </w:r>
          <w:r>
            <w:rPr>
              <w:noProof/>
            </w:rPr>
            <w:fldChar w:fldCharType="end"/>
          </w:r>
        </w:p>
        <w:p w14:paraId="0E4CF508" w14:textId="77777777" w:rsidR="00F15291" w:rsidRDefault="00F15291">
          <w:pPr>
            <w:pStyle w:val="TOC3"/>
            <w:tabs>
              <w:tab w:val="right" w:leader="dot" w:pos="10790"/>
            </w:tabs>
            <w:rPr>
              <w:noProof/>
              <w:sz w:val="24"/>
              <w:szCs w:val="24"/>
              <w:lang w:val="en-CA" w:eastAsia="ja-JP"/>
            </w:rPr>
          </w:pPr>
          <w:r w:rsidRPr="00317830">
            <w:rPr>
              <w:noProof/>
            </w:rPr>
            <w:t>Statements Induced by Private Persons</w:t>
          </w:r>
          <w:r>
            <w:rPr>
              <w:noProof/>
            </w:rPr>
            <w:tab/>
          </w:r>
          <w:r>
            <w:rPr>
              <w:noProof/>
            </w:rPr>
            <w:fldChar w:fldCharType="begin"/>
          </w:r>
          <w:r>
            <w:rPr>
              <w:noProof/>
            </w:rPr>
            <w:instrText xml:space="preserve"> PAGEREF _Toc448151680 \h </w:instrText>
          </w:r>
          <w:r>
            <w:rPr>
              <w:noProof/>
            </w:rPr>
          </w:r>
          <w:r>
            <w:rPr>
              <w:noProof/>
            </w:rPr>
            <w:fldChar w:fldCharType="separate"/>
          </w:r>
          <w:r>
            <w:rPr>
              <w:noProof/>
            </w:rPr>
            <w:t>77</w:t>
          </w:r>
          <w:r>
            <w:rPr>
              <w:noProof/>
            </w:rPr>
            <w:fldChar w:fldCharType="end"/>
          </w:r>
        </w:p>
        <w:p w14:paraId="3960F7DE" w14:textId="77777777" w:rsidR="00F15291" w:rsidRDefault="00F15291">
          <w:pPr>
            <w:pStyle w:val="TOC3"/>
            <w:tabs>
              <w:tab w:val="right" w:leader="dot" w:pos="10790"/>
            </w:tabs>
            <w:rPr>
              <w:noProof/>
              <w:sz w:val="24"/>
              <w:szCs w:val="24"/>
              <w:lang w:val="en-CA" w:eastAsia="ja-JP"/>
            </w:rPr>
          </w:pPr>
          <w:r w:rsidRPr="00317830">
            <w:rPr>
              <w:noProof/>
            </w:rPr>
            <w:t>Case-by-Case Examples:</w:t>
          </w:r>
          <w:r>
            <w:rPr>
              <w:noProof/>
            </w:rPr>
            <w:tab/>
          </w:r>
          <w:r>
            <w:rPr>
              <w:noProof/>
            </w:rPr>
            <w:fldChar w:fldCharType="begin"/>
          </w:r>
          <w:r>
            <w:rPr>
              <w:noProof/>
            </w:rPr>
            <w:instrText xml:space="preserve"> PAGEREF _Toc448151681 \h </w:instrText>
          </w:r>
          <w:r>
            <w:rPr>
              <w:noProof/>
            </w:rPr>
          </w:r>
          <w:r>
            <w:rPr>
              <w:noProof/>
            </w:rPr>
            <w:fldChar w:fldCharType="separate"/>
          </w:r>
          <w:r>
            <w:rPr>
              <w:noProof/>
            </w:rPr>
            <w:t>77</w:t>
          </w:r>
          <w:r>
            <w:rPr>
              <w:noProof/>
            </w:rPr>
            <w:fldChar w:fldCharType="end"/>
          </w:r>
        </w:p>
        <w:p w14:paraId="5811CFD2" w14:textId="77777777" w:rsidR="00F15291" w:rsidRDefault="00F15291">
          <w:pPr>
            <w:pStyle w:val="TOC3"/>
            <w:tabs>
              <w:tab w:val="right" w:leader="dot" w:pos="10790"/>
            </w:tabs>
            <w:rPr>
              <w:noProof/>
              <w:sz w:val="24"/>
              <w:szCs w:val="24"/>
              <w:lang w:val="en-CA" w:eastAsia="ja-JP"/>
            </w:rPr>
          </w:pPr>
          <w:r w:rsidRPr="00317830">
            <w:rPr>
              <w:noProof/>
            </w:rPr>
            <w:t>Allocation of Burdens</w:t>
          </w:r>
          <w:r>
            <w:rPr>
              <w:noProof/>
            </w:rPr>
            <w:tab/>
          </w:r>
          <w:r>
            <w:rPr>
              <w:noProof/>
            </w:rPr>
            <w:fldChar w:fldCharType="begin"/>
          </w:r>
          <w:r>
            <w:rPr>
              <w:noProof/>
            </w:rPr>
            <w:instrText xml:space="preserve"> PAGEREF _Toc448151682 \h </w:instrText>
          </w:r>
          <w:r>
            <w:rPr>
              <w:noProof/>
            </w:rPr>
          </w:r>
          <w:r>
            <w:rPr>
              <w:noProof/>
            </w:rPr>
            <w:fldChar w:fldCharType="separate"/>
          </w:r>
          <w:r>
            <w:rPr>
              <w:noProof/>
            </w:rPr>
            <w:t>78</w:t>
          </w:r>
          <w:r>
            <w:rPr>
              <w:noProof/>
            </w:rPr>
            <w:fldChar w:fldCharType="end"/>
          </w:r>
        </w:p>
        <w:p w14:paraId="3E5E92C4" w14:textId="77777777" w:rsidR="00F15291" w:rsidRDefault="00F15291">
          <w:pPr>
            <w:pStyle w:val="TOC3"/>
            <w:tabs>
              <w:tab w:val="right" w:leader="dot" w:pos="10790"/>
            </w:tabs>
            <w:rPr>
              <w:noProof/>
              <w:sz w:val="24"/>
              <w:szCs w:val="24"/>
              <w:lang w:val="en-CA" w:eastAsia="ja-JP"/>
            </w:rPr>
          </w:pPr>
          <w:r w:rsidRPr="00317830">
            <w:rPr>
              <w:noProof/>
            </w:rPr>
            <w:t>Voluntariness Voir Dire</w:t>
          </w:r>
          <w:r>
            <w:rPr>
              <w:noProof/>
            </w:rPr>
            <w:tab/>
          </w:r>
          <w:r>
            <w:rPr>
              <w:noProof/>
            </w:rPr>
            <w:fldChar w:fldCharType="begin"/>
          </w:r>
          <w:r>
            <w:rPr>
              <w:noProof/>
            </w:rPr>
            <w:instrText xml:space="preserve"> PAGEREF _Toc448151683 \h </w:instrText>
          </w:r>
          <w:r>
            <w:rPr>
              <w:noProof/>
            </w:rPr>
          </w:r>
          <w:r>
            <w:rPr>
              <w:noProof/>
            </w:rPr>
            <w:fldChar w:fldCharType="separate"/>
          </w:r>
          <w:r>
            <w:rPr>
              <w:noProof/>
            </w:rPr>
            <w:t>78</w:t>
          </w:r>
          <w:r>
            <w:rPr>
              <w:noProof/>
            </w:rPr>
            <w:fldChar w:fldCharType="end"/>
          </w:r>
        </w:p>
        <w:p w14:paraId="4D313D1F" w14:textId="77777777" w:rsidR="00F15291" w:rsidRDefault="00F15291">
          <w:pPr>
            <w:pStyle w:val="TOC3"/>
            <w:tabs>
              <w:tab w:val="right" w:leader="dot" w:pos="10790"/>
            </w:tabs>
            <w:rPr>
              <w:noProof/>
              <w:sz w:val="24"/>
              <w:szCs w:val="24"/>
              <w:lang w:val="en-CA" w:eastAsia="ja-JP"/>
            </w:rPr>
          </w:pPr>
          <w:r w:rsidRPr="00317830">
            <w:rPr>
              <w:noProof/>
            </w:rPr>
            <w:t xml:space="preserve">Meaning of Voluntariness </w:t>
          </w:r>
          <w:r w:rsidRPr="00C94C19">
            <w:rPr>
              <w:noProof/>
            </w:rPr>
            <w:sym w:font="Wingdings" w:char="F0E0"/>
          </w:r>
          <w:r w:rsidRPr="00317830">
            <w:rPr>
              <w:noProof/>
            </w:rPr>
            <w:t xml:space="preserve"> describes how confessions can be excluded</w:t>
          </w:r>
          <w:r>
            <w:rPr>
              <w:noProof/>
            </w:rPr>
            <w:tab/>
          </w:r>
          <w:r>
            <w:rPr>
              <w:noProof/>
            </w:rPr>
            <w:fldChar w:fldCharType="begin"/>
          </w:r>
          <w:r>
            <w:rPr>
              <w:noProof/>
            </w:rPr>
            <w:instrText xml:space="preserve"> PAGEREF _Toc448151684 \h </w:instrText>
          </w:r>
          <w:r>
            <w:rPr>
              <w:noProof/>
            </w:rPr>
          </w:r>
          <w:r>
            <w:rPr>
              <w:noProof/>
            </w:rPr>
            <w:fldChar w:fldCharType="separate"/>
          </w:r>
          <w:r>
            <w:rPr>
              <w:noProof/>
            </w:rPr>
            <w:t>78</w:t>
          </w:r>
          <w:r>
            <w:rPr>
              <w:noProof/>
            </w:rPr>
            <w:fldChar w:fldCharType="end"/>
          </w:r>
        </w:p>
        <w:p w14:paraId="7502B8E2" w14:textId="77777777" w:rsidR="00F15291" w:rsidRDefault="00F15291">
          <w:pPr>
            <w:pStyle w:val="TOC3"/>
            <w:tabs>
              <w:tab w:val="right" w:leader="dot" w:pos="10790"/>
            </w:tabs>
            <w:rPr>
              <w:noProof/>
              <w:sz w:val="24"/>
              <w:szCs w:val="24"/>
              <w:lang w:val="en-CA" w:eastAsia="ja-JP"/>
            </w:rPr>
          </w:pPr>
          <w:r w:rsidRPr="00F15291">
            <w:rPr>
              <w:b/>
              <w:i/>
              <w:noProof/>
              <w:color w:val="4F81BD" w:themeColor="accent1"/>
            </w:rPr>
            <w:t>Oickle (2000, SCC)</w:t>
          </w:r>
          <w:r w:rsidRPr="00F15291">
            <w:rPr>
              <w:b/>
              <w:noProof/>
              <w:color w:val="4F81BD" w:themeColor="accent1"/>
            </w:rPr>
            <w:t xml:space="preserve"> </w:t>
          </w:r>
          <w:r w:rsidRPr="00C94C19">
            <w:rPr>
              <w:noProof/>
            </w:rPr>
            <w:sym w:font="Wingdings" w:char="F0E0"/>
          </w:r>
          <w:r w:rsidRPr="00317830">
            <w:rPr>
              <w:noProof/>
            </w:rPr>
            <w:t xml:space="preserve"> </w:t>
          </w:r>
          <w:r w:rsidRPr="00317830">
            <w:rPr>
              <w:i/>
              <w:noProof/>
            </w:rPr>
            <w:t>current law on voluntariness; elaborated on doctrines above (more principled and functional approach) because all circumstances can be looked at together rather than pigeonholed into one category of involuntariness</w:t>
          </w:r>
          <w:r>
            <w:rPr>
              <w:noProof/>
            </w:rPr>
            <w:tab/>
          </w:r>
          <w:r>
            <w:rPr>
              <w:noProof/>
            </w:rPr>
            <w:fldChar w:fldCharType="begin"/>
          </w:r>
          <w:r>
            <w:rPr>
              <w:noProof/>
            </w:rPr>
            <w:instrText xml:space="preserve"> PAGEREF _Toc448151685 \h </w:instrText>
          </w:r>
          <w:r>
            <w:rPr>
              <w:noProof/>
            </w:rPr>
          </w:r>
          <w:r>
            <w:rPr>
              <w:noProof/>
            </w:rPr>
            <w:fldChar w:fldCharType="separate"/>
          </w:r>
          <w:r>
            <w:rPr>
              <w:noProof/>
            </w:rPr>
            <w:t>79</w:t>
          </w:r>
          <w:r>
            <w:rPr>
              <w:noProof/>
            </w:rPr>
            <w:fldChar w:fldCharType="end"/>
          </w:r>
        </w:p>
        <w:p w14:paraId="047BA227" w14:textId="77777777" w:rsidR="00F15291" w:rsidRDefault="00F15291">
          <w:pPr>
            <w:pStyle w:val="TOC3"/>
            <w:tabs>
              <w:tab w:val="right" w:leader="dot" w:pos="10790"/>
            </w:tabs>
            <w:rPr>
              <w:noProof/>
              <w:sz w:val="24"/>
              <w:szCs w:val="24"/>
              <w:lang w:val="en-CA" w:eastAsia="ja-JP"/>
            </w:rPr>
          </w:pPr>
          <w:r w:rsidRPr="00317830">
            <w:rPr>
              <w:noProof/>
            </w:rPr>
            <w:t>Tainting</w:t>
          </w:r>
          <w:r>
            <w:rPr>
              <w:noProof/>
            </w:rPr>
            <w:tab/>
          </w:r>
          <w:r>
            <w:rPr>
              <w:noProof/>
            </w:rPr>
            <w:fldChar w:fldCharType="begin"/>
          </w:r>
          <w:r>
            <w:rPr>
              <w:noProof/>
            </w:rPr>
            <w:instrText xml:space="preserve"> PAGEREF _Toc448151686 \h </w:instrText>
          </w:r>
          <w:r>
            <w:rPr>
              <w:noProof/>
            </w:rPr>
          </w:r>
          <w:r>
            <w:rPr>
              <w:noProof/>
            </w:rPr>
            <w:fldChar w:fldCharType="separate"/>
          </w:r>
          <w:r>
            <w:rPr>
              <w:noProof/>
            </w:rPr>
            <w:t>79</w:t>
          </w:r>
          <w:r>
            <w:rPr>
              <w:noProof/>
            </w:rPr>
            <w:fldChar w:fldCharType="end"/>
          </w:r>
        </w:p>
        <w:p w14:paraId="160862F3" w14:textId="77777777" w:rsidR="00F15291" w:rsidRDefault="00F15291">
          <w:pPr>
            <w:pStyle w:val="TOC3"/>
            <w:tabs>
              <w:tab w:val="right" w:leader="dot" w:pos="10790"/>
            </w:tabs>
            <w:rPr>
              <w:noProof/>
              <w:sz w:val="24"/>
              <w:szCs w:val="24"/>
              <w:lang w:val="en-CA" w:eastAsia="ja-JP"/>
            </w:rPr>
          </w:pPr>
          <w:r w:rsidRPr="00317830">
            <w:rPr>
              <w:i/>
              <w:noProof/>
              <w:color w:val="000000" w:themeColor="text1"/>
              <w:lang w:val="en-CA"/>
            </w:rPr>
            <w:t xml:space="preserve">Confessions </w:t>
          </w:r>
          <w:r w:rsidRPr="005F5029">
            <w:rPr>
              <w:i/>
              <w:noProof/>
              <w:color w:val="000000" w:themeColor="text1"/>
              <w:lang w:val="en-CA"/>
            </w:rPr>
            <w:sym w:font="Wingdings" w:char="F0E0"/>
          </w:r>
          <w:r w:rsidRPr="00317830">
            <w:rPr>
              <w:i/>
              <w:noProof/>
              <w:color w:val="000000" w:themeColor="text1"/>
              <w:lang w:val="en-CA"/>
            </w:rPr>
            <w:t xml:space="preserve"> Robbery and girlfriend</w:t>
          </w:r>
          <w:r>
            <w:rPr>
              <w:noProof/>
            </w:rPr>
            <w:tab/>
          </w:r>
          <w:r>
            <w:rPr>
              <w:noProof/>
            </w:rPr>
            <w:fldChar w:fldCharType="begin"/>
          </w:r>
          <w:r>
            <w:rPr>
              <w:noProof/>
            </w:rPr>
            <w:instrText xml:space="preserve"> PAGEREF _Toc448151687 \h </w:instrText>
          </w:r>
          <w:r>
            <w:rPr>
              <w:noProof/>
            </w:rPr>
          </w:r>
          <w:r>
            <w:rPr>
              <w:noProof/>
            </w:rPr>
            <w:fldChar w:fldCharType="separate"/>
          </w:r>
          <w:r>
            <w:rPr>
              <w:noProof/>
            </w:rPr>
            <w:t>80</w:t>
          </w:r>
          <w:r>
            <w:rPr>
              <w:noProof/>
            </w:rPr>
            <w:fldChar w:fldCharType="end"/>
          </w:r>
        </w:p>
        <w:p w14:paraId="5AC8C145" w14:textId="77777777" w:rsidR="00F15291" w:rsidRDefault="00F15291">
          <w:pPr>
            <w:pStyle w:val="TOC3"/>
            <w:tabs>
              <w:tab w:val="right" w:leader="dot" w:pos="10790"/>
            </w:tabs>
            <w:rPr>
              <w:noProof/>
              <w:sz w:val="24"/>
              <w:szCs w:val="24"/>
              <w:lang w:val="en-CA" w:eastAsia="ja-JP"/>
            </w:rPr>
          </w:pPr>
          <w:r w:rsidRPr="00317830">
            <w:rPr>
              <w:i/>
              <w:noProof/>
              <w:color w:val="000000" w:themeColor="text1"/>
              <w:lang w:val="en-CA"/>
            </w:rPr>
            <w:t xml:space="preserve">Example </w:t>
          </w:r>
          <w:r w:rsidRPr="00182025">
            <w:rPr>
              <w:i/>
              <w:noProof/>
              <w:color w:val="000000" w:themeColor="text1"/>
              <w:lang w:val="en-CA"/>
            </w:rPr>
            <w:sym w:font="Wingdings" w:char="F0E0"/>
          </w:r>
          <w:r w:rsidRPr="00317830">
            <w:rPr>
              <w:i/>
              <w:noProof/>
              <w:color w:val="000000" w:themeColor="text1"/>
              <w:lang w:val="en-CA"/>
            </w:rPr>
            <w:t xml:space="preserve"> the Car Accident</w:t>
          </w:r>
          <w:r>
            <w:rPr>
              <w:noProof/>
            </w:rPr>
            <w:tab/>
          </w:r>
          <w:r>
            <w:rPr>
              <w:noProof/>
            </w:rPr>
            <w:fldChar w:fldCharType="begin"/>
          </w:r>
          <w:r>
            <w:rPr>
              <w:noProof/>
            </w:rPr>
            <w:instrText xml:space="preserve"> PAGEREF _Toc448151688 \h </w:instrText>
          </w:r>
          <w:r>
            <w:rPr>
              <w:noProof/>
            </w:rPr>
          </w:r>
          <w:r>
            <w:rPr>
              <w:noProof/>
            </w:rPr>
            <w:fldChar w:fldCharType="separate"/>
          </w:r>
          <w:r>
            <w:rPr>
              <w:noProof/>
            </w:rPr>
            <w:t>80</w:t>
          </w:r>
          <w:r>
            <w:rPr>
              <w:noProof/>
            </w:rPr>
            <w:fldChar w:fldCharType="end"/>
          </w:r>
        </w:p>
        <w:p w14:paraId="62AB485C" w14:textId="77777777" w:rsidR="00F15291" w:rsidRDefault="00F15291">
          <w:pPr>
            <w:pStyle w:val="TOC2"/>
            <w:tabs>
              <w:tab w:val="right" w:leader="dot" w:pos="10790"/>
            </w:tabs>
            <w:rPr>
              <w:b w:val="0"/>
              <w:noProof/>
              <w:sz w:val="24"/>
              <w:szCs w:val="24"/>
              <w:lang w:val="en-CA" w:eastAsia="ja-JP"/>
            </w:rPr>
          </w:pPr>
          <w:r w:rsidRPr="00317830">
            <w:rPr>
              <w:rFonts w:ascii="Calibri" w:hAnsi="Calibri"/>
              <w:noProof/>
              <w:u w:val="single"/>
            </w:rPr>
            <w:t>Statements Against Pecuniary or Propriety Interests</w:t>
          </w:r>
          <w:r>
            <w:rPr>
              <w:noProof/>
            </w:rPr>
            <w:tab/>
          </w:r>
          <w:r>
            <w:rPr>
              <w:noProof/>
            </w:rPr>
            <w:fldChar w:fldCharType="begin"/>
          </w:r>
          <w:r>
            <w:rPr>
              <w:noProof/>
            </w:rPr>
            <w:instrText xml:space="preserve"> PAGEREF _Toc448151689 \h </w:instrText>
          </w:r>
          <w:r>
            <w:rPr>
              <w:noProof/>
            </w:rPr>
          </w:r>
          <w:r>
            <w:rPr>
              <w:noProof/>
            </w:rPr>
            <w:fldChar w:fldCharType="separate"/>
          </w:r>
          <w:r>
            <w:rPr>
              <w:noProof/>
            </w:rPr>
            <w:t>80</w:t>
          </w:r>
          <w:r>
            <w:rPr>
              <w:noProof/>
            </w:rPr>
            <w:fldChar w:fldCharType="end"/>
          </w:r>
        </w:p>
        <w:p w14:paraId="6003D886" w14:textId="77777777" w:rsidR="00F15291" w:rsidRDefault="00F15291">
          <w:pPr>
            <w:pStyle w:val="TOC3"/>
            <w:tabs>
              <w:tab w:val="right" w:leader="dot" w:pos="10790"/>
            </w:tabs>
            <w:rPr>
              <w:noProof/>
              <w:sz w:val="24"/>
              <w:szCs w:val="24"/>
              <w:lang w:val="en-CA" w:eastAsia="ja-JP"/>
            </w:rPr>
          </w:pPr>
          <w:r w:rsidRPr="00317830">
            <w:rPr>
              <w:noProof/>
            </w:rPr>
            <w:t>Criteria:</w:t>
          </w:r>
          <w:r>
            <w:rPr>
              <w:noProof/>
            </w:rPr>
            <w:tab/>
          </w:r>
          <w:r>
            <w:rPr>
              <w:noProof/>
            </w:rPr>
            <w:fldChar w:fldCharType="begin"/>
          </w:r>
          <w:r>
            <w:rPr>
              <w:noProof/>
            </w:rPr>
            <w:instrText xml:space="preserve"> PAGEREF _Toc448151690 \h </w:instrText>
          </w:r>
          <w:r>
            <w:rPr>
              <w:noProof/>
            </w:rPr>
          </w:r>
          <w:r>
            <w:rPr>
              <w:noProof/>
            </w:rPr>
            <w:fldChar w:fldCharType="separate"/>
          </w:r>
          <w:r>
            <w:rPr>
              <w:noProof/>
            </w:rPr>
            <w:t>80</w:t>
          </w:r>
          <w:r>
            <w:rPr>
              <w:noProof/>
            </w:rPr>
            <w:fldChar w:fldCharType="end"/>
          </w:r>
        </w:p>
        <w:p w14:paraId="0E966420" w14:textId="77777777" w:rsidR="00F15291" w:rsidRDefault="00F15291">
          <w:pPr>
            <w:pStyle w:val="TOC3"/>
            <w:tabs>
              <w:tab w:val="right" w:leader="dot" w:pos="10790"/>
            </w:tabs>
            <w:rPr>
              <w:noProof/>
              <w:sz w:val="24"/>
              <w:szCs w:val="24"/>
              <w:lang w:val="en-CA" w:eastAsia="ja-JP"/>
            </w:rPr>
          </w:pPr>
          <w:r w:rsidRPr="00317830">
            <w:rPr>
              <w:noProof/>
            </w:rPr>
            <w:t>Rationale for the Exception</w:t>
          </w:r>
          <w:r>
            <w:rPr>
              <w:noProof/>
            </w:rPr>
            <w:tab/>
          </w:r>
          <w:r>
            <w:rPr>
              <w:noProof/>
            </w:rPr>
            <w:fldChar w:fldCharType="begin"/>
          </w:r>
          <w:r>
            <w:rPr>
              <w:noProof/>
            </w:rPr>
            <w:instrText xml:space="preserve"> PAGEREF _Toc448151691 \h </w:instrText>
          </w:r>
          <w:r>
            <w:rPr>
              <w:noProof/>
            </w:rPr>
          </w:r>
          <w:r>
            <w:rPr>
              <w:noProof/>
            </w:rPr>
            <w:fldChar w:fldCharType="separate"/>
          </w:r>
          <w:r>
            <w:rPr>
              <w:noProof/>
            </w:rPr>
            <w:t>80</w:t>
          </w:r>
          <w:r>
            <w:rPr>
              <w:noProof/>
            </w:rPr>
            <w:fldChar w:fldCharType="end"/>
          </w:r>
        </w:p>
        <w:p w14:paraId="3A8BD221" w14:textId="77777777" w:rsidR="00F15291" w:rsidRDefault="00F15291">
          <w:pPr>
            <w:pStyle w:val="TOC2"/>
            <w:tabs>
              <w:tab w:val="right" w:leader="dot" w:pos="10790"/>
            </w:tabs>
            <w:rPr>
              <w:b w:val="0"/>
              <w:noProof/>
              <w:sz w:val="24"/>
              <w:szCs w:val="24"/>
              <w:lang w:val="en-CA" w:eastAsia="ja-JP"/>
            </w:rPr>
          </w:pPr>
          <w:r w:rsidRPr="00317830">
            <w:rPr>
              <w:rFonts w:ascii="Calibri" w:hAnsi="Calibri"/>
              <w:noProof/>
              <w:u w:val="single"/>
            </w:rPr>
            <w:t>Prior Testimony</w:t>
          </w:r>
          <w:r>
            <w:rPr>
              <w:noProof/>
            </w:rPr>
            <w:tab/>
          </w:r>
          <w:r>
            <w:rPr>
              <w:noProof/>
            </w:rPr>
            <w:fldChar w:fldCharType="begin"/>
          </w:r>
          <w:r>
            <w:rPr>
              <w:noProof/>
            </w:rPr>
            <w:instrText xml:space="preserve"> PAGEREF _Toc448151692 \h </w:instrText>
          </w:r>
          <w:r>
            <w:rPr>
              <w:noProof/>
            </w:rPr>
          </w:r>
          <w:r>
            <w:rPr>
              <w:noProof/>
            </w:rPr>
            <w:fldChar w:fldCharType="separate"/>
          </w:r>
          <w:r>
            <w:rPr>
              <w:noProof/>
            </w:rPr>
            <w:t>81</w:t>
          </w:r>
          <w:r>
            <w:rPr>
              <w:noProof/>
            </w:rPr>
            <w:fldChar w:fldCharType="end"/>
          </w:r>
        </w:p>
        <w:p w14:paraId="2108FFCD" w14:textId="77777777" w:rsidR="00F15291" w:rsidRDefault="00F15291">
          <w:pPr>
            <w:pStyle w:val="TOC3"/>
            <w:tabs>
              <w:tab w:val="right" w:leader="dot" w:pos="10790"/>
            </w:tabs>
            <w:rPr>
              <w:noProof/>
              <w:sz w:val="24"/>
              <w:szCs w:val="24"/>
              <w:lang w:val="en-CA" w:eastAsia="ja-JP"/>
            </w:rPr>
          </w:pPr>
          <w:r w:rsidRPr="00317830">
            <w:rPr>
              <w:noProof/>
            </w:rPr>
            <w:t>Rationale for the Exception</w:t>
          </w:r>
          <w:r>
            <w:rPr>
              <w:noProof/>
            </w:rPr>
            <w:tab/>
          </w:r>
          <w:r>
            <w:rPr>
              <w:noProof/>
            </w:rPr>
            <w:fldChar w:fldCharType="begin"/>
          </w:r>
          <w:r>
            <w:rPr>
              <w:noProof/>
            </w:rPr>
            <w:instrText xml:space="preserve"> PAGEREF _Toc448151693 \h </w:instrText>
          </w:r>
          <w:r>
            <w:rPr>
              <w:noProof/>
            </w:rPr>
          </w:r>
          <w:r>
            <w:rPr>
              <w:noProof/>
            </w:rPr>
            <w:fldChar w:fldCharType="separate"/>
          </w:r>
          <w:r>
            <w:rPr>
              <w:noProof/>
            </w:rPr>
            <w:t>81</w:t>
          </w:r>
          <w:r>
            <w:rPr>
              <w:noProof/>
            </w:rPr>
            <w:fldChar w:fldCharType="end"/>
          </w:r>
        </w:p>
        <w:p w14:paraId="714A1DB5" w14:textId="77777777" w:rsidR="00F15291" w:rsidRDefault="00F15291">
          <w:pPr>
            <w:pStyle w:val="TOC3"/>
            <w:tabs>
              <w:tab w:val="right" w:leader="dot" w:pos="10790"/>
            </w:tabs>
            <w:rPr>
              <w:noProof/>
              <w:sz w:val="24"/>
              <w:szCs w:val="24"/>
              <w:lang w:val="en-CA" w:eastAsia="ja-JP"/>
            </w:rPr>
          </w:pPr>
          <w:r w:rsidRPr="00317830">
            <w:rPr>
              <w:noProof/>
            </w:rPr>
            <w:t xml:space="preserve">Rule 31.11 </w:t>
          </w:r>
          <w:r w:rsidRPr="00DB435A">
            <w:rPr>
              <w:noProof/>
            </w:rPr>
            <w:sym w:font="Wingdings" w:char="F0E0"/>
          </w:r>
          <w:r w:rsidRPr="00317830">
            <w:rPr>
              <w:noProof/>
            </w:rPr>
            <w:t>Prior Testimony Under Rules of Civil Procedure</w:t>
          </w:r>
          <w:r>
            <w:rPr>
              <w:noProof/>
            </w:rPr>
            <w:tab/>
          </w:r>
          <w:r>
            <w:rPr>
              <w:noProof/>
            </w:rPr>
            <w:fldChar w:fldCharType="begin"/>
          </w:r>
          <w:r>
            <w:rPr>
              <w:noProof/>
            </w:rPr>
            <w:instrText xml:space="preserve"> PAGEREF _Toc448151694 \h </w:instrText>
          </w:r>
          <w:r>
            <w:rPr>
              <w:noProof/>
            </w:rPr>
          </w:r>
          <w:r>
            <w:rPr>
              <w:noProof/>
            </w:rPr>
            <w:fldChar w:fldCharType="separate"/>
          </w:r>
          <w:r>
            <w:rPr>
              <w:noProof/>
            </w:rPr>
            <w:t>81</w:t>
          </w:r>
          <w:r>
            <w:rPr>
              <w:noProof/>
            </w:rPr>
            <w:fldChar w:fldCharType="end"/>
          </w:r>
        </w:p>
        <w:p w14:paraId="43629879" w14:textId="77777777" w:rsidR="00F15291" w:rsidRDefault="00F15291">
          <w:pPr>
            <w:pStyle w:val="TOC3"/>
            <w:tabs>
              <w:tab w:val="right" w:leader="dot" w:pos="10790"/>
            </w:tabs>
            <w:rPr>
              <w:noProof/>
              <w:sz w:val="24"/>
              <w:szCs w:val="24"/>
              <w:lang w:val="en-CA" w:eastAsia="ja-JP"/>
            </w:rPr>
          </w:pPr>
          <w:r w:rsidRPr="00317830">
            <w:rPr>
              <w:noProof/>
            </w:rPr>
            <w:t>Scope of the Rule 31.11 (2)</w:t>
          </w:r>
          <w:r>
            <w:rPr>
              <w:noProof/>
            </w:rPr>
            <w:tab/>
          </w:r>
          <w:r>
            <w:rPr>
              <w:noProof/>
            </w:rPr>
            <w:fldChar w:fldCharType="begin"/>
          </w:r>
          <w:r>
            <w:rPr>
              <w:noProof/>
            </w:rPr>
            <w:instrText xml:space="preserve"> PAGEREF _Toc448151695 \h </w:instrText>
          </w:r>
          <w:r>
            <w:rPr>
              <w:noProof/>
            </w:rPr>
          </w:r>
          <w:r>
            <w:rPr>
              <w:noProof/>
            </w:rPr>
            <w:fldChar w:fldCharType="separate"/>
          </w:r>
          <w:r>
            <w:rPr>
              <w:noProof/>
            </w:rPr>
            <w:t>82</w:t>
          </w:r>
          <w:r>
            <w:rPr>
              <w:noProof/>
            </w:rPr>
            <w:fldChar w:fldCharType="end"/>
          </w:r>
        </w:p>
        <w:p w14:paraId="38802D34" w14:textId="77777777" w:rsidR="00F15291" w:rsidRDefault="00F15291">
          <w:pPr>
            <w:pStyle w:val="TOC3"/>
            <w:tabs>
              <w:tab w:val="right" w:leader="dot" w:pos="10790"/>
            </w:tabs>
            <w:rPr>
              <w:noProof/>
              <w:sz w:val="24"/>
              <w:szCs w:val="24"/>
              <w:lang w:val="en-CA" w:eastAsia="ja-JP"/>
            </w:rPr>
          </w:pPr>
          <w:r w:rsidRPr="00317830">
            <w:rPr>
              <w:noProof/>
            </w:rPr>
            <w:t>Scope of Rule 31.11(7)</w:t>
          </w:r>
          <w:r>
            <w:rPr>
              <w:noProof/>
            </w:rPr>
            <w:tab/>
          </w:r>
          <w:r>
            <w:rPr>
              <w:noProof/>
            </w:rPr>
            <w:fldChar w:fldCharType="begin"/>
          </w:r>
          <w:r>
            <w:rPr>
              <w:noProof/>
            </w:rPr>
            <w:instrText xml:space="preserve"> PAGEREF _Toc448151696 \h </w:instrText>
          </w:r>
          <w:r>
            <w:rPr>
              <w:noProof/>
            </w:rPr>
          </w:r>
          <w:r>
            <w:rPr>
              <w:noProof/>
            </w:rPr>
            <w:fldChar w:fldCharType="separate"/>
          </w:r>
          <w:r>
            <w:rPr>
              <w:noProof/>
            </w:rPr>
            <w:t>82</w:t>
          </w:r>
          <w:r>
            <w:rPr>
              <w:noProof/>
            </w:rPr>
            <w:fldChar w:fldCharType="end"/>
          </w:r>
        </w:p>
        <w:p w14:paraId="2852F62A" w14:textId="77777777" w:rsidR="00F15291" w:rsidRDefault="00F15291">
          <w:pPr>
            <w:pStyle w:val="TOC2"/>
            <w:tabs>
              <w:tab w:val="right" w:leader="dot" w:pos="10790"/>
            </w:tabs>
            <w:rPr>
              <w:b w:val="0"/>
              <w:noProof/>
              <w:sz w:val="24"/>
              <w:szCs w:val="24"/>
              <w:lang w:val="en-CA" w:eastAsia="ja-JP"/>
            </w:rPr>
          </w:pPr>
          <w:r w:rsidRPr="00317830">
            <w:rPr>
              <w:rFonts w:ascii="Calibri" w:hAnsi="Calibri"/>
              <w:noProof/>
              <w:u w:val="single"/>
            </w:rPr>
            <w:t>Business Records</w:t>
          </w:r>
          <w:r>
            <w:rPr>
              <w:noProof/>
            </w:rPr>
            <w:tab/>
          </w:r>
          <w:r>
            <w:rPr>
              <w:noProof/>
            </w:rPr>
            <w:fldChar w:fldCharType="begin"/>
          </w:r>
          <w:r>
            <w:rPr>
              <w:noProof/>
            </w:rPr>
            <w:instrText xml:space="preserve"> PAGEREF _Toc448151697 \h </w:instrText>
          </w:r>
          <w:r>
            <w:rPr>
              <w:noProof/>
            </w:rPr>
          </w:r>
          <w:r>
            <w:rPr>
              <w:noProof/>
            </w:rPr>
            <w:fldChar w:fldCharType="separate"/>
          </w:r>
          <w:r>
            <w:rPr>
              <w:noProof/>
            </w:rPr>
            <w:t>82</w:t>
          </w:r>
          <w:r>
            <w:rPr>
              <w:noProof/>
            </w:rPr>
            <w:fldChar w:fldCharType="end"/>
          </w:r>
        </w:p>
        <w:p w14:paraId="11BA6DAC" w14:textId="77777777" w:rsidR="00F15291" w:rsidRDefault="00F15291">
          <w:pPr>
            <w:pStyle w:val="TOC3"/>
            <w:tabs>
              <w:tab w:val="right" w:leader="dot" w:pos="10790"/>
            </w:tabs>
            <w:rPr>
              <w:noProof/>
              <w:sz w:val="24"/>
              <w:szCs w:val="24"/>
              <w:lang w:val="en-CA" w:eastAsia="ja-JP"/>
            </w:rPr>
          </w:pPr>
          <w:r w:rsidRPr="00317830">
            <w:rPr>
              <w:noProof/>
            </w:rPr>
            <w:t xml:space="preserve">Rule at common law </w:t>
          </w:r>
          <w:r w:rsidRPr="000810FA">
            <w:rPr>
              <w:noProof/>
            </w:rPr>
            <w:sym w:font="Wingdings" w:char="F0E0"/>
          </w:r>
          <w:r w:rsidRPr="00317830">
            <w:rPr>
              <w:noProof/>
            </w:rPr>
            <w:t xml:space="preserve"> </w:t>
          </w:r>
          <w:r w:rsidRPr="00811054">
            <w:rPr>
              <w:b/>
              <w:i/>
              <w:noProof/>
              <w:color w:val="4F81BD" w:themeColor="accent1"/>
            </w:rPr>
            <w:t>Ares v Venner (1970, SCC)</w:t>
          </w:r>
          <w:r>
            <w:rPr>
              <w:noProof/>
            </w:rPr>
            <w:tab/>
          </w:r>
          <w:r>
            <w:rPr>
              <w:noProof/>
            </w:rPr>
            <w:fldChar w:fldCharType="begin"/>
          </w:r>
          <w:r>
            <w:rPr>
              <w:noProof/>
            </w:rPr>
            <w:instrText xml:space="preserve"> PAGEREF _Toc448151698 \h </w:instrText>
          </w:r>
          <w:r>
            <w:rPr>
              <w:noProof/>
            </w:rPr>
          </w:r>
          <w:r>
            <w:rPr>
              <w:noProof/>
            </w:rPr>
            <w:fldChar w:fldCharType="separate"/>
          </w:r>
          <w:r>
            <w:rPr>
              <w:noProof/>
            </w:rPr>
            <w:t>82</w:t>
          </w:r>
          <w:r>
            <w:rPr>
              <w:noProof/>
            </w:rPr>
            <w:fldChar w:fldCharType="end"/>
          </w:r>
        </w:p>
        <w:p w14:paraId="380E0CBE" w14:textId="77777777" w:rsidR="00F15291" w:rsidRDefault="00F15291">
          <w:pPr>
            <w:pStyle w:val="TOC3"/>
            <w:tabs>
              <w:tab w:val="right" w:leader="dot" w:pos="10790"/>
            </w:tabs>
            <w:rPr>
              <w:noProof/>
              <w:sz w:val="24"/>
              <w:szCs w:val="24"/>
              <w:lang w:val="en-CA" w:eastAsia="ja-JP"/>
            </w:rPr>
          </w:pPr>
          <w:r w:rsidRPr="00317830">
            <w:rPr>
              <w:noProof/>
            </w:rPr>
            <w:t>Statutory Exceptions</w:t>
          </w:r>
          <w:r>
            <w:rPr>
              <w:noProof/>
            </w:rPr>
            <w:tab/>
          </w:r>
          <w:r>
            <w:rPr>
              <w:noProof/>
            </w:rPr>
            <w:fldChar w:fldCharType="begin"/>
          </w:r>
          <w:r>
            <w:rPr>
              <w:noProof/>
            </w:rPr>
            <w:instrText xml:space="preserve"> PAGEREF _Toc448151699 \h </w:instrText>
          </w:r>
          <w:r>
            <w:rPr>
              <w:noProof/>
            </w:rPr>
          </w:r>
          <w:r>
            <w:rPr>
              <w:noProof/>
            </w:rPr>
            <w:fldChar w:fldCharType="separate"/>
          </w:r>
          <w:r>
            <w:rPr>
              <w:noProof/>
            </w:rPr>
            <w:t>83</w:t>
          </w:r>
          <w:r>
            <w:rPr>
              <w:noProof/>
            </w:rPr>
            <w:fldChar w:fldCharType="end"/>
          </w:r>
        </w:p>
        <w:p w14:paraId="0E0BA3C7" w14:textId="77777777" w:rsidR="00F15291" w:rsidRDefault="00F15291">
          <w:pPr>
            <w:pStyle w:val="TOC3"/>
            <w:tabs>
              <w:tab w:val="right" w:leader="dot" w:pos="10790"/>
            </w:tabs>
            <w:rPr>
              <w:noProof/>
              <w:sz w:val="24"/>
              <w:szCs w:val="24"/>
              <w:lang w:val="en-CA" w:eastAsia="ja-JP"/>
            </w:rPr>
          </w:pPr>
          <w:r w:rsidRPr="00317830">
            <w:rPr>
              <w:noProof/>
            </w:rPr>
            <w:t>Ontario EA s. 35</w:t>
          </w:r>
          <w:r>
            <w:rPr>
              <w:noProof/>
            </w:rPr>
            <w:tab/>
          </w:r>
          <w:r>
            <w:rPr>
              <w:noProof/>
            </w:rPr>
            <w:fldChar w:fldCharType="begin"/>
          </w:r>
          <w:r>
            <w:rPr>
              <w:noProof/>
            </w:rPr>
            <w:instrText xml:space="preserve"> PAGEREF _Toc448151700 \h </w:instrText>
          </w:r>
          <w:r>
            <w:rPr>
              <w:noProof/>
            </w:rPr>
          </w:r>
          <w:r>
            <w:rPr>
              <w:noProof/>
            </w:rPr>
            <w:fldChar w:fldCharType="separate"/>
          </w:r>
          <w:r>
            <w:rPr>
              <w:noProof/>
            </w:rPr>
            <w:t>84</w:t>
          </w:r>
          <w:r>
            <w:rPr>
              <w:noProof/>
            </w:rPr>
            <w:fldChar w:fldCharType="end"/>
          </w:r>
        </w:p>
        <w:p w14:paraId="6F96B918" w14:textId="77777777" w:rsidR="00F15291" w:rsidRDefault="00F15291">
          <w:pPr>
            <w:pStyle w:val="TOC3"/>
            <w:tabs>
              <w:tab w:val="right" w:leader="dot" w:pos="10790"/>
            </w:tabs>
            <w:rPr>
              <w:noProof/>
              <w:sz w:val="24"/>
              <w:szCs w:val="24"/>
              <w:lang w:val="en-CA" w:eastAsia="ja-JP"/>
            </w:rPr>
          </w:pPr>
          <w:r w:rsidRPr="00317830">
            <w:rPr>
              <w:noProof/>
            </w:rPr>
            <w:t xml:space="preserve">Ontario EA s. 35 </w:t>
          </w:r>
          <w:r w:rsidRPr="00305411">
            <w:rPr>
              <w:noProof/>
            </w:rPr>
            <w:sym w:font="Wingdings" w:char="F0E0"/>
          </w:r>
          <w:r w:rsidRPr="00317830">
            <w:rPr>
              <w:noProof/>
            </w:rPr>
            <w:t xml:space="preserve"> Definitions</w:t>
          </w:r>
          <w:r>
            <w:rPr>
              <w:noProof/>
            </w:rPr>
            <w:tab/>
          </w:r>
          <w:r>
            <w:rPr>
              <w:noProof/>
            </w:rPr>
            <w:fldChar w:fldCharType="begin"/>
          </w:r>
          <w:r>
            <w:rPr>
              <w:noProof/>
            </w:rPr>
            <w:instrText xml:space="preserve"> PAGEREF _Toc448151701 \h </w:instrText>
          </w:r>
          <w:r>
            <w:rPr>
              <w:noProof/>
            </w:rPr>
          </w:r>
          <w:r>
            <w:rPr>
              <w:noProof/>
            </w:rPr>
            <w:fldChar w:fldCharType="separate"/>
          </w:r>
          <w:r>
            <w:rPr>
              <w:noProof/>
            </w:rPr>
            <w:t>84</w:t>
          </w:r>
          <w:r>
            <w:rPr>
              <w:noProof/>
            </w:rPr>
            <w:fldChar w:fldCharType="end"/>
          </w:r>
        </w:p>
        <w:p w14:paraId="0447C994" w14:textId="77777777" w:rsidR="00F15291" w:rsidRDefault="00F15291">
          <w:pPr>
            <w:pStyle w:val="TOC3"/>
            <w:tabs>
              <w:tab w:val="right" w:leader="dot" w:pos="10790"/>
            </w:tabs>
            <w:rPr>
              <w:noProof/>
              <w:sz w:val="24"/>
              <w:szCs w:val="24"/>
              <w:lang w:val="en-CA" w:eastAsia="ja-JP"/>
            </w:rPr>
          </w:pPr>
          <w:r w:rsidRPr="00317830">
            <w:rPr>
              <w:noProof/>
            </w:rPr>
            <w:t>When to use CEA vs. Ontario EA</w:t>
          </w:r>
          <w:r>
            <w:rPr>
              <w:noProof/>
            </w:rPr>
            <w:tab/>
          </w:r>
          <w:r>
            <w:rPr>
              <w:noProof/>
            </w:rPr>
            <w:fldChar w:fldCharType="begin"/>
          </w:r>
          <w:r>
            <w:rPr>
              <w:noProof/>
            </w:rPr>
            <w:instrText xml:space="preserve"> PAGEREF _Toc448151702 \h </w:instrText>
          </w:r>
          <w:r>
            <w:rPr>
              <w:noProof/>
            </w:rPr>
          </w:r>
          <w:r>
            <w:rPr>
              <w:noProof/>
            </w:rPr>
            <w:fldChar w:fldCharType="separate"/>
          </w:r>
          <w:r>
            <w:rPr>
              <w:noProof/>
            </w:rPr>
            <w:t>84</w:t>
          </w:r>
          <w:r>
            <w:rPr>
              <w:noProof/>
            </w:rPr>
            <w:fldChar w:fldCharType="end"/>
          </w:r>
        </w:p>
        <w:p w14:paraId="510CEFFB" w14:textId="77777777" w:rsidR="00F15291" w:rsidRDefault="00F15291">
          <w:pPr>
            <w:pStyle w:val="TOC3"/>
            <w:tabs>
              <w:tab w:val="right" w:leader="dot" w:pos="10790"/>
            </w:tabs>
            <w:rPr>
              <w:noProof/>
              <w:sz w:val="24"/>
              <w:szCs w:val="24"/>
              <w:lang w:val="en-CA" w:eastAsia="ja-JP"/>
            </w:rPr>
          </w:pPr>
          <w:r w:rsidRPr="00317830">
            <w:rPr>
              <w:noProof/>
            </w:rPr>
            <w:t>Rationale for the Exceptions</w:t>
          </w:r>
          <w:r>
            <w:rPr>
              <w:noProof/>
            </w:rPr>
            <w:tab/>
          </w:r>
          <w:r>
            <w:rPr>
              <w:noProof/>
            </w:rPr>
            <w:fldChar w:fldCharType="begin"/>
          </w:r>
          <w:r>
            <w:rPr>
              <w:noProof/>
            </w:rPr>
            <w:instrText xml:space="preserve"> PAGEREF _Toc448151703 \h </w:instrText>
          </w:r>
          <w:r>
            <w:rPr>
              <w:noProof/>
            </w:rPr>
          </w:r>
          <w:r>
            <w:rPr>
              <w:noProof/>
            </w:rPr>
            <w:fldChar w:fldCharType="separate"/>
          </w:r>
          <w:r>
            <w:rPr>
              <w:noProof/>
            </w:rPr>
            <w:t>85</w:t>
          </w:r>
          <w:r>
            <w:rPr>
              <w:noProof/>
            </w:rPr>
            <w:fldChar w:fldCharType="end"/>
          </w:r>
        </w:p>
        <w:p w14:paraId="785F5961" w14:textId="77777777" w:rsidR="00F15291" w:rsidRDefault="00F15291">
          <w:pPr>
            <w:pStyle w:val="TOC2"/>
            <w:tabs>
              <w:tab w:val="right" w:leader="dot" w:pos="10790"/>
            </w:tabs>
            <w:rPr>
              <w:b w:val="0"/>
              <w:noProof/>
              <w:sz w:val="24"/>
              <w:szCs w:val="24"/>
              <w:lang w:val="en-CA" w:eastAsia="ja-JP"/>
            </w:rPr>
          </w:pPr>
          <w:r w:rsidRPr="00317830">
            <w:rPr>
              <w:rFonts w:ascii="Calibri" w:hAnsi="Calibri"/>
              <w:noProof/>
              <w:u w:val="single"/>
            </w:rPr>
            <w:t>Spontaneous Statements</w:t>
          </w:r>
          <w:r>
            <w:rPr>
              <w:noProof/>
            </w:rPr>
            <w:tab/>
          </w:r>
          <w:r>
            <w:rPr>
              <w:noProof/>
            </w:rPr>
            <w:fldChar w:fldCharType="begin"/>
          </w:r>
          <w:r>
            <w:rPr>
              <w:noProof/>
            </w:rPr>
            <w:instrText xml:space="preserve"> PAGEREF _Toc448151704 \h </w:instrText>
          </w:r>
          <w:r>
            <w:rPr>
              <w:noProof/>
            </w:rPr>
          </w:r>
          <w:r>
            <w:rPr>
              <w:noProof/>
            </w:rPr>
            <w:fldChar w:fldCharType="separate"/>
          </w:r>
          <w:r>
            <w:rPr>
              <w:noProof/>
            </w:rPr>
            <w:t>86</w:t>
          </w:r>
          <w:r>
            <w:rPr>
              <w:noProof/>
            </w:rPr>
            <w:fldChar w:fldCharType="end"/>
          </w:r>
        </w:p>
        <w:p w14:paraId="7CF4DF56" w14:textId="77777777" w:rsidR="00F15291" w:rsidRDefault="00F15291">
          <w:pPr>
            <w:pStyle w:val="TOC3"/>
            <w:tabs>
              <w:tab w:val="right" w:leader="dot" w:pos="10790"/>
            </w:tabs>
            <w:rPr>
              <w:noProof/>
              <w:sz w:val="24"/>
              <w:szCs w:val="24"/>
              <w:lang w:val="en-CA" w:eastAsia="ja-JP"/>
            </w:rPr>
          </w:pPr>
          <w:r w:rsidRPr="00317830">
            <w:rPr>
              <w:noProof/>
            </w:rPr>
            <w:t>Criteria</w:t>
          </w:r>
          <w:r>
            <w:rPr>
              <w:noProof/>
            </w:rPr>
            <w:tab/>
          </w:r>
          <w:r>
            <w:rPr>
              <w:noProof/>
            </w:rPr>
            <w:fldChar w:fldCharType="begin"/>
          </w:r>
          <w:r>
            <w:rPr>
              <w:noProof/>
            </w:rPr>
            <w:instrText xml:space="preserve"> PAGEREF _Toc448151705 \h </w:instrText>
          </w:r>
          <w:r>
            <w:rPr>
              <w:noProof/>
            </w:rPr>
          </w:r>
          <w:r>
            <w:rPr>
              <w:noProof/>
            </w:rPr>
            <w:fldChar w:fldCharType="separate"/>
          </w:r>
          <w:r>
            <w:rPr>
              <w:noProof/>
            </w:rPr>
            <w:t>87</w:t>
          </w:r>
          <w:r>
            <w:rPr>
              <w:noProof/>
            </w:rPr>
            <w:fldChar w:fldCharType="end"/>
          </w:r>
        </w:p>
        <w:p w14:paraId="5928E53F" w14:textId="77777777" w:rsidR="00F15291" w:rsidRDefault="00F15291">
          <w:pPr>
            <w:pStyle w:val="TOC3"/>
            <w:tabs>
              <w:tab w:val="right" w:leader="dot" w:pos="10790"/>
            </w:tabs>
            <w:rPr>
              <w:noProof/>
              <w:sz w:val="24"/>
              <w:szCs w:val="24"/>
              <w:lang w:val="en-CA" w:eastAsia="ja-JP"/>
            </w:rPr>
          </w:pPr>
          <w:r w:rsidRPr="00317830">
            <w:rPr>
              <w:noProof/>
            </w:rPr>
            <w:t>Guidelines for understanding spontaneous statements</w:t>
          </w:r>
          <w:r>
            <w:rPr>
              <w:noProof/>
            </w:rPr>
            <w:tab/>
          </w:r>
          <w:r>
            <w:rPr>
              <w:noProof/>
            </w:rPr>
            <w:fldChar w:fldCharType="begin"/>
          </w:r>
          <w:r>
            <w:rPr>
              <w:noProof/>
            </w:rPr>
            <w:instrText xml:space="preserve"> PAGEREF _Toc448151706 \h </w:instrText>
          </w:r>
          <w:r>
            <w:rPr>
              <w:noProof/>
            </w:rPr>
          </w:r>
          <w:r>
            <w:rPr>
              <w:noProof/>
            </w:rPr>
            <w:fldChar w:fldCharType="separate"/>
          </w:r>
          <w:r>
            <w:rPr>
              <w:noProof/>
            </w:rPr>
            <w:t>87</w:t>
          </w:r>
          <w:r>
            <w:rPr>
              <w:noProof/>
            </w:rPr>
            <w:fldChar w:fldCharType="end"/>
          </w:r>
        </w:p>
        <w:p w14:paraId="10EF773C" w14:textId="77777777" w:rsidR="00F15291" w:rsidRDefault="00F15291">
          <w:pPr>
            <w:pStyle w:val="TOC3"/>
            <w:tabs>
              <w:tab w:val="right" w:leader="dot" w:pos="10790"/>
            </w:tabs>
            <w:rPr>
              <w:noProof/>
              <w:sz w:val="24"/>
              <w:szCs w:val="24"/>
              <w:lang w:val="en-CA" w:eastAsia="ja-JP"/>
            </w:rPr>
          </w:pPr>
          <w:r w:rsidRPr="00317830">
            <w:rPr>
              <w:noProof/>
            </w:rPr>
            <w:t>Rationale for the Exception</w:t>
          </w:r>
          <w:r>
            <w:rPr>
              <w:noProof/>
            </w:rPr>
            <w:tab/>
          </w:r>
          <w:r>
            <w:rPr>
              <w:noProof/>
            </w:rPr>
            <w:fldChar w:fldCharType="begin"/>
          </w:r>
          <w:r>
            <w:rPr>
              <w:noProof/>
            </w:rPr>
            <w:instrText xml:space="preserve"> PAGEREF _Toc448151707 \h </w:instrText>
          </w:r>
          <w:r>
            <w:rPr>
              <w:noProof/>
            </w:rPr>
          </w:r>
          <w:r>
            <w:rPr>
              <w:noProof/>
            </w:rPr>
            <w:fldChar w:fldCharType="separate"/>
          </w:r>
          <w:r>
            <w:rPr>
              <w:noProof/>
            </w:rPr>
            <w:t>87</w:t>
          </w:r>
          <w:r>
            <w:rPr>
              <w:noProof/>
            </w:rPr>
            <w:fldChar w:fldCharType="end"/>
          </w:r>
        </w:p>
        <w:p w14:paraId="4DBDE800" w14:textId="77777777" w:rsidR="00F15291" w:rsidRDefault="00F15291">
          <w:pPr>
            <w:pStyle w:val="TOC3"/>
            <w:tabs>
              <w:tab w:val="right" w:leader="dot" w:pos="10790"/>
            </w:tabs>
            <w:rPr>
              <w:noProof/>
              <w:sz w:val="24"/>
              <w:szCs w:val="24"/>
              <w:lang w:val="en-CA" w:eastAsia="ja-JP"/>
            </w:rPr>
          </w:pPr>
          <w:r w:rsidRPr="00811054">
            <w:rPr>
              <w:b/>
              <w:i/>
              <w:noProof/>
              <w:color w:val="4F81BD" w:themeColor="accent1"/>
            </w:rPr>
            <w:t>Khan (1990, SCC)</w:t>
          </w:r>
          <w:r w:rsidRPr="00317830">
            <w:rPr>
              <w:i/>
              <w:noProof/>
            </w:rPr>
            <w:t xml:space="preserve"> </w:t>
          </w:r>
          <w:r w:rsidRPr="004A09DD">
            <w:rPr>
              <w:i/>
              <w:noProof/>
            </w:rPr>
            <w:sym w:font="Wingdings" w:char="F0E0"/>
          </w:r>
          <w:r w:rsidRPr="00317830">
            <w:rPr>
              <w:i/>
              <w:noProof/>
            </w:rPr>
            <w:t>case of spontaneous statements from child; must be spontaneous, contemporaneity, no risk of concoction, no concerns about memory, heightened perceptions</w:t>
          </w:r>
          <w:r>
            <w:rPr>
              <w:noProof/>
            </w:rPr>
            <w:tab/>
          </w:r>
          <w:r>
            <w:rPr>
              <w:noProof/>
            </w:rPr>
            <w:fldChar w:fldCharType="begin"/>
          </w:r>
          <w:r>
            <w:rPr>
              <w:noProof/>
            </w:rPr>
            <w:instrText xml:space="preserve"> PAGEREF _Toc448151708 \h </w:instrText>
          </w:r>
          <w:r>
            <w:rPr>
              <w:noProof/>
            </w:rPr>
          </w:r>
          <w:r>
            <w:rPr>
              <w:noProof/>
            </w:rPr>
            <w:fldChar w:fldCharType="separate"/>
          </w:r>
          <w:r>
            <w:rPr>
              <w:noProof/>
            </w:rPr>
            <w:t>87</w:t>
          </w:r>
          <w:r>
            <w:rPr>
              <w:noProof/>
            </w:rPr>
            <w:fldChar w:fldCharType="end"/>
          </w:r>
        </w:p>
        <w:p w14:paraId="097A327A" w14:textId="77777777" w:rsidR="00F15291" w:rsidRDefault="00F15291">
          <w:pPr>
            <w:pStyle w:val="TOC3"/>
            <w:tabs>
              <w:tab w:val="right" w:leader="dot" w:pos="10790"/>
            </w:tabs>
            <w:rPr>
              <w:noProof/>
              <w:sz w:val="24"/>
              <w:szCs w:val="24"/>
              <w:lang w:val="en-CA" w:eastAsia="ja-JP"/>
            </w:rPr>
          </w:pPr>
          <w:r w:rsidRPr="00811054">
            <w:rPr>
              <w:b/>
              <w:i/>
              <w:noProof/>
              <w:color w:val="4F81BD" w:themeColor="accent1"/>
            </w:rPr>
            <w:t>Nurse (2019, ONCA)</w:t>
          </w:r>
          <w:r w:rsidRPr="00317830">
            <w:rPr>
              <w:i/>
              <w:noProof/>
            </w:rPr>
            <w:t xml:space="preserve"> </w:t>
          </w:r>
          <w:r w:rsidRPr="004A09DD">
            <w:rPr>
              <w:i/>
              <w:noProof/>
            </w:rPr>
            <w:sym w:font="Wingdings" w:char="F0E0"/>
          </w:r>
          <w:r w:rsidRPr="00317830">
            <w:rPr>
              <w:i/>
              <w:noProof/>
            </w:rPr>
            <w:t xml:space="preserve"> spontaneous gesture counts as admissible if it meets criteria and can be considered under the principled approach too</w:t>
          </w:r>
          <w:r>
            <w:rPr>
              <w:noProof/>
            </w:rPr>
            <w:tab/>
          </w:r>
          <w:r>
            <w:rPr>
              <w:noProof/>
            </w:rPr>
            <w:fldChar w:fldCharType="begin"/>
          </w:r>
          <w:r>
            <w:rPr>
              <w:noProof/>
            </w:rPr>
            <w:instrText xml:space="preserve"> PAGEREF _Toc448151709 \h </w:instrText>
          </w:r>
          <w:r>
            <w:rPr>
              <w:noProof/>
            </w:rPr>
          </w:r>
          <w:r>
            <w:rPr>
              <w:noProof/>
            </w:rPr>
            <w:fldChar w:fldCharType="separate"/>
          </w:r>
          <w:r>
            <w:rPr>
              <w:noProof/>
            </w:rPr>
            <w:t>87</w:t>
          </w:r>
          <w:r>
            <w:rPr>
              <w:noProof/>
            </w:rPr>
            <w:fldChar w:fldCharType="end"/>
          </w:r>
        </w:p>
        <w:p w14:paraId="2FEF2A11" w14:textId="77777777" w:rsidR="00F15291" w:rsidRDefault="00F15291">
          <w:pPr>
            <w:pStyle w:val="TOC2"/>
            <w:tabs>
              <w:tab w:val="right" w:leader="dot" w:pos="10790"/>
            </w:tabs>
            <w:rPr>
              <w:b w:val="0"/>
              <w:noProof/>
              <w:sz w:val="24"/>
              <w:szCs w:val="24"/>
              <w:lang w:val="en-CA" w:eastAsia="ja-JP"/>
            </w:rPr>
          </w:pPr>
          <w:r w:rsidRPr="00317830">
            <w:rPr>
              <w:rFonts w:ascii="Calibri" w:hAnsi="Calibri"/>
              <w:noProof/>
              <w:u w:val="single"/>
            </w:rPr>
            <w:t>Statements about Physical Sensations</w:t>
          </w:r>
          <w:r>
            <w:rPr>
              <w:noProof/>
            </w:rPr>
            <w:tab/>
          </w:r>
          <w:r>
            <w:rPr>
              <w:noProof/>
            </w:rPr>
            <w:fldChar w:fldCharType="begin"/>
          </w:r>
          <w:r>
            <w:rPr>
              <w:noProof/>
            </w:rPr>
            <w:instrText xml:space="preserve"> PAGEREF _Toc448151710 \h </w:instrText>
          </w:r>
          <w:r>
            <w:rPr>
              <w:noProof/>
            </w:rPr>
          </w:r>
          <w:r>
            <w:rPr>
              <w:noProof/>
            </w:rPr>
            <w:fldChar w:fldCharType="separate"/>
          </w:r>
          <w:r>
            <w:rPr>
              <w:noProof/>
            </w:rPr>
            <w:t>88</w:t>
          </w:r>
          <w:r>
            <w:rPr>
              <w:noProof/>
            </w:rPr>
            <w:fldChar w:fldCharType="end"/>
          </w:r>
        </w:p>
        <w:p w14:paraId="052DAD6A" w14:textId="6373BC34" w:rsidR="00F15291" w:rsidRDefault="00811054">
          <w:pPr>
            <w:pStyle w:val="TOC3"/>
            <w:tabs>
              <w:tab w:val="right" w:leader="dot" w:pos="10790"/>
            </w:tabs>
            <w:rPr>
              <w:noProof/>
              <w:sz w:val="24"/>
              <w:szCs w:val="24"/>
              <w:lang w:val="en-CA" w:eastAsia="ja-JP"/>
            </w:rPr>
          </w:pPr>
          <w:r>
            <w:rPr>
              <w:noProof/>
            </w:rPr>
            <w:t>Criteria</w:t>
          </w:r>
          <w:r w:rsidR="00F15291">
            <w:rPr>
              <w:noProof/>
            </w:rPr>
            <w:tab/>
          </w:r>
          <w:r w:rsidR="00F15291">
            <w:rPr>
              <w:noProof/>
            </w:rPr>
            <w:fldChar w:fldCharType="begin"/>
          </w:r>
          <w:r w:rsidR="00F15291">
            <w:rPr>
              <w:noProof/>
            </w:rPr>
            <w:instrText xml:space="preserve"> PAGEREF _Toc448151711 \h </w:instrText>
          </w:r>
          <w:r w:rsidR="00F15291">
            <w:rPr>
              <w:noProof/>
            </w:rPr>
          </w:r>
          <w:r w:rsidR="00F15291">
            <w:rPr>
              <w:noProof/>
            </w:rPr>
            <w:fldChar w:fldCharType="separate"/>
          </w:r>
          <w:r w:rsidR="00F15291">
            <w:rPr>
              <w:noProof/>
            </w:rPr>
            <w:t>88</w:t>
          </w:r>
          <w:r w:rsidR="00F15291">
            <w:rPr>
              <w:noProof/>
            </w:rPr>
            <w:fldChar w:fldCharType="end"/>
          </w:r>
        </w:p>
        <w:p w14:paraId="446269D0" w14:textId="77777777" w:rsidR="00F15291" w:rsidRDefault="00F15291">
          <w:pPr>
            <w:pStyle w:val="TOC3"/>
            <w:tabs>
              <w:tab w:val="right" w:leader="dot" w:pos="10790"/>
            </w:tabs>
            <w:rPr>
              <w:noProof/>
              <w:sz w:val="24"/>
              <w:szCs w:val="24"/>
              <w:lang w:val="en-CA" w:eastAsia="ja-JP"/>
            </w:rPr>
          </w:pPr>
          <w:r w:rsidRPr="00317830">
            <w:rPr>
              <w:noProof/>
            </w:rPr>
            <w:t>Rationale for the Exception</w:t>
          </w:r>
          <w:r>
            <w:rPr>
              <w:noProof/>
            </w:rPr>
            <w:tab/>
          </w:r>
          <w:r>
            <w:rPr>
              <w:noProof/>
            </w:rPr>
            <w:fldChar w:fldCharType="begin"/>
          </w:r>
          <w:r>
            <w:rPr>
              <w:noProof/>
            </w:rPr>
            <w:instrText xml:space="preserve"> PAGEREF _Toc448151712 \h </w:instrText>
          </w:r>
          <w:r>
            <w:rPr>
              <w:noProof/>
            </w:rPr>
          </w:r>
          <w:r>
            <w:rPr>
              <w:noProof/>
            </w:rPr>
            <w:fldChar w:fldCharType="separate"/>
          </w:r>
          <w:r>
            <w:rPr>
              <w:noProof/>
            </w:rPr>
            <w:t>88</w:t>
          </w:r>
          <w:r>
            <w:rPr>
              <w:noProof/>
            </w:rPr>
            <w:fldChar w:fldCharType="end"/>
          </w:r>
        </w:p>
        <w:p w14:paraId="0E823425" w14:textId="77777777" w:rsidR="00F15291" w:rsidRDefault="00F15291">
          <w:pPr>
            <w:pStyle w:val="TOC2"/>
            <w:tabs>
              <w:tab w:val="right" w:leader="dot" w:pos="10790"/>
            </w:tabs>
            <w:rPr>
              <w:b w:val="0"/>
              <w:noProof/>
              <w:sz w:val="24"/>
              <w:szCs w:val="24"/>
              <w:lang w:val="en-CA" w:eastAsia="ja-JP"/>
            </w:rPr>
          </w:pPr>
          <w:r w:rsidRPr="00317830">
            <w:rPr>
              <w:rFonts w:ascii="Calibri" w:hAnsi="Calibri"/>
              <w:noProof/>
              <w:u w:val="single"/>
            </w:rPr>
            <w:t>State of Mind/Present Intentions Exception</w:t>
          </w:r>
          <w:r>
            <w:rPr>
              <w:noProof/>
            </w:rPr>
            <w:tab/>
          </w:r>
          <w:r>
            <w:rPr>
              <w:noProof/>
            </w:rPr>
            <w:fldChar w:fldCharType="begin"/>
          </w:r>
          <w:r>
            <w:rPr>
              <w:noProof/>
            </w:rPr>
            <w:instrText xml:space="preserve"> PAGEREF _Toc448151713 \h </w:instrText>
          </w:r>
          <w:r>
            <w:rPr>
              <w:noProof/>
            </w:rPr>
          </w:r>
          <w:r>
            <w:rPr>
              <w:noProof/>
            </w:rPr>
            <w:fldChar w:fldCharType="separate"/>
          </w:r>
          <w:r>
            <w:rPr>
              <w:noProof/>
            </w:rPr>
            <w:t>88</w:t>
          </w:r>
          <w:r>
            <w:rPr>
              <w:noProof/>
            </w:rPr>
            <w:fldChar w:fldCharType="end"/>
          </w:r>
        </w:p>
        <w:p w14:paraId="34173247" w14:textId="77777777" w:rsidR="00F15291" w:rsidRDefault="00F15291">
          <w:pPr>
            <w:pStyle w:val="TOC3"/>
            <w:tabs>
              <w:tab w:val="right" w:leader="dot" w:pos="10790"/>
            </w:tabs>
            <w:rPr>
              <w:noProof/>
              <w:sz w:val="24"/>
              <w:szCs w:val="24"/>
              <w:lang w:val="en-CA" w:eastAsia="ja-JP"/>
            </w:rPr>
          </w:pPr>
          <w:r w:rsidRPr="00317830">
            <w:rPr>
              <w:noProof/>
            </w:rPr>
            <w:t>Criteria</w:t>
          </w:r>
          <w:r>
            <w:rPr>
              <w:noProof/>
            </w:rPr>
            <w:tab/>
          </w:r>
          <w:r>
            <w:rPr>
              <w:noProof/>
            </w:rPr>
            <w:fldChar w:fldCharType="begin"/>
          </w:r>
          <w:r>
            <w:rPr>
              <w:noProof/>
            </w:rPr>
            <w:instrText xml:space="preserve"> PAGEREF _Toc448151714 \h </w:instrText>
          </w:r>
          <w:r>
            <w:rPr>
              <w:noProof/>
            </w:rPr>
          </w:r>
          <w:r>
            <w:rPr>
              <w:noProof/>
            </w:rPr>
            <w:fldChar w:fldCharType="separate"/>
          </w:r>
          <w:r>
            <w:rPr>
              <w:noProof/>
            </w:rPr>
            <w:t>88</w:t>
          </w:r>
          <w:r>
            <w:rPr>
              <w:noProof/>
            </w:rPr>
            <w:fldChar w:fldCharType="end"/>
          </w:r>
        </w:p>
        <w:p w14:paraId="78F0A887" w14:textId="77777777" w:rsidR="00F15291" w:rsidRDefault="00F15291">
          <w:pPr>
            <w:pStyle w:val="TOC3"/>
            <w:tabs>
              <w:tab w:val="right" w:leader="dot" w:pos="10790"/>
            </w:tabs>
            <w:rPr>
              <w:noProof/>
              <w:sz w:val="24"/>
              <w:szCs w:val="24"/>
              <w:lang w:val="en-CA" w:eastAsia="ja-JP"/>
            </w:rPr>
          </w:pPr>
          <w:r w:rsidRPr="00317830">
            <w:rPr>
              <w:noProof/>
            </w:rPr>
            <w:t>Admissible for Certain Purposes</w:t>
          </w:r>
          <w:r>
            <w:rPr>
              <w:noProof/>
            </w:rPr>
            <w:tab/>
          </w:r>
          <w:r>
            <w:rPr>
              <w:noProof/>
            </w:rPr>
            <w:fldChar w:fldCharType="begin"/>
          </w:r>
          <w:r>
            <w:rPr>
              <w:noProof/>
            </w:rPr>
            <w:instrText xml:space="preserve"> PAGEREF _Toc448151715 \h </w:instrText>
          </w:r>
          <w:r>
            <w:rPr>
              <w:noProof/>
            </w:rPr>
          </w:r>
          <w:r>
            <w:rPr>
              <w:noProof/>
            </w:rPr>
            <w:fldChar w:fldCharType="separate"/>
          </w:r>
          <w:r>
            <w:rPr>
              <w:noProof/>
            </w:rPr>
            <w:t>89</w:t>
          </w:r>
          <w:r>
            <w:rPr>
              <w:noProof/>
            </w:rPr>
            <w:fldChar w:fldCharType="end"/>
          </w:r>
        </w:p>
        <w:p w14:paraId="437E41F9" w14:textId="77777777" w:rsidR="00F15291" w:rsidRDefault="00F15291">
          <w:pPr>
            <w:pStyle w:val="TOC3"/>
            <w:tabs>
              <w:tab w:val="right" w:leader="dot" w:pos="10790"/>
            </w:tabs>
            <w:rPr>
              <w:noProof/>
              <w:sz w:val="24"/>
              <w:szCs w:val="24"/>
              <w:lang w:val="en-CA" w:eastAsia="ja-JP"/>
            </w:rPr>
          </w:pPr>
          <w:r w:rsidRPr="00317830">
            <w:rPr>
              <w:noProof/>
            </w:rPr>
            <w:t>Not Admissible for Other Purposes</w:t>
          </w:r>
          <w:r>
            <w:rPr>
              <w:noProof/>
            </w:rPr>
            <w:tab/>
          </w:r>
          <w:r>
            <w:rPr>
              <w:noProof/>
            </w:rPr>
            <w:fldChar w:fldCharType="begin"/>
          </w:r>
          <w:r>
            <w:rPr>
              <w:noProof/>
            </w:rPr>
            <w:instrText xml:space="preserve"> PAGEREF _Toc448151716 \h </w:instrText>
          </w:r>
          <w:r>
            <w:rPr>
              <w:noProof/>
            </w:rPr>
          </w:r>
          <w:r>
            <w:rPr>
              <w:noProof/>
            </w:rPr>
            <w:fldChar w:fldCharType="separate"/>
          </w:r>
          <w:r>
            <w:rPr>
              <w:noProof/>
            </w:rPr>
            <w:t>89</w:t>
          </w:r>
          <w:r>
            <w:rPr>
              <w:noProof/>
            </w:rPr>
            <w:fldChar w:fldCharType="end"/>
          </w:r>
        </w:p>
        <w:p w14:paraId="5DB5BBE8" w14:textId="77777777" w:rsidR="00F15291" w:rsidRDefault="00F15291">
          <w:pPr>
            <w:pStyle w:val="TOC3"/>
            <w:tabs>
              <w:tab w:val="right" w:leader="dot" w:pos="10790"/>
            </w:tabs>
            <w:rPr>
              <w:noProof/>
              <w:sz w:val="24"/>
              <w:szCs w:val="24"/>
              <w:lang w:val="en-CA" w:eastAsia="ja-JP"/>
            </w:rPr>
          </w:pPr>
          <w:r w:rsidRPr="00811054">
            <w:rPr>
              <w:b/>
              <w:i/>
              <w:noProof/>
              <w:color w:val="4F81BD" w:themeColor="accent1"/>
            </w:rPr>
            <w:t>Smith (1992, SCC)</w:t>
          </w:r>
          <w:r w:rsidRPr="00811054">
            <w:rPr>
              <w:b/>
              <w:noProof/>
              <w:color w:val="4F81BD" w:themeColor="accent1"/>
            </w:rPr>
            <w:t xml:space="preserve"> </w:t>
          </w:r>
          <w:r w:rsidRPr="000A4BB2">
            <w:rPr>
              <w:noProof/>
            </w:rPr>
            <w:sym w:font="Wingdings" w:char="F0E0"/>
          </w:r>
          <w:r w:rsidRPr="00317830">
            <w:rPr>
              <w:noProof/>
            </w:rPr>
            <w:t xml:space="preserve"> </w:t>
          </w:r>
          <w:r w:rsidRPr="00317830">
            <w:rPr>
              <w:i/>
              <w:noProof/>
            </w:rPr>
            <w:t>case of state of mind; cannot make assumptions but if fails under this excpetion can try principled approach</w:t>
          </w:r>
          <w:r>
            <w:rPr>
              <w:noProof/>
            </w:rPr>
            <w:tab/>
          </w:r>
          <w:r>
            <w:rPr>
              <w:noProof/>
            </w:rPr>
            <w:fldChar w:fldCharType="begin"/>
          </w:r>
          <w:r>
            <w:rPr>
              <w:noProof/>
            </w:rPr>
            <w:instrText xml:space="preserve"> PAGEREF _Toc448151717 \h </w:instrText>
          </w:r>
          <w:r>
            <w:rPr>
              <w:noProof/>
            </w:rPr>
          </w:r>
          <w:r>
            <w:rPr>
              <w:noProof/>
            </w:rPr>
            <w:fldChar w:fldCharType="separate"/>
          </w:r>
          <w:r>
            <w:rPr>
              <w:noProof/>
            </w:rPr>
            <w:t>90</w:t>
          </w:r>
          <w:r>
            <w:rPr>
              <w:noProof/>
            </w:rPr>
            <w:fldChar w:fldCharType="end"/>
          </w:r>
        </w:p>
        <w:p w14:paraId="1FF693F1" w14:textId="77777777" w:rsidR="00F15291" w:rsidRDefault="00F15291">
          <w:pPr>
            <w:pStyle w:val="TOC3"/>
            <w:tabs>
              <w:tab w:val="right" w:leader="dot" w:pos="10790"/>
            </w:tabs>
            <w:rPr>
              <w:noProof/>
              <w:sz w:val="24"/>
              <w:szCs w:val="24"/>
              <w:lang w:val="en-CA" w:eastAsia="ja-JP"/>
            </w:rPr>
          </w:pPr>
          <w:r w:rsidRPr="00811054">
            <w:rPr>
              <w:b/>
              <w:i/>
              <w:noProof/>
              <w:color w:val="4F81BD" w:themeColor="accent1"/>
            </w:rPr>
            <w:t>Starr (2000, SCC)</w:t>
          </w:r>
          <w:r w:rsidRPr="00317830">
            <w:rPr>
              <w:noProof/>
            </w:rPr>
            <w:t xml:space="preserve"> </w:t>
          </w:r>
          <w:r w:rsidRPr="000A4BB2">
            <w:rPr>
              <w:noProof/>
            </w:rPr>
            <w:sym w:font="Wingdings" w:char="F0E0"/>
          </w:r>
          <w:r w:rsidRPr="00317830">
            <w:rPr>
              <w:noProof/>
            </w:rPr>
            <w:t xml:space="preserve"> </w:t>
          </w:r>
          <w:r w:rsidRPr="00317830">
            <w:rPr>
              <w:i/>
              <w:noProof/>
            </w:rPr>
            <w:t>present intentions case exception</w:t>
          </w:r>
          <w:r>
            <w:rPr>
              <w:noProof/>
            </w:rPr>
            <w:tab/>
          </w:r>
          <w:r>
            <w:rPr>
              <w:noProof/>
            </w:rPr>
            <w:fldChar w:fldCharType="begin"/>
          </w:r>
          <w:r>
            <w:rPr>
              <w:noProof/>
            </w:rPr>
            <w:instrText xml:space="preserve"> PAGEREF _Toc448151718 \h </w:instrText>
          </w:r>
          <w:r>
            <w:rPr>
              <w:noProof/>
            </w:rPr>
          </w:r>
          <w:r>
            <w:rPr>
              <w:noProof/>
            </w:rPr>
            <w:fldChar w:fldCharType="separate"/>
          </w:r>
          <w:r>
            <w:rPr>
              <w:noProof/>
            </w:rPr>
            <w:t>90</w:t>
          </w:r>
          <w:r>
            <w:rPr>
              <w:noProof/>
            </w:rPr>
            <w:fldChar w:fldCharType="end"/>
          </w:r>
        </w:p>
        <w:p w14:paraId="5196442A" w14:textId="77777777" w:rsidR="00F15291" w:rsidRDefault="00F15291">
          <w:pPr>
            <w:pStyle w:val="TOC3"/>
            <w:tabs>
              <w:tab w:val="right" w:leader="dot" w:pos="10790"/>
            </w:tabs>
            <w:rPr>
              <w:noProof/>
              <w:sz w:val="24"/>
              <w:szCs w:val="24"/>
              <w:lang w:val="en-CA" w:eastAsia="ja-JP"/>
            </w:rPr>
          </w:pPr>
          <w:r w:rsidRPr="00317830">
            <w:rPr>
              <w:noProof/>
            </w:rPr>
            <w:t>Rationale for the Exception</w:t>
          </w:r>
          <w:r>
            <w:rPr>
              <w:noProof/>
            </w:rPr>
            <w:tab/>
          </w:r>
          <w:r>
            <w:rPr>
              <w:noProof/>
            </w:rPr>
            <w:fldChar w:fldCharType="begin"/>
          </w:r>
          <w:r>
            <w:rPr>
              <w:noProof/>
            </w:rPr>
            <w:instrText xml:space="preserve"> PAGEREF _Toc448151719 \h </w:instrText>
          </w:r>
          <w:r>
            <w:rPr>
              <w:noProof/>
            </w:rPr>
          </w:r>
          <w:r>
            <w:rPr>
              <w:noProof/>
            </w:rPr>
            <w:fldChar w:fldCharType="separate"/>
          </w:r>
          <w:r>
            <w:rPr>
              <w:noProof/>
            </w:rPr>
            <w:t>90</w:t>
          </w:r>
          <w:r>
            <w:rPr>
              <w:noProof/>
            </w:rPr>
            <w:fldChar w:fldCharType="end"/>
          </w:r>
        </w:p>
        <w:p w14:paraId="0CC1E144" w14:textId="77777777" w:rsidR="00F15291" w:rsidRDefault="00F15291">
          <w:pPr>
            <w:pStyle w:val="TOC2"/>
            <w:tabs>
              <w:tab w:val="right" w:leader="dot" w:pos="10790"/>
            </w:tabs>
            <w:rPr>
              <w:b w:val="0"/>
              <w:noProof/>
              <w:sz w:val="24"/>
              <w:szCs w:val="24"/>
              <w:lang w:val="en-CA" w:eastAsia="ja-JP"/>
            </w:rPr>
          </w:pPr>
          <w:r w:rsidRPr="00317830">
            <w:rPr>
              <w:rFonts w:ascii="Calibri" w:hAnsi="Calibri"/>
              <w:noProof/>
              <w:u w:val="single"/>
            </w:rPr>
            <w:t>Prior Convictions</w:t>
          </w:r>
          <w:r>
            <w:rPr>
              <w:noProof/>
            </w:rPr>
            <w:tab/>
          </w:r>
          <w:r>
            <w:rPr>
              <w:noProof/>
            </w:rPr>
            <w:fldChar w:fldCharType="begin"/>
          </w:r>
          <w:r>
            <w:rPr>
              <w:noProof/>
            </w:rPr>
            <w:instrText xml:space="preserve"> PAGEREF _Toc448151720 \h </w:instrText>
          </w:r>
          <w:r>
            <w:rPr>
              <w:noProof/>
            </w:rPr>
          </w:r>
          <w:r>
            <w:rPr>
              <w:noProof/>
            </w:rPr>
            <w:fldChar w:fldCharType="separate"/>
          </w:r>
          <w:r>
            <w:rPr>
              <w:noProof/>
            </w:rPr>
            <w:t>90</w:t>
          </w:r>
          <w:r>
            <w:rPr>
              <w:noProof/>
            </w:rPr>
            <w:fldChar w:fldCharType="end"/>
          </w:r>
        </w:p>
        <w:p w14:paraId="04EBB7A9" w14:textId="77777777" w:rsidR="00F15291" w:rsidRDefault="00F15291">
          <w:pPr>
            <w:pStyle w:val="TOC3"/>
            <w:tabs>
              <w:tab w:val="right" w:leader="dot" w:pos="10790"/>
            </w:tabs>
            <w:rPr>
              <w:noProof/>
              <w:sz w:val="24"/>
              <w:szCs w:val="24"/>
              <w:lang w:val="en-CA" w:eastAsia="ja-JP"/>
            </w:rPr>
          </w:pPr>
          <w:r w:rsidRPr="00317830">
            <w:rPr>
              <w:noProof/>
            </w:rPr>
            <w:t>Evidence Act, s. 22.1</w:t>
          </w:r>
          <w:r>
            <w:rPr>
              <w:noProof/>
            </w:rPr>
            <w:tab/>
          </w:r>
          <w:r>
            <w:rPr>
              <w:noProof/>
            </w:rPr>
            <w:fldChar w:fldCharType="begin"/>
          </w:r>
          <w:r>
            <w:rPr>
              <w:noProof/>
            </w:rPr>
            <w:instrText xml:space="preserve"> PAGEREF _Toc448151721 \h </w:instrText>
          </w:r>
          <w:r>
            <w:rPr>
              <w:noProof/>
            </w:rPr>
          </w:r>
          <w:r>
            <w:rPr>
              <w:noProof/>
            </w:rPr>
            <w:fldChar w:fldCharType="separate"/>
          </w:r>
          <w:r>
            <w:rPr>
              <w:noProof/>
            </w:rPr>
            <w:t>91</w:t>
          </w:r>
          <w:r>
            <w:rPr>
              <w:noProof/>
            </w:rPr>
            <w:fldChar w:fldCharType="end"/>
          </w:r>
        </w:p>
        <w:p w14:paraId="61F18C95" w14:textId="77777777" w:rsidR="00F15291" w:rsidRDefault="00F15291">
          <w:pPr>
            <w:pStyle w:val="TOC3"/>
            <w:tabs>
              <w:tab w:val="right" w:leader="dot" w:pos="10790"/>
            </w:tabs>
            <w:rPr>
              <w:noProof/>
              <w:sz w:val="24"/>
              <w:szCs w:val="24"/>
              <w:lang w:val="en-CA" w:eastAsia="ja-JP"/>
            </w:rPr>
          </w:pPr>
          <w:r w:rsidRPr="00317830">
            <w:rPr>
              <w:noProof/>
            </w:rPr>
            <w:t xml:space="preserve">Example </w:t>
          </w:r>
          <w:r w:rsidRPr="000A4BB2">
            <w:rPr>
              <w:noProof/>
            </w:rPr>
            <w:sym w:font="Wingdings" w:char="F0E0"/>
          </w:r>
          <w:r w:rsidRPr="00317830">
            <w:rPr>
              <w:noProof/>
            </w:rPr>
            <w:t xml:space="preserve"> Spencer</w:t>
          </w:r>
          <w:r>
            <w:rPr>
              <w:noProof/>
            </w:rPr>
            <w:tab/>
          </w:r>
          <w:r>
            <w:rPr>
              <w:noProof/>
            </w:rPr>
            <w:fldChar w:fldCharType="begin"/>
          </w:r>
          <w:r>
            <w:rPr>
              <w:noProof/>
            </w:rPr>
            <w:instrText xml:space="preserve"> PAGEREF _Toc448151722 \h </w:instrText>
          </w:r>
          <w:r>
            <w:rPr>
              <w:noProof/>
            </w:rPr>
          </w:r>
          <w:r>
            <w:rPr>
              <w:noProof/>
            </w:rPr>
            <w:fldChar w:fldCharType="separate"/>
          </w:r>
          <w:r>
            <w:rPr>
              <w:noProof/>
            </w:rPr>
            <w:t>91</w:t>
          </w:r>
          <w:r>
            <w:rPr>
              <w:noProof/>
            </w:rPr>
            <w:fldChar w:fldCharType="end"/>
          </w:r>
        </w:p>
        <w:p w14:paraId="0AAB2732" w14:textId="77777777" w:rsidR="00F15291" w:rsidRDefault="00F15291">
          <w:pPr>
            <w:pStyle w:val="TOC1"/>
            <w:tabs>
              <w:tab w:val="right" w:leader="dot" w:pos="10790"/>
            </w:tabs>
            <w:rPr>
              <w:b w:val="0"/>
              <w:noProof/>
              <w:lang w:val="en-CA" w:eastAsia="ja-JP"/>
            </w:rPr>
          </w:pPr>
          <w:r w:rsidRPr="00317830">
            <w:rPr>
              <w:noProof/>
            </w:rPr>
            <w:t>Opinion Evidence</w:t>
          </w:r>
          <w:r>
            <w:rPr>
              <w:noProof/>
            </w:rPr>
            <w:tab/>
          </w:r>
          <w:r>
            <w:rPr>
              <w:noProof/>
            </w:rPr>
            <w:fldChar w:fldCharType="begin"/>
          </w:r>
          <w:r>
            <w:rPr>
              <w:noProof/>
            </w:rPr>
            <w:instrText xml:space="preserve"> PAGEREF _Toc448151723 \h </w:instrText>
          </w:r>
          <w:r>
            <w:rPr>
              <w:noProof/>
            </w:rPr>
          </w:r>
          <w:r>
            <w:rPr>
              <w:noProof/>
            </w:rPr>
            <w:fldChar w:fldCharType="separate"/>
          </w:r>
          <w:r>
            <w:rPr>
              <w:noProof/>
            </w:rPr>
            <w:t>91</w:t>
          </w:r>
          <w:r>
            <w:rPr>
              <w:noProof/>
            </w:rPr>
            <w:fldChar w:fldCharType="end"/>
          </w:r>
        </w:p>
        <w:p w14:paraId="630B4E54" w14:textId="77777777" w:rsidR="00F15291" w:rsidRDefault="00F15291">
          <w:pPr>
            <w:pStyle w:val="TOC2"/>
            <w:tabs>
              <w:tab w:val="right" w:leader="dot" w:pos="10790"/>
            </w:tabs>
            <w:rPr>
              <w:b w:val="0"/>
              <w:noProof/>
              <w:sz w:val="24"/>
              <w:szCs w:val="24"/>
              <w:lang w:val="en-CA" w:eastAsia="ja-JP"/>
            </w:rPr>
          </w:pPr>
          <w:r w:rsidRPr="00317830">
            <w:rPr>
              <w:noProof/>
            </w:rPr>
            <w:t>Rationale</w:t>
          </w:r>
          <w:r>
            <w:rPr>
              <w:noProof/>
            </w:rPr>
            <w:tab/>
          </w:r>
          <w:r>
            <w:rPr>
              <w:noProof/>
            </w:rPr>
            <w:fldChar w:fldCharType="begin"/>
          </w:r>
          <w:r>
            <w:rPr>
              <w:noProof/>
            </w:rPr>
            <w:instrText xml:space="preserve"> PAGEREF _Toc448151724 \h </w:instrText>
          </w:r>
          <w:r>
            <w:rPr>
              <w:noProof/>
            </w:rPr>
          </w:r>
          <w:r>
            <w:rPr>
              <w:noProof/>
            </w:rPr>
            <w:fldChar w:fldCharType="separate"/>
          </w:r>
          <w:r>
            <w:rPr>
              <w:noProof/>
            </w:rPr>
            <w:t>91</w:t>
          </w:r>
          <w:r>
            <w:rPr>
              <w:noProof/>
            </w:rPr>
            <w:fldChar w:fldCharType="end"/>
          </w:r>
        </w:p>
        <w:p w14:paraId="43C8C9F4" w14:textId="77777777" w:rsidR="00F15291" w:rsidRDefault="00F15291">
          <w:pPr>
            <w:pStyle w:val="TOC2"/>
            <w:tabs>
              <w:tab w:val="right" w:leader="dot" w:pos="10790"/>
            </w:tabs>
            <w:rPr>
              <w:b w:val="0"/>
              <w:noProof/>
              <w:sz w:val="24"/>
              <w:szCs w:val="24"/>
              <w:lang w:val="en-CA" w:eastAsia="ja-JP"/>
            </w:rPr>
          </w:pPr>
          <w:r w:rsidRPr="00317830">
            <w:rPr>
              <w:noProof/>
            </w:rPr>
            <w:t xml:space="preserve">Exceptions to the Rule </w:t>
          </w:r>
          <w:r w:rsidRPr="00465AAA">
            <w:rPr>
              <w:noProof/>
              <w:sz w:val="24"/>
              <w:szCs w:val="24"/>
            </w:rPr>
            <w:sym w:font="Wingdings" w:char="F0E0"/>
          </w:r>
          <w:r w:rsidRPr="00317830">
            <w:rPr>
              <w:noProof/>
            </w:rPr>
            <w:t xml:space="preserve"> 1</w:t>
          </w:r>
          <w:r w:rsidRPr="00317830">
            <w:rPr>
              <w:i/>
              <w:noProof/>
            </w:rPr>
            <w:t>) lay opinion 2) expert opinion</w:t>
          </w:r>
          <w:r>
            <w:rPr>
              <w:noProof/>
            </w:rPr>
            <w:tab/>
          </w:r>
          <w:r>
            <w:rPr>
              <w:noProof/>
            </w:rPr>
            <w:fldChar w:fldCharType="begin"/>
          </w:r>
          <w:r>
            <w:rPr>
              <w:noProof/>
            </w:rPr>
            <w:instrText xml:space="preserve"> PAGEREF _Toc448151725 \h </w:instrText>
          </w:r>
          <w:r>
            <w:rPr>
              <w:noProof/>
            </w:rPr>
          </w:r>
          <w:r>
            <w:rPr>
              <w:noProof/>
            </w:rPr>
            <w:fldChar w:fldCharType="separate"/>
          </w:r>
          <w:r>
            <w:rPr>
              <w:noProof/>
            </w:rPr>
            <w:t>91</w:t>
          </w:r>
          <w:r>
            <w:rPr>
              <w:noProof/>
            </w:rPr>
            <w:fldChar w:fldCharType="end"/>
          </w:r>
        </w:p>
        <w:p w14:paraId="08F85C87" w14:textId="77777777" w:rsidR="00F15291" w:rsidRDefault="00F15291">
          <w:pPr>
            <w:pStyle w:val="TOC2"/>
            <w:tabs>
              <w:tab w:val="right" w:leader="dot" w:pos="10790"/>
            </w:tabs>
            <w:rPr>
              <w:b w:val="0"/>
              <w:noProof/>
              <w:sz w:val="24"/>
              <w:szCs w:val="24"/>
              <w:lang w:val="en-CA" w:eastAsia="ja-JP"/>
            </w:rPr>
          </w:pPr>
          <w:r w:rsidRPr="00317830">
            <w:rPr>
              <w:noProof/>
              <w:u w:val="single"/>
            </w:rPr>
            <w:t>Lay Opinion Evidence</w:t>
          </w:r>
          <w:r>
            <w:rPr>
              <w:noProof/>
            </w:rPr>
            <w:tab/>
          </w:r>
          <w:r>
            <w:rPr>
              <w:noProof/>
            </w:rPr>
            <w:fldChar w:fldCharType="begin"/>
          </w:r>
          <w:r>
            <w:rPr>
              <w:noProof/>
            </w:rPr>
            <w:instrText xml:space="preserve"> PAGEREF _Toc448151726 \h </w:instrText>
          </w:r>
          <w:r>
            <w:rPr>
              <w:noProof/>
            </w:rPr>
          </w:r>
          <w:r>
            <w:rPr>
              <w:noProof/>
            </w:rPr>
            <w:fldChar w:fldCharType="separate"/>
          </w:r>
          <w:r>
            <w:rPr>
              <w:noProof/>
            </w:rPr>
            <w:t>92</w:t>
          </w:r>
          <w:r>
            <w:rPr>
              <w:noProof/>
            </w:rPr>
            <w:fldChar w:fldCharType="end"/>
          </w:r>
        </w:p>
        <w:p w14:paraId="3B025413" w14:textId="77777777" w:rsidR="00F15291" w:rsidRDefault="00F15291">
          <w:pPr>
            <w:pStyle w:val="TOC3"/>
            <w:tabs>
              <w:tab w:val="right" w:leader="dot" w:pos="10790"/>
            </w:tabs>
            <w:rPr>
              <w:noProof/>
              <w:sz w:val="24"/>
              <w:szCs w:val="24"/>
              <w:lang w:val="en-CA" w:eastAsia="ja-JP"/>
            </w:rPr>
          </w:pPr>
          <w:r w:rsidRPr="00317830">
            <w:rPr>
              <w:noProof/>
            </w:rPr>
            <w:t xml:space="preserve">Basic Rule </w:t>
          </w:r>
          <w:r w:rsidRPr="00465AAA">
            <w:rPr>
              <w:noProof/>
            </w:rPr>
            <w:sym w:font="Wingdings" w:char="F0E0"/>
          </w:r>
          <w:r w:rsidRPr="00811054">
            <w:rPr>
              <w:b/>
              <w:i/>
              <w:noProof/>
              <w:color w:val="4F81BD" w:themeColor="accent1"/>
            </w:rPr>
            <w:t xml:space="preserve"> Graat (1982, SCC)</w:t>
          </w:r>
          <w:r>
            <w:rPr>
              <w:noProof/>
            </w:rPr>
            <w:tab/>
          </w:r>
          <w:r>
            <w:rPr>
              <w:noProof/>
            </w:rPr>
            <w:fldChar w:fldCharType="begin"/>
          </w:r>
          <w:r>
            <w:rPr>
              <w:noProof/>
            </w:rPr>
            <w:instrText xml:space="preserve"> PAGEREF _Toc448151727 \h </w:instrText>
          </w:r>
          <w:r>
            <w:rPr>
              <w:noProof/>
            </w:rPr>
          </w:r>
          <w:r>
            <w:rPr>
              <w:noProof/>
            </w:rPr>
            <w:fldChar w:fldCharType="separate"/>
          </w:r>
          <w:r>
            <w:rPr>
              <w:noProof/>
            </w:rPr>
            <w:t>92</w:t>
          </w:r>
          <w:r>
            <w:rPr>
              <w:noProof/>
            </w:rPr>
            <w:fldChar w:fldCharType="end"/>
          </w:r>
        </w:p>
        <w:p w14:paraId="63603D1C" w14:textId="77777777" w:rsidR="00F15291" w:rsidRDefault="00F15291">
          <w:pPr>
            <w:pStyle w:val="TOC3"/>
            <w:tabs>
              <w:tab w:val="right" w:leader="dot" w:pos="10790"/>
            </w:tabs>
            <w:rPr>
              <w:noProof/>
              <w:sz w:val="24"/>
              <w:szCs w:val="24"/>
              <w:lang w:val="en-CA" w:eastAsia="ja-JP"/>
            </w:rPr>
          </w:pPr>
          <w:r w:rsidRPr="00317830">
            <w:rPr>
              <w:noProof/>
            </w:rPr>
            <w:t>Criteria</w:t>
          </w:r>
          <w:r>
            <w:rPr>
              <w:noProof/>
            </w:rPr>
            <w:tab/>
          </w:r>
          <w:r>
            <w:rPr>
              <w:noProof/>
            </w:rPr>
            <w:fldChar w:fldCharType="begin"/>
          </w:r>
          <w:r>
            <w:rPr>
              <w:noProof/>
            </w:rPr>
            <w:instrText xml:space="preserve"> PAGEREF _Toc448151728 \h </w:instrText>
          </w:r>
          <w:r>
            <w:rPr>
              <w:noProof/>
            </w:rPr>
          </w:r>
          <w:r>
            <w:rPr>
              <w:noProof/>
            </w:rPr>
            <w:fldChar w:fldCharType="separate"/>
          </w:r>
          <w:r>
            <w:rPr>
              <w:noProof/>
            </w:rPr>
            <w:t>92</w:t>
          </w:r>
          <w:r>
            <w:rPr>
              <w:noProof/>
            </w:rPr>
            <w:fldChar w:fldCharType="end"/>
          </w:r>
        </w:p>
        <w:p w14:paraId="7E153DB3" w14:textId="77777777" w:rsidR="00F15291" w:rsidRDefault="00F15291">
          <w:pPr>
            <w:pStyle w:val="TOC3"/>
            <w:tabs>
              <w:tab w:val="right" w:leader="dot" w:pos="10790"/>
            </w:tabs>
            <w:rPr>
              <w:noProof/>
              <w:sz w:val="24"/>
              <w:szCs w:val="24"/>
              <w:lang w:val="en-CA" w:eastAsia="ja-JP"/>
            </w:rPr>
          </w:pPr>
          <w:r w:rsidRPr="00317830">
            <w:rPr>
              <w:noProof/>
            </w:rPr>
            <w:t>Common Examples</w:t>
          </w:r>
          <w:r>
            <w:rPr>
              <w:noProof/>
            </w:rPr>
            <w:tab/>
          </w:r>
          <w:r>
            <w:rPr>
              <w:noProof/>
            </w:rPr>
            <w:fldChar w:fldCharType="begin"/>
          </w:r>
          <w:r>
            <w:rPr>
              <w:noProof/>
            </w:rPr>
            <w:instrText xml:space="preserve"> PAGEREF _Toc448151729 \h </w:instrText>
          </w:r>
          <w:r>
            <w:rPr>
              <w:noProof/>
            </w:rPr>
          </w:r>
          <w:r>
            <w:rPr>
              <w:noProof/>
            </w:rPr>
            <w:fldChar w:fldCharType="separate"/>
          </w:r>
          <w:r>
            <w:rPr>
              <w:noProof/>
            </w:rPr>
            <w:t>92</w:t>
          </w:r>
          <w:r>
            <w:rPr>
              <w:noProof/>
            </w:rPr>
            <w:fldChar w:fldCharType="end"/>
          </w:r>
        </w:p>
        <w:p w14:paraId="0FECF6C3" w14:textId="77777777" w:rsidR="00F15291" w:rsidRDefault="00F15291">
          <w:pPr>
            <w:pStyle w:val="TOC3"/>
            <w:tabs>
              <w:tab w:val="right" w:leader="dot" w:pos="10790"/>
            </w:tabs>
            <w:rPr>
              <w:noProof/>
              <w:sz w:val="24"/>
              <w:szCs w:val="24"/>
              <w:lang w:val="en-CA" w:eastAsia="ja-JP"/>
            </w:rPr>
          </w:pPr>
          <w:r w:rsidRPr="00317830">
            <w:rPr>
              <w:noProof/>
            </w:rPr>
            <w:t xml:space="preserve">Ultimate Issue Rule </w:t>
          </w:r>
          <w:r w:rsidRPr="000A4BB2">
            <w:rPr>
              <w:noProof/>
            </w:rPr>
            <w:sym w:font="Wingdings" w:char="F0E0"/>
          </w:r>
          <w:r w:rsidRPr="00317830">
            <w:rPr>
              <w:noProof/>
            </w:rPr>
            <w:t xml:space="preserve"> ABOLISHED</w:t>
          </w:r>
          <w:r>
            <w:rPr>
              <w:noProof/>
            </w:rPr>
            <w:tab/>
          </w:r>
          <w:r>
            <w:rPr>
              <w:noProof/>
            </w:rPr>
            <w:fldChar w:fldCharType="begin"/>
          </w:r>
          <w:r>
            <w:rPr>
              <w:noProof/>
            </w:rPr>
            <w:instrText xml:space="preserve"> PAGEREF _Toc448151730 \h </w:instrText>
          </w:r>
          <w:r>
            <w:rPr>
              <w:noProof/>
            </w:rPr>
          </w:r>
          <w:r>
            <w:rPr>
              <w:noProof/>
            </w:rPr>
            <w:fldChar w:fldCharType="separate"/>
          </w:r>
          <w:r>
            <w:rPr>
              <w:noProof/>
            </w:rPr>
            <w:t>92</w:t>
          </w:r>
          <w:r>
            <w:rPr>
              <w:noProof/>
            </w:rPr>
            <w:fldChar w:fldCharType="end"/>
          </w:r>
        </w:p>
        <w:p w14:paraId="10C35EB3" w14:textId="77777777" w:rsidR="00F15291" w:rsidRDefault="00F15291">
          <w:pPr>
            <w:pStyle w:val="TOC3"/>
            <w:tabs>
              <w:tab w:val="right" w:leader="dot" w:pos="10790"/>
            </w:tabs>
            <w:rPr>
              <w:noProof/>
              <w:sz w:val="24"/>
              <w:szCs w:val="24"/>
              <w:lang w:val="en-CA" w:eastAsia="ja-JP"/>
            </w:rPr>
          </w:pPr>
          <w:r w:rsidRPr="00317830">
            <w:rPr>
              <w:noProof/>
            </w:rPr>
            <w:t>Statutory “Lay Opinion”</w:t>
          </w:r>
          <w:r>
            <w:rPr>
              <w:noProof/>
            </w:rPr>
            <w:tab/>
          </w:r>
          <w:r>
            <w:rPr>
              <w:noProof/>
            </w:rPr>
            <w:fldChar w:fldCharType="begin"/>
          </w:r>
          <w:r>
            <w:rPr>
              <w:noProof/>
            </w:rPr>
            <w:instrText xml:space="preserve"> PAGEREF _Toc448151731 \h </w:instrText>
          </w:r>
          <w:r>
            <w:rPr>
              <w:noProof/>
            </w:rPr>
          </w:r>
          <w:r>
            <w:rPr>
              <w:noProof/>
            </w:rPr>
            <w:fldChar w:fldCharType="separate"/>
          </w:r>
          <w:r>
            <w:rPr>
              <w:noProof/>
            </w:rPr>
            <w:t>92</w:t>
          </w:r>
          <w:r>
            <w:rPr>
              <w:noProof/>
            </w:rPr>
            <w:fldChar w:fldCharType="end"/>
          </w:r>
        </w:p>
        <w:p w14:paraId="3214B3EC" w14:textId="77777777" w:rsidR="00F15291" w:rsidRDefault="00F15291">
          <w:pPr>
            <w:pStyle w:val="TOC2"/>
            <w:tabs>
              <w:tab w:val="right" w:leader="dot" w:pos="10790"/>
            </w:tabs>
            <w:rPr>
              <w:b w:val="0"/>
              <w:noProof/>
              <w:sz w:val="24"/>
              <w:szCs w:val="24"/>
              <w:lang w:val="en-CA" w:eastAsia="ja-JP"/>
            </w:rPr>
          </w:pPr>
          <w:r w:rsidRPr="00317830">
            <w:rPr>
              <w:noProof/>
              <w:u w:val="single"/>
            </w:rPr>
            <w:t>Expert Opinion Evidence</w:t>
          </w:r>
          <w:r>
            <w:rPr>
              <w:noProof/>
            </w:rPr>
            <w:tab/>
          </w:r>
          <w:r>
            <w:rPr>
              <w:noProof/>
            </w:rPr>
            <w:fldChar w:fldCharType="begin"/>
          </w:r>
          <w:r>
            <w:rPr>
              <w:noProof/>
            </w:rPr>
            <w:instrText xml:space="preserve"> PAGEREF _Toc448151732 \h </w:instrText>
          </w:r>
          <w:r>
            <w:rPr>
              <w:noProof/>
            </w:rPr>
          </w:r>
          <w:r>
            <w:rPr>
              <w:noProof/>
            </w:rPr>
            <w:fldChar w:fldCharType="separate"/>
          </w:r>
          <w:r>
            <w:rPr>
              <w:noProof/>
            </w:rPr>
            <w:t>93</w:t>
          </w:r>
          <w:r>
            <w:rPr>
              <w:noProof/>
            </w:rPr>
            <w:fldChar w:fldCharType="end"/>
          </w:r>
        </w:p>
        <w:p w14:paraId="5F4735BB" w14:textId="77777777" w:rsidR="00F15291" w:rsidRDefault="00F15291">
          <w:pPr>
            <w:pStyle w:val="TOC3"/>
            <w:tabs>
              <w:tab w:val="right" w:leader="dot" w:pos="10790"/>
            </w:tabs>
            <w:rPr>
              <w:noProof/>
              <w:sz w:val="24"/>
              <w:szCs w:val="24"/>
              <w:lang w:val="en-CA" w:eastAsia="ja-JP"/>
            </w:rPr>
          </w:pPr>
          <w:r w:rsidRPr="00317830">
            <w:rPr>
              <w:noProof/>
            </w:rPr>
            <w:t>Basic Rule</w:t>
          </w:r>
          <w:r>
            <w:rPr>
              <w:noProof/>
            </w:rPr>
            <w:tab/>
          </w:r>
          <w:r>
            <w:rPr>
              <w:noProof/>
            </w:rPr>
            <w:fldChar w:fldCharType="begin"/>
          </w:r>
          <w:r>
            <w:rPr>
              <w:noProof/>
            </w:rPr>
            <w:instrText xml:space="preserve"> PAGEREF _Toc448151733 \h </w:instrText>
          </w:r>
          <w:r>
            <w:rPr>
              <w:noProof/>
            </w:rPr>
          </w:r>
          <w:r>
            <w:rPr>
              <w:noProof/>
            </w:rPr>
            <w:fldChar w:fldCharType="separate"/>
          </w:r>
          <w:r>
            <w:rPr>
              <w:noProof/>
            </w:rPr>
            <w:t>93</w:t>
          </w:r>
          <w:r>
            <w:rPr>
              <w:noProof/>
            </w:rPr>
            <w:fldChar w:fldCharType="end"/>
          </w:r>
        </w:p>
        <w:p w14:paraId="49E52E56" w14:textId="77777777" w:rsidR="00F15291" w:rsidRDefault="00F15291">
          <w:pPr>
            <w:pStyle w:val="TOC3"/>
            <w:tabs>
              <w:tab w:val="right" w:leader="dot" w:pos="10790"/>
            </w:tabs>
            <w:rPr>
              <w:noProof/>
              <w:sz w:val="24"/>
              <w:szCs w:val="24"/>
              <w:lang w:val="en-CA" w:eastAsia="ja-JP"/>
            </w:rPr>
          </w:pPr>
          <w:r w:rsidRPr="00317830">
            <w:rPr>
              <w:noProof/>
            </w:rPr>
            <w:t>Who is an Expert?</w:t>
          </w:r>
          <w:r>
            <w:rPr>
              <w:noProof/>
            </w:rPr>
            <w:tab/>
          </w:r>
          <w:r>
            <w:rPr>
              <w:noProof/>
            </w:rPr>
            <w:fldChar w:fldCharType="begin"/>
          </w:r>
          <w:r>
            <w:rPr>
              <w:noProof/>
            </w:rPr>
            <w:instrText xml:space="preserve"> PAGEREF _Toc448151734 \h </w:instrText>
          </w:r>
          <w:r>
            <w:rPr>
              <w:noProof/>
            </w:rPr>
          </w:r>
          <w:r>
            <w:rPr>
              <w:noProof/>
            </w:rPr>
            <w:fldChar w:fldCharType="separate"/>
          </w:r>
          <w:r>
            <w:rPr>
              <w:noProof/>
            </w:rPr>
            <w:t>93</w:t>
          </w:r>
          <w:r>
            <w:rPr>
              <w:noProof/>
            </w:rPr>
            <w:fldChar w:fldCharType="end"/>
          </w:r>
        </w:p>
        <w:p w14:paraId="782F6631" w14:textId="77777777" w:rsidR="00F15291" w:rsidRDefault="00F15291">
          <w:pPr>
            <w:pStyle w:val="TOC3"/>
            <w:tabs>
              <w:tab w:val="right" w:leader="dot" w:pos="10790"/>
            </w:tabs>
            <w:rPr>
              <w:noProof/>
              <w:sz w:val="24"/>
              <w:szCs w:val="24"/>
              <w:lang w:val="en-CA" w:eastAsia="ja-JP"/>
            </w:rPr>
          </w:pPr>
          <w:r w:rsidRPr="00317830">
            <w:rPr>
              <w:noProof/>
            </w:rPr>
            <w:t>Types of Experts</w:t>
          </w:r>
          <w:r>
            <w:rPr>
              <w:noProof/>
            </w:rPr>
            <w:tab/>
          </w:r>
          <w:r>
            <w:rPr>
              <w:noProof/>
            </w:rPr>
            <w:fldChar w:fldCharType="begin"/>
          </w:r>
          <w:r>
            <w:rPr>
              <w:noProof/>
            </w:rPr>
            <w:instrText xml:space="preserve"> PAGEREF _Toc448151735 \h </w:instrText>
          </w:r>
          <w:r>
            <w:rPr>
              <w:noProof/>
            </w:rPr>
          </w:r>
          <w:r>
            <w:rPr>
              <w:noProof/>
            </w:rPr>
            <w:fldChar w:fldCharType="separate"/>
          </w:r>
          <w:r>
            <w:rPr>
              <w:noProof/>
            </w:rPr>
            <w:t>93</w:t>
          </w:r>
          <w:r>
            <w:rPr>
              <w:noProof/>
            </w:rPr>
            <w:fldChar w:fldCharType="end"/>
          </w:r>
        </w:p>
        <w:p w14:paraId="4D70548B" w14:textId="77777777" w:rsidR="00F15291" w:rsidRDefault="00F15291">
          <w:pPr>
            <w:pStyle w:val="TOC3"/>
            <w:tabs>
              <w:tab w:val="right" w:leader="dot" w:pos="10790"/>
            </w:tabs>
            <w:rPr>
              <w:noProof/>
              <w:sz w:val="24"/>
              <w:szCs w:val="24"/>
              <w:lang w:val="en-CA" w:eastAsia="ja-JP"/>
            </w:rPr>
          </w:pPr>
          <w:r w:rsidRPr="00317830">
            <w:rPr>
              <w:noProof/>
            </w:rPr>
            <w:t>Purpose of Expert Evidence</w:t>
          </w:r>
          <w:r>
            <w:rPr>
              <w:noProof/>
            </w:rPr>
            <w:tab/>
          </w:r>
          <w:r>
            <w:rPr>
              <w:noProof/>
            </w:rPr>
            <w:fldChar w:fldCharType="begin"/>
          </w:r>
          <w:r>
            <w:rPr>
              <w:noProof/>
            </w:rPr>
            <w:instrText xml:space="preserve"> PAGEREF _Toc448151736 \h </w:instrText>
          </w:r>
          <w:r>
            <w:rPr>
              <w:noProof/>
            </w:rPr>
          </w:r>
          <w:r>
            <w:rPr>
              <w:noProof/>
            </w:rPr>
            <w:fldChar w:fldCharType="separate"/>
          </w:r>
          <w:r>
            <w:rPr>
              <w:noProof/>
            </w:rPr>
            <w:t>93</w:t>
          </w:r>
          <w:r>
            <w:rPr>
              <w:noProof/>
            </w:rPr>
            <w:fldChar w:fldCharType="end"/>
          </w:r>
        </w:p>
        <w:p w14:paraId="69684451" w14:textId="77777777" w:rsidR="00F15291" w:rsidRDefault="00F15291">
          <w:pPr>
            <w:pStyle w:val="TOC3"/>
            <w:tabs>
              <w:tab w:val="right" w:leader="dot" w:pos="10790"/>
            </w:tabs>
            <w:rPr>
              <w:noProof/>
              <w:sz w:val="24"/>
              <w:szCs w:val="24"/>
              <w:lang w:val="en-CA" w:eastAsia="ja-JP"/>
            </w:rPr>
          </w:pPr>
          <w:r w:rsidRPr="00317830">
            <w:rPr>
              <w:noProof/>
            </w:rPr>
            <w:t>Dangers of Expert Evidence</w:t>
          </w:r>
          <w:r>
            <w:rPr>
              <w:noProof/>
            </w:rPr>
            <w:tab/>
          </w:r>
          <w:r>
            <w:rPr>
              <w:noProof/>
            </w:rPr>
            <w:fldChar w:fldCharType="begin"/>
          </w:r>
          <w:r>
            <w:rPr>
              <w:noProof/>
            </w:rPr>
            <w:instrText xml:space="preserve"> PAGEREF _Toc448151737 \h </w:instrText>
          </w:r>
          <w:r>
            <w:rPr>
              <w:noProof/>
            </w:rPr>
          </w:r>
          <w:r>
            <w:rPr>
              <w:noProof/>
            </w:rPr>
            <w:fldChar w:fldCharType="separate"/>
          </w:r>
          <w:r>
            <w:rPr>
              <w:noProof/>
            </w:rPr>
            <w:t>93</w:t>
          </w:r>
          <w:r>
            <w:rPr>
              <w:noProof/>
            </w:rPr>
            <w:fldChar w:fldCharType="end"/>
          </w:r>
        </w:p>
        <w:p w14:paraId="6011BFE0" w14:textId="77777777" w:rsidR="00F15291" w:rsidRDefault="00F15291">
          <w:pPr>
            <w:pStyle w:val="TOC3"/>
            <w:tabs>
              <w:tab w:val="right" w:leader="dot" w:pos="10790"/>
            </w:tabs>
            <w:rPr>
              <w:noProof/>
              <w:sz w:val="24"/>
              <w:szCs w:val="24"/>
              <w:lang w:val="en-CA" w:eastAsia="ja-JP"/>
            </w:rPr>
          </w:pPr>
          <w:r w:rsidRPr="00317830">
            <w:rPr>
              <w:noProof/>
            </w:rPr>
            <w:t>Role of the Expert</w:t>
          </w:r>
          <w:r>
            <w:rPr>
              <w:noProof/>
            </w:rPr>
            <w:tab/>
          </w:r>
          <w:r>
            <w:rPr>
              <w:noProof/>
            </w:rPr>
            <w:fldChar w:fldCharType="begin"/>
          </w:r>
          <w:r>
            <w:rPr>
              <w:noProof/>
            </w:rPr>
            <w:instrText xml:space="preserve"> PAGEREF _Toc448151738 \h </w:instrText>
          </w:r>
          <w:r>
            <w:rPr>
              <w:noProof/>
            </w:rPr>
          </w:r>
          <w:r>
            <w:rPr>
              <w:noProof/>
            </w:rPr>
            <w:fldChar w:fldCharType="separate"/>
          </w:r>
          <w:r>
            <w:rPr>
              <w:noProof/>
            </w:rPr>
            <w:t>93</w:t>
          </w:r>
          <w:r>
            <w:rPr>
              <w:noProof/>
            </w:rPr>
            <w:fldChar w:fldCharType="end"/>
          </w:r>
        </w:p>
        <w:p w14:paraId="23FAD629" w14:textId="77777777" w:rsidR="00F15291" w:rsidRDefault="00F15291">
          <w:pPr>
            <w:pStyle w:val="TOC3"/>
            <w:tabs>
              <w:tab w:val="right" w:leader="dot" w:pos="10790"/>
            </w:tabs>
            <w:rPr>
              <w:noProof/>
              <w:sz w:val="24"/>
              <w:szCs w:val="24"/>
              <w:lang w:val="en-CA" w:eastAsia="ja-JP"/>
            </w:rPr>
          </w:pPr>
          <w:r w:rsidRPr="00317830">
            <w:rPr>
              <w:noProof/>
            </w:rPr>
            <w:t>Voir Dire Required or Not?</w:t>
          </w:r>
          <w:r>
            <w:rPr>
              <w:noProof/>
            </w:rPr>
            <w:tab/>
          </w:r>
          <w:r>
            <w:rPr>
              <w:noProof/>
            </w:rPr>
            <w:fldChar w:fldCharType="begin"/>
          </w:r>
          <w:r>
            <w:rPr>
              <w:noProof/>
            </w:rPr>
            <w:instrText xml:space="preserve"> PAGEREF _Toc448151739 \h </w:instrText>
          </w:r>
          <w:r>
            <w:rPr>
              <w:noProof/>
            </w:rPr>
          </w:r>
          <w:r>
            <w:rPr>
              <w:noProof/>
            </w:rPr>
            <w:fldChar w:fldCharType="separate"/>
          </w:r>
          <w:r>
            <w:rPr>
              <w:noProof/>
            </w:rPr>
            <w:t>93</w:t>
          </w:r>
          <w:r>
            <w:rPr>
              <w:noProof/>
            </w:rPr>
            <w:fldChar w:fldCharType="end"/>
          </w:r>
        </w:p>
        <w:p w14:paraId="68F697F1" w14:textId="77777777" w:rsidR="00F15291" w:rsidRDefault="00F15291">
          <w:pPr>
            <w:pStyle w:val="TOC3"/>
            <w:tabs>
              <w:tab w:val="right" w:leader="dot" w:pos="10790"/>
            </w:tabs>
            <w:rPr>
              <w:noProof/>
              <w:sz w:val="24"/>
              <w:szCs w:val="24"/>
              <w:lang w:val="en-CA" w:eastAsia="ja-JP"/>
            </w:rPr>
          </w:pPr>
          <w:r w:rsidRPr="00317830">
            <w:rPr>
              <w:noProof/>
            </w:rPr>
            <w:t>Why a Gatekeeper role?</w:t>
          </w:r>
          <w:r>
            <w:rPr>
              <w:noProof/>
            </w:rPr>
            <w:tab/>
          </w:r>
          <w:r>
            <w:rPr>
              <w:noProof/>
            </w:rPr>
            <w:fldChar w:fldCharType="begin"/>
          </w:r>
          <w:r>
            <w:rPr>
              <w:noProof/>
            </w:rPr>
            <w:instrText xml:space="preserve"> PAGEREF _Toc448151740 \h </w:instrText>
          </w:r>
          <w:r>
            <w:rPr>
              <w:noProof/>
            </w:rPr>
          </w:r>
          <w:r>
            <w:rPr>
              <w:noProof/>
            </w:rPr>
            <w:fldChar w:fldCharType="separate"/>
          </w:r>
          <w:r>
            <w:rPr>
              <w:noProof/>
            </w:rPr>
            <w:t>94</w:t>
          </w:r>
          <w:r>
            <w:rPr>
              <w:noProof/>
            </w:rPr>
            <w:fldChar w:fldCharType="end"/>
          </w:r>
        </w:p>
        <w:p w14:paraId="572FE977" w14:textId="77777777" w:rsidR="00F15291" w:rsidRDefault="00F15291">
          <w:pPr>
            <w:pStyle w:val="TOC2"/>
            <w:tabs>
              <w:tab w:val="right" w:leader="dot" w:pos="10790"/>
            </w:tabs>
            <w:rPr>
              <w:b w:val="0"/>
              <w:noProof/>
              <w:sz w:val="24"/>
              <w:szCs w:val="24"/>
              <w:lang w:val="en-CA" w:eastAsia="ja-JP"/>
            </w:rPr>
          </w:pPr>
          <w:r w:rsidRPr="00317830">
            <w:rPr>
              <w:noProof/>
              <w:u w:val="single"/>
              <w:lang w:val="en-CA"/>
            </w:rPr>
            <w:t>Threshold Stage</w:t>
          </w:r>
          <w:r>
            <w:rPr>
              <w:noProof/>
            </w:rPr>
            <w:tab/>
          </w:r>
          <w:r>
            <w:rPr>
              <w:noProof/>
            </w:rPr>
            <w:fldChar w:fldCharType="begin"/>
          </w:r>
          <w:r>
            <w:rPr>
              <w:noProof/>
            </w:rPr>
            <w:instrText xml:space="preserve"> PAGEREF _Toc448151741 \h </w:instrText>
          </w:r>
          <w:r>
            <w:rPr>
              <w:noProof/>
            </w:rPr>
          </w:r>
          <w:r>
            <w:rPr>
              <w:noProof/>
            </w:rPr>
            <w:fldChar w:fldCharType="separate"/>
          </w:r>
          <w:r>
            <w:rPr>
              <w:noProof/>
            </w:rPr>
            <w:t>94</w:t>
          </w:r>
          <w:r>
            <w:rPr>
              <w:noProof/>
            </w:rPr>
            <w:fldChar w:fldCharType="end"/>
          </w:r>
        </w:p>
        <w:p w14:paraId="641C702A" w14:textId="77777777" w:rsidR="00F15291" w:rsidRDefault="00F15291">
          <w:pPr>
            <w:pStyle w:val="TOC3"/>
            <w:tabs>
              <w:tab w:val="right" w:leader="dot" w:pos="10790"/>
            </w:tabs>
            <w:rPr>
              <w:noProof/>
              <w:sz w:val="24"/>
              <w:szCs w:val="24"/>
              <w:lang w:val="en-CA" w:eastAsia="ja-JP"/>
            </w:rPr>
          </w:pPr>
          <w:r w:rsidRPr="00317830">
            <w:rPr>
              <w:noProof/>
              <w:lang w:val="en-CA"/>
            </w:rPr>
            <w:t>Admissibility Test</w:t>
          </w:r>
          <w:r>
            <w:rPr>
              <w:noProof/>
            </w:rPr>
            <w:tab/>
          </w:r>
          <w:r>
            <w:rPr>
              <w:noProof/>
            </w:rPr>
            <w:fldChar w:fldCharType="begin"/>
          </w:r>
          <w:r>
            <w:rPr>
              <w:noProof/>
            </w:rPr>
            <w:instrText xml:space="preserve"> PAGEREF _Toc448151742 \h </w:instrText>
          </w:r>
          <w:r>
            <w:rPr>
              <w:noProof/>
            </w:rPr>
          </w:r>
          <w:r>
            <w:rPr>
              <w:noProof/>
            </w:rPr>
            <w:fldChar w:fldCharType="separate"/>
          </w:r>
          <w:r>
            <w:rPr>
              <w:noProof/>
            </w:rPr>
            <w:t>94</w:t>
          </w:r>
          <w:r>
            <w:rPr>
              <w:noProof/>
            </w:rPr>
            <w:fldChar w:fldCharType="end"/>
          </w:r>
        </w:p>
        <w:p w14:paraId="3207F7B7" w14:textId="77777777" w:rsidR="00F15291" w:rsidRDefault="00F15291">
          <w:pPr>
            <w:pStyle w:val="TOC3"/>
            <w:tabs>
              <w:tab w:val="right" w:leader="dot" w:pos="10790"/>
            </w:tabs>
            <w:rPr>
              <w:noProof/>
              <w:sz w:val="24"/>
              <w:szCs w:val="24"/>
              <w:lang w:val="en-CA" w:eastAsia="ja-JP"/>
            </w:rPr>
          </w:pPr>
          <w:r w:rsidRPr="00317830">
            <w:rPr>
              <w:noProof/>
              <w:lang w:val="en-CA"/>
            </w:rPr>
            <w:t>Necessity</w:t>
          </w:r>
          <w:r>
            <w:rPr>
              <w:noProof/>
            </w:rPr>
            <w:tab/>
          </w:r>
          <w:r>
            <w:rPr>
              <w:noProof/>
            </w:rPr>
            <w:fldChar w:fldCharType="begin"/>
          </w:r>
          <w:r>
            <w:rPr>
              <w:noProof/>
            </w:rPr>
            <w:instrText xml:space="preserve"> PAGEREF _Toc448151743 \h </w:instrText>
          </w:r>
          <w:r>
            <w:rPr>
              <w:noProof/>
            </w:rPr>
          </w:r>
          <w:r>
            <w:rPr>
              <w:noProof/>
            </w:rPr>
            <w:fldChar w:fldCharType="separate"/>
          </w:r>
          <w:r>
            <w:rPr>
              <w:noProof/>
            </w:rPr>
            <w:t>95</w:t>
          </w:r>
          <w:r>
            <w:rPr>
              <w:noProof/>
            </w:rPr>
            <w:fldChar w:fldCharType="end"/>
          </w:r>
        </w:p>
        <w:p w14:paraId="76B6F601" w14:textId="77777777" w:rsidR="00F15291" w:rsidRDefault="00F15291">
          <w:pPr>
            <w:pStyle w:val="TOC3"/>
            <w:tabs>
              <w:tab w:val="right" w:leader="dot" w:pos="10790"/>
            </w:tabs>
            <w:rPr>
              <w:noProof/>
              <w:sz w:val="24"/>
              <w:szCs w:val="24"/>
              <w:lang w:val="en-CA" w:eastAsia="ja-JP"/>
            </w:rPr>
          </w:pPr>
          <w:r w:rsidRPr="00317830">
            <w:rPr>
              <w:noProof/>
              <w:lang w:val="en-CA"/>
            </w:rPr>
            <w:t>Relevance</w:t>
          </w:r>
          <w:r>
            <w:rPr>
              <w:noProof/>
            </w:rPr>
            <w:tab/>
          </w:r>
          <w:r>
            <w:rPr>
              <w:noProof/>
            </w:rPr>
            <w:fldChar w:fldCharType="begin"/>
          </w:r>
          <w:r>
            <w:rPr>
              <w:noProof/>
            </w:rPr>
            <w:instrText xml:space="preserve"> PAGEREF _Toc448151744 \h </w:instrText>
          </w:r>
          <w:r>
            <w:rPr>
              <w:noProof/>
            </w:rPr>
          </w:r>
          <w:r>
            <w:rPr>
              <w:noProof/>
            </w:rPr>
            <w:fldChar w:fldCharType="separate"/>
          </w:r>
          <w:r>
            <w:rPr>
              <w:noProof/>
            </w:rPr>
            <w:t>96</w:t>
          </w:r>
          <w:r>
            <w:rPr>
              <w:noProof/>
            </w:rPr>
            <w:fldChar w:fldCharType="end"/>
          </w:r>
        </w:p>
        <w:p w14:paraId="64086BFD" w14:textId="77777777" w:rsidR="00F15291" w:rsidRDefault="00F15291">
          <w:pPr>
            <w:pStyle w:val="TOC3"/>
            <w:tabs>
              <w:tab w:val="right" w:leader="dot" w:pos="10790"/>
            </w:tabs>
            <w:rPr>
              <w:noProof/>
              <w:sz w:val="24"/>
              <w:szCs w:val="24"/>
              <w:lang w:val="en-CA" w:eastAsia="ja-JP"/>
            </w:rPr>
          </w:pPr>
          <w:r w:rsidRPr="00317830">
            <w:rPr>
              <w:noProof/>
              <w:lang w:val="en-CA"/>
            </w:rPr>
            <w:t>Absence of Exclusionary Rule</w:t>
          </w:r>
          <w:r>
            <w:rPr>
              <w:noProof/>
            </w:rPr>
            <w:tab/>
          </w:r>
          <w:r>
            <w:rPr>
              <w:noProof/>
            </w:rPr>
            <w:fldChar w:fldCharType="begin"/>
          </w:r>
          <w:r>
            <w:rPr>
              <w:noProof/>
            </w:rPr>
            <w:instrText xml:space="preserve"> PAGEREF _Toc448151745 \h </w:instrText>
          </w:r>
          <w:r>
            <w:rPr>
              <w:noProof/>
            </w:rPr>
          </w:r>
          <w:r>
            <w:rPr>
              <w:noProof/>
            </w:rPr>
            <w:fldChar w:fldCharType="separate"/>
          </w:r>
          <w:r>
            <w:rPr>
              <w:noProof/>
            </w:rPr>
            <w:t>96</w:t>
          </w:r>
          <w:r>
            <w:rPr>
              <w:noProof/>
            </w:rPr>
            <w:fldChar w:fldCharType="end"/>
          </w:r>
        </w:p>
        <w:p w14:paraId="3223AAD8" w14:textId="77777777" w:rsidR="00F15291" w:rsidRDefault="00F15291">
          <w:pPr>
            <w:pStyle w:val="TOC2"/>
            <w:tabs>
              <w:tab w:val="right" w:leader="dot" w:pos="10790"/>
            </w:tabs>
            <w:rPr>
              <w:b w:val="0"/>
              <w:noProof/>
              <w:sz w:val="24"/>
              <w:szCs w:val="24"/>
              <w:lang w:val="en-CA" w:eastAsia="ja-JP"/>
            </w:rPr>
          </w:pPr>
          <w:r w:rsidRPr="00317830">
            <w:rPr>
              <w:noProof/>
              <w:u w:val="single"/>
              <w:lang w:val="en-CA"/>
            </w:rPr>
            <w:t>Judicial Gatekeeper Role</w:t>
          </w:r>
          <w:r>
            <w:rPr>
              <w:noProof/>
            </w:rPr>
            <w:tab/>
          </w:r>
          <w:r>
            <w:rPr>
              <w:noProof/>
            </w:rPr>
            <w:fldChar w:fldCharType="begin"/>
          </w:r>
          <w:r>
            <w:rPr>
              <w:noProof/>
            </w:rPr>
            <w:instrText xml:space="preserve"> PAGEREF _Toc448151746 \h </w:instrText>
          </w:r>
          <w:r>
            <w:rPr>
              <w:noProof/>
            </w:rPr>
          </w:r>
          <w:r>
            <w:rPr>
              <w:noProof/>
            </w:rPr>
            <w:fldChar w:fldCharType="separate"/>
          </w:r>
          <w:r>
            <w:rPr>
              <w:noProof/>
            </w:rPr>
            <w:t>96</w:t>
          </w:r>
          <w:r>
            <w:rPr>
              <w:noProof/>
            </w:rPr>
            <w:fldChar w:fldCharType="end"/>
          </w:r>
        </w:p>
        <w:p w14:paraId="1D5DE375" w14:textId="77777777" w:rsidR="00F15291" w:rsidRDefault="00F15291">
          <w:pPr>
            <w:pStyle w:val="TOC3"/>
            <w:tabs>
              <w:tab w:val="right" w:leader="dot" w:pos="10790"/>
            </w:tabs>
            <w:rPr>
              <w:noProof/>
              <w:sz w:val="24"/>
              <w:szCs w:val="24"/>
              <w:lang w:val="en-CA" w:eastAsia="ja-JP"/>
            </w:rPr>
          </w:pPr>
          <w:r w:rsidRPr="00317830">
            <w:rPr>
              <w:noProof/>
              <w:lang w:val="en-CA"/>
            </w:rPr>
            <w:t>Exclusionary Discretion</w:t>
          </w:r>
          <w:r>
            <w:rPr>
              <w:noProof/>
            </w:rPr>
            <w:tab/>
          </w:r>
          <w:r>
            <w:rPr>
              <w:noProof/>
            </w:rPr>
            <w:fldChar w:fldCharType="begin"/>
          </w:r>
          <w:r>
            <w:rPr>
              <w:noProof/>
            </w:rPr>
            <w:instrText xml:space="preserve"> PAGEREF _Toc448151747 \h </w:instrText>
          </w:r>
          <w:r>
            <w:rPr>
              <w:noProof/>
            </w:rPr>
          </w:r>
          <w:r>
            <w:rPr>
              <w:noProof/>
            </w:rPr>
            <w:fldChar w:fldCharType="separate"/>
          </w:r>
          <w:r>
            <w:rPr>
              <w:noProof/>
            </w:rPr>
            <w:t>96</w:t>
          </w:r>
          <w:r>
            <w:rPr>
              <w:noProof/>
            </w:rPr>
            <w:fldChar w:fldCharType="end"/>
          </w:r>
        </w:p>
        <w:p w14:paraId="35EBC1D1" w14:textId="77777777" w:rsidR="00F15291" w:rsidRDefault="00F15291">
          <w:pPr>
            <w:pStyle w:val="TOC3"/>
            <w:tabs>
              <w:tab w:val="right" w:leader="dot" w:pos="10790"/>
            </w:tabs>
            <w:rPr>
              <w:noProof/>
              <w:sz w:val="24"/>
              <w:szCs w:val="24"/>
              <w:lang w:val="en-CA" w:eastAsia="ja-JP"/>
            </w:rPr>
          </w:pPr>
          <w:r w:rsidRPr="00317830">
            <w:rPr>
              <w:noProof/>
              <w:lang w:val="en-CA"/>
            </w:rPr>
            <w:t>Consideration of Bias</w:t>
          </w:r>
          <w:r>
            <w:rPr>
              <w:noProof/>
            </w:rPr>
            <w:tab/>
          </w:r>
          <w:r>
            <w:rPr>
              <w:noProof/>
            </w:rPr>
            <w:fldChar w:fldCharType="begin"/>
          </w:r>
          <w:r>
            <w:rPr>
              <w:noProof/>
            </w:rPr>
            <w:instrText xml:space="preserve"> PAGEREF _Toc448151748 \h </w:instrText>
          </w:r>
          <w:r>
            <w:rPr>
              <w:noProof/>
            </w:rPr>
          </w:r>
          <w:r>
            <w:rPr>
              <w:noProof/>
            </w:rPr>
            <w:fldChar w:fldCharType="separate"/>
          </w:r>
          <w:r>
            <w:rPr>
              <w:noProof/>
            </w:rPr>
            <w:t>96</w:t>
          </w:r>
          <w:r>
            <w:rPr>
              <w:noProof/>
            </w:rPr>
            <w:fldChar w:fldCharType="end"/>
          </w:r>
        </w:p>
        <w:p w14:paraId="30773F40" w14:textId="77777777" w:rsidR="00F15291" w:rsidRDefault="00F15291">
          <w:pPr>
            <w:pStyle w:val="TOC3"/>
            <w:tabs>
              <w:tab w:val="right" w:leader="dot" w:pos="10790"/>
            </w:tabs>
            <w:rPr>
              <w:noProof/>
              <w:sz w:val="24"/>
              <w:szCs w:val="24"/>
              <w:lang w:val="en-CA" w:eastAsia="ja-JP"/>
            </w:rPr>
          </w:pPr>
          <w:r w:rsidRPr="00317830">
            <w:rPr>
              <w:noProof/>
              <w:lang w:val="en-CA"/>
            </w:rPr>
            <w:t>Ultimate Issue Rule</w:t>
          </w:r>
          <w:r>
            <w:rPr>
              <w:noProof/>
            </w:rPr>
            <w:tab/>
          </w:r>
          <w:r>
            <w:rPr>
              <w:noProof/>
            </w:rPr>
            <w:fldChar w:fldCharType="begin"/>
          </w:r>
          <w:r>
            <w:rPr>
              <w:noProof/>
            </w:rPr>
            <w:instrText xml:space="preserve"> PAGEREF _Toc448151749 \h </w:instrText>
          </w:r>
          <w:r>
            <w:rPr>
              <w:noProof/>
            </w:rPr>
          </w:r>
          <w:r>
            <w:rPr>
              <w:noProof/>
            </w:rPr>
            <w:fldChar w:fldCharType="separate"/>
          </w:r>
          <w:r>
            <w:rPr>
              <w:noProof/>
            </w:rPr>
            <w:t>96</w:t>
          </w:r>
          <w:r>
            <w:rPr>
              <w:noProof/>
            </w:rPr>
            <w:fldChar w:fldCharType="end"/>
          </w:r>
        </w:p>
        <w:p w14:paraId="69C2494C" w14:textId="77777777" w:rsidR="00F15291" w:rsidRDefault="00F15291">
          <w:pPr>
            <w:pStyle w:val="TOC3"/>
            <w:tabs>
              <w:tab w:val="right" w:leader="dot" w:pos="10790"/>
            </w:tabs>
            <w:rPr>
              <w:noProof/>
              <w:sz w:val="24"/>
              <w:szCs w:val="24"/>
              <w:lang w:val="en-CA" w:eastAsia="ja-JP"/>
            </w:rPr>
          </w:pPr>
          <w:r w:rsidRPr="00317830">
            <w:rPr>
              <w:noProof/>
              <w:lang w:val="en-CA"/>
            </w:rPr>
            <w:t>Use of “Hearsay” Evidence</w:t>
          </w:r>
          <w:r>
            <w:rPr>
              <w:noProof/>
            </w:rPr>
            <w:tab/>
          </w:r>
          <w:r>
            <w:rPr>
              <w:noProof/>
            </w:rPr>
            <w:fldChar w:fldCharType="begin"/>
          </w:r>
          <w:r>
            <w:rPr>
              <w:noProof/>
            </w:rPr>
            <w:instrText xml:space="preserve"> PAGEREF _Toc448151750 \h </w:instrText>
          </w:r>
          <w:r>
            <w:rPr>
              <w:noProof/>
            </w:rPr>
          </w:r>
          <w:r>
            <w:rPr>
              <w:noProof/>
            </w:rPr>
            <w:fldChar w:fldCharType="separate"/>
          </w:r>
          <w:r>
            <w:rPr>
              <w:noProof/>
            </w:rPr>
            <w:t>97</w:t>
          </w:r>
          <w:r>
            <w:rPr>
              <w:noProof/>
            </w:rPr>
            <w:fldChar w:fldCharType="end"/>
          </w:r>
        </w:p>
        <w:p w14:paraId="5D82DAA6" w14:textId="77777777" w:rsidR="00F15291" w:rsidRDefault="00F15291">
          <w:pPr>
            <w:pStyle w:val="TOC3"/>
            <w:tabs>
              <w:tab w:val="right" w:leader="dot" w:pos="10790"/>
            </w:tabs>
            <w:rPr>
              <w:noProof/>
              <w:sz w:val="24"/>
              <w:szCs w:val="24"/>
              <w:lang w:val="en-CA" w:eastAsia="ja-JP"/>
            </w:rPr>
          </w:pPr>
          <w:r w:rsidRPr="00317830">
            <w:rPr>
              <w:noProof/>
              <w:lang w:val="en-CA"/>
            </w:rPr>
            <w:t>Hypothetical Questions</w:t>
          </w:r>
          <w:r>
            <w:rPr>
              <w:noProof/>
            </w:rPr>
            <w:tab/>
          </w:r>
          <w:r>
            <w:rPr>
              <w:noProof/>
            </w:rPr>
            <w:fldChar w:fldCharType="begin"/>
          </w:r>
          <w:r>
            <w:rPr>
              <w:noProof/>
            </w:rPr>
            <w:instrText xml:space="preserve"> PAGEREF _Toc448151751 \h </w:instrText>
          </w:r>
          <w:r>
            <w:rPr>
              <w:noProof/>
            </w:rPr>
          </w:r>
          <w:r>
            <w:rPr>
              <w:noProof/>
            </w:rPr>
            <w:fldChar w:fldCharType="separate"/>
          </w:r>
          <w:r>
            <w:rPr>
              <w:noProof/>
            </w:rPr>
            <w:t>97</w:t>
          </w:r>
          <w:r>
            <w:rPr>
              <w:noProof/>
            </w:rPr>
            <w:fldChar w:fldCharType="end"/>
          </w:r>
        </w:p>
        <w:p w14:paraId="000AFDAE" w14:textId="77777777" w:rsidR="00F15291" w:rsidRDefault="00F15291">
          <w:pPr>
            <w:pStyle w:val="TOC3"/>
            <w:tabs>
              <w:tab w:val="right" w:leader="dot" w:pos="10790"/>
            </w:tabs>
            <w:rPr>
              <w:noProof/>
              <w:sz w:val="24"/>
              <w:szCs w:val="24"/>
              <w:lang w:val="en-CA" w:eastAsia="ja-JP"/>
            </w:rPr>
          </w:pPr>
          <w:r w:rsidRPr="00317830">
            <w:rPr>
              <w:noProof/>
              <w:lang w:val="en-CA"/>
            </w:rPr>
            <w:t>Authoritative Works</w:t>
          </w:r>
          <w:r>
            <w:rPr>
              <w:noProof/>
            </w:rPr>
            <w:tab/>
          </w:r>
          <w:r>
            <w:rPr>
              <w:noProof/>
            </w:rPr>
            <w:fldChar w:fldCharType="begin"/>
          </w:r>
          <w:r>
            <w:rPr>
              <w:noProof/>
            </w:rPr>
            <w:instrText xml:space="preserve"> PAGEREF _Toc448151752 \h </w:instrText>
          </w:r>
          <w:r>
            <w:rPr>
              <w:noProof/>
            </w:rPr>
          </w:r>
          <w:r>
            <w:rPr>
              <w:noProof/>
            </w:rPr>
            <w:fldChar w:fldCharType="separate"/>
          </w:r>
          <w:r>
            <w:rPr>
              <w:noProof/>
            </w:rPr>
            <w:t>97</w:t>
          </w:r>
          <w:r>
            <w:rPr>
              <w:noProof/>
            </w:rPr>
            <w:fldChar w:fldCharType="end"/>
          </w:r>
        </w:p>
        <w:p w14:paraId="40B2BADA" w14:textId="77777777" w:rsidR="00F15291" w:rsidRDefault="00F15291">
          <w:pPr>
            <w:pStyle w:val="TOC3"/>
            <w:tabs>
              <w:tab w:val="right" w:leader="dot" w:pos="10790"/>
            </w:tabs>
            <w:rPr>
              <w:noProof/>
              <w:sz w:val="24"/>
              <w:szCs w:val="24"/>
              <w:lang w:val="en-CA" w:eastAsia="ja-JP"/>
            </w:rPr>
          </w:pPr>
          <w:r w:rsidRPr="00317830">
            <w:rPr>
              <w:noProof/>
              <w:lang w:val="en-CA"/>
            </w:rPr>
            <w:t>Exceeding Qualifications</w:t>
          </w:r>
          <w:r>
            <w:rPr>
              <w:noProof/>
            </w:rPr>
            <w:tab/>
          </w:r>
          <w:r>
            <w:rPr>
              <w:noProof/>
            </w:rPr>
            <w:fldChar w:fldCharType="begin"/>
          </w:r>
          <w:r>
            <w:rPr>
              <w:noProof/>
            </w:rPr>
            <w:instrText xml:space="preserve"> PAGEREF _Toc448151753 \h </w:instrText>
          </w:r>
          <w:r>
            <w:rPr>
              <w:noProof/>
            </w:rPr>
          </w:r>
          <w:r>
            <w:rPr>
              <w:noProof/>
            </w:rPr>
            <w:fldChar w:fldCharType="separate"/>
          </w:r>
          <w:r>
            <w:rPr>
              <w:noProof/>
            </w:rPr>
            <w:t>97</w:t>
          </w:r>
          <w:r>
            <w:rPr>
              <w:noProof/>
            </w:rPr>
            <w:fldChar w:fldCharType="end"/>
          </w:r>
        </w:p>
        <w:p w14:paraId="23B71158" w14:textId="77777777" w:rsidR="00F15291" w:rsidRDefault="00F15291">
          <w:pPr>
            <w:pStyle w:val="TOC3"/>
            <w:tabs>
              <w:tab w:val="right" w:leader="dot" w:pos="10790"/>
            </w:tabs>
            <w:rPr>
              <w:noProof/>
              <w:sz w:val="24"/>
              <w:szCs w:val="24"/>
              <w:lang w:val="en-CA" w:eastAsia="ja-JP"/>
            </w:rPr>
          </w:pPr>
          <w:r w:rsidRPr="00317830">
            <w:rPr>
              <w:noProof/>
              <w:lang w:val="en-CA"/>
            </w:rPr>
            <w:t>Weighing the Evidence</w:t>
          </w:r>
          <w:r>
            <w:rPr>
              <w:noProof/>
            </w:rPr>
            <w:tab/>
          </w:r>
          <w:r>
            <w:rPr>
              <w:noProof/>
            </w:rPr>
            <w:fldChar w:fldCharType="begin"/>
          </w:r>
          <w:r>
            <w:rPr>
              <w:noProof/>
            </w:rPr>
            <w:instrText xml:space="preserve"> PAGEREF _Toc448151754 \h </w:instrText>
          </w:r>
          <w:r>
            <w:rPr>
              <w:noProof/>
            </w:rPr>
          </w:r>
          <w:r>
            <w:rPr>
              <w:noProof/>
            </w:rPr>
            <w:fldChar w:fldCharType="separate"/>
          </w:r>
          <w:r>
            <w:rPr>
              <w:noProof/>
            </w:rPr>
            <w:t>97</w:t>
          </w:r>
          <w:r>
            <w:rPr>
              <w:noProof/>
            </w:rPr>
            <w:fldChar w:fldCharType="end"/>
          </w:r>
        </w:p>
        <w:p w14:paraId="41211D68" w14:textId="77777777" w:rsidR="00F15291" w:rsidRDefault="00F15291">
          <w:pPr>
            <w:pStyle w:val="TOC2"/>
            <w:tabs>
              <w:tab w:val="right" w:leader="dot" w:pos="10790"/>
            </w:tabs>
            <w:rPr>
              <w:b w:val="0"/>
              <w:noProof/>
              <w:sz w:val="24"/>
              <w:szCs w:val="24"/>
              <w:lang w:val="en-CA" w:eastAsia="ja-JP"/>
            </w:rPr>
          </w:pPr>
          <w:r w:rsidRPr="00317830">
            <w:rPr>
              <w:noProof/>
              <w:u w:val="single"/>
              <w:lang w:val="en-CA"/>
            </w:rPr>
            <w:t>Relevant Statutes and Rules</w:t>
          </w:r>
          <w:r>
            <w:rPr>
              <w:noProof/>
            </w:rPr>
            <w:tab/>
          </w:r>
          <w:r>
            <w:rPr>
              <w:noProof/>
            </w:rPr>
            <w:fldChar w:fldCharType="begin"/>
          </w:r>
          <w:r>
            <w:rPr>
              <w:noProof/>
            </w:rPr>
            <w:instrText xml:space="preserve"> PAGEREF _Toc448151755 \h </w:instrText>
          </w:r>
          <w:r>
            <w:rPr>
              <w:noProof/>
            </w:rPr>
          </w:r>
          <w:r>
            <w:rPr>
              <w:noProof/>
            </w:rPr>
            <w:fldChar w:fldCharType="separate"/>
          </w:r>
          <w:r>
            <w:rPr>
              <w:noProof/>
            </w:rPr>
            <w:t>97</w:t>
          </w:r>
          <w:r>
            <w:rPr>
              <w:noProof/>
            </w:rPr>
            <w:fldChar w:fldCharType="end"/>
          </w:r>
        </w:p>
        <w:p w14:paraId="2E7200B7" w14:textId="77777777" w:rsidR="00F15291" w:rsidRDefault="00F15291">
          <w:pPr>
            <w:pStyle w:val="TOC3"/>
            <w:tabs>
              <w:tab w:val="right" w:leader="dot" w:pos="10790"/>
            </w:tabs>
            <w:rPr>
              <w:noProof/>
              <w:sz w:val="24"/>
              <w:szCs w:val="24"/>
              <w:lang w:val="en-CA" w:eastAsia="ja-JP"/>
            </w:rPr>
          </w:pPr>
          <w:r w:rsidRPr="00317830">
            <w:rPr>
              <w:noProof/>
              <w:lang w:val="en-CA"/>
            </w:rPr>
            <w:t xml:space="preserve">Criminal Code </w:t>
          </w:r>
          <w:r w:rsidRPr="003D6D56">
            <w:rPr>
              <w:noProof/>
              <w:lang w:val="en-CA"/>
            </w:rPr>
            <w:sym w:font="Wingdings" w:char="F0E0"/>
          </w:r>
          <w:r w:rsidRPr="00317830">
            <w:rPr>
              <w:noProof/>
              <w:lang w:val="en-CA"/>
            </w:rPr>
            <w:t xml:space="preserve"> s. 657.3</w:t>
          </w:r>
          <w:r>
            <w:rPr>
              <w:noProof/>
            </w:rPr>
            <w:tab/>
          </w:r>
          <w:r>
            <w:rPr>
              <w:noProof/>
            </w:rPr>
            <w:fldChar w:fldCharType="begin"/>
          </w:r>
          <w:r>
            <w:rPr>
              <w:noProof/>
            </w:rPr>
            <w:instrText xml:space="preserve"> PAGEREF _Toc448151756 \h </w:instrText>
          </w:r>
          <w:r>
            <w:rPr>
              <w:noProof/>
            </w:rPr>
          </w:r>
          <w:r>
            <w:rPr>
              <w:noProof/>
            </w:rPr>
            <w:fldChar w:fldCharType="separate"/>
          </w:r>
          <w:r>
            <w:rPr>
              <w:noProof/>
            </w:rPr>
            <w:t>97</w:t>
          </w:r>
          <w:r>
            <w:rPr>
              <w:noProof/>
            </w:rPr>
            <w:fldChar w:fldCharType="end"/>
          </w:r>
        </w:p>
        <w:p w14:paraId="66922F77" w14:textId="77777777" w:rsidR="00F15291" w:rsidRDefault="00F15291">
          <w:pPr>
            <w:pStyle w:val="TOC3"/>
            <w:tabs>
              <w:tab w:val="right" w:leader="dot" w:pos="10790"/>
            </w:tabs>
            <w:rPr>
              <w:noProof/>
              <w:sz w:val="24"/>
              <w:szCs w:val="24"/>
              <w:lang w:val="en-CA" w:eastAsia="ja-JP"/>
            </w:rPr>
          </w:pPr>
          <w:r w:rsidRPr="00317830">
            <w:rPr>
              <w:noProof/>
              <w:lang w:val="en-CA"/>
            </w:rPr>
            <w:t>Number of Experts</w:t>
          </w:r>
          <w:r>
            <w:rPr>
              <w:noProof/>
            </w:rPr>
            <w:tab/>
          </w:r>
          <w:r>
            <w:rPr>
              <w:noProof/>
            </w:rPr>
            <w:fldChar w:fldCharType="begin"/>
          </w:r>
          <w:r>
            <w:rPr>
              <w:noProof/>
            </w:rPr>
            <w:instrText xml:space="preserve"> PAGEREF _Toc448151757 \h </w:instrText>
          </w:r>
          <w:r>
            <w:rPr>
              <w:noProof/>
            </w:rPr>
          </w:r>
          <w:r>
            <w:rPr>
              <w:noProof/>
            </w:rPr>
            <w:fldChar w:fldCharType="separate"/>
          </w:r>
          <w:r>
            <w:rPr>
              <w:noProof/>
            </w:rPr>
            <w:t>98</w:t>
          </w:r>
          <w:r>
            <w:rPr>
              <w:noProof/>
            </w:rPr>
            <w:fldChar w:fldCharType="end"/>
          </w:r>
        </w:p>
        <w:p w14:paraId="1133D0E9" w14:textId="77777777" w:rsidR="00F15291" w:rsidRDefault="00F15291">
          <w:pPr>
            <w:pStyle w:val="TOC3"/>
            <w:tabs>
              <w:tab w:val="right" w:leader="dot" w:pos="10790"/>
            </w:tabs>
            <w:rPr>
              <w:noProof/>
              <w:sz w:val="24"/>
              <w:szCs w:val="24"/>
              <w:lang w:val="en-CA" w:eastAsia="ja-JP"/>
            </w:rPr>
          </w:pPr>
          <w:r w:rsidRPr="00317830">
            <w:rPr>
              <w:noProof/>
              <w:lang w:val="en-CA"/>
            </w:rPr>
            <w:t>Civil Procedure Rules, Rule 4.1</w:t>
          </w:r>
          <w:r>
            <w:rPr>
              <w:noProof/>
            </w:rPr>
            <w:tab/>
          </w:r>
          <w:r>
            <w:rPr>
              <w:noProof/>
            </w:rPr>
            <w:fldChar w:fldCharType="begin"/>
          </w:r>
          <w:r>
            <w:rPr>
              <w:noProof/>
            </w:rPr>
            <w:instrText xml:space="preserve"> PAGEREF _Toc448151758 \h </w:instrText>
          </w:r>
          <w:r>
            <w:rPr>
              <w:noProof/>
            </w:rPr>
          </w:r>
          <w:r>
            <w:rPr>
              <w:noProof/>
            </w:rPr>
            <w:fldChar w:fldCharType="separate"/>
          </w:r>
          <w:r>
            <w:rPr>
              <w:noProof/>
            </w:rPr>
            <w:t>98</w:t>
          </w:r>
          <w:r>
            <w:rPr>
              <w:noProof/>
            </w:rPr>
            <w:fldChar w:fldCharType="end"/>
          </w:r>
        </w:p>
        <w:p w14:paraId="0BE2249C" w14:textId="77777777" w:rsidR="00F15291" w:rsidRDefault="00F15291">
          <w:pPr>
            <w:pStyle w:val="TOC3"/>
            <w:tabs>
              <w:tab w:val="right" w:leader="dot" w:pos="10790"/>
            </w:tabs>
            <w:rPr>
              <w:noProof/>
              <w:sz w:val="24"/>
              <w:szCs w:val="24"/>
              <w:lang w:val="en-CA" w:eastAsia="ja-JP"/>
            </w:rPr>
          </w:pPr>
          <w:r w:rsidRPr="00317830">
            <w:rPr>
              <w:noProof/>
              <w:lang w:val="en-CA"/>
            </w:rPr>
            <w:t>Civil Procedure Rules, Rule 53.03</w:t>
          </w:r>
          <w:r>
            <w:rPr>
              <w:noProof/>
            </w:rPr>
            <w:tab/>
          </w:r>
          <w:r>
            <w:rPr>
              <w:noProof/>
            </w:rPr>
            <w:fldChar w:fldCharType="begin"/>
          </w:r>
          <w:r>
            <w:rPr>
              <w:noProof/>
            </w:rPr>
            <w:instrText xml:space="preserve"> PAGEREF _Toc448151759 \h </w:instrText>
          </w:r>
          <w:r>
            <w:rPr>
              <w:noProof/>
            </w:rPr>
          </w:r>
          <w:r>
            <w:rPr>
              <w:noProof/>
            </w:rPr>
            <w:fldChar w:fldCharType="separate"/>
          </w:r>
          <w:r>
            <w:rPr>
              <w:noProof/>
            </w:rPr>
            <w:t>98</w:t>
          </w:r>
          <w:r>
            <w:rPr>
              <w:noProof/>
            </w:rPr>
            <w:fldChar w:fldCharType="end"/>
          </w:r>
        </w:p>
        <w:p w14:paraId="7DA31D5B" w14:textId="77777777" w:rsidR="00F15291" w:rsidRDefault="00F15291">
          <w:pPr>
            <w:pStyle w:val="TOC3"/>
            <w:tabs>
              <w:tab w:val="right" w:leader="dot" w:pos="10790"/>
            </w:tabs>
            <w:rPr>
              <w:noProof/>
              <w:sz w:val="24"/>
              <w:szCs w:val="24"/>
              <w:lang w:val="en-CA" w:eastAsia="ja-JP"/>
            </w:rPr>
          </w:pPr>
          <w:r w:rsidRPr="00317830">
            <w:rPr>
              <w:noProof/>
              <w:lang w:val="en-CA"/>
            </w:rPr>
            <w:t>Family Law Rules</w:t>
          </w:r>
          <w:r>
            <w:rPr>
              <w:noProof/>
            </w:rPr>
            <w:tab/>
          </w:r>
          <w:r>
            <w:rPr>
              <w:noProof/>
            </w:rPr>
            <w:fldChar w:fldCharType="begin"/>
          </w:r>
          <w:r>
            <w:rPr>
              <w:noProof/>
            </w:rPr>
            <w:instrText xml:space="preserve"> PAGEREF _Toc448151760 \h </w:instrText>
          </w:r>
          <w:r>
            <w:rPr>
              <w:noProof/>
            </w:rPr>
          </w:r>
          <w:r>
            <w:rPr>
              <w:noProof/>
            </w:rPr>
            <w:fldChar w:fldCharType="separate"/>
          </w:r>
          <w:r>
            <w:rPr>
              <w:noProof/>
            </w:rPr>
            <w:t>98</w:t>
          </w:r>
          <w:r>
            <w:rPr>
              <w:noProof/>
            </w:rPr>
            <w:fldChar w:fldCharType="end"/>
          </w:r>
        </w:p>
        <w:p w14:paraId="75AA1E19" w14:textId="77777777" w:rsidR="00F15291" w:rsidRDefault="00F15291">
          <w:pPr>
            <w:pStyle w:val="TOC3"/>
            <w:tabs>
              <w:tab w:val="right" w:leader="dot" w:pos="10790"/>
            </w:tabs>
            <w:rPr>
              <w:noProof/>
              <w:sz w:val="24"/>
              <w:szCs w:val="24"/>
              <w:lang w:val="en-CA" w:eastAsia="ja-JP"/>
            </w:rPr>
          </w:pPr>
          <w:r w:rsidRPr="00317830">
            <w:rPr>
              <w:noProof/>
              <w:lang w:val="en-CA"/>
            </w:rPr>
            <w:t>Small Claims Court Rules, Rule 18</w:t>
          </w:r>
          <w:r>
            <w:rPr>
              <w:noProof/>
            </w:rPr>
            <w:tab/>
          </w:r>
          <w:r>
            <w:rPr>
              <w:noProof/>
            </w:rPr>
            <w:fldChar w:fldCharType="begin"/>
          </w:r>
          <w:r>
            <w:rPr>
              <w:noProof/>
            </w:rPr>
            <w:instrText xml:space="preserve"> PAGEREF _Toc448151761 \h </w:instrText>
          </w:r>
          <w:r>
            <w:rPr>
              <w:noProof/>
            </w:rPr>
          </w:r>
          <w:r>
            <w:rPr>
              <w:noProof/>
            </w:rPr>
            <w:fldChar w:fldCharType="separate"/>
          </w:r>
          <w:r>
            <w:rPr>
              <w:noProof/>
            </w:rPr>
            <w:t>99</w:t>
          </w:r>
          <w:r>
            <w:rPr>
              <w:noProof/>
            </w:rPr>
            <w:fldChar w:fldCharType="end"/>
          </w:r>
        </w:p>
        <w:p w14:paraId="1A51909B" w14:textId="77777777" w:rsidR="00F15291" w:rsidRDefault="00F15291">
          <w:pPr>
            <w:pStyle w:val="TOC3"/>
            <w:tabs>
              <w:tab w:val="right" w:leader="dot" w:pos="10790"/>
            </w:tabs>
            <w:rPr>
              <w:noProof/>
              <w:sz w:val="24"/>
              <w:szCs w:val="24"/>
              <w:lang w:val="en-CA" w:eastAsia="ja-JP"/>
            </w:rPr>
          </w:pPr>
          <w:r w:rsidRPr="00317830">
            <w:rPr>
              <w:noProof/>
              <w:lang w:val="en-CA"/>
            </w:rPr>
            <w:t>Common Law Displacement</w:t>
          </w:r>
          <w:r>
            <w:rPr>
              <w:noProof/>
            </w:rPr>
            <w:tab/>
          </w:r>
          <w:r>
            <w:rPr>
              <w:noProof/>
            </w:rPr>
            <w:fldChar w:fldCharType="begin"/>
          </w:r>
          <w:r>
            <w:rPr>
              <w:noProof/>
            </w:rPr>
            <w:instrText xml:space="preserve"> PAGEREF _Toc448151762 \h </w:instrText>
          </w:r>
          <w:r>
            <w:rPr>
              <w:noProof/>
            </w:rPr>
          </w:r>
          <w:r>
            <w:rPr>
              <w:noProof/>
            </w:rPr>
            <w:fldChar w:fldCharType="separate"/>
          </w:r>
          <w:r>
            <w:rPr>
              <w:noProof/>
            </w:rPr>
            <w:t>99</w:t>
          </w:r>
          <w:r>
            <w:rPr>
              <w:noProof/>
            </w:rPr>
            <w:fldChar w:fldCharType="end"/>
          </w:r>
        </w:p>
        <w:p w14:paraId="462556F6" w14:textId="77777777" w:rsidR="00F15291" w:rsidRDefault="00F15291">
          <w:pPr>
            <w:pStyle w:val="TOC3"/>
            <w:tabs>
              <w:tab w:val="right" w:leader="dot" w:pos="10790"/>
            </w:tabs>
            <w:rPr>
              <w:noProof/>
              <w:sz w:val="24"/>
              <w:szCs w:val="24"/>
              <w:lang w:val="en-CA" w:eastAsia="ja-JP"/>
            </w:rPr>
          </w:pPr>
          <w:r w:rsidRPr="00317830">
            <w:rPr>
              <w:noProof/>
              <w:lang w:val="en-CA"/>
            </w:rPr>
            <w:t>Practical Considerations</w:t>
          </w:r>
          <w:r>
            <w:rPr>
              <w:noProof/>
            </w:rPr>
            <w:tab/>
          </w:r>
          <w:r>
            <w:rPr>
              <w:noProof/>
            </w:rPr>
            <w:fldChar w:fldCharType="begin"/>
          </w:r>
          <w:r>
            <w:rPr>
              <w:noProof/>
            </w:rPr>
            <w:instrText xml:space="preserve"> PAGEREF _Toc448151763 \h </w:instrText>
          </w:r>
          <w:r>
            <w:rPr>
              <w:noProof/>
            </w:rPr>
          </w:r>
          <w:r>
            <w:rPr>
              <w:noProof/>
            </w:rPr>
            <w:fldChar w:fldCharType="separate"/>
          </w:r>
          <w:r>
            <w:rPr>
              <w:noProof/>
            </w:rPr>
            <w:t>99</w:t>
          </w:r>
          <w:r>
            <w:rPr>
              <w:noProof/>
            </w:rPr>
            <w:fldChar w:fldCharType="end"/>
          </w:r>
        </w:p>
        <w:p w14:paraId="2185EE3D" w14:textId="77777777" w:rsidR="00F15291" w:rsidRDefault="00F15291">
          <w:pPr>
            <w:pStyle w:val="TOC2"/>
            <w:tabs>
              <w:tab w:val="right" w:leader="dot" w:pos="10790"/>
            </w:tabs>
            <w:rPr>
              <w:b w:val="0"/>
              <w:noProof/>
              <w:sz w:val="24"/>
              <w:szCs w:val="24"/>
              <w:lang w:val="en-CA" w:eastAsia="ja-JP"/>
            </w:rPr>
          </w:pPr>
          <w:r w:rsidRPr="00317830">
            <w:rPr>
              <w:noProof/>
              <w:lang w:val="en-CA"/>
            </w:rPr>
            <w:t>Example Problems</w:t>
          </w:r>
          <w:r>
            <w:rPr>
              <w:noProof/>
            </w:rPr>
            <w:tab/>
          </w:r>
          <w:r>
            <w:rPr>
              <w:noProof/>
            </w:rPr>
            <w:fldChar w:fldCharType="begin"/>
          </w:r>
          <w:r>
            <w:rPr>
              <w:noProof/>
            </w:rPr>
            <w:instrText xml:space="preserve"> PAGEREF _Toc448151764 \h </w:instrText>
          </w:r>
          <w:r>
            <w:rPr>
              <w:noProof/>
            </w:rPr>
          </w:r>
          <w:r>
            <w:rPr>
              <w:noProof/>
            </w:rPr>
            <w:fldChar w:fldCharType="separate"/>
          </w:r>
          <w:r>
            <w:rPr>
              <w:noProof/>
            </w:rPr>
            <w:t>100</w:t>
          </w:r>
          <w:r>
            <w:rPr>
              <w:noProof/>
            </w:rPr>
            <w:fldChar w:fldCharType="end"/>
          </w:r>
        </w:p>
        <w:p w14:paraId="2A116FF4" w14:textId="77777777" w:rsidR="00F15291" w:rsidRDefault="00F15291">
          <w:pPr>
            <w:pStyle w:val="TOC3"/>
            <w:tabs>
              <w:tab w:val="right" w:leader="dot" w:pos="10790"/>
            </w:tabs>
            <w:rPr>
              <w:noProof/>
              <w:sz w:val="24"/>
              <w:szCs w:val="24"/>
              <w:lang w:val="en-CA" w:eastAsia="ja-JP"/>
            </w:rPr>
          </w:pPr>
          <w:r w:rsidRPr="00317830">
            <w:rPr>
              <w:noProof/>
              <w:lang w:val="en-CA"/>
            </w:rPr>
            <w:t xml:space="preserve">Example #1 </w:t>
          </w:r>
          <w:r w:rsidRPr="00405A14">
            <w:rPr>
              <w:noProof/>
              <w:lang w:val="en-CA"/>
            </w:rPr>
            <w:sym w:font="Wingdings" w:char="F0E0"/>
          </w:r>
          <w:r w:rsidRPr="00317830">
            <w:rPr>
              <w:noProof/>
              <w:lang w:val="en-CA"/>
            </w:rPr>
            <w:t xml:space="preserve"> Forestry Workers</w:t>
          </w:r>
          <w:r>
            <w:rPr>
              <w:noProof/>
            </w:rPr>
            <w:tab/>
          </w:r>
          <w:r>
            <w:rPr>
              <w:noProof/>
            </w:rPr>
            <w:fldChar w:fldCharType="begin"/>
          </w:r>
          <w:r>
            <w:rPr>
              <w:noProof/>
            </w:rPr>
            <w:instrText xml:space="preserve"> PAGEREF _Toc448151765 \h </w:instrText>
          </w:r>
          <w:r>
            <w:rPr>
              <w:noProof/>
            </w:rPr>
          </w:r>
          <w:r>
            <w:rPr>
              <w:noProof/>
            </w:rPr>
            <w:fldChar w:fldCharType="separate"/>
          </w:r>
          <w:r>
            <w:rPr>
              <w:noProof/>
            </w:rPr>
            <w:t>100</w:t>
          </w:r>
          <w:r>
            <w:rPr>
              <w:noProof/>
            </w:rPr>
            <w:fldChar w:fldCharType="end"/>
          </w:r>
        </w:p>
        <w:p w14:paraId="7A00BCA7" w14:textId="77777777" w:rsidR="00F15291" w:rsidRDefault="00F15291">
          <w:pPr>
            <w:pStyle w:val="TOC3"/>
            <w:tabs>
              <w:tab w:val="right" w:leader="dot" w:pos="10790"/>
            </w:tabs>
            <w:rPr>
              <w:noProof/>
              <w:sz w:val="24"/>
              <w:szCs w:val="24"/>
              <w:lang w:val="en-CA" w:eastAsia="ja-JP"/>
            </w:rPr>
          </w:pPr>
          <w:r w:rsidRPr="00317830">
            <w:rPr>
              <w:noProof/>
              <w:lang w:val="en-CA"/>
            </w:rPr>
            <w:t xml:space="preserve">Example #2 </w:t>
          </w:r>
          <w:r w:rsidRPr="00405A14">
            <w:rPr>
              <w:noProof/>
              <w:lang w:val="en-CA"/>
            </w:rPr>
            <w:sym w:font="Wingdings" w:char="F0E0"/>
          </w:r>
          <w:r w:rsidRPr="00317830">
            <w:rPr>
              <w:noProof/>
              <w:lang w:val="en-CA"/>
            </w:rPr>
            <w:t xml:space="preserve"> Cross-examine familiarity with medical book</w:t>
          </w:r>
          <w:r>
            <w:rPr>
              <w:noProof/>
            </w:rPr>
            <w:tab/>
          </w:r>
          <w:r>
            <w:rPr>
              <w:noProof/>
            </w:rPr>
            <w:fldChar w:fldCharType="begin"/>
          </w:r>
          <w:r>
            <w:rPr>
              <w:noProof/>
            </w:rPr>
            <w:instrText xml:space="preserve"> PAGEREF _Toc448151766 \h </w:instrText>
          </w:r>
          <w:r>
            <w:rPr>
              <w:noProof/>
            </w:rPr>
          </w:r>
          <w:r>
            <w:rPr>
              <w:noProof/>
            </w:rPr>
            <w:fldChar w:fldCharType="separate"/>
          </w:r>
          <w:r>
            <w:rPr>
              <w:noProof/>
            </w:rPr>
            <w:t>101</w:t>
          </w:r>
          <w:r>
            <w:rPr>
              <w:noProof/>
            </w:rPr>
            <w:fldChar w:fldCharType="end"/>
          </w:r>
        </w:p>
        <w:p w14:paraId="09524AC8" w14:textId="77777777" w:rsidR="00F15291" w:rsidRDefault="00F15291">
          <w:pPr>
            <w:pStyle w:val="TOC3"/>
            <w:tabs>
              <w:tab w:val="right" w:leader="dot" w:pos="10790"/>
            </w:tabs>
            <w:rPr>
              <w:noProof/>
              <w:sz w:val="24"/>
              <w:szCs w:val="24"/>
              <w:lang w:val="en-CA" w:eastAsia="ja-JP"/>
            </w:rPr>
          </w:pPr>
          <w:r w:rsidRPr="00317830">
            <w:rPr>
              <w:noProof/>
              <w:lang w:val="en-CA"/>
            </w:rPr>
            <w:t xml:space="preserve">Example #3 </w:t>
          </w:r>
          <w:r w:rsidRPr="00AF2B3B">
            <w:rPr>
              <w:noProof/>
              <w:lang w:val="en-CA"/>
            </w:rPr>
            <w:sym w:font="Wingdings" w:char="F0E0"/>
          </w:r>
          <w:r w:rsidRPr="00317830">
            <w:rPr>
              <w:noProof/>
              <w:lang w:val="en-CA"/>
            </w:rPr>
            <w:t xml:space="preserve"> minority population expert</w:t>
          </w:r>
          <w:r>
            <w:rPr>
              <w:noProof/>
            </w:rPr>
            <w:tab/>
          </w:r>
          <w:r>
            <w:rPr>
              <w:noProof/>
            </w:rPr>
            <w:fldChar w:fldCharType="begin"/>
          </w:r>
          <w:r>
            <w:rPr>
              <w:noProof/>
            </w:rPr>
            <w:instrText xml:space="preserve"> PAGEREF _Toc448151767 \h </w:instrText>
          </w:r>
          <w:r>
            <w:rPr>
              <w:noProof/>
            </w:rPr>
          </w:r>
          <w:r>
            <w:rPr>
              <w:noProof/>
            </w:rPr>
            <w:fldChar w:fldCharType="separate"/>
          </w:r>
          <w:r>
            <w:rPr>
              <w:noProof/>
            </w:rPr>
            <w:t>101</w:t>
          </w:r>
          <w:r>
            <w:rPr>
              <w:noProof/>
            </w:rPr>
            <w:fldChar w:fldCharType="end"/>
          </w:r>
        </w:p>
        <w:p w14:paraId="350B94BA" w14:textId="77777777" w:rsidR="00F15291" w:rsidRDefault="00F15291">
          <w:pPr>
            <w:pStyle w:val="TOC3"/>
            <w:tabs>
              <w:tab w:val="right" w:leader="dot" w:pos="10790"/>
            </w:tabs>
            <w:rPr>
              <w:noProof/>
              <w:sz w:val="24"/>
              <w:szCs w:val="24"/>
              <w:lang w:val="en-CA" w:eastAsia="ja-JP"/>
            </w:rPr>
          </w:pPr>
          <w:r w:rsidRPr="00317830">
            <w:rPr>
              <w:noProof/>
              <w:lang w:val="en-CA"/>
            </w:rPr>
            <w:t xml:space="preserve">Example #4 </w:t>
          </w:r>
          <w:r w:rsidRPr="003B3963">
            <w:rPr>
              <w:noProof/>
              <w:lang w:val="en-CA"/>
            </w:rPr>
            <w:sym w:font="Wingdings" w:char="F0E0"/>
          </w:r>
          <w:r w:rsidRPr="00317830">
            <w:rPr>
              <w:noProof/>
              <w:lang w:val="en-CA"/>
            </w:rPr>
            <w:t xml:space="preserve"> sexual assault examiner</w:t>
          </w:r>
          <w:r>
            <w:rPr>
              <w:noProof/>
            </w:rPr>
            <w:tab/>
          </w:r>
          <w:r>
            <w:rPr>
              <w:noProof/>
            </w:rPr>
            <w:fldChar w:fldCharType="begin"/>
          </w:r>
          <w:r>
            <w:rPr>
              <w:noProof/>
            </w:rPr>
            <w:instrText xml:space="preserve"> PAGEREF _Toc448151768 \h </w:instrText>
          </w:r>
          <w:r>
            <w:rPr>
              <w:noProof/>
            </w:rPr>
          </w:r>
          <w:r>
            <w:rPr>
              <w:noProof/>
            </w:rPr>
            <w:fldChar w:fldCharType="separate"/>
          </w:r>
          <w:r>
            <w:rPr>
              <w:noProof/>
            </w:rPr>
            <w:t>101</w:t>
          </w:r>
          <w:r>
            <w:rPr>
              <w:noProof/>
            </w:rPr>
            <w:fldChar w:fldCharType="end"/>
          </w:r>
        </w:p>
        <w:p w14:paraId="185574A5" w14:textId="77777777" w:rsidR="00F15291" w:rsidRDefault="00F15291">
          <w:pPr>
            <w:pStyle w:val="TOC1"/>
            <w:tabs>
              <w:tab w:val="right" w:leader="dot" w:pos="10790"/>
            </w:tabs>
            <w:rPr>
              <w:b w:val="0"/>
              <w:noProof/>
              <w:lang w:val="en-CA" w:eastAsia="ja-JP"/>
            </w:rPr>
          </w:pPr>
          <w:r w:rsidRPr="00317830">
            <w:rPr>
              <w:noProof/>
              <w:lang w:val="en-CA"/>
            </w:rPr>
            <w:t>Privilege and Related Doctrines</w:t>
          </w:r>
          <w:r>
            <w:rPr>
              <w:noProof/>
            </w:rPr>
            <w:tab/>
          </w:r>
          <w:r>
            <w:rPr>
              <w:noProof/>
            </w:rPr>
            <w:fldChar w:fldCharType="begin"/>
          </w:r>
          <w:r>
            <w:rPr>
              <w:noProof/>
            </w:rPr>
            <w:instrText xml:space="preserve"> PAGEREF _Toc448151769 \h </w:instrText>
          </w:r>
          <w:r>
            <w:rPr>
              <w:noProof/>
            </w:rPr>
          </w:r>
          <w:r>
            <w:rPr>
              <w:noProof/>
            </w:rPr>
            <w:fldChar w:fldCharType="separate"/>
          </w:r>
          <w:r>
            <w:rPr>
              <w:noProof/>
            </w:rPr>
            <w:t>101</w:t>
          </w:r>
          <w:r>
            <w:rPr>
              <w:noProof/>
            </w:rPr>
            <w:fldChar w:fldCharType="end"/>
          </w:r>
        </w:p>
        <w:p w14:paraId="2168A5F3" w14:textId="77777777" w:rsidR="00F15291" w:rsidRDefault="00F15291">
          <w:pPr>
            <w:pStyle w:val="TOC2"/>
            <w:tabs>
              <w:tab w:val="right" w:leader="dot" w:pos="10790"/>
            </w:tabs>
            <w:rPr>
              <w:b w:val="0"/>
              <w:noProof/>
              <w:sz w:val="24"/>
              <w:szCs w:val="24"/>
              <w:lang w:val="en-CA" w:eastAsia="ja-JP"/>
            </w:rPr>
          </w:pPr>
          <w:r w:rsidRPr="00317830">
            <w:rPr>
              <w:noProof/>
              <w:lang w:val="en-CA"/>
            </w:rPr>
            <w:t xml:space="preserve">Types of Privilege </w:t>
          </w:r>
          <w:r w:rsidRPr="00FE253C">
            <w:rPr>
              <w:noProof/>
              <w:sz w:val="24"/>
              <w:szCs w:val="24"/>
              <w:lang w:val="en-CA"/>
            </w:rPr>
            <w:sym w:font="Wingdings" w:char="F0E0"/>
          </w:r>
          <w:r w:rsidRPr="00317830">
            <w:rPr>
              <w:noProof/>
              <w:lang w:val="en-CA"/>
            </w:rPr>
            <w:t xml:space="preserve"> 1) class 2) case-by-case</w:t>
          </w:r>
          <w:r>
            <w:rPr>
              <w:noProof/>
            </w:rPr>
            <w:tab/>
          </w:r>
          <w:r>
            <w:rPr>
              <w:noProof/>
            </w:rPr>
            <w:fldChar w:fldCharType="begin"/>
          </w:r>
          <w:r>
            <w:rPr>
              <w:noProof/>
            </w:rPr>
            <w:instrText xml:space="preserve"> PAGEREF _Toc448151770 \h </w:instrText>
          </w:r>
          <w:r>
            <w:rPr>
              <w:noProof/>
            </w:rPr>
          </w:r>
          <w:r>
            <w:rPr>
              <w:noProof/>
            </w:rPr>
            <w:fldChar w:fldCharType="separate"/>
          </w:r>
          <w:r>
            <w:rPr>
              <w:noProof/>
            </w:rPr>
            <w:t>102</w:t>
          </w:r>
          <w:r>
            <w:rPr>
              <w:noProof/>
            </w:rPr>
            <w:fldChar w:fldCharType="end"/>
          </w:r>
        </w:p>
        <w:p w14:paraId="46B3241C" w14:textId="77777777" w:rsidR="00F15291" w:rsidRDefault="00F15291">
          <w:pPr>
            <w:pStyle w:val="TOC3"/>
            <w:tabs>
              <w:tab w:val="right" w:leader="dot" w:pos="10790"/>
            </w:tabs>
            <w:rPr>
              <w:noProof/>
              <w:sz w:val="24"/>
              <w:szCs w:val="24"/>
              <w:lang w:val="en-CA" w:eastAsia="ja-JP"/>
            </w:rPr>
          </w:pPr>
          <w:r w:rsidRPr="00317830">
            <w:rPr>
              <w:noProof/>
              <w:lang w:val="en-CA"/>
            </w:rPr>
            <w:t>1) Class</w:t>
          </w:r>
          <w:r>
            <w:rPr>
              <w:noProof/>
            </w:rPr>
            <w:tab/>
          </w:r>
          <w:r>
            <w:rPr>
              <w:noProof/>
            </w:rPr>
            <w:fldChar w:fldCharType="begin"/>
          </w:r>
          <w:r>
            <w:rPr>
              <w:noProof/>
            </w:rPr>
            <w:instrText xml:space="preserve"> PAGEREF _Toc448151771 \h </w:instrText>
          </w:r>
          <w:r>
            <w:rPr>
              <w:noProof/>
            </w:rPr>
          </w:r>
          <w:r>
            <w:rPr>
              <w:noProof/>
            </w:rPr>
            <w:fldChar w:fldCharType="separate"/>
          </w:r>
          <w:r>
            <w:rPr>
              <w:noProof/>
            </w:rPr>
            <w:t>102</w:t>
          </w:r>
          <w:r>
            <w:rPr>
              <w:noProof/>
            </w:rPr>
            <w:fldChar w:fldCharType="end"/>
          </w:r>
        </w:p>
        <w:p w14:paraId="617D0EED" w14:textId="77777777" w:rsidR="00F15291" w:rsidRDefault="00F15291">
          <w:pPr>
            <w:pStyle w:val="TOC3"/>
            <w:tabs>
              <w:tab w:val="right" w:leader="dot" w:pos="10790"/>
            </w:tabs>
            <w:rPr>
              <w:noProof/>
              <w:sz w:val="24"/>
              <w:szCs w:val="24"/>
              <w:lang w:val="en-CA" w:eastAsia="ja-JP"/>
            </w:rPr>
          </w:pPr>
          <w:r w:rsidRPr="00317830">
            <w:rPr>
              <w:noProof/>
              <w:lang w:val="en-CA"/>
            </w:rPr>
            <w:t>2) Case-By-Case</w:t>
          </w:r>
          <w:r>
            <w:rPr>
              <w:noProof/>
            </w:rPr>
            <w:tab/>
          </w:r>
          <w:r>
            <w:rPr>
              <w:noProof/>
            </w:rPr>
            <w:fldChar w:fldCharType="begin"/>
          </w:r>
          <w:r>
            <w:rPr>
              <w:noProof/>
            </w:rPr>
            <w:instrText xml:space="preserve"> PAGEREF _Toc448151772 \h </w:instrText>
          </w:r>
          <w:r>
            <w:rPr>
              <w:noProof/>
            </w:rPr>
          </w:r>
          <w:r>
            <w:rPr>
              <w:noProof/>
            </w:rPr>
            <w:fldChar w:fldCharType="separate"/>
          </w:r>
          <w:r>
            <w:rPr>
              <w:noProof/>
            </w:rPr>
            <w:t>102</w:t>
          </w:r>
          <w:r>
            <w:rPr>
              <w:noProof/>
            </w:rPr>
            <w:fldChar w:fldCharType="end"/>
          </w:r>
        </w:p>
        <w:p w14:paraId="15B28240" w14:textId="77777777" w:rsidR="00F15291" w:rsidRDefault="00F15291">
          <w:pPr>
            <w:pStyle w:val="TOC3"/>
            <w:tabs>
              <w:tab w:val="right" w:leader="dot" w:pos="10790"/>
            </w:tabs>
            <w:rPr>
              <w:noProof/>
              <w:sz w:val="24"/>
              <w:szCs w:val="24"/>
              <w:lang w:val="en-CA" w:eastAsia="ja-JP"/>
            </w:rPr>
          </w:pPr>
          <w:r w:rsidRPr="00317830">
            <w:rPr>
              <w:noProof/>
              <w:lang w:val="en-CA"/>
            </w:rPr>
            <w:t>Related Doctrines</w:t>
          </w:r>
          <w:r>
            <w:rPr>
              <w:noProof/>
            </w:rPr>
            <w:tab/>
          </w:r>
          <w:r>
            <w:rPr>
              <w:noProof/>
            </w:rPr>
            <w:fldChar w:fldCharType="begin"/>
          </w:r>
          <w:r>
            <w:rPr>
              <w:noProof/>
            </w:rPr>
            <w:instrText xml:space="preserve"> PAGEREF _Toc448151773 \h </w:instrText>
          </w:r>
          <w:r>
            <w:rPr>
              <w:noProof/>
            </w:rPr>
          </w:r>
          <w:r>
            <w:rPr>
              <w:noProof/>
            </w:rPr>
            <w:fldChar w:fldCharType="separate"/>
          </w:r>
          <w:r>
            <w:rPr>
              <w:noProof/>
            </w:rPr>
            <w:t>102</w:t>
          </w:r>
          <w:r>
            <w:rPr>
              <w:noProof/>
            </w:rPr>
            <w:fldChar w:fldCharType="end"/>
          </w:r>
        </w:p>
        <w:p w14:paraId="7C3B9728" w14:textId="77777777" w:rsidR="00F15291" w:rsidRDefault="00F15291">
          <w:pPr>
            <w:pStyle w:val="TOC3"/>
            <w:tabs>
              <w:tab w:val="right" w:leader="dot" w:pos="10790"/>
            </w:tabs>
            <w:rPr>
              <w:noProof/>
              <w:sz w:val="24"/>
              <w:szCs w:val="24"/>
              <w:lang w:val="en-CA" w:eastAsia="ja-JP"/>
            </w:rPr>
          </w:pPr>
          <w:r w:rsidRPr="00317830">
            <w:rPr>
              <w:noProof/>
              <w:lang w:val="en-CA"/>
            </w:rPr>
            <w:t>Standard and Burden of Proof</w:t>
          </w:r>
          <w:r>
            <w:rPr>
              <w:noProof/>
            </w:rPr>
            <w:tab/>
          </w:r>
          <w:r>
            <w:rPr>
              <w:noProof/>
            </w:rPr>
            <w:fldChar w:fldCharType="begin"/>
          </w:r>
          <w:r>
            <w:rPr>
              <w:noProof/>
            </w:rPr>
            <w:instrText xml:space="preserve"> PAGEREF _Toc448151774 \h </w:instrText>
          </w:r>
          <w:r>
            <w:rPr>
              <w:noProof/>
            </w:rPr>
          </w:r>
          <w:r>
            <w:rPr>
              <w:noProof/>
            </w:rPr>
            <w:fldChar w:fldCharType="separate"/>
          </w:r>
          <w:r>
            <w:rPr>
              <w:noProof/>
            </w:rPr>
            <w:t>102</w:t>
          </w:r>
          <w:r>
            <w:rPr>
              <w:noProof/>
            </w:rPr>
            <w:fldChar w:fldCharType="end"/>
          </w:r>
        </w:p>
        <w:p w14:paraId="1522C56E" w14:textId="77777777" w:rsidR="00F15291" w:rsidRDefault="00F15291">
          <w:pPr>
            <w:pStyle w:val="TOC1"/>
            <w:tabs>
              <w:tab w:val="right" w:leader="dot" w:pos="10790"/>
            </w:tabs>
            <w:rPr>
              <w:b w:val="0"/>
              <w:noProof/>
              <w:lang w:val="en-CA" w:eastAsia="ja-JP"/>
            </w:rPr>
          </w:pPr>
          <w:r w:rsidRPr="00317830">
            <w:rPr>
              <w:noProof/>
              <w:lang w:val="en-CA"/>
            </w:rPr>
            <w:t>Class Privilege</w:t>
          </w:r>
          <w:r>
            <w:rPr>
              <w:noProof/>
            </w:rPr>
            <w:tab/>
          </w:r>
          <w:r>
            <w:rPr>
              <w:noProof/>
            </w:rPr>
            <w:fldChar w:fldCharType="begin"/>
          </w:r>
          <w:r>
            <w:rPr>
              <w:noProof/>
            </w:rPr>
            <w:instrText xml:space="preserve"> PAGEREF _Toc448151775 \h </w:instrText>
          </w:r>
          <w:r>
            <w:rPr>
              <w:noProof/>
            </w:rPr>
          </w:r>
          <w:r>
            <w:rPr>
              <w:noProof/>
            </w:rPr>
            <w:fldChar w:fldCharType="separate"/>
          </w:r>
          <w:r>
            <w:rPr>
              <w:noProof/>
            </w:rPr>
            <w:t>103</w:t>
          </w:r>
          <w:r>
            <w:rPr>
              <w:noProof/>
            </w:rPr>
            <w:fldChar w:fldCharType="end"/>
          </w:r>
        </w:p>
        <w:p w14:paraId="71FCD603" w14:textId="77777777" w:rsidR="00F15291" w:rsidRDefault="00F15291">
          <w:pPr>
            <w:pStyle w:val="TOC2"/>
            <w:tabs>
              <w:tab w:val="right" w:leader="dot" w:pos="10790"/>
            </w:tabs>
            <w:rPr>
              <w:b w:val="0"/>
              <w:noProof/>
              <w:sz w:val="24"/>
              <w:szCs w:val="24"/>
              <w:lang w:val="en-CA" w:eastAsia="ja-JP"/>
            </w:rPr>
          </w:pPr>
          <w:r w:rsidRPr="00317830">
            <w:rPr>
              <w:noProof/>
              <w:u w:val="single"/>
              <w:lang w:val="en-CA"/>
            </w:rPr>
            <w:t>Solicitor-Client Privilege</w:t>
          </w:r>
          <w:r>
            <w:rPr>
              <w:noProof/>
            </w:rPr>
            <w:tab/>
          </w:r>
          <w:r>
            <w:rPr>
              <w:noProof/>
            </w:rPr>
            <w:fldChar w:fldCharType="begin"/>
          </w:r>
          <w:r>
            <w:rPr>
              <w:noProof/>
            </w:rPr>
            <w:instrText xml:space="preserve"> PAGEREF _Toc448151776 \h </w:instrText>
          </w:r>
          <w:r>
            <w:rPr>
              <w:noProof/>
            </w:rPr>
          </w:r>
          <w:r>
            <w:rPr>
              <w:noProof/>
            </w:rPr>
            <w:fldChar w:fldCharType="separate"/>
          </w:r>
          <w:r>
            <w:rPr>
              <w:noProof/>
            </w:rPr>
            <w:t>103</w:t>
          </w:r>
          <w:r>
            <w:rPr>
              <w:noProof/>
            </w:rPr>
            <w:fldChar w:fldCharType="end"/>
          </w:r>
        </w:p>
        <w:p w14:paraId="0BAB351E" w14:textId="77777777" w:rsidR="00F15291" w:rsidRDefault="00F15291">
          <w:pPr>
            <w:pStyle w:val="TOC3"/>
            <w:tabs>
              <w:tab w:val="right" w:leader="dot" w:pos="10790"/>
            </w:tabs>
            <w:rPr>
              <w:noProof/>
              <w:sz w:val="24"/>
              <w:szCs w:val="24"/>
              <w:lang w:val="en-CA" w:eastAsia="ja-JP"/>
            </w:rPr>
          </w:pPr>
          <w:r w:rsidRPr="00317830">
            <w:rPr>
              <w:noProof/>
            </w:rPr>
            <w:t>Rationales</w:t>
          </w:r>
          <w:r>
            <w:rPr>
              <w:noProof/>
            </w:rPr>
            <w:tab/>
          </w:r>
          <w:r>
            <w:rPr>
              <w:noProof/>
            </w:rPr>
            <w:fldChar w:fldCharType="begin"/>
          </w:r>
          <w:r>
            <w:rPr>
              <w:noProof/>
            </w:rPr>
            <w:instrText xml:space="preserve"> PAGEREF _Toc448151777 \h </w:instrText>
          </w:r>
          <w:r>
            <w:rPr>
              <w:noProof/>
            </w:rPr>
          </w:r>
          <w:r>
            <w:rPr>
              <w:noProof/>
            </w:rPr>
            <w:fldChar w:fldCharType="separate"/>
          </w:r>
          <w:r>
            <w:rPr>
              <w:noProof/>
            </w:rPr>
            <w:t>103</w:t>
          </w:r>
          <w:r>
            <w:rPr>
              <w:noProof/>
            </w:rPr>
            <w:fldChar w:fldCharType="end"/>
          </w:r>
        </w:p>
        <w:p w14:paraId="42217579" w14:textId="77777777" w:rsidR="00F15291" w:rsidRDefault="00F15291">
          <w:pPr>
            <w:pStyle w:val="TOC3"/>
            <w:tabs>
              <w:tab w:val="right" w:leader="dot" w:pos="10790"/>
            </w:tabs>
            <w:rPr>
              <w:noProof/>
              <w:sz w:val="24"/>
              <w:szCs w:val="24"/>
              <w:lang w:val="en-CA" w:eastAsia="ja-JP"/>
            </w:rPr>
          </w:pPr>
          <w:r w:rsidRPr="00317830">
            <w:rPr>
              <w:noProof/>
            </w:rPr>
            <w:t>Exceptions to Solicitor-Client Privilege</w:t>
          </w:r>
          <w:r>
            <w:rPr>
              <w:noProof/>
            </w:rPr>
            <w:tab/>
          </w:r>
          <w:r>
            <w:rPr>
              <w:noProof/>
            </w:rPr>
            <w:fldChar w:fldCharType="begin"/>
          </w:r>
          <w:r>
            <w:rPr>
              <w:noProof/>
            </w:rPr>
            <w:instrText xml:space="preserve"> PAGEREF _Toc448151778 \h </w:instrText>
          </w:r>
          <w:r>
            <w:rPr>
              <w:noProof/>
            </w:rPr>
          </w:r>
          <w:r>
            <w:rPr>
              <w:noProof/>
            </w:rPr>
            <w:fldChar w:fldCharType="separate"/>
          </w:r>
          <w:r>
            <w:rPr>
              <w:noProof/>
            </w:rPr>
            <w:t>103</w:t>
          </w:r>
          <w:r>
            <w:rPr>
              <w:noProof/>
            </w:rPr>
            <w:fldChar w:fldCharType="end"/>
          </w:r>
        </w:p>
        <w:p w14:paraId="18A477EE" w14:textId="77777777" w:rsidR="00F15291" w:rsidRDefault="00F15291">
          <w:pPr>
            <w:pStyle w:val="TOC3"/>
            <w:tabs>
              <w:tab w:val="right" w:leader="dot" w:pos="10790"/>
            </w:tabs>
            <w:rPr>
              <w:noProof/>
              <w:sz w:val="24"/>
              <w:szCs w:val="24"/>
              <w:lang w:val="en-CA" w:eastAsia="ja-JP"/>
            </w:rPr>
          </w:pPr>
          <w:r w:rsidRPr="00317830">
            <w:rPr>
              <w:noProof/>
            </w:rPr>
            <w:t>Inadvertent disclosure</w:t>
          </w:r>
          <w:r>
            <w:rPr>
              <w:noProof/>
            </w:rPr>
            <w:tab/>
          </w:r>
          <w:r>
            <w:rPr>
              <w:noProof/>
            </w:rPr>
            <w:fldChar w:fldCharType="begin"/>
          </w:r>
          <w:r>
            <w:rPr>
              <w:noProof/>
            </w:rPr>
            <w:instrText xml:space="preserve"> PAGEREF _Toc448151779 \h </w:instrText>
          </w:r>
          <w:r>
            <w:rPr>
              <w:noProof/>
            </w:rPr>
          </w:r>
          <w:r>
            <w:rPr>
              <w:noProof/>
            </w:rPr>
            <w:fldChar w:fldCharType="separate"/>
          </w:r>
          <w:r>
            <w:rPr>
              <w:noProof/>
            </w:rPr>
            <w:t>104</w:t>
          </w:r>
          <w:r>
            <w:rPr>
              <w:noProof/>
            </w:rPr>
            <w:fldChar w:fldCharType="end"/>
          </w:r>
        </w:p>
        <w:p w14:paraId="7899982F" w14:textId="77777777" w:rsidR="00F15291" w:rsidRDefault="00F15291">
          <w:pPr>
            <w:pStyle w:val="TOC3"/>
            <w:tabs>
              <w:tab w:val="right" w:leader="dot" w:pos="10790"/>
            </w:tabs>
            <w:rPr>
              <w:noProof/>
              <w:sz w:val="24"/>
              <w:szCs w:val="24"/>
              <w:lang w:val="en-CA" w:eastAsia="ja-JP"/>
            </w:rPr>
          </w:pPr>
          <w:r w:rsidRPr="00317830">
            <w:rPr>
              <w:noProof/>
            </w:rPr>
            <w:t>Applicable Test</w:t>
          </w:r>
          <w:r>
            <w:rPr>
              <w:noProof/>
            </w:rPr>
            <w:tab/>
          </w:r>
          <w:r>
            <w:rPr>
              <w:noProof/>
            </w:rPr>
            <w:fldChar w:fldCharType="begin"/>
          </w:r>
          <w:r>
            <w:rPr>
              <w:noProof/>
            </w:rPr>
            <w:instrText xml:space="preserve"> PAGEREF _Toc448151780 \h </w:instrText>
          </w:r>
          <w:r>
            <w:rPr>
              <w:noProof/>
            </w:rPr>
          </w:r>
          <w:r>
            <w:rPr>
              <w:noProof/>
            </w:rPr>
            <w:fldChar w:fldCharType="separate"/>
          </w:r>
          <w:r>
            <w:rPr>
              <w:noProof/>
            </w:rPr>
            <w:t>104</w:t>
          </w:r>
          <w:r>
            <w:rPr>
              <w:noProof/>
            </w:rPr>
            <w:fldChar w:fldCharType="end"/>
          </w:r>
        </w:p>
        <w:p w14:paraId="37704227" w14:textId="77777777" w:rsidR="00F15291" w:rsidRDefault="00F15291">
          <w:pPr>
            <w:pStyle w:val="TOC2"/>
            <w:tabs>
              <w:tab w:val="right" w:leader="dot" w:pos="10790"/>
            </w:tabs>
            <w:rPr>
              <w:b w:val="0"/>
              <w:noProof/>
              <w:sz w:val="24"/>
              <w:szCs w:val="24"/>
              <w:lang w:val="en-CA" w:eastAsia="ja-JP"/>
            </w:rPr>
          </w:pPr>
          <w:r w:rsidRPr="00317830">
            <w:rPr>
              <w:noProof/>
              <w:u w:val="single"/>
              <w:lang w:val="en-CA"/>
            </w:rPr>
            <w:t>Litigation Privilege</w:t>
          </w:r>
          <w:r>
            <w:rPr>
              <w:noProof/>
            </w:rPr>
            <w:tab/>
          </w:r>
          <w:r>
            <w:rPr>
              <w:noProof/>
            </w:rPr>
            <w:fldChar w:fldCharType="begin"/>
          </w:r>
          <w:r>
            <w:rPr>
              <w:noProof/>
            </w:rPr>
            <w:instrText xml:space="preserve"> PAGEREF _Toc448151781 \h </w:instrText>
          </w:r>
          <w:r>
            <w:rPr>
              <w:noProof/>
            </w:rPr>
          </w:r>
          <w:r>
            <w:rPr>
              <w:noProof/>
            </w:rPr>
            <w:fldChar w:fldCharType="separate"/>
          </w:r>
          <w:r>
            <w:rPr>
              <w:noProof/>
            </w:rPr>
            <w:t>105</w:t>
          </w:r>
          <w:r>
            <w:rPr>
              <w:noProof/>
            </w:rPr>
            <w:fldChar w:fldCharType="end"/>
          </w:r>
        </w:p>
        <w:p w14:paraId="68A6AE67" w14:textId="77777777" w:rsidR="00F15291" w:rsidRDefault="00F15291">
          <w:pPr>
            <w:pStyle w:val="TOC3"/>
            <w:tabs>
              <w:tab w:val="right" w:leader="dot" w:pos="10790"/>
            </w:tabs>
            <w:rPr>
              <w:noProof/>
              <w:sz w:val="24"/>
              <w:szCs w:val="24"/>
              <w:lang w:val="en-CA" w:eastAsia="ja-JP"/>
            </w:rPr>
          </w:pPr>
          <w:r w:rsidRPr="00317830">
            <w:rPr>
              <w:noProof/>
            </w:rPr>
            <w:t>Meaning of Related Litigation</w:t>
          </w:r>
          <w:r>
            <w:rPr>
              <w:noProof/>
            </w:rPr>
            <w:tab/>
          </w:r>
          <w:r>
            <w:rPr>
              <w:noProof/>
            </w:rPr>
            <w:fldChar w:fldCharType="begin"/>
          </w:r>
          <w:r>
            <w:rPr>
              <w:noProof/>
            </w:rPr>
            <w:instrText xml:space="preserve"> PAGEREF _Toc448151782 \h </w:instrText>
          </w:r>
          <w:r>
            <w:rPr>
              <w:noProof/>
            </w:rPr>
          </w:r>
          <w:r>
            <w:rPr>
              <w:noProof/>
            </w:rPr>
            <w:fldChar w:fldCharType="separate"/>
          </w:r>
          <w:r>
            <w:rPr>
              <w:noProof/>
            </w:rPr>
            <w:t>105</w:t>
          </w:r>
          <w:r>
            <w:rPr>
              <w:noProof/>
            </w:rPr>
            <w:fldChar w:fldCharType="end"/>
          </w:r>
        </w:p>
        <w:p w14:paraId="5D7D9642" w14:textId="77777777" w:rsidR="00F15291" w:rsidRDefault="00F15291">
          <w:pPr>
            <w:pStyle w:val="TOC3"/>
            <w:tabs>
              <w:tab w:val="right" w:leader="dot" w:pos="10790"/>
            </w:tabs>
            <w:rPr>
              <w:noProof/>
              <w:sz w:val="24"/>
              <w:szCs w:val="24"/>
              <w:lang w:val="en-CA" w:eastAsia="ja-JP"/>
            </w:rPr>
          </w:pPr>
          <w:r w:rsidRPr="00317830">
            <w:rPr>
              <w:noProof/>
            </w:rPr>
            <w:t>Rationale</w:t>
          </w:r>
          <w:r>
            <w:rPr>
              <w:noProof/>
            </w:rPr>
            <w:tab/>
          </w:r>
          <w:r>
            <w:rPr>
              <w:noProof/>
            </w:rPr>
            <w:fldChar w:fldCharType="begin"/>
          </w:r>
          <w:r>
            <w:rPr>
              <w:noProof/>
            </w:rPr>
            <w:instrText xml:space="preserve"> PAGEREF _Toc448151783 \h </w:instrText>
          </w:r>
          <w:r>
            <w:rPr>
              <w:noProof/>
            </w:rPr>
          </w:r>
          <w:r>
            <w:rPr>
              <w:noProof/>
            </w:rPr>
            <w:fldChar w:fldCharType="separate"/>
          </w:r>
          <w:r>
            <w:rPr>
              <w:noProof/>
            </w:rPr>
            <w:t>105</w:t>
          </w:r>
          <w:r>
            <w:rPr>
              <w:noProof/>
            </w:rPr>
            <w:fldChar w:fldCharType="end"/>
          </w:r>
        </w:p>
        <w:p w14:paraId="35FA50F2" w14:textId="77777777" w:rsidR="00F15291" w:rsidRDefault="00F15291">
          <w:pPr>
            <w:pStyle w:val="TOC3"/>
            <w:tabs>
              <w:tab w:val="right" w:leader="dot" w:pos="10790"/>
            </w:tabs>
            <w:rPr>
              <w:noProof/>
              <w:sz w:val="24"/>
              <w:szCs w:val="24"/>
              <w:lang w:val="en-CA" w:eastAsia="ja-JP"/>
            </w:rPr>
          </w:pPr>
          <w:r w:rsidRPr="00317830">
            <w:rPr>
              <w:noProof/>
            </w:rPr>
            <w:t>Dominant Purpose Test</w:t>
          </w:r>
          <w:r>
            <w:rPr>
              <w:noProof/>
            </w:rPr>
            <w:tab/>
          </w:r>
          <w:r>
            <w:rPr>
              <w:noProof/>
            </w:rPr>
            <w:fldChar w:fldCharType="begin"/>
          </w:r>
          <w:r>
            <w:rPr>
              <w:noProof/>
            </w:rPr>
            <w:instrText xml:space="preserve"> PAGEREF _Toc448151784 \h </w:instrText>
          </w:r>
          <w:r>
            <w:rPr>
              <w:noProof/>
            </w:rPr>
          </w:r>
          <w:r>
            <w:rPr>
              <w:noProof/>
            </w:rPr>
            <w:fldChar w:fldCharType="separate"/>
          </w:r>
          <w:r>
            <w:rPr>
              <w:noProof/>
            </w:rPr>
            <w:t>105</w:t>
          </w:r>
          <w:r>
            <w:rPr>
              <w:noProof/>
            </w:rPr>
            <w:fldChar w:fldCharType="end"/>
          </w:r>
        </w:p>
        <w:p w14:paraId="5F002E20" w14:textId="77777777" w:rsidR="00F15291" w:rsidRDefault="00F15291">
          <w:pPr>
            <w:pStyle w:val="TOC3"/>
            <w:tabs>
              <w:tab w:val="right" w:leader="dot" w:pos="10790"/>
            </w:tabs>
            <w:rPr>
              <w:noProof/>
              <w:sz w:val="24"/>
              <w:szCs w:val="24"/>
              <w:lang w:val="en-CA" w:eastAsia="ja-JP"/>
            </w:rPr>
          </w:pPr>
          <w:r w:rsidRPr="00317830">
            <w:rPr>
              <w:noProof/>
            </w:rPr>
            <w:t>Ingathered Documents</w:t>
          </w:r>
          <w:r>
            <w:rPr>
              <w:noProof/>
            </w:rPr>
            <w:tab/>
          </w:r>
          <w:r>
            <w:rPr>
              <w:noProof/>
            </w:rPr>
            <w:fldChar w:fldCharType="begin"/>
          </w:r>
          <w:r>
            <w:rPr>
              <w:noProof/>
            </w:rPr>
            <w:instrText xml:space="preserve"> PAGEREF _Toc448151785 \h </w:instrText>
          </w:r>
          <w:r>
            <w:rPr>
              <w:noProof/>
            </w:rPr>
          </w:r>
          <w:r>
            <w:rPr>
              <w:noProof/>
            </w:rPr>
            <w:fldChar w:fldCharType="separate"/>
          </w:r>
          <w:r>
            <w:rPr>
              <w:noProof/>
            </w:rPr>
            <w:t>106</w:t>
          </w:r>
          <w:r>
            <w:rPr>
              <w:noProof/>
            </w:rPr>
            <w:fldChar w:fldCharType="end"/>
          </w:r>
        </w:p>
        <w:p w14:paraId="24F67624" w14:textId="77777777" w:rsidR="00F15291" w:rsidRDefault="00F15291">
          <w:pPr>
            <w:pStyle w:val="TOC2"/>
            <w:tabs>
              <w:tab w:val="right" w:leader="dot" w:pos="10790"/>
            </w:tabs>
            <w:rPr>
              <w:b w:val="0"/>
              <w:noProof/>
              <w:sz w:val="24"/>
              <w:szCs w:val="24"/>
              <w:lang w:val="en-CA" w:eastAsia="ja-JP"/>
            </w:rPr>
          </w:pPr>
          <w:r w:rsidRPr="00317830">
            <w:rPr>
              <w:noProof/>
              <w:u w:val="single"/>
              <w:lang w:val="en-CA"/>
            </w:rPr>
            <w:t>Dispute (Settlement) Privilege</w:t>
          </w:r>
          <w:r>
            <w:rPr>
              <w:noProof/>
            </w:rPr>
            <w:tab/>
          </w:r>
          <w:r>
            <w:rPr>
              <w:noProof/>
            </w:rPr>
            <w:fldChar w:fldCharType="begin"/>
          </w:r>
          <w:r>
            <w:rPr>
              <w:noProof/>
            </w:rPr>
            <w:instrText xml:space="preserve"> PAGEREF _Toc448151786 \h </w:instrText>
          </w:r>
          <w:r>
            <w:rPr>
              <w:noProof/>
            </w:rPr>
          </w:r>
          <w:r>
            <w:rPr>
              <w:noProof/>
            </w:rPr>
            <w:fldChar w:fldCharType="separate"/>
          </w:r>
          <w:r>
            <w:rPr>
              <w:noProof/>
            </w:rPr>
            <w:t>106</w:t>
          </w:r>
          <w:r>
            <w:rPr>
              <w:noProof/>
            </w:rPr>
            <w:fldChar w:fldCharType="end"/>
          </w:r>
        </w:p>
        <w:p w14:paraId="1E1F07DD" w14:textId="77777777" w:rsidR="00F15291" w:rsidRDefault="00F15291">
          <w:pPr>
            <w:pStyle w:val="TOC3"/>
            <w:tabs>
              <w:tab w:val="right" w:leader="dot" w:pos="10790"/>
            </w:tabs>
            <w:rPr>
              <w:noProof/>
              <w:sz w:val="24"/>
              <w:szCs w:val="24"/>
              <w:lang w:val="en-CA" w:eastAsia="ja-JP"/>
            </w:rPr>
          </w:pPr>
          <w:r w:rsidRPr="00317830">
            <w:rPr>
              <w:noProof/>
            </w:rPr>
            <w:t>Criteria</w:t>
          </w:r>
          <w:r>
            <w:rPr>
              <w:noProof/>
            </w:rPr>
            <w:tab/>
          </w:r>
          <w:r>
            <w:rPr>
              <w:noProof/>
            </w:rPr>
            <w:fldChar w:fldCharType="begin"/>
          </w:r>
          <w:r>
            <w:rPr>
              <w:noProof/>
            </w:rPr>
            <w:instrText xml:space="preserve"> PAGEREF _Toc448151787 \h </w:instrText>
          </w:r>
          <w:r>
            <w:rPr>
              <w:noProof/>
            </w:rPr>
          </w:r>
          <w:r>
            <w:rPr>
              <w:noProof/>
            </w:rPr>
            <w:fldChar w:fldCharType="separate"/>
          </w:r>
          <w:r>
            <w:rPr>
              <w:noProof/>
            </w:rPr>
            <w:t>106</w:t>
          </w:r>
          <w:r>
            <w:rPr>
              <w:noProof/>
            </w:rPr>
            <w:fldChar w:fldCharType="end"/>
          </w:r>
        </w:p>
        <w:p w14:paraId="277D7963" w14:textId="77777777" w:rsidR="00F15291" w:rsidRDefault="00F15291">
          <w:pPr>
            <w:pStyle w:val="TOC2"/>
            <w:tabs>
              <w:tab w:val="right" w:leader="dot" w:pos="10790"/>
            </w:tabs>
            <w:rPr>
              <w:b w:val="0"/>
              <w:noProof/>
              <w:sz w:val="24"/>
              <w:szCs w:val="24"/>
              <w:lang w:val="en-CA" w:eastAsia="ja-JP"/>
            </w:rPr>
          </w:pPr>
          <w:r w:rsidRPr="00317830">
            <w:rPr>
              <w:noProof/>
              <w:u w:val="single"/>
              <w:lang w:val="en-CA"/>
            </w:rPr>
            <w:t>Spousal Privilege</w:t>
          </w:r>
          <w:r>
            <w:rPr>
              <w:noProof/>
            </w:rPr>
            <w:tab/>
          </w:r>
          <w:r>
            <w:rPr>
              <w:noProof/>
            </w:rPr>
            <w:fldChar w:fldCharType="begin"/>
          </w:r>
          <w:r>
            <w:rPr>
              <w:noProof/>
            </w:rPr>
            <w:instrText xml:space="preserve"> PAGEREF _Toc448151788 \h </w:instrText>
          </w:r>
          <w:r>
            <w:rPr>
              <w:noProof/>
            </w:rPr>
          </w:r>
          <w:r>
            <w:rPr>
              <w:noProof/>
            </w:rPr>
            <w:fldChar w:fldCharType="separate"/>
          </w:r>
          <w:r>
            <w:rPr>
              <w:noProof/>
            </w:rPr>
            <w:t>106</w:t>
          </w:r>
          <w:r>
            <w:rPr>
              <w:noProof/>
            </w:rPr>
            <w:fldChar w:fldCharType="end"/>
          </w:r>
        </w:p>
        <w:p w14:paraId="13A6851D" w14:textId="77777777" w:rsidR="00F15291" w:rsidRDefault="00F15291">
          <w:pPr>
            <w:pStyle w:val="TOC3"/>
            <w:tabs>
              <w:tab w:val="right" w:leader="dot" w:pos="10790"/>
            </w:tabs>
            <w:rPr>
              <w:noProof/>
              <w:sz w:val="24"/>
              <w:szCs w:val="24"/>
              <w:lang w:val="en-CA" w:eastAsia="ja-JP"/>
            </w:rPr>
          </w:pPr>
          <w:r w:rsidRPr="00317830">
            <w:rPr>
              <w:noProof/>
            </w:rPr>
            <w:t>Rationale</w:t>
          </w:r>
          <w:r>
            <w:rPr>
              <w:noProof/>
            </w:rPr>
            <w:tab/>
          </w:r>
          <w:r>
            <w:rPr>
              <w:noProof/>
            </w:rPr>
            <w:fldChar w:fldCharType="begin"/>
          </w:r>
          <w:r>
            <w:rPr>
              <w:noProof/>
            </w:rPr>
            <w:instrText xml:space="preserve"> PAGEREF _Toc448151789 \h </w:instrText>
          </w:r>
          <w:r>
            <w:rPr>
              <w:noProof/>
            </w:rPr>
          </w:r>
          <w:r>
            <w:rPr>
              <w:noProof/>
            </w:rPr>
            <w:fldChar w:fldCharType="separate"/>
          </w:r>
          <w:r>
            <w:rPr>
              <w:noProof/>
            </w:rPr>
            <w:t>106</w:t>
          </w:r>
          <w:r>
            <w:rPr>
              <w:noProof/>
            </w:rPr>
            <w:fldChar w:fldCharType="end"/>
          </w:r>
        </w:p>
        <w:p w14:paraId="764D5B36" w14:textId="77777777" w:rsidR="00F15291" w:rsidRDefault="00F15291">
          <w:pPr>
            <w:pStyle w:val="TOC3"/>
            <w:tabs>
              <w:tab w:val="right" w:leader="dot" w:pos="10790"/>
            </w:tabs>
            <w:rPr>
              <w:noProof/>
              <w:sz w:val="24"/>
              <w:szCs w:val="24"/>
              <w:lang w:val="en-CA" w:eastAsia="ja-JP"/>
            </w:rPr>
          </w:pPr>
          <w:r w:rsidRPr="00317830">
            <w:rPr>
              <w:noProof/>
            </w:rPr>
            <w:t>Criticism</w:t>
          </w:r>
          <w:r>
            <w:rPr>
              <w:noProof/>
            </w:rPr>
            <w:tab/>
          </w:r>
          <w:r>
            <w:rPr>
              <w:noProof/>
            </w:rPr>
            <w:fldChar w:fldCharType="begin"/>
          </w:r>
          <w:r>
            <w:rPr>
              <w:noProof/>
            </w:rPr>
            <w:instrText xml:space="preserve"> PAGEREF _Toc448151790 \h </w:instrText>
          </w:r>
          <w:r>
            <w:rPr>
              <w:noProof/>
            </w:rPr>
          </w:r>
          <w:r>
            <w:rPr>
              <w:noProof/>
            </w:rPr>
            <w:fldChar w:fldCharType="separate"/>
          </w:r>
          <w:r>
            <w:rPr>
              <w:noProof/>
            </w:rPr>
            <w:t>106</w:t>
          </w:r>
          <w:r>
            <w:rPr>
              <w:noProof/>
            </w:rPr>
            <w:fldChar w:fldCharType="end"/>
          </w:r>
        </w:p>
        <w:p w14:paraId="10B110DE" w14:textId="77777777" w:rsidR="00F15291" w:rsidRDefault="00F15291">
          <w:pPr>
            <w:pStyle w:val="TOC3"/>
            <w:tabs>
              <w:tab w:val="right" w:leader="dot" w:pos="10790"/>
            </w:tabs>
            <w:rPr>
              <w:noProof/>
              <w:sz w:val="24"/>
              <w:szCs w:val="24"/>
              <w:lang w:val="en-CA" w:eastAsia="ja-JP"/>
            </w:rPr>
          </w:pPr>
          <w:r w:rsidRPr="00317830">
            <w:rPr>
              <w:noProof/>
            </w:rPr>
            <w:t>Scope of Spousal Privilege</w:t>
          </w:r>
          <w:r>
            <w:rPr>
              <w:noProof/>
            </w:rPr>
            <w:tab/>
          </w:r>
          <w:r>
            <w:rPr>
              <w:noProof/>
            </w:rPr>
            <w:fldChar w:fldCharType="begin"/>
          </w:r>
          <w:r>
            <w:rPr>
              <w:noProof/>
            </w:rPr>
            <w:instrText xml:space="preserve"> PAGEREF _Toc448151791 \h </w:instrText>
          </w:r>
          <w:r>
            <w:rPr>
              <w:noProof/>
            </w:rPr>
          </w:r>
          <w:r>
            <w:rPr>
              <w:noProof/>
            </w:rPr>
            <w:fldChar w:fldCharType="separate"/>
          </w:r>
          <w:r>
            <w:rPr>
              <w:noProof/>
            </w:rPr>
            <w:t>106</w:t>
          </w:r>
          <w:r>
            <w:rPr>
              <w:noProof/>
            </w:rPr>
            <w:fldChar w:fldCharType="end"/>
          </w:r>
        </w:p>
        <w:p w14:paraId="73E0DE00" w14:textId="77777777" w:rsidR="00F15291" w:rsidRDefault="00F15291">
          <w:pPr>
            <w:pStyle w:val="TOC2"/>
            <w:tabs>
              <w:tab w:val="right" w:leader="dot" w:pos="10790"/>
            </w:tabs>
            <w:rPr>
              <w:b w:val="0"/>
              <w:noProof/>
              <w:sz w:val="24"/>
              <w:szCs w:val="24"/>
              <w:lang w:val="en-CA" w:eastAsia="ja-JP"/>
            </w:rPr>
          </w:pPr>
          <w:r w:rsidRPr="00317830">
            <w:rPr>
              <w:noProof/>
              <w:u w:val="single"/>
              <w:lang w:val="en-CA"/>
            </w:rPr>
            <w:t>Informer Privilege</w:t>
          </w:r>
          <w:r>
            <w:rPr>
              <w:noProof/>
            </w:rPr>
            <w:tab/>
          </w:r>
          <w:r>
            <w:rPr>
              <w:noProof/>
            </w:rPr>
            <w:fldChar w:fldCharType="begin"/>
          </w:r>
          <w:r>
            <w:rPr>
              <w:noProof/>
            </w:rPr>
            <w:instrText xml:space="preserve"> PAGEREF _Toc448151792 \h </w:instrText>
          </w:r>
          <w:r>
            <w:rPr>
              <w:noProof/>
            </w:rPr>
          </w:r>
          <w:r>
            <w:rPr>
              <w:noProof/>
            </w:rPr>
            <w:fldChar w:fldCharType="separate"/>
          </w:r>
          <w:r>
            <w:rPr>
              <w:noProof/>
            </w:rPr>
            <w:t>107</w:t>
          </w:r>
          <w:r>
            <w:rPr>
              <w:noProof/>
            </w:rPr>
            <w:fldChar w:fldCharType="end"/>
          </w:r>
        </w:p>
        <w:p w14:paraId="14B19F89" w14:textId="77777777" w:rsidR="00F15291" w:rsidRDefault="00F15291">
          <w:pPr>
            <w:pStyle w:val="TOC3"/>
            <w:tabs>
              <w:tab w:val="right" w:leader="dot" w:pos="10790"/>
            </w:tabs>
            <w:rPr>
              <w:noProof/>
              <w:sz w:val="24"/>
              <w:szCs w:val="24"/>
              <w:lang w:val="en-CA" w:eastAsia="ja-JP"/>
            </w:rPr>
          </w:pPr>
          <w:r w:rsidRPr="00317830">
            <w:rPr>
              <w:noProof/>
            </w:rPr>
            <w:t>Rationale</w:t>
          </w:r>
          <w:r>
            <w:rPr>
              <w:noProof/>
            </w:rPr>
            <w:tab/>
          </w:r>
          <w:r>
            <w:rPr>
              <w:noProof/>
            </w:rPr>
            <w:fldChar w:fldCharType="begin"/>
          </w:r>
          <w:r>
            <w:rPr>
              <w:noProof/>
            </w:rPr>
            <w:instrText xml:space="preserve"> PAGEREF _Toc448151793 \h </w:instrText>
          </w:r>
          <w:r>
            <w:rPr>
              <w:noProof/>
            </w:rPr>
          </w:r>
          <w:r>
            <w:rPr>
              <w:noProof/>
            </w:rPr>
            <w:fldChar w:fldCharType="separate"/>
          </w:r>
          <w:r>
            <w:rPr>
              <w:noProof/>
            </w:rPr>
            <w:t>107</w:t>
          </w:r>
          <w:r>
            <w:rPr>
              <w:noProof/>
            </w:rPr>
            <w:fldChar w:fldCharType="end"/>
          </w:r>
        </w:p>
        <w:p w14:paraId="7D421638" w14:textId="77777777" w:rsidR="00F15291" w:rsidRDefault="00F15291">
          <w:pPr>
            <w:pStyle w:val="TOC3"/>
            <w:tabs>
              <w:tab w:val="right" w:leader="dot" w:pos="10790"/>
            </w:tabs>
            <w:rPr>
              <w:noProof/>
              <w:sz w:val="24"/>
              <w:szCs w:val="24"/>
              <w:lang w:val="en-CA" w:eastAsia="ja-JP"/>
            </w:rPr>
          </w:pPr>
          <w:r w:rsidRPr="00317830">
            <w:rPr>
              <w:noProof/>
            </w:rPr>
            <w:t>Criteria</w:t>
          </w:r>
          <w:r>
            <w:rPr>
              <w:noProof/>
            </w:rPr>
            <w:tab/>
          </w:r>
          <w:r>
            <w:rPr>
              <w:noProof/>
            </w:rPr>
            <w:fldChar w:fldCharType="begin"/>
          </w:r>
          <w:r>
            <w:rPr>
              <w:noProof/>
            </w:rPr>
            <w:instrText xml:space="preserve"> PAGEREF _Toc448151794 \h </w:instrText>
          </w:r>
          <w:r>
            <w:rPr>
              <w:noProof/>
            </w:rPr>
          </w:r>
          <w:r>
            <w:rPr>
              <w:noProof/>
            </w:rPr>
            <w:fldChar w:fldCharType="separate"/>
          </w:r>
          <w:r>
            <w:rPr>
              <w:noProof/>
            </w:rPr>
            <w:t>108</w:t>
          </w:r>
          <w:r>
            <w:rPr>
              <w:noProof/>
            </w:rPr>
            <w:fldChar w:fldCharType="end"/>
          </w:r>
        </w:p>
        <w:p w14:paraId="6B5B5F2C" w14:textId="77777777" w:rsidR="00F15291" w:rsidRDefault="00F15291">
          <w:pPr>
            <w:pStyle w:val="TOC3"/>
            <w:tabs>
              <w:tab w:val="right" w:leader="dot" w:pos="10790"/>
            </w:tabs>
            <w:rPr>
              <w:noProof/>
              <w:sz w:val="24"/>
              <w:szCs w:val="24"/>
              <w:lang w:val="en-CA" w:eastAsia="ja-JP"/>
            </w:rPr>
          </w:pPr>
          <w:r w:rsidRPr="00317830">
            <w:rPr>
              <w:noProof/>
            </w:rPr>
            <w:t>“Tend to Identify”</w:t>
          </w:r>
          <w:r>
            <w:rPr>
              <w:noProof/>
            </w:rPr>
            <w:tab/>
          </w:r>
          <w:r>
            <w:rPr>
              <w:noProof/>
            </w:rPr>
            <w:fldChar w:fldCharType="begin"/>
          </w:r>
          <w:r>
            <w:rPr>
              <w:noProof/>
            </w:rPr>
            <w:instrText xml:space="preserve"> PAGEREF _Toc448151795 \h </w:instrText>
          </w:r>
          <w:r>
            <w:rPr>
              <w:noProof/>
            </w:rPr>
          </w:r>
          <w:r>
            <w:rPr>
              <w:noProof/>
            </w:rPr>
            <w:fldChar w:fldCharType="separate"/>
          </w:r>
          <w:r>
            <w:rPr>
              <w:noProof/>
            </w:rPr>
            <w:t>108</w:t>
          </w:r>
          <w:r>
            <w:rPr>
              <w:noProof/>
            </w:rPr>
            <w:fldChar w:fldCharType="end"/>
          </w:r>
        </w:p>
        <w:p w14:paraId="2B5F0C81" w14:textId="77777777" w:rsidR="00F15291" w:rsidRDefault="00F15291">
          <w:pPr>
            <w:pStyle w:val="TOC3"/>
            <w:tabs>
              <w:tab w:val="right" w:leader="dot" w:pos="10790"/>
            </w:tabs>
            <w:rPr>
              <w:noProof/>
              <w:sz w:val="24"/>
              <w:szCs w:val="24"/>
              <w:lang w:val="en-CA" w:eastAsia="ja-JP"/>
            </w:rPr>
          </w:pPr>
          <w:r w:rsidRPr="00317830">
            <w:rPr>
              <w:noProof/>
            </w:rPr>
            <w:t>Loss of Privilege</w:t>
          </w:r>
          <w:r>
            <w:rPr>
              <w:noProof/>
            </w:rPr>
            <w:tab/>
          </w:r>
          <w:r>
            <w:rPr>
              <w:noProof/>
            </w:rPr>
            <w:fldChar w:fldCharType="begin"/>
          </w:r>
          <w:r>
            <w:rPr>
              <w:noProof/>
            </w:rPr>
            <w:instrText xml:space="preserve"> PAGEREF _Toc448151796 \h </w:instrText>
          </w:r>
          <w:r>
            <w:rPr>
              <w:noProof/>
            </w:rPr>
          </w:r>
          <w:r>
            <w:rPr>
              <w:noProof/>
            </w:rPr>
            <w:fldChar w:fldCharType="separate"/>
          </w:r>
          <w:r>
            <w:rPr>
              <w:noProof/>
            </w:rPr>
            <w:t>108</w:t>
          </w:r>
          <w:r>
            <w:rPr>
              <w:noProof/>
            </w:rPr>
            <w:fldChar w:fldCharType="end"/>
          </w:r>
        </w:p>
        <w:p w14:paraId="786F6B87" w14:textId="77777777" w:rsidR="00F15291" w:rsidRDefault="00F15291">
          <w:pPr>
            <w:pStyle w:val="TOC3"/>
            <w:tabs>
              <w:tab w:val="right" w:leader="dot" w:pos="10790"/>
            </w:tabs>
            <w:rPr>
              <w:noProof/>
              <w:sz w:val="24"/>
              <w:szCs w:val="24"/>
              <w:lang w:val="en-CA" w:eastAsia="ja-JP"/>
            </w:rPr>
          </w:pPr>
          <w:r w:rsidRPr="00317830">
            <w:rPr>
              <w:noProof/>
            </w:rPr>
            <w:t>Informer or Not?</w:t>
          </w:r>
          <w:r>
            <w:rPr>
              <w:noProof/>
            </w:rPr>
            <w:tab/>
          </w:r>
          <w:r>
            <w:rPr>
              <w:noProof/>
            </w:rPr>
            <w:fldChar w:fldCharType="begin"/>
          </w:r>
          <w:r>
            <w:rPr>
              <w:noProof/>
            </w:rPr>
            <w:instrText xml:space="preserve"> PAGEREF _Toc448151797 \h </w:instrText>
          </w:r>
          <w:r>
            <w:rPr>
              <w:noProof/>
            </w:rPr>
          </w:r>
          <w:r>
            <w:rPr>
              <w:noProof/>
            </w:rPr>
            <w:fldChar w:fldCharType="separate"/>
          </w:r>
          <w:r>
            <w:rPr>
              <w:noProof/>
            </w:rPr>
            <w:t>108</w:t>
          </w:r>
          <w:r>
            <w:rPr>
              <w:noProof/>
            </w:rPr>
            <w:fldChar w:fldCharType="end"/>
          </w:r>
        </w:p>
        <w:p w14:paraId="657D22DC" w14:textId="77777777" w:rsidR="00F15291" w:rsidRDefault="00F15291">
          <w:pPr>
            <w:pStyle w:val="TOC3"/>
            <w:tabs>
              <w:tab w:val="right" w:leader="dot" w:pos="10790"/>
            </w:tabs>
            <w:rPr>
              <w:noProof/>
              <w:sz w:val="24"/>
              <w:szCs w:val="24"/>
              <w:lang w:val="en-CA" w:eastAsia="ja-JP"/>
            </w:rPr>
          </w:pPr>
          <w:r w:rsidRPr="00317830">
            <w:rPr>
              <w:noProof/>
            </w:rPr>
            <w:t>Innocence at Stake Test</w:t>
          </w:r>
          <w:r>
            <w:rPr>
              <w:noProof/>
            </w:rPr>
            <w:tab/>
          </w:r>
          <w:r>
            <w:rPr>
              <w:noProof/>
            </w:rPr>
            <w:fldChar w:fldCharType="begin"/>
          </w:r>
          <w:r>
            <w:rPr>
              <w:noProof/>
            </w:rPr>
            <w:instrText xml:space="preserve"> PAGEREF _Toc448151798 \h </w:instrText>
          </w:r>
          <w:r>
            <w:rPr>
              <w:noProof/>
            </w:rPr>
          </w:r>
          <w:r>
            <w:rPr>
              <w:noProof/>
            </w:rPr>
            <w:fldChar w:fldCharType="separate"/>
          </w:r>
          <w:r>
            <w:rPr>
              <w:noProof/>
            </w:rPr>
            <w:t>109</w:t>
          </w:r>
          <w:r>
            <w:rPr>
              <w:noProof/>
            </w:rPr>
            <w:fldChar w:fldCharType="end"/>
          </w:r>
        </w:p>
        <w:p w14:paraId="0CAF45D7" w14:textId="77777777" w:rsidR="00F15291" w:rsidRDefault="00F15291">
          <w:pPr>
            <w:pStyle w:val="TOC1"/>
            <w:tabs>
              <w:tab w:val="right" w:leader="dot" w:pos="10790"/>
            </w:tabs>
            <w:rPr>
              <w:b w:val="0"/>
              <w:noProof/>
              <w:lang w:val="en-CA" w:eastAsia="ja-JP"/>
            </w:rPr>
          </w:pPr>
          <w:r w:rsidRPr="00317830">
            <w:rPr>
              <w:noProof/>
              <w:lang w:val="en-CA"/>
            </w:rPr>
            <w:t>Case-By-Case Privileges</w:t>
          </w:r>
          <w:r>
            <w:rPr>
              <w:noProof/>
            </w:rPr>
            <w:tab/>
          </w:r>
          <w:r>
            <w:rPr>
              <w:noProof/>
            </w:rPr>
            <w:fldChar w:fldCharType="begin"/>
          </w:r>
          <w:r>
            <w:rPr>
              <w:noProof/>
            </w:rPr>
            <w:instrText xml:space="preserve"> PAGEREF _Toc448151799 \h </w:instrText>
          </w:r>
          <w:r>
            <w:rPr>
              <w:noProof/>
            </w:rPr>
          </w:r>
          <w:r>
            <w:rPr>
              <w:noProof/>
            </w:rPr>
            <w:fldChar w:fldCharType="separate"/>
          </w:r>
          <w:r>
            <w:rPr>
              <w:noProof/>
            </w:rPr>
            <w:t>109</w:t>
          </w:r>
          <w:r>
            <w:rPr>
              <w:noProof/>
            </w:rPr>
            <w:fldChar w:fldCharType="end"/>
          </w:r>
        </w:p>
        <w:p w14:paraId="3B16FC82" w14:textId="77777777" w:rsidR="00F15291" w:rsidRDefault="00F15291">
          <w:pPr>
            <w:pStyle w:val="TOC3"/>
            <w:tabs>
              <w:tab w:val="right" w:leader="dot" w:pos="10790"/>
            </w:tabs>
            <w:rPr>
              <w:noProof/>
              <w:sz w:val="24"/>
              <w:szCs w:val="24"/>
              <w:lang w:val="en-CA" w:eastAsia="ja-JP"/>
            </w:rPr>
          </w:pPr>
          <w:r w:rsidRPr="00317830">
            <w:rPr>
              <w:noProof/>
            </w:rPr>
            <w:t>Criteria (Wigmore)</w:t>
          </w:r>
          <w:r>
            <w:rPr>
              <w:noProof/>
            </w:rPr>
            <w:tab/>
          </w:r>
          <w:r>
            <w:rPr>
              <w:noProof/>
            </w:rPr>
            <w:fldChar w:fldCharType="begin"/>
          </w:r>
          <w:r>
            <w:rPr>
              <w:noProof/>
            </w:rPr>
            <w:instrText xml:space="preserve"> PAGEREF _Toc448151800 \h </w:instrText>
          </w:r>
          <w:r>
            <w:rPr>
              <w:noProof/>
            </w:rPr>
          </w:r>
          <w:r>
            <w:rPr>
              <w:noProof/>
            </w:rPr>
            <w:fldChar w:fldCharType="separate"/>
          </w:r>
          <w:r>
            <w:rPr>
              <w:noProof/>
            </w:rPr>
            <w:t>109</w:t>
          </w:r>
          <w:r>
            <w:rPr>
              <w:noProof/>
            </w:rPr>
            <w:fldChar w:fldCharType="end"/>
          </w:r>
        </w:p>
        <w:p w14:paraId="7BE1D1ED" w14:textId="77777777" w:rsidR="00F15291" w:rsidRDefault="00F15291">
          <w:pPr>
            <w:pStyle w:val="TOC3"/>
            <w:tabs>
              <w:tab w:val="right" w:leader="dot" w:pos="10790"/>
            </w:tabs>
            <w:rPr>
              <w:noProof/>
              <w:sz w:val="24"/>
              <w:szCs w:val="24"/>
              <w:lang w:val="en-CA" w:eastAsia="ja-JP"/>
            </w:rPr>
          </w:pPr>
          <w:r w:rsidRPr="00317830">
            <w:rPr>
              <w:noProof/>
            </w:rPr>
            <w:t>Screening Disclosure</w:t>
          </w:r>
          <w:r>
            <w:rPr>
              <w:noProof/>
            </w:rPr>
            <w:tab/>
          </w:r>
          <w:r>
            <w:rPr>
              <w:noProof/>
            </w:rPr>
            <w:fldChar w:fldCharType="begin"/>
          </w:r>
          <w:r>
            <w:rPr>
              <w:noProof/>
            </w:rPr>
            <w:instrText xml:space="preserve"> PAGEREF _Toc448151801 \h </w:instrText>
          </w:r>
          <w:r>
            <w:rPr>
              <w:noProof/>
            </w:rPr>
          </w:r>
          <w:r>
            <w:rPr>
              <w:noProof/>
            </w:rPr>
            <w:fldChar w:fldCharType="separate"/>
          </w:r>
          <w:r>
            <w:rPr>
              <w:noProof/>
            </w:rPr>
            <w:t>110</w:t>
          </w:r>
          <w:r>
            <w:rPr>
              <w:noProof/>
            </w:rPr>
            <w:fldChar w:fldCharType="end"/>
          </w:r>
        </w:p>
        <w:p w14:paraId="213F74F9" w14:textId="77777777" w:rsidR="00F15291" w:rsidRDefault="00F15291">
          <w:pPr>
            <w:pStyle w:val="TOC2"/>
            <w:tabs>
              <w:tab w:val="right" w:leader="dot" w:pos="10790"/>
            </w:tabs>
            <w:rPr>
              <w:b w:val="0"/>
              <w:noProof/>
              <w:sz w:val="24"/>
              <w:szCs w:val="24"/>
              <w:lang w:val="en-CA" w:eastAsia="ja-JP"/>
            </w:rPr>
          </w:pPr>
          <w:r w:rsidRPr="00317830">
            <w:rPr>
              <w:noProof/>
              <w:u w:val="single"/>
              <w:lang w:val="en-CA"/>
            </w:rPr>
            <w:t>Journalist-Informant Claims</w:t>
          </w:r>
          <w:r>
            <w:rPr>
              <w:noProof/>
            </w:rPr>
            <w:tab/>
          </w:r>
          <w:r>
            <w:rPr>
              <w:noProof/>
            </w:rPr>
            <w:fldChar w:fldCharType="begin"/>
          </w:r>
          <w:r>
            <w:rPr>
              <w:noProof/>
            </w:rPr>
            <w:instrText xml:space="preserve"> PAGEREF _Toc448151802 \h </w:instrText>
          </w:r>
          <w:r>
            <w:rPr>
              <w:noProof/>
            </w:rPr>
          </w:r>
          <w:r>
            <w:rPr>
              <w:noProof/>
            </w:rPr>
            <w:fldChar w:fldCharType="separate"/>
          </w:r>
          <w:r>
            <w:rPr>
              <w:noProof/>
            </w:rPr>
            <w:t>110</w:t>
          </w:r>
          <w:r>
            <w:rPr>
              <w:noProof/>
            </w:rPr>
            <w:fldChar w:fldCharType="end"/>
          </w:r>
        </w:p>
        <w:p w14:paraId="1A77424F" w14:textId="77777777" w:rsidR="00F15291" w:rsidRDefault="00F15291">
          <w:pPr>
            <w:pStyle w:val="TOC3"/>
            <w:tabs>
              <w:tab w:val="right" w:leader="dot" w:pos="10790"/>
            </w:tabs>
            <w:rPr>
              <w:noProof/>
              <w:sz w:val="24"/>
              <w:szCs w:val="24"/>
              <w:lang w:val="en-CA" w:eastAsia="ja-JP"/>
            </w:rPr>
          </w:pPr>
          <w:r w:rsidRPr="00811054">
            <w:rPr>
              <w:b/>
              <w:i/>
              <w:noProof/>
              <w:color w:val="4F81BD" w:themeColor="accent1"/>
            </w:rPr>
            <w:t>National Post (SCC, 2010)</w:t>
          </w:r>
          <w:r w:rsidRPr="00811054">
            <w:rPr>
              <w:b/>
              <w:noProof/>
              <w:color w:val="4F81BD" w:themeColor="accent1"/>
            </w:rPr>
            <w:t xml:space="preserve"> </w:t>
          </w:r>
          <w:r w:rsidRPr="003F6D17">
            <w:rPr>
              <w:noProof/>
            </w:rPr>
            <w:sym w:font="Wingdings" w:char="F0E0"/>
          </w:r>
          <w:r w:rsidRPr="00317830">
            <w:rPr>
              <w:noProof/>
            </w:rPr>
            <w:t xml:space="preserve"> </w:t>
          </w:r>
          <w:r w:rsidRPr="00317830">
            <w:rPr>
              <w:i/>
              <w:noProof/>
            </w:rPr>
            <w:t>fourth criterion is hardest to establish; privilege will not be granted where the injury would not outweigh the benefit (i.e. serious allegations, etc.)</w:t>
          </w:r>
          <w:r>
            <w:rPr>
              <w:noProof/>
            </w:rPr>
            <w:tab/>
          </w:r>
          <w:r>
            <w:rPr>
              <w:noProof/>
            </w:rPr>
            <w:fldChar w:fldCharType="begin"/>
          </w:r>
          <w:r>
            <w:rPr>
              <w:noProof/>
            </w:rPr>
            <w:instrText xml:space="preserve"> PAGEREF _Toc448151803 \h </w:instrText>
          </w:r>
          <w:r>
            <w:rPr>
              <w:noProof/>
            </w:rPr>
          </w:r>
          <w:r>
            <w:rPr>
              <w:noProof/>
            </w:rPr>
            <w:fldChar w:fldCharType="separate"/>
          </w:r>
          <w:r>
            <w:rPr>
              <w:noProof/>
            </w:rPr>
            <w:t>110</w:t>
          </w:r>
          <w:r>
            <w:rPr>
              <w:noProof/>
            </w:rPr>
            <w:fldChar w:fldCharType="end"/>
          </w:r>
        </w:p>
        <w:p w14:paraId="6C379FF9" w14:textId="77777777" w:rsidR="00F15291" w:rsidRDefault="00F15291">
          <w:pPr>
            <w:pStyle w:val="TOC3"/>
            <w:tabs>
              <w:tab w:val="right" w:leader="dot" w:pos="10790"/>
            </w:tabs>
            <w:rPr>
              <w:noProof/>
              <w:sz w:val="24"/>
              <w:szCs w:val="24"/>
              <w:lang w:val="en-CA" w:eastAsia="ja-JP"/>
            </w:rPr>
          </w:pPr>
          <w:r w:rsidRPr="00317830">
            <w:rPr>
              <w:noProof/>
            </w:rPr>
            <w:t>Statutory Privilege for Federal Matters (CEA s. 39.1)</w:t>
          </w:r>
          <w:r>
            <w:rPr>
              <w:noProof/>
            </w:rPr>
            <w:tab/>
          </w:r>
          <w:r>
            <w:rPr>
              <w:noProof/>
            </w:rPr>
            <w:fldChar w:fldCharType="begin"/>
          </w:r>
          <w:r>
            <w:rPr>
              <w:noProof/>
            </w:rPr>
            <w:instrText xml:space="preserve"> PAGEREF _Toc448151804 \h </w:instrText>
          </w:r>
          <w:r>
            <w:rPr>
              <w:noProof/>
            </w:rPr>
          </w:r>
          <w:r>
            <w:rPr>
              <w:noProof/>
            </w:rPr>
            <w:fldChar w:fldCharType="separate"/>
          </w:r>
          <w:r>
            <w:rPr>
              <w:noProof/>
            </w:rPr>
            <w:t>110</w:t>
          </w:r>
          <w:r>
            <w:rPr>
              <w:noProof/>
            </w:rPr>
            <w:fldChar w:fldCharType="end"/>
          </w:r>
        </w:p>
        <w:p w14:paraId="2D00F40B" w14:textId="77777777" w:rsidR="00F15291" w:rsidRDefault="00F15291">
          <w:pPr>
            <w:pStyle w:val="TOC2"/>
            <w:tabs>
              <w:tab w:val="right" w:leader="dot" w:pos="10790"/>
            </w:tabs>
            <w:rPr>
              <w:b w:val="0"/>
              <w:noProof/>
              <w:sz w:val="24"/>
              <w:szCs w:val="24"/>
              <w:lang w:val="en-CA" w:eastAsia="ja-JP"/>
            </w:rPr>
          </w:pPr>
          <w:r w:rsidRPr="00317830">
            <w:rPr>
              <w:noProof/>
              <w:u w:val="single"/>
              <w:lang w:val="en-CA"/>
            </w:rPr>
            <w:t>Privilege Against Self-Incrimination</w:t>
          </w:r>
          <w:r>
            <w:rPr>
              <w:noProof/>
            </w:rPr>
            <w:tab/>
          </w:r>
          <w:r>
            <w:rPr>
              <w:noProof/>
            </w:rPr>
            <w:fldChar w:fldCharType="begin"/>
          </w:r>
          <w:r>
            <w:rPr>
              <w:noProof/>
            </w:rPr>
            <w:instrText xml:space="preserve"> PAGEREF _Toc448151805 \h </w:instrText>
          </w:r>
          <w:r>
            <w:rPr>
              <w:noProof/>
            </w:rPr>
          </w:r>
          <w:r>
            <w:rPr>
              <w:noProof/>
            </w:rPr>
            <w:fldChar w:fldCharType="separate"/>
          </w:r>
          <w:r>
            <w:rPr>
              <w:noProof/>
            </w:rPr>
            <w:t>111</w:t>
          </w:r>
          <w:r>
            <w:rPr>
              <w:noProof/>
            </w:rPr>
            <w:fldChar w:fldCharType="end"/>
          </w:r>
        </w:p>
        <w:p w14:paraId="189F02B8" w14:textId="77777777" w:rsidR="00F15291" w:rsidRDefault="00F15291">
          <w:pPr>
            <w:pStyle w:val="TOC3"/>
            <w:tabs>
              <w:tab w:val="right" w:leader="dot" w:pos="10790"/>
            </w:tabs>
            <w:rPr>
              <w:noProof/>
              <w:sz w:val="24"/>
              <w:szCs w:val="24"/>
              <w:lang w:val="en-CA" w:eastAsia="ja-JP"/>
            </w:rPr>
          </w:pPr>
          <w:r w:rsidRPr="00317830">
            <w:rPr>
              <w:noProof/>
            </w:rPr>
            <w:t>Rationales</w:t>
          </w:r>
          <w:r>
            <w:rPr>
              <w:noProof/>
            </w:rPr>
            <w:tab/>
          </w:r>
          <w:r>
            <w:rPr>
              <w:noProof/>
            </w:rPr>
            <w:fldChar w:fldCharType="begin"/>
          </w:r>
          <w:r>
            <w:rPr>
              <w:noProof/>
            </w:rPr>
            <w:instrText xml:space="preserve"> PAGEREF _Toc448151806 \h </w:instrText>
          </w:r>
          <w:r>
            <w:rPr>
              <w:noProof/>
            </w:rPr>
          </w:r>
          <w:r>
            <w:rPr>
              <w:noProof/>
            </w:rPr>
            <w:fldChar w:fldCharType="separate"/>
          </w:r>
          <w:r>
            <w:rPr>
              <w:noProof/>
            </w:rPr>
            <w:t>111</w:t>
          </w:r>
          <w:r>
            <w:rPr>
              <w:noProof/>
            </w:rPr>
            <w:fldChar w:fldCharType="end"/>
          </w:r>
        </w:p>
        <w:p w14:paraId="27381394" w14:textId="77777777" w:rsidR="00F15291" w:rsidRDefault="00F15291">
          <w:pPr>
            <w:pStyle w:val="TOC3"/>
            <w:tabs>
              <w:tab w:val="right" w:leader="dot" w:pos="10790"/>
            </w:tabs>
            <w:rPr>
              <w:noProof/>
              <w:sz w:val="24"/>
              <w:szCs w:val="24"/>
              <w:lang w:val="en-CA" w:eastAsia="ja-JP"/>
            </w:rPr>
          </w:pPr>
          <w:r w:rsidRPr="00317830">
            <w:rPr>
              <w:noProof/>
            </w:rPr>
            <w:t>CEA s. 5 and EA s. 9</w:t>
          </w:r>
          <w:r>
            <w:rPr>
              <w:noProof/>
            </w:rPr>
            <w:tab/>
          </w:r>
          <w:r>
            <w:rPr>
              <w:noProof/>
            </w:rPr>
            <w:fldChar w:fldCharType="begin"/>
          </w:r>
          <w:r>
            <w:rPr>
              <w:noProof/>
            </w:rPr>
            <w:instrText xml:space="preserve"> PAGEREF _Toc448151807 \h </w:instrText>
          </w:r>
          <w:r>
            <w:rPr>
              <w:noProof/>
            </w:rPr>
          </w:r>
          <w:r>
            <w:rPr>
              <w:noProof/>
            </w:rPr>
            <w:fldChar w:fldCharType="separate"/>
          </w:r>
          <w:r>
            <w:rPr>
              <w:noProof/>
            </w:rPr>
            <w:t>112</w:t>
          </w:r>
          <w:r>
            <w:rPr>
              <w:noProof/>
            </w:rPr>
            <w:fldChar w:fldCharType="end"/>
          </w:r>
        </w:p>
        <w:p w14:paraId="2D53DA3A" w14:textId="77777777" w:rsidR="00F15291" w:rsidRDefault="00F15291">
          <w:pPr>
            <w:pStyle w:val="TOC3"/>
            <w:tabs>
              <w:tab w:val="right" w:leader="dot" w:pos="10790"/>
            </w:tabs>
            <w:rPr>
              <w:noProof/>
              <w:sz w:val="24"/>
              <w:szCs w:val="24"/>
              <w:lang w:val="en-CA" w:eastAsia="ja-JP"/>
            </w:rPr>
          </w:pPr>
          <w:r w:rsidRPr="00317830">
            <w:rPr>
              <w:noProof/>
            </w:rPr>
            <w:t>Scope of Protection</w:t>
          </w:r>
          <w:r>
            <w:rPr>
              <w:noProof/>
            </w:rPr>
            <w:tab/>
          </w:r>
          <w:r>
            <w:rPr>
              <w:noProof/>
            </w:rPr>
            <w:fldChar w:fldCharType="begin"/>
          </w:r>
          <w:r>
            <w:rPr>
              <w:noProof/>
            </w:rPr>
            <w:instrText xml:space="preserve"> PAGEREF _Toc448151808 \h </w:instrText>
          </w:r>
          <w:r>
            <w:rPr>
              <w:noProof/>
            </w:rPr>
          </w:r>
          <w:r>
            <w:rPr>
              <w:noProof/>
            </w:rPr>
            <w:fldChar w:fldCharType="separate"/>
          </w:r>
          <w:r>
            <w:rPr>
              <w:noProof/>
            </w:rPr>
            <w:t>112</w:t>
          </w:r>
          <w:r>
            <w:rPr>
              <w:noProof/>
            </w:rPr>
            <w:fldChar w:fldCharType="end"/>
          </w:r>
        </w:p>
        <w:p w14:paraId="04E7A529" w14:textId="77777777" w:rsidR="00F15291" w:rsidRDefault="00F15291">
          <w:pPr>
            <w:pStyle w:val="TOC3"/>
            <w:tabs>
              <w:tab w:val="right" w:leader="dot" w:pos="10790"/>
            </w:tabs>
            <w:rPr>
              <w:noProof/>
              <w:sz w:val="24"/>
              <w:szCs w:val="24"/>
              <w:lang w:val="en-CA" w:eastAsia="ja-JP"/>
            </w:rPr>
          </w:pPr>
          <w:r w:rsidRPr="00317830">
            <w:rPr>
              <w:noProof/>
            </w:rPr>
            <w:t>Charter s. 13</w:t>
          </w:r>
          <w:r>
            <w:rPr>
              <w:noProof/>
            </w:rPr>
            <w:tab/>
          </w:r>
          <w:r>
            <w:rPr>
              <w:noProof/>
            </w:rPr>
            <w:fldChar w:fldCharType="begin"/>
          </w:r>
          <w:r>
            <w:rPr>
              <w:noProof/>
            </w:rPr>
            <w:instrText xml:space="preserve"> PAGEREF _Toc448151809 \h </w:instrText>
          </w:r>
          <w:r>
            <w:rPr>
              <w:noProof/>
            </w:rPr>
          </w:r>
          <w:r>
            <w:rPr>
              <w:noProof/>
            </w:rPr>
            <w:fldChar w:fldCharType="separate"/>
          </w:r>
          <w:r>
            <w:rPr>
              <w:noProof/>
            </w:rPr>
            <w:t>112</w:t>
          </w:r>
          <w:r>
            <w:rPr>
              <w:noProof/>
            </w:rPr>
            <w:fldChar w:fldCharType="end"/>
          </w:r>
        </w:p>
        <w:p w14:paraId="45B7D150" w14:textId="77777777" w:rsidR="00F15291" w:rsidRDefault="00F15291">
          <w:pPr>
            <w:pStyle w:val="TOC1"/>
            <w:tabs>
              <w:tab w:val="right" w:leader="dot" w:pos="10790"/>
            </w:tabs>
            <w:rPr>
              <w:b w:val="0"/>
              <w:noProof/>
              <w:lang w:val="en-CA" w:eastAsia="ja-JP"/>
            </w:rPr>
          </w:pPr>
          <w:r w:rsidRPr="00317830">
            <w:rPr>
              <w:noProof/>
              <w:lang w:val="en-CA"/>
            </w:rPr>
            <w:t>Proof Without Evidence</w:t>
          </w:r>
          <w:r>
            <w:rPr>
              <w:noProof/>
            </w:rPr>
            <w:tab/>
          </w:r>
          <w:r>
            <w:rPr>
              <w:noProof/>
            </w:rPr>
            <w:fldChar w:fldCharType="begin"/>
          </w:r>
          <w:r>
            <w:rPr>
              <w:noProof/>
            </w:rPr>
            <w:instrText xml:space="preserve"> PAGEREF _Toc448151810 \h </w:instrText>
          </w:r>
          <w:r>
            <w:rPr>
              <w:noProof/>
            </w:rPr>
          </w:r>
          <w:r>
            <w:rPr>
              <w:noProof/>
            </w:rPr>
            <w:fldChar w:fldCharType="separate"/>
          </w:r>
          <w:r>
            <w:rPr>
              <w:noProof/>
            </w:rPr>
            <w:t>112</w:t>
          </w:r>
          <w:r>
            <w:rPr>
              <w:noProof/>
            </w:rPr>
            <w:fldChar w:fldCharType="end"/>
          </w:r>
        </w:p>
        <w:p w14:paraId="37E5C57A" w14:textId="77777777" w:rsidR="00F15291" w:rsidRDefault="00F15291">
          <w:pPr>
            <w:pStyle w:val="TOC2"/>
            <w:tabs>
              <w:tab w:val="right" w:leader="dot" w:pos="10790"/>
            </w:tabs>
            <w:rPr>
              <w:b w:val="0"/>
              <w:noProof/>
              <w:sz w:val="24"/>
              <w:szCs w:val="24"/>
              <w:lang w:val="en-CA" w:eastAsia="ja-JP"/>
            </w:rPr>
          </w:pPr>
          <w:r w:rsidRPr="00317830">
            <w:rPr>
              <w:noProof/>
              <w:u w:val="single"/>
              <w:lang w:val="en-CA"/>
            </w:rPr>
            <w:t>Formal Admissions</w:t>
          </w:r>
          <w:r>
            <w:rPr>
              <w:noProof/>
            </w:rPr>
            <w:tab/>
          </w:r>
          <w:r>
            <w:rPr>
              <w:noProof/>
            </w:rPr>
            <w:fldChar w:fldCharType="begin"/>
          </w:r>
          <w:r>
            <w:rPr>
              <w:noProof/>
            </w:rPr>
            <w:instrText xml:space="preserve"> PAGEREF _Toc448151811 \h </w:instrText>
          </w:r>
          <w:r>
            <w:rPr>
              <w:noProof/>
            </w:rPr>
          </w:r>
          <w:r>
            <w:rPr>
              <w:noProof/>
            </w:rPr>
            <w:fldChar w:fldCharType="separate"/>
          </w:r>
          <w:r>
            <w:rPr>
              <w:noProof/>
            </w:rPr>
            <w:t>113</w:t>
          </w:r>
          <w:r>
            <w:rPr>
              <w:noProof/>
            </w:rPr>
            <w:fldChar w:fldCharType="end"/>
          </w:r>
        </w:p>
        <w:p w14:paraId="04D5A3E1" w14:textId="77777777" w:rsidR="00F15291" w:rsidRDefault="00F15291">
          <w:pPr>
            <w:pStyle w:val="TOC3"/>
            <w:tabs>
              <w:tab w:val="right" w:leader="dot" w:pos="10790"/>
            </w:tabs>
            <w:rPr>
              <w:noProof/>
              <w:sz w:val="24"/>
              <w:szCs w:val="24"/>
              <w:lang w:val="en-CA" w:eastAsia="ja-JP"/>
            </w:rPr>
          </w:pPr>
          <w:r w:rsidRPr="00317830">
            <w:rPr>
              <w:noProof/>
              <w:u w:val="single"/>
              <w:lang w:val="en-CA"/>
            </w:rPr>
            <w:t>Criminal</w:t>
          </w:r>
          <w:r>
            <w:rPr>
              <w:noProof/>
            </w:rPr>
            <w:tab/>
          </w:r>
          <w:r>
            <w:rPr>
              <w:noProof/>
            </w:rPr>
            <w:fldChar w:fldCharType="begin"/>
          </w:r>
          <w:r>
            <w:rPr>
              <w:noProof/>
            </w:rPr>
            <w:instrText xml:space="preserve"> PAGEREF _Toc448151812 \h </w:instrText>
          </w:r>
          <w:r>
            <w:rPr>
              <w:noProof/>
            </w:rPr>
          </w:r>
          <w:r>
            <w:rPr>
              <w:noProof/>
            </w:rPr>
            <w:fldChar w:fldCharType="separate"/>
          </w:r>
          <w:r>
            <w:rPr>
              <w:noProof/>
            </w:rPr>
            <w:t>113</w:t>
          </w:r>
          <w:r>
            <w:rPr>
              <w:noProof/>
            </w:rPr>
            <w:fldChar w:fldCharType="end"/>
          </w:r>
        </w:p>
        <w:p w14:paraId="12FC97F4" w14:textId="77777777" w:rsidR="00F15291" w:rsidRDefault="00F15291">
          <w:pPr>
            <w:pStyle w:val="TOC3"/>
            <w:tabs>
              <w:tab w:val="right" w:leader="dot" w:pos="10790"/>
            </w:tabs>
            <w:rPr>
              <w:noProof/>
              <w:sz w:val="24"/>
              <w:szCs w:val="24"/>
              <w:lang w:val="en-CA" w:eastAsia="ja-JP"/>
            </w:rPr>
          </w:pPr>
          <w:r w:rsidRPr="00317830">
            <w:rPr>
              <w:noProof/>
              <w:u w:val="single"/>
              <w:lang w:val="en-CA"/>
            </w:rPr>
            <w:t>Civil</w:t>
          </w:r>
          <w:r>
            <w:rPr>
              <w:noProof/>
            </w:rPr>
            <w:tab/>
          </w:r>
          <w:r>
            <w:rPr>
              <w:noProof/>
            </w:rPr>
            <w:fldChar w:fldCharType="begin"/>
          </w:r>
          <w:r>
            <w:rPr>
              <w:noProof/>
            </w:rPr>
            <w:instrText xml:space="preserve"> PAGEREF _Toc448151813 \h </w:instrText>
          </w:r>
          <w:r>
            <w:rPr>
              <w:noProof/>
            </w:rPr>
          </w:r>
          <w:r>
            <w:rPr>
              <w:noProof/>
            </w:rPr>
            <w:fldChar w:fldCharType="separate"/>
          </w:r>
          <w:r>
            <w:rPr>
              <w:noProof/>
            </w:rPr>
            <w:t>113</w:t>
          </w:r>
          <w:r>
            <w:rPr>
              <w:noProof/>
            </w:rPr>
            <w:fldChar w:fldCharType="end"/>
          </w:r>
        </w:p>
        <w:p w14:paraId="7F5E1B5E" w14:textId="77777777" w:rsidR="00F15291" w:rsidRDefault="00F15291">
          <w:pPr>
            <w:pStyle w:val="TOC2"/>
            <w:tabs>
              <w:tab w:val="right" w:leader="dot" w:pos="10790"/>
            </w:tabs>
            <w:rPr>
              <w:b w:val="0"/>
              <w:noProof/>
              <w:sz w:val="24"/>
              <w:szCs w:val="24"/>
              <w:lang w:val="en-CA" w:eastAsia="ja-JP"/>
            </w:rPr>
          </w:pPr>
          <w:r w:rsidRPr="00317830">
            <w:rPr>
              <w:noProof/>
              <w:u w:val="single"/>
              <w:lang w:val="en-CA"/>
            </w:rPr>
            <w:t>Judicial Notice</w:t>
          </w:r>
          <w:r>
            <w:rPr>
              <w:noProof/>
            </w:rPr>
            <w:tab/>
          </w:r>
          <w:r>
            <w:rPr>
              <w:noProof/>
            </w:rPr>
            <w:fldChar w:fldCharType="begin"/>
          </w:r>
          <w:r>
            <w:rPr>
              <w:noProof/>
            </w:rPr>
            <w:instrText xml:space="preserve"> PAGEREF _Toc448151814 \h </w:instrText>
          </w:r>
          <w:r>
            <w:rPr>
              <w:noProof/>
            </w:rPr>
          </w:r>
          <w:r>
            <w:rPr>
              <w:noProof/>
            </w:rPr>
            <w:fldChar w:fldCharType="separate"/>
          </w:r>
          <w:r>
            <w:rPr>
              <w:noProof/>
            </w:rPr>
            <w:t>114</w:t>
          </w:r>
          <w:r>
            <w:rPr>
              <w:noProof/>
            </w:rPr>
            <w:fldChar w:fldCharType="end"/>
          </w:r>
        </w:p>
        <w:p w14:paraId="584CDA09" w14:textId="77777777" w:rsidR="00F15291" w:rsidRDefault="00F15291">
          <w:pPr>
            <w:pStyle w:val="TOC3"/>
            <w:tabs>
              <w:tab w:val="right" w:leader="dot" w:pos="10790"/>
            </w:tabs>
            <w:rPr>
              <w:noProof/>
              <w:sz w:val="24"/>
              <w:szCs w:val="24"/>
              <w:lang w:val="en-CA" w:eastAsia="ja-JP"/>
            </w:rPr>
          </w:pPr>
          <w:r w:rsidRPr="00317830">
            <w:rPr>
              <w:noProof/>
              <w:lang w:val="en-CA"/>
            </w:rPr>
            <w:t xml:space="preserve">Three Types of Facts </w:t>
          </w:r>
          <w:r w:rsidRPr="0051121A">
            <w:rPr>
              <w:noProof/>
              <w:lang w:val="en-CA"/>
            </w:rPr>
            <w:sym w:font="Wingdings" w:char="F0E0"/>
          </w:r>
          <w:r w:rsidRPr="00317830">
            <w:rPr>
              <w:noProof/>
              <w:lang w:val="en-CA"/>
            </w:rPr>
            <w:t xml:space="preserve"> </w:t>
          </w:r>
          <w:r w:rsidRPr="00317830">
            <w:rPr>
              <w:i/>
              <w:noProof/>
              <w:lang w:val="en-CA"/>
            </w:rPr>
            <w:t>1) adjudicative 2) legislative 3) social framework</w:t>
          </w:r>
          <w:r>
            <w:rPr>
              <w:noProof/>
            </w:rPr>
            <w:tab/>
          </w:r>
          <w:r>
            <w:rPr>
              <w:noProof/>
            </w:rPr>
            <w:fldChar w:fldCharType="begin"/>
          </w:r>
          <w:r>
            <w:rPr>
              <w:noProof/>
            </w:rPr>
            <w:instrText xml:space="preserve"> PAGEREF _Toc448151815 \h </w:instrText>
          </w:r>
          <w:r>
            <w:rPr>
              <w:noProof/>
            </w:rPr>
          </w:r>
          <w:r>
            <w:rPr>
              <w:noProof/>
            </w:rPr>
            <w:fldChar w:fldCharType="separate"/>
          </w:r>
          <w:r>
            <w:rPr>
              <w:noProof/>
            </w:rPr>
            <w:t>114</w:t>
          </w:r>
          <w:r>
            <w:rPr>
              <w:noProof/>
            </w:rPr>
            <w:fldChar w:fldCharType="end"/>
          </w:r>
        </w:p>
        <w:p w14:paraId="175572E6" w14:textId="77777777" w:rsidR="00F15291" w:rsidRDefault="00F15291">
          <w:pPr>
            <w:pStyle w:val="TOC3"/>
            <w:tabs>
              <w:tab w:val="right" w:leader="dot" w:pos="10790"/>
            </w:tabs>
            <w:rPr>
              <w:noProof/>
              <w:sz w:val="24"/>
              <w:szCs w:val="24"/>
              <w:lang w:val="en-CA" w:eastAsia="ja-JP"/>
            </w:rPr>
          </w:pPr>
          <w:r w:rsidRPr="00317830">
            <w:rPr>
              <w:noProof/>
              <w:lang w:val="en-CA"/>
            </w:rPr>
            <w:t>Rationales for Judicial Notice Doctrine</w:t>
          </w:r>
          <w:r>
            <w:rPr>
              <w:noProof/>
            </w:rPr>
            <w:tab/>
          </w:r>
          <w:r>
            <w:rPr>
              <w:noProof/>
            </w:rPr>
            <w:fldChar w:fldCharType="begin"/>
          </w:r>
          <w:r>
            <w:rPr>
              <w:noProof/>
            </w:rPr>
            <w:instrText xml:space="preserve"> PAGEREF _Toc448151816 \h </w:instrText>
          </w:r>
          <w:r>
            <w:rPr>
              <w:noProof/>
            </w:rPr>
          </w:r>
          <w:r>
            <w:rPr>
              <w:noProof/>
            </w:rPr>
            <w:fldChar w:fldCharType="separate"/>
          </w:r>
          <w:r>
            <w:rPr>
              <w:noProof/>
            </w:rPr>
            <w:t>115</w:t>
          </w:r>
          <w:r>
            <w:rPr>
              <w:noProof/>
            </w:rPr>
            <w:fldChar w:fldCharType="end"/>
          </w:r>
        </w:p>
        <w:p w14:paraId="44259D0C" w14:textId="77777777" w:rsidR="00F15291" w:rsidRDefault="00F15291">
          <w:pPr>
            <w:pStyle w:val="TOC3"/>
            <w:tabs>
              <w:tab w:val="right" w:leader="dot" w:pos="10790"/>
            </w:tabs>
            <w:rPr>
              <w:noProof/>
              <w:sz w:val="24"/>
              <w:szCs w:val="24"/>
              <w:lang w:val="en-CA" w:eastAsia="ja-JP"/>
            </w:rPr>
          </w:pPr>
          <w:r w:rsidRPr="00317830">
            <w:rPr>
              <w:noProof/>
              <w:lang w:val="en-CA"/>
            </w:rPr>
            <w:t>Judicial Notice of Law</w:t>
          </w:r>
          <w:r>
            <w:rPr>
              <w:noProof/>
            </w:rPr>
            <w:tab/>
          </w:r>
          <w:r>
            <w:rPr>
              <w:noProof/>
            </w:rPr>
            <w:fldChar w:fldCharType="begin"/>
          </w:r>
          <w:r>
            <w:rPr>
              <w:noProof/>
            </w:rPr>
            <w:instrText xml:space="preserve"> PAGEREF _Toc448151817 \h </w:instrText>
          </w:r>
          <w:r>
            <w:rPr>
              <w:noProof/>
            </w:rPr>
          </w:r>
          <w:r>
            <w:rPr>
              <w:noProof/>
            </w:rPr>
            <w:fldChar w:fldCharType="separate"/>
          </w:r>
          <w:r>
            <w:rPr>
              <w:noProof/>
            </w:rPr>
            <w:t>116</w:t>
          </w:r>
          <w:r>
            <w:rPr>
              <w:noProof/>
            </w:rPr>
            <w:fldChar w:fldCharType="end"/>
          </w:r>
        </w:p>
        <w:p w14:paraId="7206B7BD" w14:textId="77777777" w:rsidR="00F15291" w:rsidRDefault="00F15291">
          <w:pPr>
            <w:pStyle w:val="TOC1"/>
            <w:tabs>
              <w:tab w:val="right" w:leader="dot" w:pos="10790"/>
            </w:tabs>
            <w:rPr>
              <w:b w:val="0"/>
              <w:noProof/>
              <w:lang w:val="en-CA" w:eastAsia="ja-JP"/>
            </w:rPr>
          </w:pPr>
          <w:r w:rsidRPr="00317830">
            <w:rPr>
              <w:noProof/>
              <w:lang w:val="en-CA"/>
            </w:rPr>
            <w:t>Burden of Proof and Related Issues</w:t>
          </w:r>
          <w:r>
            <w:rPr>
              <w:noProof/>
            </w:rPr>
            <w:tab/>
          </w:r>
          <w:r>
            <w:rPr>
              <w:noProof/>
            </w:rPr>
            <w:fldChar w:fldCharType="begin"/>
          </w:r>
          <w:r>
            <w:rPr>
              <w:noProof/>
            </w:rPr>
            <w:instrText xml:space="preserve"> PAGEREF _Toc448151818 \h </w:instrText>
          </w:r>
          <w:r>
            <w:rPr>
              <w:noProof/>
            </w:rPr>
          </w:r>
          <w:r>
            <w:rPr>
              <w:noProof/>
            </w:rPr>
            <w:fldChar w:fldCharType="separate"/>
          </w:r>
          <w:r>
            <w:rPr>
              <w:noProof/>
            </w:rPr>
            <w:t>116</w:t>
          </w:r>
          <w:r>
            <w:rPr>
              <w:noProof/>
            </w:rPr>
            <w:fldChar w:fldCharType="end"/>
          </w:r>
        </w:p>
        <w:p w14:paraId="06C3BA76" w14:textId="77777777" w:rsidR="00F15291" w:rsidRDefault="00F15291">
          <w:pPr>
            <w:pStyle w:val="TOC2"/>
            <w:tabs>
              <w:tab w:val="right" w:leader="dot" w:pos="10790"/>
            </w:tabs>
            <w:rPr>
              <w:b w:val="0"/>
              <w:noProof/>
              <w:sz w:val="24"/>
              <w:szCs w:val="24"/>
              <w:lang w:val="en-CA" w:eastAsia="ja-JP"/>
            </w:rPr>
          </w:pPr>
          <w:r w:rsidRPr="00317830">
            <w:rPr>
              <w:noProof/>
            </w:rPr>
            <w:t>Burden of Proof</w:t>
          </w:r>
          <w:r>
            <w:rPr>
              <w:noProof/>
            </w:rPr>
            <w:tab/>
          </w:r>
          <w:r>
            <w:rPr>
              <w:noProof/>
            </w:rPr>
            <w:fldChar w:fldCharType="begin"/>
          </w:r>
          <w:r>
            <w:rPr>
              <w:noProof/>
            </w:rPr>
            <w:instrText xml:space="preserve"> PAGEREF _Toc448151819 \h </w:instrText>
          </w:r>
          <w:r>
            <w:rPr>
              <w:noProof/>
            </w:rPr>
          </w:r>
          <w:r>
            <w:rPr>
              <w:noProof/>
            </w:rPr>
            <w:fldChar w:fldCharType="separate"/>
          </w:r>
          <w:r>
            <w:rPr>
              <w:noProof/>
            </w:rPr>
            <w:t>116</w:t>
          </w:r>
          <w:r>
            <w:rPr>
              <w:noProof/>
            </w:rPr>
            <w:fldChar w:fldCharType="end"/>
          </w:r>
        </w:p>
        <w:p w14:paraId="1DD4EA74" w14:textId="77777777" w:rsidR="00F15291" w:rsidRDefault="00F15291">
          <w:pPr>
            <w:pStyle w:val="TOC2"/>
            <w:tabs>
              <w:tab w:val="right" w:leader="dot" w:pos="10790"/>
            </w:tabs>
            <w:rPr>
              <w:b w:val="0"/>
              <w:noProof/>
              <w:sz w:val="24"/>
              <w:szCs w:val="24"/>
              <w:lang w:val="en-CA" w:eastAsia="ja-JP"/>
            </w:rPr>
          </w:pPr>
          <w:r w:rsidRPr="00317830">
            <w:rPr>
              <w:noProof/>
            </w:rPr>
            <w:t>Standard of Proof</w:t>
          </w:r>
          <w:r>
            <w:rPr>
              <w:noProof/>
            </w:rPr>
            <w:tab/>
          </w:r>
          <w:r>
            <w:rPr>
              <w:noProof/>
            </w:rPr>
            <w:fldChar w:fldCharType="begin"/>
          </w:r>
          <w:r>
            <w:rPr>
              <w:noProof/>
            </w:rPr>
            <w:instrText xml:space="preserve"> PAGEREF _Toc448151820 \h </w:instrText>
          </w:r>
          <w:r>
            <w:rPr>
              <w:noProof/>
            </w:rPr>
          </w:r>
          <w:r>
            <w:rPr>
              <w:noProof/>
            </w:rPr>
            <w:fldChar w:fldCharType="separate"/>
          </w:r>
          <w:r>
            <w:rPr>
              <w:noProof/>
            </w:rPr>
            <w:t>117</w:t>
          </w:r>
          <w:r>
            <w:rPr>
              <w:noProof/>
            </w:rPr>
            <w:fldChar w:fldCharType="end"/>
          </w:r>
        </w:p>
        <w:p w14:paraId="0C3336B7" w14:textId="77777777" w:rsidR="00F15291" w:rsidRDefault="00F15291">
          <w:pPr>
            <w:pStyle w:val="TOC2"/>
            <w:tabs>
              <w:tab w:val="right" w:leader="dot" w:pos="10790"/>
            </w:tabs>
            <w:rPr>
              <w:b w:val="0"/>
              <w:noProof/>
              <w:sz w:val="24"/>
              <w:szCs w:val="24"/>
              <w:lang w:val="en-CA" w:eastAsia="ja-JP"/>
            </w:rPr>
          </w:pPr>
          <w:r w:rsidRPr="00317830">
            <w:rPr>
              <w:noProof/>
            </w:rPr>
            <w:t>Balance of Probabilities</w:t>
          </w:r>
          <w:r>
            <w:rPr>
              <w:noProof/>
            </w:rPr>
            <w:tab/>
          </w:r>
          <w:r>
            <w:rPr>
              <w:noProof/>
            </w:rPr>
            <w:fldChar w:fldCharType="begin"/>
          </w:r>
          <w:r>
            <w:rPr>
              <w:noProof/>
            </w:rPr>
            <w:instrText xml:space="preserve"> PAGEREF _Toc448151821 \h </w:instrText>
          </w:r>
          <w:r>
            <w:rPr>
              <w:noProof/>
            </w:rPr>
          </w:r>
          <w:r>
            <w:rPr>
              <w:noProof/>
            </w:rPr>
            <w:fldChar w:fldCharType="separate"/>
          </w:r>
          <w:r>
            <w:rPr>
              <w:noProof/>
            </w:rPr>
            <w:t>117</w:t>
          </w:r>
          <w:r>
            <w:rPr>
              <w:noProof/>
            </w:rPr>
            <w:fldChar w:fldCharType="end"/>
          </w:r>
        </w:p>
        <w:p w14:paraId="23C6C467" w14:textId="77777777" w:rsidR="00F15291" w:rsidRDefault="00F15291">
          <w:pPr>
            <w:pStyle w:val="TOC3"/>
            <w:tabs>
              <w:tab w:val="right" w:leader="dot" w:pos="10790"/>
            </w:tabs>
            <w:rPr>
              <w:noProof/>
              <w:sz w:val="24"/>
              <w:szCs w:val="24"/>
              <w:lang w:val="en-CA" w:eastAsia="ja-JP"/>
            </w:rPr>
          </w:pPr>
          <w:r w:rsidRPr="00317830">
            <w:rPr>
              <w:noProof/>
            </w:rPr>
            <w:t>Civil Cases</w:t>
          </w:r>
          <w:r>
            <w:rPr>
              <w:noProof/>
            </w:rPr>
            <w:tab/>
          </w:r>
          <w:r>
            <w:rPr>
              <w:noProof/>
            </w:rPr>
            <w:fldChar w:fldCharType="begin"/>
          </w:r>
          <w:r>
            <w:rPr>
              <w:noProof/>
            </w:rPr>
            <w:instrText xml:space="preserve"> PAGEREF _Toc448151822 \h </w:instrText>
          </w:r>
          <w:r>
            <w:rPr>
              <w:noProof/>
            </w:rPr>
          </w:r>
          <w:r>
            <w:rPr>
              <w:noProof/>
            </w:rPr>
            <w:fldChar w:fldCharType="separate"/>
          </w:r>
          <w:r>
            <w:rPr>
              <w:noProof/>
            </w:rPr>
            <w:t>117</w:t>
          </w:r>
          <w:r>
            <w:rPr>
              <w:noProof/>
            </w:rPr>
            <w:fldChar w:fldCharType="end"/>
          </w:r>
        </w:p>
        <w:p w14:paraId="1B69668E" w14:textId="77777777" w:rsidR="00F15291" w:rsidRDefault="00F15291">
          <w:pPr>
            <w:pStyle w:val="TOC3"/>
            <w:tabs>
              <w:tab w:val="right" w:leader="dot" w:pos="10790"/>
            </w:tabs>
            <w:rPr>
              <w:noProof/>
              <w:sz w:val="24"/>
              <w:szCs w:val="24"/>
              <w:lang w:val="en-CA" w:eastAsia="ja-JP"/>
            </w:rPr>
          </w:pPr>
          <w:r w:rsidRPr="00317830">
            <w:rPr>
              <w:noProof/>
            </w:rPr>
            <w:t>Criminal Cases</w:t>
          </w:r>
          <w:r>
            <w:rPr>
              <w:noProof/>
            </w:rPr>
            <w:tab/>
          </w:r>
          <w:r>
            <w:rPr>
              <w:noProof/>
            </w:rPr>
            <w:fldChar w:fldCharType="begin"/>
          </w:r>
          <w:r>
            <w:rPr>
              <w:noProof/>
            </w:rPr>
            <w:instrText xml:space="preserve"> PAGEREF _Toc448151823 \h </w:instrText>
          </w:r>
          <w:r>
            <w:rPr>
              <w:noProof/>
            </w:rPr>
          </w:r>
          <w:r>
            <w:rPr>
              <w:noProof/>
            </w:rPr>
            <w:fldChar w:fldCharType="separate"/>
          </w:r>
          <w:r>
            <w:rPr>
              <w:noProof/>
            </w:rPr>
            <w:t>118</w:t>
          </w:r>
          <w:r>
            <w:rPr>
              <w:noProof/>
            </w:rPr>
            <w:fldChar w:fldCharType="end"/>
          </w:r>
        </w:p>
        <w:p w14:paraId="359025D6" w14:textId="77777777" w:rsidR="00F15291" w:rsidRPr="00811054" w:rsidRDefault="00F15291">
          <w:pPr>
            <w:pStyle w:val="TOC3"/>
            <w:tabs>
              <w:tab w:val="right" w:leader="dot" w:pos="10790"/>
            </w:tabs>
            <w:rPr>
              <w:noProof/>
              <w:sz w:val="24"/>
              <w:szCs w:val="24"/>
              <w:lang w:val="en-CA" w:eastAsia="ja-JP"/>
            </w:rPr>
          </w:pPr>
          <w:r w:rsidRPr="00811054">
            <w:rPr>
              <w:noProof/>
            </w:rPr>
            <w:t>Presumptions</w:t>
          </w:r>
          <w:r w:rsidRPr="00811054">
            <w:rPr>
              <w:noProof/>
            </w:rPr>
            <w:tab/>
          </w:r>
          <w:r w:rsidRPr="00811054">
            <w:rPr>
              <w:noProof/>
            </w:rPr>
            <w:fldChar w:fldCharType="begin"/>
          </w:r>
          <w:r w:rsidRPr="00811054">
            <w:rPr>
              <w:noProof/>
            </w:rPr>
            <w:instrText xml:space="preserve"> PAGEREF _Toc448151824 \h </w:instrText>
          </w:r>
          <w:r w:rsidRPr="00811054">
            <w:rPr>
              <w:noProof/>
            </w:rPr>
          </w:r>
          <w:r w:rsidRPr="00811054">
            <w:rPr>
              <w:noProof/>
            </w:rPr>
            <w:fldChar w:fldCharType="separate"/>
          </w:r>
          <w:r w:rsidRPr="00811054">
            <w:rPr>
              <w:noProof/>
            </w:rPr>
            <w:t>118</w:t>
          </w:r>
          <w:r w:rsidRPr="00811054">
            <w:rPr>
              <w:noProof/>
            </w:rPr>
            <w:fldChar w:fldCharType="end"/>
          </w:r>
        </w:p>
        <w:p w14:paraId="76084AD2" w14:textId="77777777" w:rsidR="00F15291" w:rsidRPr="00811054" w:rsidRDefault="00F15291">
          <w:pPr>
            <w:pStyle w:val="TOC3"/>
            <w:tabs>
              <w:tab w:val="right" w:leader="dot" w:pos="10790"/>
            </w:tabs>
            <w:rPr>
              <w:noProof/>
              <w:sz w:val="24"/>
              <w:szCs w:val="24"/>
              <w:lang w:val="en-CA" w:eastAsia="ja-JP"/>
            </w:rPr>
          </w:pPr>
          <w:r w:rsidRPr="00811054">
            <w:rPr>
              <w:noProof/>
            </w:rPr>
            <w:t>Reverse Onus Provisions</w:t>
          </w:r>
          <w:r w:rsidRPr="00811054">
            <w:rPr>
              <w:noProof/>
            </w:rPr>
            <w:tab/>
          </w:r>
          <w:r w:rsidRPr="00811054">
            <w:rPr>
              <w:noProof/>
            </w:rPr>
            <w:fldChar w:fldCharType="begin"/>
          </w:r>
          <w:r w:rsidRPr="00811054">
            <w:rPr>
              <w:noProof/>
            </w:rPr>
            <w:instrText xml:space="preserve"> PAGEREF _Toc448151825 \h </w:instrText>
          </w:r>
          <w:r w:rsidRPr="00811054">
            <w:rPr>
              <w:noProof/>
            </w:rPr>
          </w:r>
          <w:r w:rsidRPr="00811054">
            <w:rPr>
              <w:noProof/>
            </w:rPr>
            <w:fldChar w:fldCharType="separate"/>
          </w:r>
          <w:r w:rsidRPr="00811054">
            <w:rPr>
              <w:noProof/>
            </w:rPr>
            <w:t>119</w:t>
          </w:r>
          <w:r w:rsidRPr="00811054">
            <w:rPr>
              <w:noProof/>
            </w:rPr>
            <w:fldChar w:fldCharType="end"/>
          </w:r>
        </w:p>
        <w:p w14:paraId="372B5074" w14:textId="77777777" w:rsidR="00F15291" w:rsidRDefault="00F15291">
          <w:pPr>
            <w:pStyle w:val="TOC3"/>
            <w:tabs>
              <w:tab w:val="right" w:leader="dot" w:pos="10790"/>
            </w:tabs>
            <w:rPr>
              <w:noProof/>
              <w:sz w:val="24"/>
              <w:szCs w:val="24"/>
              <w:lang w:val="en-CA" w:eastAsia="ja-JP"/>
            </w:rPr>
          </w:pPr>
          <w:r w:rsidRPr="00811054">
            <w:rPr>
              <w:noProof/>
            </w:rPr>
            <w:t>Burden, SOP, Presumption Examples</w:t>
          </w:r>
          <w:r>
            <w:rPr>
              <w:noProof/>
            </w:rPr>
            <w:tab/>
          </w:r>
          <w:r>
            <w:rPr>
              <w:noProof/>
            </w:rPr>
            <w:fldChar w:fldCharType="begin"/>
          </w:r>
          <w:r>
            <w:rPr>
              <w:noProof/>
            </w:rPr>
            <w:instrText xml:space="preserve"> PAGEREF _Toc448151826 \h </w:instrText>
          </w:r>
          <w:r>
            <w:rPr>
              <w:noProof/>
            </w:rPr>
          </w:r>
          <w:r>
            <w:rPr>
              <w:noProof/>
            </w:rPr>
            <w:fldChar w:fldCharType="separate"/>
          </w:r>
          <w:r>
            <w:rPr>
              <w:noProof/>
            </w:rPr>
            <w:t>120</w:t>
          </w:r>
          <w:r>
            <w:rPr>
              <w:noProof/>
            </w:rPr>
            <w:fldChar w:fldCharType="end"/>
          </w:r>
        </w:p>
        <w:p w14:paraId="007B18A6" w14:textId="13BA36DA" w:rsidR="00F15291" w:rsidRDefault="00F15291">
          <w:r>
            <w:rPr>
              <w:b/>
              <w:bCs/>
              <w:noProof/>
            </w:rPr>
            <w:fldChar w:fldCharType="end"/>
          </w:r>
        </w:p>
      </w:sdtContent>
    </w:sdt>
    <w:p w14:paraId="481AB78E" w14:textId="77777777" w:rsidR="005F5029" w:rsidRDefault="005F5029"/>
    <w:tbl>
      <w:tblPr>
        <w:tblStyle w:val="TableGrid"/>
        <w:tblW w:w="0" w:type="auto"/>
        <w:tblLook w:val="04A0" w:firstRow="1" w:lastRow="0" w:firstColumn="1" w:lastColumn="0" w:noHBand="0" w:noVBand="1"/>
      </w:tblPr>
      <w:tblGrid>
        <w:gridCol w:w="11016"/>
      </w:tblGrid>
      <w:tr w:rsidR="00F95E8E" w14:paraId="6CFB5C07" w14:textId="77777777" w:rsidTr="00F95E8E">
        <w:tc>
          <w:tcPr>
            <w:tcW w:w="11016" w:type="dxa"/>
            <w:shd w:val="clear" w:color="auto" w:fill="4F81BD" w:themeFill="accent1"/>
          </w:tcPr>
          <w:p w14:paraId="49D78AF9" w14:textId="77777777" w:rsidR="00F95E8E" w:rsidRPr="00F95E8E" w:rsidRDefault="00F95E8E">
            <w:pPr>
              <w:rPr>
                <w:color w:val="FFFFFF" w:themeColor="background1"/>
                <w:sz w:val="32"/>
                <w:szCs w:val="32"/>
              </w:rPr>
            </w:pPr>
            <w:r w:rsidRPr="00F95E8E">
              <w:rPr>
                <w:color w:val="FFFFFF" w:themeColor="background1"/>
                <w:sz w:val="32"/>
                <w:szCs w:val="32"/>
              </w:rPr>
              <w:t>Introduction</w:t>
            </w:r>
          </w:p>
        </w:tc>
      </w:tr>
    </w:tbl>
    <w:p w14:paraId="02067620" w14:textId="77777777" w:rsidR="00F95E8E" w:rsidRPr="00295EDB" w:rsidRDefault="00F95E8E" w:rsidP="00F95E8E">
      <w:pPr>
        <w:pStyle w:val="Heading1"/>
        <w:spacing w:line="276" w:lineRule="auto"/>
        <w:rPr>
          <w:color w:val="auto"/>
          <w:sz w:val="28"/>
          <w:szCs w:val="28"/>
        </w:rPr>
      </w:pPr>
      <w:bookmarkStart w:id="0" w:name="_Toc445107096"/>
      <w:bookmarkStart w:id="1" w:name="_Toc448151428"/>
      <w:r w:rsidRPr="00295EDB">
        <w:rPr>
          <w:color w:val="auto"/>
          <w:sz w:val="28"/>
          <w:szCs w:val="28"/>
        </w:rPr>
        <w:t>Introduction</w:t>
      </w:r>
      <w:bookmarkEnd w:id="0"/>
      <w:bookmarkEnd w:id="1"/>
    </w:p>
    <w:p w14:paraId="4CEE6D96" w14:textId="77777777" w:rsidR="00F95E8E" w:rsidRPr="00F95E8E" w:rsidRDefault="00F95E8E" w:rsidP="00F95E8E">
      <w:pPr>
        <w:pStyle w:val="ListParagraph"/>
        <w:numPr>
          <w:ilvl w:val="0"/>
          <w:numId w:val="1"/>
        </w:numPr>
        <w:spacing w:line="276" w:lineRule="auto"/>
        <w:rPr>
          <w:sz w:val="22"/>
          <w:szCs w:val="22"/>
        </w:rPr>
      </w:pPr>
      <w:r w:rsidRPr="00F95E8E">
        <w:rPr>
          <w:sz w:val="22"/>
          <w:szCs w:val="22"/>
        </w:rPr>
        <w:t>What is evidence?</w:t>
      </w:r>
    </w:p>
    <w:p w14:paraId="71EEE3AA" w14:textId="77777777" w:rsidR="00F95E8E" w:rsidRPr="00F95E8E" w:rsidRDefault="00F95E8E" w:rsidP="00F95E8E">
      <w:pPr>
        <w:pStyle w:val="ListParagraph"/>
        <w:numPr>
          <w:ilvl w:val="1"/>
          <w:numId w:val="1"/>
        </w:numPr>
        <w:spacing w:line="276" w:lineRule="auto"/>
        <w:rPr>
          <w:sz w:val="22"/>
          <w:szCs w:val="22"/>
          <w:lang w:val="en-CA"/>
        </w:rPr>
      </w:pPr>
      <w:r w:rsidRPr="00F95E8E">
        <w:rPr>
          <w:sz w:val="22"/>
          <w:szCs w:val="22"/>
        </w:rPr>
        <w:t>“</w:t>
      </w:r>
      <w:r w:rsidRPr="00F95E8E">
        <w:rPr>
          <w:sz w:val="22"/>
          <w:szCs w:val="22"/>
          <w:lang w:val="en-CA"/>
        </w:rPr>
        <w:t>Evidence consists of all of the means by which any alleged matter of fact … is established or disproved.” –Black’s Law Dictionary</w:t>
      </w:r>
    </w:p>
    <w:p w14:paraId="74A0EF3C" w14:textId="77777777" w:rsidR="00F95E8E" w:rsidRPr="00F95E8E" w:rsidRDefault="00F95E8E" w:rsidP="00F95E8E">
      <w:pPr>
        <w:pStyle w:val="ListParagraph"/>
        <w:numPr>
          <w:ilvl w:val="1"/>
          <w:numId w:val="1"/>
        </w:numPr>
        <w:spacing w:line="276" w:lineRule="auto"/>
        <w:rPr>
          <w:sz w:val="22"/>
          <w:szCs w:val="22"/>
          <w:lang w:val="en-CA"/>
        </w:rPr>
      </w:pPr>
      <w:r w:rsidRPr="00F95E8E">
        <w:rPr>
          <w:sz w:val="22"/>
          <w:szCs w:val="22"/>
          <w:lang w:val="en-CA"/>
        </w:rPr>
        <w:t xml:space="preserve">The data that triers of fact use in performing the fact-finding function” – Paciocco &amp; Stuesser </w:t>
      </w:r>
    </w:p>
    <w:p w14:paraId="5D06C203" w14:textId="77777777" w:rsidR="00F95E8E" w:rsidRPr="00F95E8E" w:rsidRDefault="004E20FB" w:rsidP="00F95E8E">
      <w:pPr>
        <w:pStyle w:val="Heading2"/>
        <w:rPr>
          <w:color w:val="auto"/>
          <w:sz w:val="24"/>
          <w:szCs w:val="24"/>
          <w:lang w:val="en-CA"/>
        </w:rPr>
      </w:pPr>
      <w:bookmarkStart w:id="2" w:name="_Toc445107097"/>
      <w:bookmarkStart w:id="3" w:name="_Toc448151429"/>
      <w:r>
        <w:rPr>
          <w:color w:val="auto"/>
          <w:sz w:val="24"/>
          <w:szCs w:val="24"/>
          <w:lang w:val="en-CA"/>
        </w:rPr>
        <w:t>What encompasses</w:t>
      </w:r>
      <w:r w:rsidR="00F95E8E" w:rsidRPr="00F95E8E">
        <w:rPr>
          <w:color w:val="auto"/>
          <w:sz w:val="24"/>
          <w:szCs w:val="24"/>
          <w:lang w:val="en-CA"/>
        </w:rPr>
        <w:t xml:space="preserve"> the law of evidence?</w:t>
      </w:r>
      <w:bookmarkEnd w:id="2"/>
      <w:bookmarkEnd w:id="3"/>
    </w:p>
    <w:p w14:paraId="674DD89C" w14:textId="77777777" w:rsidR="00F95E8E" w:rsidRPr="00F95E8E" w:rsidRDefault="00F95E8E" w:rsidP="00F95E8E">
      <w:pPr>
        <w:pStyle w:val="ListParagraph"/>
        <w:numPr>
          <w:ilvl w:val="0"/>
          <w:numId w:val="1"/>
        </w:numPr>
        <w:spacing w:line="276" w:lineRule="auto"/>
        <w:rPr>
          <w:sz w:val="22"/>
          <w:szCs w:val="22"/>
          <w:lang w:val="en-CA"/>
        </w:rPr>
      </w:pPr>
      <w:r w:rsidRPr="00F95E8E">
        <w:rPr>
          <w:sz w:val="22"/>
          <w:szCs w:val="22"/>
          <w:lang w:val="en-CA"/>
        </w:rPr>
        <w:t>The kinds and forms of information that the trier of fact can receive</w:t>
      </w:r>
    </w:p>
    <w:p w14:paraId="307BCB9D" w14:textId="77777777" w:rsidR="00F95E8E" w:rsidRPr="00F95E8E" w:rsidRDefault="00F95E8E" w:rsidP="00F95E8E">
      <w:pPr>
        <w:pStyle w:val="ListParagraph"/>
        <w:numPr>
          <w:ilvl w:val="0"/>
          <w:numId w:val="1"/>
        </w:numPr>
        <w:spacing w:line="276" w:lineRule="auto"/>
        <w:rPr>
          <w:sz w:val="22"/>
          <w:szCs w:val="22"/>
          <w:lang w:val="en-CA"/>
        </w:rPr>
      </w:pPr>
      <w:r w:rsidRPr="00F95E8E">
        <w:rPr>
          <w:sz w:val="22"/>
          <w:szCs w:val="22"/>
          <w:lang w:val="en-CA"/>
        </w:rPr>
        <w:t>The means by which information can be proven in a proceeding</w:t>
      </w:r>
      <w:r w:rsidR="006C370D">
        <w:rPr>
          <w:sz w:val="22"/>
          <w:szCs w:val="22"/>
          <w:lang w:val="en-CA"/>
        </w:rPr>
        <w:t xml:space="preserve"> </w:t>
      </w:r>
      <w:r w:rsidR="006C370D" w:rsidRPr="006C370D">
        <w:rPr>
          <w:sz w:val="22"/>
          <w:szCs w:val="22"/>
          <w:lang w:val="en-CA"/>
        </w:rPr>
        <w:sym w:font="Wingdings" w:char="F0E0"/>
      </w:r>
      <w:r w:rsidR="006C370D">
        <w:rPr>
          <w:sz w:val="22"/>
          <w:szCs w:val="22"/>
          <w:lang w:val="en-CA"/>
        </w:rPr>
        <w:t xml:space="preserve"> i.e. oral, documentary, etc.</w:t>
      </w:r>
    </w:p>
    <w:p w14:paraId="183F11F1" w14:textId="77777777" w:rsidR="00F95E8E" w:rsidRPr="00F95E8E" w:rsidRDefault="00F95E8E" w:rsidP="00F95E8E">
      <w:pPr>
        <w:pStyle w:val="ListParagraph"/>
        <w:numPr>
          <w:ilvl w:val="0"/>
          <w:numId w:val="1"/>
        </w:numPr>
        <w:spacing w:line="276" w:lineRule="auto"/>
        <w:rPr>
          <w:sz w:val="22"/>
          <w:szCs w:val="22"/>
          <w:lang w:val="en-CA"/>
        </w:rPr>
      </w:pPr>
      <w:r w:rsidRPr="00F95E8E">
        <w:rPr>
          <w:sz w:val="22"/>
          <w:szCs w:val="22"/>
          <w:lang w:val="en-CA"/>
        </w:rPr>
        <w:t>How the information can be presented and tested in a proceeding</w:t>
      </w:r>
    </w:p>
    <w:p w14:paraId="469FFE1A" w14:textId="77777777" w:rsidR="00F95E8E" w:rsidRPr="00F95E8E" w:rsidRDefault="00F95E8E" w:rsidP="00F95E8E">
      <w:pPr>
        <w:pStyle w:val="ListParagraph"/>
        <w:numPr>
          <w:ilvl w:val="0"/>
          <w:numId w:val="1"/>
        </w:numPr>
        <w:spacing w:line="276" w:lineRule="auto"/>
        <w:rPr>
          <w:sz w:val="22"/>
          <w:szCs w:val="22"/>
          <w:lang w:val="en-CA"/>
        </w:rPr>
      </w:pPr>
      <w:r w:rsidRPr="00F95E8E">
        <w:rPr>
          <w:sz w:val="22"/>
          <w:szCs w:val="22"/>
          <w:lang w:val="en-CA"/>
        </w:rPr>
        <w:t>Permissible use of the information by the trier of fact adjudicating the proceeding – may be able to used to prove one thing (motive, narrative), but not another (character, truth)</w:t>
      </w:r>
    </w:p>
    <w:p w14:paraId="02E40417" w14:textId="52CFA88A" w:rsidR="00F95E8E" w:rsidRPr="00F95E8E" w:rsidRDefault="00F95E8E" w:rsidP="00F95E8E">
      <w:pPr>
        <w:pStyle w:val="ListParagraph"/>
        <w:numPr>
          <w:ilvl w:val="1"/>
          <w:numId w:val="1"/>
        </w:numPr>
        <w:spacing w:line="276" w:lineRule="auto"/>
        <w:rPr>
          <w:sz w:val="22"/>
          <w:szCs w:val="22"/>
          <w:lang w:val="en-CA"/>
        </w:rPr>
      </w:pPr>
      <w:r w:rsidRPr="00F95E8E">
        <w:rPr>
          <w:sz w:val="22"/>
          <w:szCs w:val="22"/>
          <w:lang w:val="en-CA"/>
        </w:rPr>
        <w:t xml:space="preserve">Judge and jury – think about the fact that jurors are not legally trained (however the reality is that most trials are judges, not </w:t>
      </w:r>
      <w:r w:rsidR="00A441C6" w:rsidRPr="00F95E8E">
        <w:rPr>
          <w:sz w:val="22"/>
          <w:szCs w:val="22"/>
          <w:lang w:val="en-CA"/>
        </w:rPr>
        <w:t>jury’s</w:t>
      </w:r>
      <w:r w:rsidRPr="00F95E8E">
        <w:rPr>
          <w:sz w:val="22"/>
          <w:szCs w:val="22"/>
          <w:lang w:val="en-CA"/>
        </w:rPr>
        <w:t xml:space="preserve">) </w:t>
      </w:r>
    </w:p>
    <w:p w14:paraId="007D9544" w14:textId="77777777" w:rsidR="00F95E8E" w:rsidRPr="00AD7AB2" w:rsidRDefault="00F95E8E" w:rsidP="00F95E8E">
      <w:pPr>
        <w:pStyle w:val="Heading2"/>
        <w:spacing w:line="276" w:lineRule="auto"/>
        <w:rPr>
          <w:color w:val="auto"/>
          <w:sz w:val="24"/>
          <w:szCs w:val="24"/>
          <w:lang w:val="en-CA"/>
        </w:rPr>
      </w:pPr>
      <w:bookmarkStart w:id="4" w:name="_Toc445107098"/>
      <w:bookmarkStart w:id="5" w:name="_Toc448151430"/>
      <w:r w:rsidRPr="00AD7AB2">
        <w:rPr>
          <w:color w:val="auto"/>
          <w:sz w:val="24"/>
          <w:szCs w:val="24"/>
          <w:lang w:val="en-CA"/>
        </w:rPr>
        <w:t>Sources of the Law</w:t>
      </w:r>
      <w:bookmarkEnd w:id="4"/>
      <w:bookmarkEnd w:id="5"/>
    </w:p>
    <w:p w14:paraId="6CD3F9F1" w14:textId="77777777" w:rsidR="00F95E8E" w:rsidRPr="00F95E8E" w:rsidRDefault="00F95E8E" w:rsidP="00F95E8E">
      <w:pPr>
        <w:pStyle w:val="ListParagraph"/>
        <w:numPr>
          <w:ilvl w:val="0"/>
          <w:numId w:val="1"/>
        </w:numPr>
        <w:spacing w:line="276" w:lineRule="auto"/>
        <w:rPr>
          <w:sz w:val="22"/>
          <w:szCs w:val="22"/>
        </w:rPr>
      </w:pPr>
      <w:r w:rsidRPr="00F95E8E">
        <w:rPr>
          <w:sz w:val="22"/>
          <w:szCs w:val="22"/>
          <w:u w:val="single"/>
        </w:rPr>
        <w:t>Common law</w:t>
      </w:r>
      <w:r w:rsidRPr="00F95E8E">
        <w:rPr>
          <w:sz w:val="22"/>
          <w:szCs w:val="22"/>
        </w:rPr>
        <w:t xml:space="preserve"> </w:t>
      </w:r>
      <w:r w:rsidRPr="00F95E8E">
        <w:rPr>
          <w:sz w:val="22"/>
          <w:szCs w:val="22"/>
        </w:rPr>
        <w:sym w:font="Wingdings" w:char="F0E0"/>
      </w:r>
      <w:r w:rsidRPr="00F95E8E">
        <w:rPr>
          <w:sz w:val="22"/>
          <w:szCs w:val="22"/>
        </w:rPr>
        <w:t xml:space="preserve"> there is no “code”</w:t>
      </w:r>
    </w:p>
    <w:p w14:paraId="1B2871C8" w14:textId="77777777" w:rsidR="00F95E8E" w:rsidRPr="00F95E8E" w:rsidRDefault="00F95E8E" w:rsidP="00F95E8E">
      <w:pPr>
        <w:pStyle w:val="ListParagraph"/>
        <w:numPr>
          <w:ilvl w:val="1"/>
          <w:numId w:val="1"/>
        </w:numPr>
        <w:spacing w:line="276" w:lineRule="auto"/>
        <w:rPr>
          <w:sz w:val="22"/>
          <w:szCs w:val="22"/>
        </w:rPr>
      </w:pPr>
      <w:r w:rsidRPr="00F95E8E">
        <w:rPr>
          <w:sz w:val="22"/>
          <w:szCs w:val="22"/>
          <w:lang w:val="en-CA"/>
        </w:rPr>
        <w:t>Majority of law is still common law- judge made rules</w:t>
      </w:r>
    </w:p>
    <w:p w14:paraId="79A1C737" w14:textId="77777777" w:rsidR="00F95E8E" w:rsidRPr="00F95E8E" w:rsidRDefault="00F95E8E" w:rsidP="00F95E8E">
      <w:pPr>
        <w:pStyle w:val="ListParagraph"/>
        <w:numPr>
          <w:ilvl w:val="1"/>
          <w:numId w:val="1"/>
        </w:numPr>
        <w:spacing w:line="276" w:lineRule="auto"/>
        <w:rPr>
          <w:sz w:val="22"/>
          <w:szCs w:val="22"/>
        </w:rPr>
      </w:pPr>
      <w:r w:rsidRPr="00F95E8E">
        <w:rPr>
          <w:sz w:val="22"/>
          <w:szCs w:val="22"/>
          <w:lang w:val="en-CA"/>
        </w:rPr>
        <w:t>Rules usually apply to the law as a whole, but judges also have some (exceptional) discretion to change the rules for a particular case, usually to avoid a miscarriage of justice (ex. prejudicial effect outweighs probative value, applied case-by-case and on exceptional cases)</w:t>
      </w:r>
    </w:p>
    <w:p w14:paraId="4E6486B6" w14:textId="77777777" w:rsidR="00F95E8E" w:rsidRPr="00F95E8E" w:rsidRDefault="00F95E8E" w:rsidP="00F95E8E">
      <w:pPr>
        <w:pStyle w:val="ListParagraph"/>
        <w:numPr>
          <w:ilvl w:val="0"/>
          <w:numId w:val="1"/>
        </w:numPr>
        <w:spacing w:before="200" w:after="200" w:line="276" w:lineRule="auto"/>
        <w:rPr>
          <w:sz w:val="22"/>
          <w:szCs w:val="22"/>
          <w:lang w:val="en-CA"/>
        </w:rPr>
      </w:pPr>
      <w:r w:rsidRPr="00F95E8E">
        <w:rPr>
          <w:sz w:val="22"/>
          <w:szCs w:val="22"/>
          <w:u w:val="single"/>
          <w:lang w:val="en-CA"/>
        </w:rPr>
        <w:t xml:space="preserve">Statutes </w:t>
      </w:r>
      <w:r w:rsidRPr="00F95E8E">
        <w:rPr>
          <w:sz w:val="22"/>
          <w:szCs w:val="22"/>
          <w:lang w:val="en-CA"/>
        </w:rPr>
        <w:t>(federal/provincial)</w:t>
      </w:r>
    </w:p>
    <w:p w14:paraId="0190C62B" w14:textId="77777777" w:rsidR="00F95E8E" w:rsidRPr="00F95E8E" w:rsidRDefault="00F95E8E" w:rsidP="00F95E8E">
      <w:pPr>
        <w:pStyle w:val="ListParagraph"/>
        <w:numPr>
          <w:ilvl w:val="1"/>
          <w:numId w:val="1"/>
        </w:numPr>
        <w:spacing w:before="200" w:after="200" w:line="276" w:lineRule="auto"/>
        <w:rPr>
          <w:sz w:val="22"/>
          <w:szCs w:val="22"/>
          <w:lang w:val="en-CA"/>
        </w:rPr>
      </w:pPr>
      <w:r w:rsidRPr="00F95E8E">
        <w:rPr>
          <w:sz w:val="22"/>
          <w:szCs w:val="22"/>
          <w:lang w:val="en-CA"/>
        </w:rPr>
        <w:t>No comprehensive code of evidence</w:t>
      </w:r>
    </w:p>
    <w:p w14:paraId="2A0F0F21" w14:textId="77777777" w:rsidR="00F95E8E" w:rsidRPr="00F95E8E" w:rsidRDefault="00F95E8E" w:rsidP="00F95E8E">
      <w:pPr>
        <w:pStyle w:val="ListParagraph"/>
        <w:numPr>
          <w:ilvl w:val="1"/>
          <w:numId w:val="1"/>
        </w:numPr>
        <w:spacing w:before="200" w:after="200" w:line="276" w:lineRule="auto"/>
        <w:rPr>
          <w:sz w:val="22"/>
          <w:szCs w:val="22"/>
          <w:lang w:val="en-CA"/>
        </w:rPr>
      </w:pPr>
      <w:r w:rsidRPr="00F95E8E">
        <w:rPr>
          <w:sz w:val="22"/>
          <w:szCs w:val="22"/>
          <w:lang w:val="en-CA"/>
        </w:rPr>
        <w:t>Each jurisdiction has an Evidence Act applying in the area of jurisdiction – all areas where Federal gov’t has jurisdiction (ex. criminal, banking, labour, fisheries)</w:t>
      </w:r>
    </w:p>
    <w:p w14:paraId="1EC41E9D" w14:textId="77777777" w:rsidR="00F95E8E" w:rsidRPr="00F95E8E" w:rsidRDefault="00F95E8E" w:rsidP="00F95E8E">
      <w:pPr>
        <w:pStyle w:val="ListParagraph"/>
        <w:numPr>
          <w:ilvl w:val="2"/>
          <w:numId w:val="1"/>
        </w:numPr>
        <w:spacing w:before="200" w:after="200" w:line="276" w:lineRule="auto"/>
        <w:rPr>
          <w:sz w:val="22"/>
          <w:szCs w:val="22"/>
          <w:lang w:val="en-CA"/>
        </w:rPr>
      </w:pPr>
      <w:r w:rsidRPr="00F95E8E">
        <w:rPr>
          <w:sz w:val="22"/>
          <w:szCs w:val="22"/>
          <w:lang w:val="en-CA"/>
        </w:rPr>
        <w:t>If provincial, its Ontario Evidence Act</w:t>
      </w:r>
    </w:p>
    <w:p w14:paraId="64D71FCC" w14:textId="77777777" w:rsidR="00F95E8E" w:rsidRPr="00F95E8E" w:rsidRDefault="00F95E8E" w:rsidP="00F95E8E">
      <w:pPr>
        <w:pStyle w:val="ListParagraph"/>
        <w:numPr>
          <w:ilvl w:val="2"/>
          <w:numId w:val="1"/>
        </w:numPr>
        <w:spacing w:before="200" w:after="200" w:line="276" w:lineRule="auto"/>
        <w:rPr>
          <w:sz w:val="22"/>
          <w:szCs w:val="22"/>
          <w:lang w:val="en-CA"/>
        </w:rPr>
      </w:pPr>
      <w:r w:rsidRPr="00F95E8E">
        <w:rPr>
          <w:sz w:val="22"/>
          <w:szCs w:val="22"/>
          <w:lang w:val="en-CA"/>
        </w:rPr>
        <w:t>S. 40 of the CEA incorporates by reference some other provincial rules</w:t>
      </w:r>
    </w:p>
    <w:p w14:paraId="2BEBC47E" w14:textId="77777777" w:rsidR="00F95E8E" w:rsidRPr="00F95E8E" w:rsidRDefault="00F95E8E" w:rsidP="00F95E8E">
      <w:pPr>
        <w:pStyle w:val="ListParagraph"/>
        <w:numPr>
          <w:ilvl w:val="1"/>
          <w:numId w:val="1"/>
        </w:numPr>
        <w:spacing w:before="200" w:after="200" w:line="276" w:lineRule="auto"/>
        <w:rPr>
          <w:sz w:val="22"/>
          <w:szCs w:val="22"/>
          <w:lang w:val="en-CA"/>
        </w:rPr>
      </w:pPr>
      <w:r w:rsidRPr="00F95E8E">
        <w:rPr>
          <w:sz w:val="22"/>
          <w:szCs w:val="22"/>
          <w:lang w:val="en-CA"/>
        </w:rPr>
        <w:t xml:space="preserve">Individual statutes may also contain evidentiary rules apply to the matters governed by the statute </w:t>
      </w:r>
    </w:p>
    <w:p w14:paraId="0EDDDCCF" w14:textId="77777777" w:rsidR="00F95E8E" w:rsidRPr="00F95E8E" w:rsidRDefault="00F95E8E" w:rsidP="00F95E8E">
      <w:pPr>
        <w:pStyle w:val="ListParagraph"/>
        <w:numPr>
          <w:ilvl w:val="2"/>
          <w:numId w:val="1"/>
        </w:numPr>
        <w:spacing w:before="200" w:after="200" w:line="276" w:lineRule="auto"/>
        <w:rPr>
          <w:sz w:val="22"/>
          <w:szCs w:val="22"/>
          <w:lang w:val="en-CA"/>
        </w:rPr>
      </w:pPr>
      <w:r w:rsidRPr="00F95E8E">
        <w:rPr>
          <w:i/>
          <w:sz w:val="22"/>
          <w:szCs w:val="22"/>
          <w:lang w:val="en-CA"/>
        </w:rPr>
        <w:t xml:space="preserve">FLA, Immigration and Refugee Act, Banking Act </w:t>
      </w:r>
      <w:r w:rsidRPr="00F95E8E">
        <w:rPr>
          <w:sz w:val="22"/>
          <w:szCs w:val="22"/>
          <w:lang w:val="en-CA"/>
        </w:rPr>
        <w:t>etc</w:t>
      </w:r>
    </w:p>
    <w:p w14:paraId="706CAC2A" w14:textId="77777777" w:rsidR="00F95E8E" w:rsidRPr="00F95E8E" w:rsidRDefault="00F95E8E" w:rsidP="00F95E8E">
      <w:pPr>
        <w:pStyle w:val="ListParagraph"/>
        <w:numPr>
          <w:ilvl w:val="2"/>
          <w:numId w:val="1"/>
        </w:numPr>
        <w:spacing w:before="200" w:after="200" w:line="276" w:lineRule="auto"/>
        <w:rPr>
          <w:sz w:val="22"/>
          <w:szCs w:val="22"/>
          <w:lang w:val="en-CA"/>
        </w:rPr>
      </w:pPr>
      <w:r w:rsidRPr="00F95E8E">
        <w:rPr>
          <w:sz w:val="22"/>
          <w:szCs w:val="22"/>
          <w:lang w:val="en-CA"/>
        </w:rPr>
        <w:t xml:space="preserve">Court systems have rules of procedure </w:t>
      </w:r>
    </w:p>
    <w:p w14:paraId="1415C597" w14:textId="77777777" w:rsidR="00F95E8E" w:rsidRPr="00F95E8E" w:rsidRDefault="00F95E8E" w:rsidP="00F95E8E">
      <w:pPr>
        <w:pStyle w:val="ListParagraph"/>
        <w:numPr>
          <w:ilvl w:val="1"/>
          <w:numId w:val="1"/>
        </w:numPr>
        <w:spacing w:before="200" w:after="200" w:line="276" w:lineRule="auto"/>
        <w:rPr>
          <w:sz w:val="22"/>
          <w:szCs w:val="22"/>
          <w:lang w:val="en-CA"/>
        </w:rPr>
      </w:pPr>
      <w:r w:rsidRPr="00F95E8E">
        <w:rPr>
          <w:sz w:val="22"/>
          <w:szCs w:val="22"/>
          <w:lang w:val="en-CA"/>
        </w:rPr>
        <w:t xml:space="preserve">Statutory provisions may “include” (have read in) a discretion to exclude evidence if prejudicial impact outweighs probative value </w:t>
      </w:r>
    </w:p>
    <w:p w14:paraId="2249EEED" w14:textId="77777777" w:rsidR="00F95E8E" w:rsidRPr="00F95E8E" w:rsidRDefault="00F95E8E" w:rsidP="00F95E8E">
      <w:pPr>
        <w:pStyle w:val="ListParagraph"/>
        <w:numPr>
          <w:ilvl w:val="2"/>
          <w:numId w:val="1"/>
        </w:numPr>
        <w:spacing w:before="200" w:after="200" w:line="276" w:lineRule="auto"/>
        <w:rPr>
          <w:sz w:val="22"/>
          <w:szCs w:val="22"/>
          <w:lang w:val="en-CA"/>
        </w:rPr>
      </w:pPr>
      <w:r w:rsidRPr="00F95E8E">
        <w:rPr>
          <w:sz w:val="22"/>
          <w:szCs w:val="22"/>
          <w:lang w:val="en-CA"/>
        </w:rPr>
        <w:t xml:space="preserve">Particularly in criminal law, lesser degree in civil law </w:t>
      </w:r>
    </w:p>
    <w:p w14:paraId="095FAF00" w14:textId="77777777" w:rsidR="00F95E8E" w:rsidRPr="00F95E8E" w:rsidRDefault="00F95E8E" w:rsidP="00F95E8E">
      <w:pPr>
        <w:pStyle w:val="ListParagraph"/>
        <w:numPr>
          <w:ilvl w:val="2"/>
          <w:numId w:val="1"/>
        </w:numPr>
        <w:spacing w:before="200" w:after="200" w:line="276" w:lineRule="auto"/>
        <w:rPr>
          <w:sz w:val="22"/>
          <w:szCs w:val="22"/>
          <w:lang w:val="en-CA"/>
        </w:rPr>
      </w:pPr>
      <w:r w:rsidRPr="00F95E8E">
        <w:rPr>
          <w:sz w:val="22"/>
          <w:szCs w:val="22"/>
          <w:lang w:val="en-CA"/>
        </w:rPr>
        <w:t>This prejudicial v</w:t>
      </w:r>
      <w:r>
        <w:rPr>
          <w:sz w:val="22"/>
          <w:szCs w:val="22"/>
          <w:lang w:val="en-CA"/>
        </w:rPr>
        <w:t>s.</w:t>
      </w:r>
      <w:r w:rsidRPr="00F95E8E">
        <w:rPr>
          <w:sz w:val="22"/>
          <w:szCs w:val="22"/>
          <w:lang w:val="en-CA"/>
        </w:rPr>
        <w:t xml:space="preserve"> probative is a common law rule read in by the statute </w:t>
      </w:r>
    </w:p>
    <w:p w14:paraId="36C94F9E" w14:textId="77777777" w:rsidR="00F95E8E" w:rsidRPr="00F95E8E" w:rsidRDefault="00F95E8E" w:rsidP="00F95E8E">
      <w:pPr>
        <w:pStyle w:val="ListParagraph"/>
        <w:numPr>
          <w:ilvl w:val="0"/>
          <w:numId w:val="1"/>
        </w:numPr>
        <w:spacing w:before="200" w:after="200" w:line="276" w:lineRule="auto"/>
        <w:rPr>
          <w:sz w:val="22"/>
          <w:szCs w:val="22"/>
          <w:u w:val="single"/>
          <w:lang w:val="en-CA"/>
        </w:rPr>
      </w:pPr>
      <w:r w:rsidRPr="00F95E8E">
        <w:rPr>
          <w:sz w:val="22"/>
          <w:szCs w:val="22"/>
          <w:u w:val="single"/>
          <w:lang w:val="en-CA"/>
        </w:rPr>
        <w:t>Constitution</w:t>
      </w:r>
    </w:p>
    <w:p w14:paraId="64003836" w14:textId="77777777" w:rsidR="00F95E8E" w:rsidRPr="00F95E8E" w:rsidRDefault="00F95E8E" w:rsidP="00F95E8E">
      <w:pPr>
        <w:pStyle w:val="ListParagraph"/>
        <w:numPr>
          <w:ilvl w:val="1"/>
          <w:numId w:val="1"/>
        </w:numPr>
        <w:spacing w:before="200" w:after="200" w:line="276" w:lineRule="auto"/>
        <w:rPr>
          <w:sz w:val="22"/>
          <w:szCs w:val="22"/>
          <w:lang w:val="en-CA"/>
        </w:rPr>
      </w:pPr>
      <w:r w:rsidRPr="00F95E8E">
        <w:rPr>
          <w:i/>
          <w:sz w:val="22"/>
          <w:szCs w:val="22"/>
          <w:lang w:val="en-CA"/>
        </w:rPr>
        <w:t xml:space="preserve">Constitution Act </w:t>
      </w:r>
      <w:r w:rsidRPr="00F95E8E">
        <w:rPr>
          <w:sz w:val="22"/>
          <w:szCs w:val="22"/>
          <w:lang w:val="en-CA"/>
        </w:rPr>
        <w:t>determines which level of government legislates rules for which kinds of matters</w:t>
      </w:r>
    </w:p>
    <w:p w14:paraId="77796B52" w14:textId="77777777" w:rsidR="00F95E8E" w:rsidRPr="00F95E8E" w:rsidRDefault="00F95E8E" w:rsidP="00F95E8E">
      <w:pPr>
        <w:pStyle w:val="ListParagraph"/>
        <w:numPr>
          <w:ilvl w:val="1"/>
          <w:numId w:val="1"/>
        </w:numPr>
        <w:spacing w:before="200" w:after="200" w:line="276" w:lineRule="auto"/>
        <w:rPr>
          <w:sz w:val="22"/>
          <w:szCs w:val="22"/>
          <w:lang w:val="en-CA"/>
        </w:rPr>
      </w:pPr>
      <w:r w:rsidRPr="00F95E8E">
        <w:rPr>
          <w:i/>
          <w:sz w:val="22"/>
          <w:szCs w:val="22"/>
          <w:lang w:val="en-CA"/>
        </w:rPr>
        <w:t xml:space="preserve">Constitution Act </w:t>
      </w:r>
      <w:r w:rsidRPr="00F95E8E">
        <w:rPr>
          <w:sz w:val="22"/>
          <w:szCs w:val="22"/>
          <w:lang w:val="en-CA"/>
        </w:rPr>
        <w:t xml:space="preserve">1982 (ex. the Charter) imposes limits on the rules that any jurisdiction may impose </w:t>
      </w:r>
    </w:p>
    <w:p w14:paraId="081724B9" w14:textId="77777777" w:rsidR="00F95E8E" w:rsidRPr="00F95E8E" w:rsidRDefault="00F95E8E" w:rsidP="00F95E8E">
      <w:pPr>
        <w:pStyle w:val="ListParagraph"/>
        <w:numPr>
          <w:ilvl w:val="2"/>
          <w:numId w:val="1"/>
        </w:numPr>
        <w:spacing w:before="200" w:after="200" w:line="276" w:lineRule="auto"/>
        <w:rPr>
          <w:sz w:val="22"/>
          <w:szCs w:val="22"/>
          <w:lang w:val="en-CA"/>
        </w:rPr>
      </w:pPr>
      <w:r w:rsidRPr="00F95E8E">
        <w:rPr>
          <w:sz w:val="22"/>
          <w:szCs w:val="22"/>
          <w:lang w:val="en-CA"/>
        </w:rPr>
        <w:t xml:space="preserve">Unlike 1867 where you’re talking about the ability to make rules between levels of gov’t – the Charter restricts gov’t from making any rules that are inconsistent with the Charter and Constitution </w:t>
      </w:r>
    </w:p>
    <w:p w14:paraId="7AE89177" w14:textId="77777777" w:rsidR="00F95E8E" w:rsidRPr="00F95E8E" w:rsidRDefault="00F95E8E" w:rsidP="00F95E8E">
      <w:pPr>
        <w:pStyle w:val="ListParagraph"/>
        <w:numPr>
          <w:ilvl w:val="0"/>
          <w:numId w:val="1"/>
        </w:numPr>
        <w:spacing w:before="200" w:after="200" w:line="276" w:lineRule="auto"/>
        <w:rPr>
          <w:sz w:val="22"/>
          <w:szCs w:val="22"/>
          <w:u w:val="single"/>
          <w:lang w:val="en-CA"/>
        </w:rPr>
      </w:pPr>
      <w:r w:rsidRPr="00F95E8E">
        <w:rPr>
          <w:sz w:val="22"/>
          <w:szCs w:val="22"/>
          <w:u w:val="single"/>
          <w:lang w:val="en-CA"/>
        </w:rPr>
        <w:t>Aboriginal law</w:t>
      </w:r>
    </w:p>
    <w:p w14:paraId="47216E47" w14:textId="77777777" w:rsidR="00F95E8E" w:rsidRPr="00F95E8E" w:rsidRDefault="00F95E8E" w:rsidP="00F95E8E">
      <w:pPr>
        <w:pStyle w:val="ListParagraph"/>
        <w:numPr>
          <w:ilvl w:val="1"/>
          <w:numId w:val="1"/>
        </w:numPr>
        <w:spacing w:before="200" w:after="200" w:line="276" w:lineRule="auto"/>
        <w:rPr>
          <w:sz w:val="22"/>
          <w:szCs w:val="22"/>
          <w:lang w:val="en-CA"/>
        </w:rPr>
      </w:pPr>
      <w:r w:rsidRPr="00F95E8E">
        <w:rPr>
          <w:sz w:val="22"/>
          <w:szCs w:val="22"/>
          <w:lang w:val="en-CA"/>
        </w:rPr>
        <w:t>Aboriginal claims raise difficult issues resulting to proof</w:t>
      </w:r>
    </w:p>
    <w:p w14:paraId="689070EF" w14:textId="77777777" w:rsidR="00F95E8E" w:rsidRPr="00F95E8E" w:rsidRDefault="00F95E8E" w:rsidP="00F95E8E">
      <w:pPr>
        <w:pStyle w:val="ListParagraph"/>
        <w:numPr>
          <w:ilvl w:val="1"/>
          <w:numId w:val="1"/>
        </w:numPr>
        <w:spacing w:before="200" w:after="200" w:line="276" w:lineRule="auto"/>
        <w:rPr>
          <w:sz w:val="22"/>
          <w:szCs w:val="22"/>
          <w:lang w:val="en-CA"/>
        </w:rPr>
      </w:pPr>
      <w:r w:rsidRPr="00F95E8E">
        <w:rPr>
          <w:sz w:val="22"/>
          <w:szCs w:val="22"/>
          <w:lang w:val="en-CA"/>
        </w:rPr>
        <w:t xml:space="preserve">Overall burden does not change, but evidential rules are to be applied flexibly </w:t>
      </w:r>
    </w:p>
    <w:p w14:paraId="0849642F" w14:textId="77777777" w:rsidR="00F95E8E" w:rsidRPr="00F95E8E" w:rsidRDefault="00F95E8E" w:rsidP="00F95E8E">
      <w:pPr>
        <w:pStyle w:val="ListParagraph"/>
        <w:numPr>
          <w:ilvl w:val="1"/>
          <w:numId w:val="1"/>
        </w:numPr>
        <w:spacing w:before="200" w:after="200" w:line="276" w:lineRule="auto"/>
        <w:rPr>
          <w:sz w:val="22"/>
          <w:szCs w:val="22"/>
          <w:lang w:val="en-CA"/>
        </w:rPr>
      </w:pPr>
      <w:r w:rsidRPr="00F95E8E">
        <w:rPr>
          <w:sz w:val="22"/>
          <w:szCs w:val="22"/>
          <w:lang w:val="en-CA"/>
        </w:rPr>
        <w:t>Oral histories admissible if “useful and reasonably reliable” (</w:t>
      </w:r>
      <w:r w:rsidRPr="00F95E8E">
        <w:rPr>
          <w:i/>
          <w:sz w:val="22"/>
          <w:szCs w:val="22"/>
          <w:lang w:val="en-CA"/>
        </w:rPr>
        <w:t>MNR v Kanentakeron</w:t>
      </w:r>
      <w:r w:rsidRPr="00F95E8E">
        <w:rPr>
          <w:sz w:val="22"/>
          <w:szCs w:val="22"/>
          <w:lang w:val="en-CA"/>
        </w:rPr>
        <w:t>)</w:t>
      </w:r>
    </w:p>
    <w:p w14:paraId="02950D02" w14:textId="77777777" w:rsidR="00F95E8E" w:rsidRPr="00F95E8E" w:rsidRDefault="00F95E8E" w:rsidP="00F95E8E">
      <w:pPr>
        <w:pStyle w:val="ListParagraph"/>
        <w:numPr>
          <w:ilvl w:val="0"/>
          <w:numId w:val="1"/>
        </w:numPr>
        <w:spacing w:before="200" w:after="200" w:line="276" w:lineRule="auto"/>
        <w:rPr>
          <w:sz w:val="22"/>
          <w:szCs w:val="22"/>
          <w:u w:val="single"/>
          <w:lang w:val="en-CA"/>
        </w:rPr>
      </w:pPr>
      <w:r w:rsidRPr="00F95E8E">
        <w:rPr>
          <w:sz w:val="22"/>
          <w:szCs w:val="22"/>
          <w:u w:val="single"/>
          <w:lang w:val="en-CA"/>
        </w:rPr>
        <w:t>Scholarly works</w:t>
      </w:r>
    </w:p>
    <w:p w14:paraId="2B20C677" w14:textId="77777777" w:rsidR="00F95E8E" w:rsidRPr="00F95E8E" w:rsidRDefault="00F95E8E" w:rsidP="00F95E8E">
      <w:pPr>
        <w:pStyle w:val="ListParagraph"/>
        <w:numPr>
          <w:ilvl w:val="1"/>
          <w:numId w:val="1"/>
        </w:numPr>
        <w:spacing w:before="200" w:after="200" w:line="276" w:lineRule="auto"/>
        <w:rPr>
          <w:sz w:val="22"/>
          <w:szCs w:val="22"/>
          <w:lang w:val="en-CA"/>
        </w:rPr>
      </w:pPr>
      <w:r w:rsidRPr="00F95E8E">
        <w:rPr>
          <w:sz w:val="22"/>
          <w:szCs w:val="22"/>
          <w:lang w:val="en-CA"/>
        </w:rPr>
        <w:t xml:space="preserve">Not formal sources, but courts have recognized their expertise </w:t>
      </w:r>
    </w:p>
    <w:p w14:paraId="236A9AAD" w14:textId="77777777" w:rsidR="00F95E8E" w:rsidRPr="00F95E8E" w:rsidRDefault="00F95E8E" w:rsidP="00F95E8E">
      <w:pPr>
        <w:pStyle w:val="ListParagraph"/>
        <w:numPr>
          <w:ilvl w:val="1"/>
          <w:numId w:val="1"/>
        </w:numPr>
        <w:spacing w:before="200" w:after="200" w:line="276" w:lineRule="auto"/>
        <w:rPr>
          <w:sz w:val="22"/>
          <w:szCs w:val="22"/>
          <w:lang w:val="en-CA"/>
        </w:rPr>
      </w:pPr>
      <w:r w:rsidRPr="00F95E8E">
        <w:rPr>
          <w:sz w:val="22"/>
          <w:szCs w:val="22"/>
          <w:lang w:val="en-CA"/>
        </w:rPr>
        <w:t>Texts, articles, commentaries by prominent legal scholars</w:t>
      </w:r>
    </w:p>
    <w:p w14:paraId="4BBCA85A" w14:textId="77777777" w:rsidR="00F95E8E" w:rsidRPr="00F95E8E" w:rsidRDefault="00F95E8E" w:rsidP="00F95E8E">
      <w:pPr>
        <w:pStyle w:val="ListParagraph"/>
        <w:numPr>
          <w:ilvl w:val="1"/>
          <w:numId w:val="1"/>
        </w:numPr>
        <w:spacing w:before="200" w:after="200" w:line="276" w:lineRule="auto"/>
        <w:rPr>
          <w:sz w:val="22"/>
          <w:szCs w:val="22"/>
          <w:lang w:val="en-CA"/>
        </w:rPr>
      </w:pPr>
      <w:r w:rsidRPr="00F95E8E">
        <w:rPr>
          <w:sz w:val="22"/>
          <w:szCs w:val="22"/>
          <w:lang w:val="en-CA"/>
        </w:rPr>
        <w:t xml:space="preserve">Professional and judicial Codes of Conduct governing advocates and decision makers </w:t>
      </w:r>
    </w:p>
    <w:p w14:paraId="1F9365CE" w14:textId="77777777" w:rsidR="00F95E8E" w:rsidRPr="00F95E8E" w:rsidRDefault="00F95E8E" w:rsidP="00F95E8E">
      <w:pPr>
        <w:pStyle w:val="ListParagraph"/>
        <w:numPr>
          <w:ilvl w:val="1"/>
          <w:numId w:val="1"/>
        </w:numPr>
        <w:spacing w:before="200" w:after="200" w:line="276" w:lineRule="auto"/>
        <w:rPr>
          <w:sz w:val="22"/>
          <w:szCs w:val="22"/>
          <w:lang w:val="en-CA"/>
        </w:rPr>
      </w:pPr>
      <w:r w:rsidRPr="00F95E8E">
        <w:rPr>
          <w:sz w:val="22"/>
          <w:szCs w:val="22"/>
          <w:lang w:val="en-CA"/>
        </w:rPr>
        <w:t xml:space="preserve">Using scholarly works is most useful when the law is not in your favour, you use this to say the law should be changed – especially where the law is informed by historical assumptions that are not relevant in a modern society </w:t>
      </w:r>
    </w:p>
    <w:p w14:paraId="74B552E5" w14:textId="77777777" w:rsidR="00F95E8E" w:rsidRPr="00AD7AB2" w:rsidRDefault="00F95E8E" w:rsidP="00F95E8E">
      <w:pPr>
        <w:pStyle w:val="Heading2"/>
        <w:spacing w:line="276" w:lineRule="auto"/>
        <w:rPr>
          <w:color w:val="auto"/>
          <w:sz w:val="24"/>
          <w:szCs w:val="24"/>
          <w:lang w:val="en-CA"/>
        </w:rPr>
      </w:pPr>
      <w:bookmarkStart w:id="6" w:name="_Toc445107099"/>
      <w:bookmarkStart w:id="7" w:name="_Toc448151431"/>
      <w:r w:rsidRPr="00AD7AB2">
        <w:rPr>
          <w:color w:val="auto"/>
          <w:sz w:val="24"/>
          <w:szCs w:val="24"/>
          <w:lang w:val="en-CA"/>
        </w:rPr>
        <w:t>Purpose of the Law of Evidence</w:t>
      </w:r>
      <w:bookmarkEnd w:id="6"/>
      <w:bookmarkEnd w:id="7"/>
    </w:p>
    <w:p w14:paraId="6B3A0AD5" w14:textId="77777777" w:rsidR="00F95E8E" w:rsidRPr="00F95E8E" w:rsidRDefault="00F95E8E" w:rsidP="00F95E8E">
      <w:pPr>
        <w:pStyle w:val="ListParagraph"/>
        <w:numPr>
          <w:ilvl w:val="0"/>
          <w:numId w:val="3"/>
        </w:numPr>
        <w:spacing w:line="276" w:lineRule="auto"/>
        <w:rPr>
          <w:sz w:val="22"/>
          <w:szCs w:val="22"/>
          <w:lang w:val="en-CA"/>
        </w:rPr>
      </w:pPr>
      <w:r>
        <w:rPr>
          <w:sz w:val="22"/>
          <w:szCs w:val="22"/>
        </w:rPr>
        <w:t xml:space="preserve">The fair and orderly reconstruction of legally </w:t>
      </w:r>
      <w:r w:rsidRPr="00F95E8E">
        <w:rPr>
          <w:sz w:val="22"/>
          <w:szCs w:val="22"/>
          <w:lang w:val="en-CA"/>
        </w:rPr>
        <w:t xml:space="preserve">important events for the purpose of resolving a dispute about those events </w:t>
      </w:r>
    </w:p>
    <w:p w14:paraId="2CBE8018" w14:textId="77777777" w:rsidR="00F95E8E" w:rsidRPr="00F95E8E" w:rsidRDefault="00F95E8E" w:rsidP="00F95E8E">
      <w:pPr>
        <w:pStyle w:val="ListParagraph"/>
        <w:numPr>
          <w:ilvl w:val="1"/>
          <w:numId w:val="3"/>
        </w:numPr>
        <w:spacing w:line="276" w:lineRule="auto"/>
        <w:rPr>
          <w:sz w:val="22"/>
          <w:szCs w:val="22"/>
          <w:lang w:val="en-CA"/>
        </w:rPr>
      </w:pPr>
      <w:r>
        <w:rPr>
          <w:sz w:val="22"/>
          <w:szCs w:val="22"/>
          <w:lang w:val="en-CA"/>
        </w:rPr>
        <w:t xml:space="preserve">“Fair and orderly” </w:t>
      </w:r>
      <w:r w:rsidRPr="00F95E8E">
        <w:rPr>
          <w:sz w:val="22"/>
          <w:szCs w:val="22"/>
          <w:lang w:val="en-CA"/>
        </w:rPr>
        <w:sym w:font="Wingdings" w:char="F0E0"/>
      </w:r>
      <w:r>
        <w:rPr>
          <w:sz w:val="22"/>
          <w:szCs w:val="22"/>
          <w:lang w:val="en-CA"/>
        </w:rPr>
        <w:t xml:space="preserve"> </w:t>
      </w:r>
      <w:r w:rsidRPr="00F95E8E">
        <w:rPr>
          <w:sz w:val="22"/>
          <w:szCs w:val="22"/>
          <w:lang w:val="en-CA"/>
        </w:rPr>
        <w:t xml:space="preserve">so people feel the process was fair to them, unbiased </w:t>
      </w:r>
    </w:p>
    <w:p w14:paraId="2344F628" w14:textId="77777777" w:rsidR="00F95E8E" w:rsidRPr="00F95E8E" w:rsidRDefault="00F95E8E" w:rsidP="00F95E8E">
      <w:pPr>
        <w:pStyle w:val="ListParagraph"/>
        <w:numPr>
          <w:ilvl w:val="1"/>
          <w:numId w:val="3"/>
        </w:numPr>
        <w:spacing w:line="276" w:lineRule="auto"/>
        <w:rPr>
          <w:sz w:val="22"/>
          <w:szCs w:val="22"/>
          <w:lang w:val="en-CA"/>
        </w:rPr>
      </w:pPr>
      <w:r>
        <w:rPr>
          <w:sz w:val="22"/>
          <w:szCs w:val="22"/>
          <w:lang w:val="en-CA"/>
        </w:rPr>
        <w:t xml:space="preserve">“Reconstruction” </w:t>
      </w:r>
      <w:r w:rsidRPr="00F95E8E">
        <w:rPr>
          <w:sz w:val="22"/>
          <w:szCs w:val="22"/>
          <w:lang w:val="en-CA"/>
        </w:rPr>
        <w:sym w:font="Wingdings" w:char="F0E0"/>
      </w:r>
      <w:r w:rsidRPr="00F95E8E">
        <w:rPr>
          <w:sz w:val="22"/>
          <w:szCs w:val="22"/>
          <w:lang w:val="en-CA"/>
        </w:rPr>
        <w:t xml:space="preserve"> court cases happen long after the original event, can’t be exact, give best evidence to get the best reconstruction</w:t>
      </w:r>
    </w:p>
    <w:p w14:paraId="27A4236A" w14:textId="77777777" w:rsidR="00F95E8E" w:rsidRPr="00F95E8E" w:rsidRDefault="00F95E8E" w:rsidP="00F95E8E">
      <w:pPr>
        <w:pStyle w:val="ListParagraph"/>
        <w:numPr>
          <w:ilvl w:val="1"/>
          <w:numId w:val="3"/>
        </w:numPr>
        <w:spacing w:line="276" w:lineRule="auto"/>
        <w:rPr>
          <w:sz w:val="22"/>
          <w:szCs w:val="22"/>
          <w:lang w:val="en-CA"/>
        </w:rPr>
      </w:pPr>
      <w:r>
        <w:rPr>
          <w:sz w:val="22"/>
          <w:szCs w:val="22"/>
          <w:lang w:val="en-CA"/>
        </w:rPr>
        <w:t xml:space="preserve">“Legally important” </w:t>
      </w:r>
      <w:r w:rsidRPr="00F95E8E">
        <w:rPr>
          <w:sz w:val="22"/>
          <w:szCs w:val="22"/>
          <w:lang w:val="en-CA"/>
        </w:rPr>
        <w:sym w:font="Wingdings" w:char="F0E0"/>
      </w:r>
      <w:r>
        <w:rPr>
          <w:sz w:val="22"/>
          <w:szCs w:val="22"/>
          <w:lang w:val="en-CA"/>
        </w:rPr>
        <w:t xml:space="preserve"> </w:t>
      </w:r>
      <w:r w:rsidRPr="00F95E8E">
        <w:rPr>
          <w:sz w:val="22"/>
          <w:szCs w:val="22"/>
          <w:lang w:val="en-CA"/>
        </w:rPr>
        <w:t xml:space="preserve">basic rule of the law of evidence, we don’t want just anything before the court, we want it to be important that is </w:t>
      </w:r>
      <w:r w:rsidRPr="00F95E8E">
        <w:rPr>
          <w:i/>
          <w:sz w:val="22"/>
          <w:szCs w:val="22"/>
          <w:u w:val="single"/>
          <w:lang w:val="en-CA"/>
        </w:rPr>
        <w:t>relevant</w:t>
      </w:r>
      <w:r w:rsidRPr="00F95E8E">
        <w:rPr>
          <w:i/>
          <w:sz w:val="22"/>
          <w:szCs w:val="22"/>
          <w:lang w:val="en-CA"/>
        </w:rPr>
        <w:t xml:space="preserve"> </w:t>
      </w:r>
      <w:r w:rsidRPr="00F95E8E">
        <w:rPr>
          <w:sz w:val="22"/>
          <w:szCs w:val="22"/>
          <w:lang w:val="en-CA"/>
        </w:rPr>
        <w:t xml:space="preserve">to resolving the dispute in question </w:t>
      </w:r>
    </w:p>
    <w:p w14:paraId="5EEF6CE7" w14:textId="77777777" w:rsidR="00F95E8E" w:rsidRPr="004E20FB" w:rsidRDefault="00F95E8E" w:rsidP="00F95E8E">
      <w:pPr>
        <w:pStyle w:val="ListParagraph"/>
        <w:numPr>
          <w:ilvl w:val="1"/>
          <w:numId w:val="3"/>
        </w:numPr>
        <w:spacing w:line="276" w:lineRule="auto"/>
        <w:rPr>
          <w:sz w:val="22"/>
          <w:szCs w:val="22"/>
          <w:lang w:val="en-CA"/>
        </w:rPr>
      </w:pPr>
      <w:r>
        <w:rPr>
          <w:sz w:val="22"/>
          <w:szCs w:val="22"/>
          <w:lang w:val="en-CA"/>
        </w:rPr>
        <w:t xml:space="preserve">“Dispute” </w:t>
      </w:r>
      <w:r w:rsidRPr="00F95E8E">
        <w:rPr>
          <w:sz w:val="22"/>
          <w:szCs w:val="22"/>
          <w:lang w:val="en-CA"/>
        </w:rPr>
        <w:sym w:font="Wingdings" w:char="F0E0"/>
      </w:r>
      <w:r w:rsidRPr="00F95E8E">
        <w:rPr>
          <w:sz w:val="22"/>
          <w:szCs w:val="22"/>
          <w:lang w:val="en-CA"/>
        </w:rPr>
        <w:t xml:space="preserve"> define what your dispute is to figure out what is legally </w:t>
      </w:r>
      <w:r w:rsidRPr="00F95E8E">
        <w:rPr>
          <w:i/>
          <w:sz w:val="22"/>
          <w:szCs w:val="22"/>
          <w:lang w:val="en-CA"/>
        </w:rPr>
        <w:t xml:space="preserve">relevant </w:t>
      </w:r>
      <w:r w:rsidRPr="00F95E8E">
        <w:rPr>
          <w:sz w:val="22"/>
          <w:szCs w:val="22"/>
          <w:lang w:val="en-CA"/>
        </w:rPr>
        <w:t>(pleadings define what is dispute)</w:t>
      </w:r>
    </w:p>
    <w:p w14:paraId="2231BA21" w14:textId="77777777" w:rsidR="00F95E8E" w:rsidRPr="00AD7AB2" w:rsidRDefault="00F95E8E" w:rsidP="004E20FB">
      <w:pPr>
        <w:pStyle w:val="Heading2"/>
        <w:spacing w:line="276" w:lineRule="auto"/>
        <w:rPr>
          <w:color w:val="auto"/>
          <w:sz w:val="24"/>
          <w:szCs w:val="24"/>
          <w:lang w:val="en-CA"/>
        </w:rPr>
      </w:pPr>
      <w:bookmarkStart w:id="8" w:name="_Toc445107100"/>
      <w:bookmarkStart w:id="9" w:name="_Toc448151432"/>
      <w:r w:rsidRPr="00AD7AB2">
        <w:rPr>
          <w:color w:val="auto"/>
          <w:sz w:val="24"/>
          <w:szCs w:val="24"/>
          <w:lang w:val="en-CA"/>
        </w:rPr>
        <w:t>Goals of the Law of Evidence</w:t>
      </w:r>
      <w:bookmarkEnd w:id="8"/>
      <w:bookmarkEnd w:id="9"/>
    </w:p>
    <w:p w14:paraId="68BE4027" w14:textId="77777777" w:rsidR="00F95E8E" w:rsidRPr="00F95E8E" w:rsidRDefault="00F95E8E" w:rsidP="004E20FB">
      <w:pPr>
        <w:pStyle w:val="ListParagraph"/>
        <w:numPr>
          <w:ilvl w:val="0"/>
          <w:numId w:val="3"/>
        </w:numPr>
        <w:spacing w:line="276" w:lineRule="auto"/>
        <w:rPr>
          <w:sz w:val="22"/>
          <w:szCs w:val="22"/>
        </w:rPr>
      </w:pPr>
      <w:r w:rsidRPr="00F95E8E">
        <w:rPr>
          <w:sz w:val="22"/>
          <w:szCs w:val="22"/>
        </w:rPr>
        <w:t>Search for truth – really it’s the search for proof (what can you prove to be truth)</w:t>
      </w:r>
    </w:p>
    <w:p w14:paraId="65B012E6" w14:textId="77777777" w:rsidR="00F95E8E" w:rsidRPr="00F95E8E" w:rsidRDefault="00F95E8E" w:rsidP="004E20FB">
      <w:pPr>
        <w:pStyle w:val="ListParagraph"/>
        <w:numPr>
          <w:ilvl w:val="0"/>
          <w:numId w:val="3"/>
        </w:numPr>
        <w:spacing w:line="276" w:lineRule="auto"/>
        <w:rPr>
          <w:sz w:val="22"/>
          <w:szCs w:val="22"/>
        </w:rPr>
      </w:pPr>
      <w:r w:rsidRPr="00F95E8E">
        <w:rPr>
          <w:sz w:val="22"/>
          <w:szCs w:val="22"/>
        </w:rPr>
        <w:t>Fairness – two sides to the story, be unbiased</w:t>
      </w:r>
    </w:p>
    <w:p w14:paraId="2ED1EFA0" w14:textId="77777777" w:rsidR="00F95E8E" w:rsidRPr="00F95E8E" w:rsidRDefault="00F95E8E" w:rsidP="004E20FB">
      <w:pPr>
        <w:pStyle w:val="ListParagraph"/>
        <w:numPr>
          <w:ilvl w:val="0"/>
          <w:numId w:val="3"/>
        </w:numPr>
        <w:spacing w:line="276" w:lineRule="auto"/>
        <w:rPr>
          <w:sz w:val="22"/>
          <w:szCs w:val="22"/>
        </w:rPr>
      </w:pPr>
      <w:r w:rsidRPr="00F95E8E">
        <w:rPr>
          <w:sz w:val="22"/>
          <w:szCs w:val="22"/>
        </w:rPr>
        <w:t xml:space="preserve">Trial efficiency </w:t>
      </w:r>
    </w:p>
    <w:p w14:paraId="46E2A072" w14:textId="77777777" w:rsidR="00F95E8E" w:rsidRPr="00F95E8E" w:rsidRDefault="00F95E8E" w:rsidP="004E20FB">
      <w:pPr>
        <w:pStyle w:val="ListParagraph"/>
        <w:numPr>
          <w:ilvl w:val="0"/>
          <w:numId w:val="2"/>
        </w:numPr>
        <w:spacing w:before="200" w:after="200" w:line="276" w:lineRule="auto"/>
        <w:rPr>
          <w:sz w:val="22"/>
          <w:szCs w:val="22"/>
          <w:lang w:val="en-CA"/>
        </w:rPr>
      </w:pPr>
      <w:r w:rsidRPr="00F95E8E">
        <w:rPr>
          <w:sz w:val="22"/>
          <w:szCs w:val="22"/>
          <w:lang w:val="en-CA"/>
        </w:rPr>
        <w:t>Finality – appeal/judicial review rights within every area of law, but there are restrictions (not absolute)</w:t>
      </w:r>
    </w:p>
    <w:p w14:paraId="7F320EA6" w14:textId="77777777" w:rsidR="00F95E8E" w:rsidRPr="00F95E8E" w:rsidRDefault="00F95E8E" w:rsidP="004E20FB">
      <w:pPr>
        <w:pStyle w:val="ListParagraph"/>
        <w:numPr>
          <w:ilvl w:val="0"/>
          <w:numId w:val="2"/>
        </w:numPr>
        <w:spacing w:before="200" w:after="200" w:line="276" w:lineRule="auto"/>
        <w:rPr>
          <w:sz w:val="22"/>
          <w:szCs w:val="22"/>
          <w:lang w:val="en-CA"/>
        </w:rPr>
      </w:pPr>
      <w:r w:rsidRPr="00F95E8E">
        <w:rPr>
          <w:sz w:val="22"/>
          <w:szCs w:val="22"/>
          <w:lang w:val="en-CA"/>
        </w:rPr>
        <w:t>Other societal interests (equality, human dignity, privacy, etc)</w:t>
      </w:r>
    </w:p>
    <w:p w14:paraId="3E690352" w14:textId="77777777" w:rsidR="00F95E8E" w:rsidRPr="00F95E8E" w:rsidRDefault="00F95E8E" w:rsidP="004E20FB">
      <w:pPr>
        <w:pStyle w:val="ListParagraph"/>
        <w:numPr>
          <w:ilvl w:val="1"/>
          <w:numId w:val="2"/>
        </w:numPr>
        <w:spacing w:before="200" w:after="200" w:line="276" w:lineRule="auto"/>
        <w:rPr>
          <w:sz w:val="22"/>
          <w:szCs w:val="22"/>
          <w:lang w:val="en-CA"/>
        </w:rPr>
      </w:pPr>
      <w:r w:rsidRPr="00F95E8E">
        <w:rPr>
          <w:sz w:val="22"/>
          <w:szCs w:val="22"/>
          <w:lang w:val="en-CA"/>
        </w:rPr>
        <w:t>How we define relevancy has been argued to incorporate stereotypes, so societal interests such as the human dignity of a complainant have shaped relevance arguments in sexual assault cases (prior sexual history not relevant)</w:t>
      </w:r>
    </w:p>
    <w:p w14:paraId="5DB134EF" w14:textId="0B4A4D47" w:rsidR="004E20FB" w:rsidRPr="00AD7AB2" w:rsidRDefault="004E20FB" w:rsidP="004E20FB">
      <w:pPr>
        <w:pStyle w:val="Heading2"/>
        <w:spacing w:line="276" w:lineRule="auto"/>
        <w:rPr>
          <w:color w:val="auto"/>
          <w:sz w:val="24"/>
          <w:szCs w:val="24"/>
          <w:lang w:val="en-CA"/>
        </w:rPr>
      </w:pPr>
      <w:bookmarkStart w:id="10" w:name="_Toc445107101"/>
      <w:bookmarkStart w:id="11" w:name="_Toc448151433"/>
      <w:r w:rsidRPr="00AD7AB2">
        <w:rPr>
          <w:color w:val="auto"/>
          <w:sz w:val="24"/>
          <w:szCs w:val="24"/>
          <w:lang w:val="en-CA"/>
        </w:rPr>
        <w:t>Fundamental Rule of Law of Evidence</w:t>
      </w:r>
      <w:bookmarkEnd w:id="10"/>
      <w:r w:rsidR="00AD7AB2" w:rsidRPr="00AD7AB2">
        <w:rPr>
          <w:color w:val="auto"/>
          <w:sz w:val="24"/>
          <w:szCs w:val="24"/>
          <w:lang w:val="en-CA"/>
        </w:rPr>
        <w:t xml:space="preserve"> </w:t>
      </w:r>
      <w:r w:rsidR="00AD7AB2" w:rsidRPr="00AD7AB2">
        <w:rPr>
          <w:color w:val="auto"/>
          <w:sz w:val="24"/>
          <w:szCs w:val="24"/>
          <w:lang w:val="en-CA"/>
        </w:rPr>
        <w:sym w:font="Wingdings" w:char="F0E0"/>
      </w:r>
      <w:r w:rsidR="00AD7AB2" w:rsidRPr="00AD7AB2">
        <w:rPr>
          <w:color w:val="auto"/>
          <w:sz w:val="24"/>
          <w:szCs w:val="24"/>
          <w:lang w:val="en-CA"/>
        </w:rPr>
        <w:t xml:space="preserve"> relevance</w:t>
      </w:r>
      <w:bookmarkEnd w:id="11"/>
    </w:p>
    <w:p w14:paraId="72488DFC" w14:textId="77777777" w:rsidR="004E20FB" w:rsidRPr="006C370D" w:rsidRDefault="006C370D" w:rsidP="004E20FB">
      <w:pPr>
        <w:pStyle w:val="ListParagraph"/>
        <w:numPr>
          <w:ilvl w:val="0"/>
          <w:numId w:val="4"/>
        </w:numPr>
        <w:spacing w:line="276" w:lineRule="auto"/>
        <w:rPr>
          <w:sz w:val="22"/>
          <w:szCs w:val="22"/>
          <w:u w:val="single"/>
          <w:lang w:val="en-CA"/>
        </w:rPr>
      </w:pPr>
      <w:r>
        <w:rPr>
          <w:sz w:val="22"/>
          <w:szCs w:val="22"/>
          <w:u w:val="single"/>
          <w:lang w:val="en-CA"/>
        </w:rPr>
        <w:t>“</w:t>
      </w:r>
      <w:r w:rsidR="004E20FB" w:rsidRPr="006C370D">
        <w:rPr>
          <w:sz w:val="22"/>
          <w:szCs w:val="22"/>
          <w:u w:val="single"/>
          <w:lang w:val="en-CA"/>
        </w:rPr>
        <w:t xml:space="preserve">All relevant evidence is admissible unless there is a clear rule of law or policy to exclude it” </w:t>
      </w:r>
    </w:p>
    <w:p w14:paraId="647C0297" w14:textId="77777777" w:rsidR="004E20FB" w:rsidRPr="004E20FB" w:rsidRDefault="004E20FB" w:rsidP="004E20FB">
      <w:pPr>
        <w:pStyle w:val="ListParagraph"/>
        <w:numPr>
          <w:ilvl w:val="0"/>
          <w:numId w:val="4"/>
        </w:numPr>
        <w:spacing w:line="276" w:lineRule="auto"/>
        <w:rPr>
          <w:sz w:val="22"/>
          <w:szCs w:val="22"/>
          <w:lang w:val="en-CA"/>
        </w:rPr>
      </w:pPr>
      <w:r w:rsidRPr="004E20FB">
        <w:rPr>
          <w:sz w:val="22"/>
          <w:szCs w:val="22"/>
          <w:lang w:val="en-CA"/>
        </w:rPr>
        <w:t xml:space="preserve">If it’s irrelevant it is </w:t>
      </w:r>
      <w:r w:rsidRPr="004E20FB">
        <w:rPr>
          <w:i/>
          <w:sz w:val="22"/>
          <w:szCs w:val="22"/>
          <w:lang w:val="en-CA"/>
        </w:rPr>
        <w:t xml:space="preserve">not admissible </w:t>
      </w:r>
    </w:p>
    <w:p w14:paraId="047C596A" w14:textId="77777777" w:rsidR="004E20FB" w:rsidRPr="004E20FB" w:rsidRDefault="004E20FB" w:rsidP="00AD7AB2">
      <w:pPr>
        <w:pStyle w:val="ListParagraph"/>
        <w:numPr>
          <w:ilvl w:val="0"/>
          <w:numId w:val="4"/>
        </w:numPr>
        <w:spacing w:line="276" w:lineRule="auto"/>
        <w:rPr>
          <w:sz w:val="22"/>
          <w:szCs w:val="22"/>
          <w:lang w:val="en-CA"/>
        </w:rPr>
      </w:pPr>
      <w:r w:rsidRPr="004E20FB">
        <w:rPr>
          <w:sz w:val="22"/>
          <w:szCs w:val="22"/>
          <w:lang w:val="en-CA"/>
        </w:rPr>
        <w:t>In order to decide what is relevant you must define your dispute – how does this piece of information help me</w:t>
      </w:r>
      <w:r w:rsidR="006C370D">
        <w:rPr>
          <w:sz w:val="22"/>
          <w:szCs w:val="22"/>
          <w:lang w:val="en-CA"/>
        </w:rPr>
        <w:t xml:space="preserve"> prove or disprove this dispute?</w:t>
      </w:r>
    </w:p>
    <w:p w14:paraId="04D2B832" w14:textId="2A280AFC" w:rsidR="00777161" w:rsidRDefault="004E20FB" w:rsidP="00AD7AB2">
      <w:pPr>
        <w:pStyle w:val="ListParagraph"/>
        <w:numPr>
          <w:ilvl w:val="0"/>
          <w:numId w:val="4"/>
        </w:numPr>
        <w:spacing w:line="276" w:lineRule="auto"/>
        <w:rPr>
          <w:sz w:val="22"/>
          <w:szCs w:val="22"/>
          <w:lang w:val="en-CA"/>
        </w:rPr>
      </w:pPr>
      <w:r w:rsidRPr="004E20FB">
        <w:rPr>
          <w:sz w:val="22"/>
          <w:szCs w:val="22"/>
          <w:lang w:val="en-CA"/>
        </w:rPr>
        <w:t xml:space="preserve">Once you decide its relevant, then check out the law to see what could exclude the evidence – exclusionary law </w:t>
      </w:r>
    </w:p>
    <w:p w14:paraId="5D3A33C5" w14:textId="7E974B8C" w:rsidR="00AD7AB2" w:rsidRPr="00AD7AB2" w:rsidRDefault="00AD7AB2" w:rsidP="00AD7AB2">
      <w:pPr>
        <w:pStyle w:val="ListParagraph"/>
        <w:numPr>
          <w:ilvl w:val="0"/>
          <w:numId w:val="4"/>
        </w:numPr>
        <w:spacing w:line="276" w:lineRule="auto"/>
        <w:rPr>
          <w:b/>
          <w:sz w:val="22"/>
          <w:szCs w:val="22"/>
          <w:u w:val="single"/>
          <w:lang w:val="en-CA"/>
        </w:rPr>
      </w:pPr>
      <w:r w:rsidRPr="00AD7AB2">
        <w:rPr>
          <w:b/>
          <w:sz w:val="22"/>
          <w:szCs w:val="22"/>
          <w:u w:val="single"/>
          <w:lang w:val="en-CA"/>
        </w:rPr>
        <w:t>Key concepts</w:t>
      </w:r>
    </w:p>
    <w:p w14:paraId="1CAC8AEE" w14:textId="0E40F7CF" w:rsidR="00AD7AB2" w:rsidRPr="00AD7AB2" w:rsidRDefault="00AD7AB2" w:rsidP="00AD7AB2">
      <w:pPr>
        <w:pStyle w:val="ListParagraph"/>
        <w:numPr>
          <w:ilvl w:val="1"/>
          <w:numId w:val="4"/>
        </w:numPr>
        <w:spacing w:line="276" w:lineRule="auto"/>
        <w:rPr>
          <w:sz w:val="22"/>
          <w:szCs w:val="22"/>
          <w:lang w:val="en-CA"/>
        </w:rPr>
      </w:pPr>
      <w:r w:rsidRPr="00AD7AB2">
        <w:rPr>
          <w:sz w:val="22"/>
          <w:szCs w:val="22"/>
          <w:lang w:val="en-CA"/>
        </w:rPr>
        <w:t>Relevancy (and materiality)</w:t>
      </w:r>
    </w:p>
    <w:p w14:paraId="225A7B71" w14:textId="32AFC07D" w:rsidR="00AD7AB2" w:rsidRPr="00AD7AB2" w:rsidRDefault="00AD7AB2" w:rsidP="00AD7AB2">
      <w:pPr>
        <w:pStyle w:val="ListParagraph"/>
        <w:numPr>
          <w:ilvl w:val="1"/>
          <w:numId w:val="4"/>
        </w:numPr>
        <w:spacing w:line="276" w:lineRule="auto"/>
        <w:rPr>
          <w:sz w:val="22"/>
          <w:szCs w:val="22"/>
          <w:lang w:val="en-CA"/>
        </w:rPr>
      </w:pPr>
      <w:r>
        <w:rPr>
          <w:sz w:val="22"/>
          <w:szCs w:val="22"/>
          <w:lang w:val="en-CA"/>
        </w:rPr>
        <w:t xml:space="preserve">Probative value </w:t>
      </w:r>
      <w:r w:rsidRPr="00AD7AB2">
        <w:rPr>
          <w:sz w:val="22"/>
          <w:szCs w:val="22"/>
          <w:lang w:val="en-CA"/>
        </w:rPr>
        <w:sym w:font="Wingdings" w:char="F0E0"/>
      </w:r>
      <w:r w:rsidRPr="00AD7AB2">
        <w:rPr>
          <w:sz w:val="22"/>
          <w:szCs w:val="22"/>
          <w:lang w:val="en-CA"/>
        </w:rPr>
        <w:t xml:space="preserve"> how much weight we are going to assign to it</w:t>
      </w:r>
    </w:p>
    <w:p w14:paraId="1CE0FEAF" w14:textId="6AB98BA1" w:rsidR="00AD7AB2" w:rsidRPr="00396D08" w:rsidRDefault="00AD7AB2" w:rsidP="00AD7AB2">
      <w:pPr>
        <w:pStyle w:val="ListParagraph"/>
        <w:numPr>
          <w:ilvl w:val="1"/>
          <w:numId w:val="4"/>
        </w:numPr>
        <w:spacing w:line="276" w:lineRule="auto"/>
        <w:rPr>
          <w:sz w:val="22"/>
          <w:szCs w:val="22"/>
          <w:lang w:val="en-CA"/>
        </w:rPr>
      </w:pPr>
      <w:r>
        <w:rPr>
          <w:sz w:val="22"/>
          <w:szCs w:val="22"/>
          <w:lang w:val="en-CA"/>
        </w:rPr>
        <w:t xml:space="preserve">Prejudicial effect </w:t>
      </w:r>
      <w:r w:rsidRPr="00AD7AB2">
        <w:rPr>
          <w:sz w:val="22"/>
          <w:szCs w:val="22"/>
          <w:lang w:val="en-CA"/>
        </w:rPr>
        <w:sym w:font="Wingdings" w:char="F0E0"/>
      </w:r>
      <w:r w:rsidRPr="00AD7AB2">
        <w:rPr>
          <w:sz w:val="22"/>
          <w:szCs w:val="22"/>
          <w:lang w:val="en-CA"/>
        </w:rPr>
        <w:t xml:space="preserve"> takes into account potential misuses of that evidence, or ways that it may distort the fact finding mission (NOT that it will hurt your case)</w:t>
      </w:r>
    </w:p>
    <w:p w14:paraId="33C030FB" w14:textId="4C660540" w:rsidR="00AD7AB2" w:rsidRPr="00AD7AB2" w:rsidRDefault="00AD7AB2" w:rsidP="00AD7AB2">
      <w:pPr>
        <w:pStyle w:val="Heading2"/>
        <w:spacing w:line="276" w:lineRule="auto"/>
        <w:rPr>
          <w:color w:val="auto"/>
          <w:sz w:val="24"/>
          <w:szCs w:val="24"/>
          <w:lang w:val="en-CA"/>
        </w:rPr>
      </w:pPr>
      <w:bookmarkStart w:id="12" w:name="_Toc448151434"/>
      <w:r w:rsidRPr="00AD7AB2">
        <w:rPr>
          <w:color w:val="auto"/>
          <w:sz w:val="24"/>
          <w:szCs w:val="24"/>
          <w:lang w:val="en-CA"/>
        </w:rPr>
        <w:t>Relevance</w:t>
      </w:r>
      <w:bookmarkEnd w:id="12"/>
    </w:p>
    <w:p w14:paraId="108634A4" w14:textId="44DFFBB2" w:rsidR="00AD7AB2" w:rsidRPr="00AD7AB2" w:rsidRDefault="00AD7AB2" w:rsidP="00584C06">
      <w:pPr>
        <w:pStyle w:val="ListParagraph"/>
        <w:numPr>
          <w:ilvl w:val="0"/>
          <w:numId w:val="94"/>
        </w:numPr>
        <w:spacing w:line="276" w:lineRule="auto"/>
        <w:rPr>
          <w:sz w:val="22"/>
          <w:szCs w:val="22"/>
          <w:lang w:val="en-CA"/>
        </w:rPr>
      </w:pPr>
      <w:r w:rsidRPr="00AD7AB2">
        <w:rPr>
          <w:sz w:val="22"/>
          <w:szCs w:val="22"/>
          <w:u w:val="single"/>
          <w:lang w:val="en-CA"/>
        </w:rPr>
        <w:t>Logical relevance</w:t>
      </w:r>
      <w:r w:rsidRPr="00AD7AB2">
        <w:rPr>
          <w:sz w:val="22"/>
          <w:szCs w:val="22"/>
          <w:lang w:val="en-CA"/>
        </w:rPr>
        <w:t xml:space="preserve"> (Thayer)</w:t>
      </w:r>
    </w:p>
    <w:p w14:paraId="079E29B5" w14:textId="77777777" w:rsidR="00AD7AB2" w:rsidRPr="00AD7AB2" w:rsidRDefault="00AD7AB2" w:rsidP="00584C06">
      <w:pPr>
        <w:pStyle w:val="ListParagraph"/>
        <w:numPr>
          <w:ilvl w:val="1"/>
          <w:numId w:val="94"/>
        </w:numPr>
        <w:spacing w:line="276" w:lineRule="auto"/>
        <w:rPr>
          <w:sz w:val="22"/>
          <w:szCs w:val="22"/>
          <w:lang w:val="en-CA"/>
        </w:rPr>
      </w:pPr>
      <w:r w:rsidRPr="00AD7AB2">
        <w:rPr>
          <w:sz w:val="22"/>
          <w:szCs w:val="22"/>
          <w:lang w:val="en-CA"/>
        </w:rPr>
        <w:t>Evidence must be logically probative of a matter in issue to be admissible</w:t>
      </w:r>
    </w:p>
    <w:p w14:paraId="59B2CC16" w14:textId="77777777" w:rsidR="00AD7AB2" w:rsidRPr="00AD7AB2" w:rsidRDefault="00AD7AB2" w:rsidP="00584C06">
      <w:pPr>
        <w:pStyle w:val="ListParagraph"/>
        <w:numPr>
          <w:ilvl w:val="1"/>
          <w:numId w:val="94"/>
        </w:numPr>
        <w:spacing w:line="276" w:lineRule="auto"/>
        <w:rPr>
          <w:sz w:val="22"/>
          <w:szCs w:val="22"/>
          <w:lang w:val="en-CA"/>
        </w:rPr>
      </w:pPr>
      <w:r w:rsidRPr="00AD7AB2">
        <w:rPr>
          <w:sz w:val="22"/>
          <w:szCs w:val="22"/>
          <w:lang w:val="en-CA"/>
        </w:rPr>
        <w:t xml:space="preserve">Is there a logical connection between that piece of data and what is being decided </w:t>
      </w:r>
    </w:p>
    <w:p w14:paraId="3B4C3ED6" w14:textId="77777777" w:rsidR="00AD7AB2" w:rsidRPr="00AD7AB2" w:rsidRDefault="00AD7AB2" w:rsidP="00584C06">
      <w:pPr>
        <w:pStyle w:val="ListParagraph"/>
        <w:numPr>
          <w:ilvl w:val="1"/>
          <w:numId w:val="94"/>
        </w:numPr>
        <w:spacing w:line="276" w:lineRule="auto"/>
        <w:rPr>
          <w:sz w:val="22"/>
          <w:szCs w:val="22"/>
          <w:lang w:val="en-CA"/>
        </w:rPr>
      </w:pPr>
      <w:r w:rsidRPr="00AD7AB2">
        <w:rPr>
          <w:i/>
          <w:sz w:val="22"/>
          <w:szCs w:val="22"/>
          <w:lang w:val="en-CA"/>
        </w:rPr>
        <w:t xml:space="preserve">Morris </w:t>
      </w:r>
      <w:r w:rsidRPr="00AD7AB2">
        <w:rPr>
          <w:sz w:val="22"/>
          <w:szCs w:val="22"/>
          <w:lang w:val="en-CA"/>
        </w:rPr>
        <w:t xml:space="preserve">and </w:t>
      </w:r>
      <w:r w:rsidRPr="00AD7AB2">
        <w:rPr>
          <w:i/>
          <w:sz w:val="22"/>
          <w:szCs w:val="22"/>
          <w:lang w:val="en-CA"/>
        </w:rPr>
        <w:t xml:space="preserve">Watson </w:t>
      </w:r>
      <w:r w:rsidRPr="00AD7AB2">
        <w:rPr>
          <w:sz w:val="22"/>
          <w:szCs w:val="22"/>
          <w:lang w:val="en-CA"/>
        </w:rPr>
        <w:t>– Thayer definition applied</w:t>
      </w:r>
    </w:p>
    <w:p w14:paraId="77135F39" w14:textId="77777777" w:rsidR="00AD7AB2" w:rsidRPr="00AD7AB2" w:rsidRDefault="00AD7AB2" w:rsidP="00584C06">
      <w:pPr>
        <w:pStyle w:val="ListParagraph"/>
        <w:numPr>
          <w:ilvl w:val="1"/>
          <w:numId w:val="94"/>
        </w:numPr>
        <w:spacing w:line="276" w:lineRule="auto"/>
        <w:rPr>
          <w:sz w:val="22"/>
          <w:szCs w:val="22"/>
          <w:lang w:val="en-CA"/>
        </w:rPr>
      </w:pPr>
      <w:r w:rsidRPr="00AD7AB2">
        <w:rPr>
          <w:sz w:val="22"/>
          <w:szCs w:val="22"/>
          <w:lang w:val="en-CA"/>
        </w:rPr>
        <w:t>What we think is logically connected varies depending on the person, depending on your case</w:t>
      </w:r>
    </w:p>
    <w:p w14:paraId="3D38F27C" w14:textId="77777777" w:rsidR="00AD7AB2" w:rsidRPr="00AD7AB2" w:rsidRDefault="00AD7AB2" w:rsidP="00584C06">
      <w:pPr>
        <w:pStyle w:val="ListParagraph"/>
        <w:numPr>
          <w:ilvl w:val="0"/>
          <w:numId w:val="94"/>
        </w:numPr>
        <w:spacing w:line="276" w:lineRule="auto"/>
        <w:rPr>
          <w:sz w:val="22"/>
          <w:szCs w:val="22"/>
          <w:lang w:val="en-CA"/>
        </w:rPr>
      </w:pPr>
      <w:r w:rsidRPr="00AD7AB2">
        <w:rPr>
          <w:sz w:val="22"/>
          <w:szCs w:val="22"/>
          <w:u w:val="single"/>
          <w:lang w:val="en-CA"/>
        </w:rPr>
        <w:t>Legal relevance</w:t>
      </w:r>
      <w:r w:rsidRPr="00AD7AB2">
        <w:rPr>
          <w:sz w:val="22"/>
          <w:szCs w:val="22"/>
          <w:lang w:val="en-CA"/>
        </w:rPr>
        <w:t xml:space="preserve"> (Wigmore)</w:t>
      </w:r>
    </w:p>
    <w:p w14:paraId="4CBB64B9" w14:textId="77777777" w:rsidR="00AD7AB2" w:rsidRPr="00AD7AB2" w:rsidRDefault="00AD7AB2" w:rsidP="00584C06">
      <w:pPr>
        <w:pStyle w:val="ListParagraph"/>
        <w:numPr>
          <w:ilvl w:val="1"/>
          <w:numId w:val="94"/>
        </w:numPr>
        <w:spacing w:line="276" w:lineRule="auto"/>
        <w:rPr>
          <w:sz w:val="22"/>
          <w:szCs w:val="22"/>
          <w:lang w:val="en-CA"/>
        </w:rPr>
      </w:pPr>
      <w:r w:rsidRPr="00AD7AB2">
        <w:rPr>
          <w:sz w:val="22"/>
          <w:szCs w:val="22"/>
          <w:lang w:val="en-CA"/>
        </w:rPr>
        <w:t>Evidence must be more than merely logically probative of a matter in issue to be admissible</w:t>
      </w:r>
    </w:p>
    <w:p w14:paraId="4C13F9B4" w14:textId="77777777" w:rsidR="00AD7AB2" w:rsidRPr="00AD7AB2" w:rsidRDefault="00AD7AB2" w:rsidP="00584C06">
      <w:pPr>
        <w:pStyle w:val="ListParagraph"/>
        <w:numPr>
          <w:ilvl w:val="1"/>
          <w:numId w:val="94"/>
        </w:numPr>
        <w:spacing w:line="276" w:lineRule="auto"/>
        <w:rPr>
          <w:sz w:val="22"/>
          <w:szCs w:val="22"/>
          <w:lang w:val="en-CA"/>
        </w:rPr>
      </w:pPr>
      <w:r w:rsidRPr="00AD7AB2">
        <w:rPr>
          <w:sz w:val="22"/>
          <w:szCs w:val="22"/>
          <w:lang w:val="en-CA"/>
        </w:rPr>
        <w:t xml:space="preserve">Found Thayer definition was too broad – logically plus rule </w:t>
      </w:r>
    </w:p>
    <w:p w14:paraId="3ECEC2CB" w14:textId="77777777" w:rsidR="00AD7AB2" w:rsidRDefault="00AD7AB2" w:rsidP="00AD7AB2">
      <w:pPr>
        <w:spacing w:line="276" w:lineRule="auto"/>
        <w:rPr>
          <w:sz w:val="22"/>
          <w:szCs w:val="22"/>
          <w:lang w:val="en-CA"/>
        </w:rPr>
      </w:pPr>
    </w:p>
    <w:p w14:paraId="1E8AE43A" w14:textId="40D81C41" w:rsidR="00AD7AB2" w:rsidRPr="00AD7AB2" w:rsidRDefault="00AD7AB2" w:rsidP="00AD7AB2">
      <w:pPr>
        <w:pStyle w:val="Heading2"/>
        <w:spacing w:line="276" w:lineRule="auto"/>
        <w:rPr>
          <w:color w:val="auto"/>
          <w:sz w:val="24"/>
          <w:szCs w:val="24"/>
          <w:lang w:val="en-CA"/>
        </w:rPr>
      </w:pPr>
      <w:bookmarkStart w:id="13" w:name="_Toc448151435"/>
      <w:r w:rsidRPr="00AD7AB2">
        <w:rPr>
          <w:color w:val="auto"/>
          <w:sz w:val="24"/>
          <w:szCs w:val="24"/>
          <w:lang w:val="en-CA"/>
        </w:rPr>
        <w:t>Methods of Evidence</w:t>
      </w:r>
      <w:bookmarkEnd w:id="13"/>
    </w:p>
    <w:p w14:paraId="6B5D9AC0" w14:textId="4E3BC3FB" w:rsidR="00AD7AB2" w:rsidRPr="00AD7AB2" w:rsidRDefault="00AD7AB2" w:rsidP="00584C06">
      <w:pPr>
        <w:pStyle w:val="ListParagraph"/>
        <w:numPr>
          <w:ilvl w:val="0"/>
          <w:numId w:val="95"/>
        </w:numPr>
        <w:spacing w:line="276" w:lineRule="auto"/>
        <w:rPr>
          <w:sz w:val="22"/>
          <w:szCs w:val="22"/>
          <w:lang w:val="en-CA"/>
        </w:rPr>
      </w:pPr>
      <w:r w:rsidRPr="00AD7AB2">
        <w:rPr>
          <w:sz w:val="22"/>
          <w:szCs w:val="22"/>
          <w:u w:val="single"/>
          <w:lang w:val="en-CA"/>
        </w:rPr>
        <w:t>Testimonial (oral)</w:t>
      </w:r>
      <w:r w:rsidRPr="00AD7AB2">
        <w:rPr>
          <w:sz w:val="22"/>
          <w:szCs w:val="22"/>
          <w:lang w:val="en-CA"/>
        </w:rPr>
        <w:t xml:space="preserve"> evidence</w:t>
      </w:r>
    </w:p>
    <w:p w14:paraId="0106B213" w14:textId="5A1CC417" w:rsidR="00AD7AB2" w:rsidRPr="00AD7AB2" w:rsidRDefault="00AD7AB2" w:rsidP="00584C06">
      <w:pPr>
        <w:pStyle w:val="ListParagraph"/>
        <w:numPr>
          <w:ilvl w:val="0"/>
          <w:numId w:val="95"/>
        </w:numPr>
        <w:spacing w:line="276" w:lineRule="auto"/>
        <w:rPr>
          <w:sz w:val="22"/>
          <w:szCs w:val="22"/>
          <w:lang w:val="en-CA"/>
        </w:rPr>
      </w:pPr>
      <w:r w:rsidRPr="00AD7AB2">
        <w:rPr>
          <w:sz w:val="22"/>
          <w:szCs w:val="22"/>
          <w:u w:val="single"/>
          <w:lang w:val="en-CA"/>
        </w:rPr>
        <w:t>Real evidence</w:t>
      </w:r>
      <w:r>
        <w:rPr>
          <w:sz w:val="22"/>
          <w:szCs w:val="22"/>
          <w:lang w:val="en-CA"/>
        </w:rPr>
        <w:t xml:space="preserve"> </w:t>
      </w:r>
      <w:r w:rsidRPr="00AD7AB2">
        <w:rPr>
          <w:sz w:val="22"/>
          <w:szCs w:val="22"/>
          <w:lang w:val="en-CA"/>
        </w:rPr>
        <w:sym w:font="Wingdings" w:char="F0E0"/>
      </w:r>
      <w:r w:rsidRPr="00AD7AB2">
        <w:rPr>
          <w:sz w:val="22"/>
          <w:szCs w:val="22"/>
          <w:lang w:val="en-CA"/>
        </w:rPr>
        <w:t xml:space="preserve"> things, documents, photographs, overlaps with the following 3 </w:t>
      </w:r>
    </w:p>
    <w:p w14:paraId="78EA3793" w14:textId="262E9A6F" w:rsidR="00AD7AB2" w:rsidRPr="00AD7AB2" w:rsidRDefault="00AD7AB2" w:rsidP="00584C06">
      <w:pPr>
        <w:pStyle w:val="ListParagraph"/>
        <w:numPr>
          <w:ilvl w:val="0"/>
          <w:numId w:val="95"/>
        </w:numPr>
        <w:spacing w:line="276" w:lineRule="auto"/>
        <w:rPr>
          <w:sz w:val="22"/>
          <w:szCs w:val="22"/>
          <w:lang w:val="en-CA"/>
        </w:rPr>
      </w:pPr>
      <w:r w:rsidRPr="00AD7AB2">
        <w:rPr>
          <w:sz w:val="22"/>
          <w:szCs w:val="22"/>
          <w:u w:val="single"/>
          <w:lang w:val="en-CA"/>
        </w:rPr>
        <w:t>Documentary</w:t>
      </w:r>
      <w:r>
        <w:rPr>
          <w:sz w:val="22"/>
          <w:szCs w:val="22"/>
          <w:lang w:val="en-CA"/>
        </w:rPr>
        <w:t xml:space="preserve"> evidence </w:t>
      </w:r>
      <w:r w:rsidRPr="00AD7AB2">
        <w:rPr>
          <w:sz w:val="22"/>
          <w:szCs w:val="22"/>
          <w:lang w:val="en-CA"/>
        </w:rPr>
        <w:sym w:font="Wingdings" w:char="F0E0"/>
      </w:r>
      <w:r w:rsidRPr="00AD7AB2">
        <w:rPr>
          <w:sz w:val="22"/>
          <w:szCs w:val="22"/>
          <w:lang w:val="en-CA"/>
        </w:rPr>
        <w:t xml:space="preserve"> records, things reduced to writing, some say photographs (but usually that’s accepted as real), originals of signed contracts</w:t>
      </w:r>
    </w:p>
    <w:p w14:paraId="4C62F6D7" w14:textId="16908943" w:rsidR="00AD7AB2" w:rsidRPr="00AD7AB2" w:rsidRDefault="00AD7AB2" w:rsidP="00584C06">
      <w:pPr>
        <w:pStyle w:val="ListParagraph"/>
        <w:numPr>
          <w:ilvl w:val="0"/>
          <w:numId w:val="95"/>
        </w:numPr>
        <w:spacing w:line="276" w:lineRule="auto"/>
        <w:rPr>
          <w:sz w:val="22"/>
          <w:szCs w:val="22"/>
          <w:lang w:val="en-CA"/>
        </w:rPr>
      </w:pPr>
      <w:r w:rsidRPr="00AD7AB2">
        <w:rPr>
          <w:sz w:val="22"/>
          <w:szCs w:val="22"/>
          <w:u w:val="single"/>
          <w:lang w:val="en-CA"/>
        </w:rPr>
        <w:t>Demonstrative</w:t>
      </w:r>
      <w:r>
        <w:rPr>
          <w:sz w:val="22"/>
          <w:szCs w:val="22"/>
          <w:lang w:val="en-CA"/>
        </w:rPr>
        <w:t xml:space="preserve"> evidence </w:t>
      </w:r>
      <w:r w:rsidRPr="00AD7AB2">
        <w:rPr>
          <w:sz w:val="22"/>
          <w:szCs w:val="22"/>
          <w:lang w:val="en-CA"/>
        </w:rPr>
        <w:sym w:font="Wingdings" w:char="F0E0"/>
      </w:r>
      <w:r>
        <w:rPr>
          <w:sz w:val="22"/>
          <w:szCs w:val="22"/>
          <w:lang w:val="en-CA"/>
        </w:rPr>
        <w:t xml:space="preserve"> </w:t>
      </w:r>
      <w:r w:rsidRPr="00AD7AB2">
        <w:rPr>
          <w:sz w:val="22"/>
          <w:szCs w:val="22"/>
          <w:lang w:val="en-CA"/>
        </w:rPr>
        <w:t>reconstructions in court, models (physically or on a computer), trying certain types of clothing on (OJ and the glove)</w:t>
      </w:r>
    </w:p>
    <w:p w14:paraId="0BA485D4" w14:textId="5E6C0F2E" w:rsidR="00AD7AB2" w:rsidRPr="00AD7AB2" w:rsidRDefault="00AD7AB2" w:rsidP="00584C06">
      <w:pPr>
        <w:pStyle w:val="ListParagraph"/>
        <w:numPr>
          <w:ilvl w:val="0"/>
          <w:numId w:val="95"/>
        </w:numPr>
        <w:spacing w:line="276" w:lineRule="auto"/>
        <w:rPr>
          <w:sz w:val="22"/>
          <w:szCs w:val="22"/>
          <w:lang w:val="en-CA"/>
        </w:rPr>
      </w:pPr>
      <w:r w:rsidRPr="00AD7AB2">
        <w:rPr>
          <w:sz w:val="22"/>
          <w:szCs w:val="22"/>
          <w:u w:val="single"/>
          <w:lang w:val="en-CA"/>
        </w:rPr>
        <w:t xml:space="preserve">Electronic </w:t>
      </w:r>
      <w:r>
        <w:rPr>
          <w:sz w:val="22"/>
          <w:szCs w:val="22"/>
          <w:lang w:val="en-CA"/>
        </w:rPr>
        <w:t xml:space="preserve">evidence </w:t>
      </w:r>
      <w:r w:rsidRPr="00AD7AB2">
        <w:rPr>
          <w:sz w:val="22"/>
          <w:szCs w:val="22"/>
          <w:lang w:val="en-CA"/>
        </w:rPr>
        <w:sym w:font="Wingdings" w:char="F0E0"/>
      </w:r>
      <w:r>
        <w:rPr>
          <w:sz w:val="22"/>
          <w:szCs w:val="22"/>
          <w:lang w:val="en-CA"/>
        </w:rPr>
        <w:t xml:space="preserve"> </w:t>
      </w:r>
      <w:r w:rsidRPr="00AD7AB2">
        <w:rPr>
          <w:sz w:val="22"/>
          <w:szCs w:val="22"/>
          <w:lang w:val="en-CA"/>
        </w:rPr>
        <w:t>regulated by statute, computer generated or computer stored, print outs from those systems, whether or not its reliable will depend on the computer system that created, cellphone records, social media accounts</w:t>
      </w:r>
    </w:p>
    <w:p w14:paraId="51623D57" w14:textId="2D8EF963" w:rsidR="00AD7AB2" w:rsidRDefault="00AD7AB2" w:rsidP="00D40414">
      <w:pPr>
        <w:spacing w:line="276" w:lineRule="auto"/>
        <w:rPr>
          <w:sz w:val="22"/>
          <w:szCs w:val="22"/>
          <w:lang w:val="en-CA"/>
        </w:rPr>
      </w:pPr>
    </w:p>
    <w:p w14:paraId="3FF77BB4" w14:textId="13D31C11" w:rsidR="00AD7AB2" w:rsidRPr="00D40414" w:rsidRDefault="00AD7AB2" w:rsidP="00D40414">
      <w:pPr>
        <w:pStyle w:val="Heading2"/>
        <w:spacing w:line="276" w:lineRule="auto"/>
        <w:rPr>
          <w:color w:val="auto"/>
          <w:sz w:val="24"/>
          <w:szCs w:val="24"/>
          <w:lang w:val="en-CA"/>
        </w:rPr>
      </w:pPr>
      <w:bookmarkStart w:id="14" w:name="_Toc448151436"/>
      <w:r w:rsidRPr="00D40414">
        <w:rPr>
          <w:color w:val="auto"/>
          <w:sz w:val="24"/>
          <w:szCs w:val="24"/>
          <w:lang w:val="en-CA"/>
        </w:rPr>
        <w:t>How Evidence is Entered</w:t>
      </w:r>
      <w:bookmarkEnd w:id="14"/>
    </w:p>
    <w:p w14:paraId="710D5E70" w14:textId="000A72FB" w:rsidR="00D40414" w:rsidRPr="00D40414" w:rsidRDefault="00D40414" w:rsidP="00584C06">
      <w:pPr>
        <w:pStyle w:val="ListParagraph"/>
        <w:numPr>
          <w:ilvl w:val="0"/>
          <w:numId w:val="96"/>
        </w:numPr>
        <w:spacing w:line="276" w:lineRule="auto"/>
        <w:rPr>
          <w:sz w:val="22"/>
          <w:szCs w:val="22"/>
          <w:lang w:val="en-CA"/>
        </w:rPr>
      </w:pPr>
      <w:r w:rsidRPr="00D40414">
        <w:rPr>
          <w:sz w:val="22"/>
          <w:szCs w:val="22"/>
          <w:u w:val="single"/>
          <w:lang w:val="en-CA"/>
        </w:rPr>
        <w:t>Direct evidence</w:t>
      </w:r>
      <w:r>
        <w:rPr>
          <w:sz w:val="22"/>
          <w:szCs w:val="22"/>
          <w:lang w:val="en-CA"/>
        </w:rPr>
        <w:t xml:space="preserve"> </w:t>
      </w:r>
      <w:r w:rsidRPr="00D40414">
        <w:rPr>
          <w:sz w:val="22"/>
          <w:szCs w:val="22"/>
          <w:lang w:val="en-CA"/>
        </w:rPr>
        <w:sym w:font="Wingdings" w:char="F0E0"/>
      </w:r>
      <w:r w:rsidRPr="00D40414">
        <w:rPr>
          <w:sz w:val="22"/>
          <w:szCs w:val="22"/>
          <w:lang w:val="en-CA"/>
        </w:rPr>
        <w:t xml:space="preserve"> from witnesses, no inferences drawn, cred</w:t>
      </w:r>
      <w:r>
        <w:rPr>
          <w:sz w:val="22"/>
          <w:szCs w:val="22"/>
          <w:lang w:val="en-CA"/>
        </w:rPr>
        <w:t>ibility and reliability is big</w:t>
      </w:r>
    </w:p>
    <w:p w14:paraId="6CA7314F" w14:textId="77777777" w:rsidR="008775A4" w:rsidRDefault="00D40414" w:rsidP="00584C06">
      <w:pPr>
        <w:pStyle w:val="ListParagraph"/>
        <w:numPr>
          <w:ilvl w:val="0"/>
          <w:numId w:val="96"/>
        </w:numPr>
        <w:spacing w:line="276" w:lineRule="auto"/>
        <w:rPr>
          <w:sz w:val="22"/>
          <w:szCs w:val="22"/>
          <w:lang w:val="en-CA"/>
        </w:rPr>
      </w:pPr>
      <w:r w:rsidRPr="00D40414">
        <w:rPr>
          <w:sz w:val="22"/>
          <w:szCs w:val="22"/>
          <w:u w:val="single"/>
          <w:lang w:val="en-CA"/>
        </w:rPr>
        <w:t>Circumstantial evidence</w:t>
      </w:r>
      <w:r w:rsidRPr="00D40414">
        <w:rPr>
          <w:sz w:val="22"/>
          <w:szCs w:val="22"/>
          <w:lang w:val="en-CA"/>
        </w:rPr>
        <w:t xml:space="preserve"> </w:t>
      </w:r>
      <w:r w:rsidRPr="00D40414">
        <w:rPr>
          <w:sz w:val="22"/>
          <w:szCs w:val="22"/>
          <w:lang w:val="en-CA"/>
        </w:rPr>
        <w:sym w:font="Wingdings" w:char="F0E0"/>
      </w:r>
      <w:r w:rsidRPr="00D40414">
        <w:rPr>
          <w:sz w:val="22"/>
          <w:szCs w:val="22"/>
          <w:lang w:val="en-CA"/>
        </w:rPr>
        <w:t xml:space="preserve"> lots of problems in law of evidence arise here, not direct evidence, in order to make a conclusion that it proves a fact in issue you have to make </w:t>
      </w:r>
      <w:r w:rsidRPr="00D40414">
        <w:rPr>
          <w:i/>
          <w:sz w:val="22"/>
          <w:szCs w:val="22"/>
          <w:lang w:val="en-CA"/>
        </w:rPr>
        <w:t>at least one inference</w:t>
      </w:r>
      <w:r w:rsidRPr="00D40414">
        <w:rPr>
          <w:sz w:val="22"/>
          <w:szCs w:val="22"/>
          <w:lang w:val="en-CA"/>
        </w:rPr>
        <w:t>,</w:t>
      </w:r>
    </w:p>
    <w:p w14:paraId="28ECE05B" w14:textId="2023034E" w:rsidR="00D40414" w:rsidRPr="00D40414" w:rsidRDefault="008775A4" w:rsidP="00584C06">
      <w:pPr>
        <w:pStyle w:val="ListParagraph"/>
        <w:numPr>
          <w:ilvl w:val="1"/>
          <w:numId w:val="96"/>
        </w:numPr>
        <w:spacing w:line="276" w:lineRule="auto"/>
        <w:rPr>
          <w:sz w:val="22"/>
          <w:szCs w:val="22"/>
          <w:lang w:val="en-CA"/>
        </w:rPr>
      </w:pPr>
      <w:r>
        <w:rPr>
          <w:sz w:val="22"/>
          <w:szCs w:val="22"/>
          <w:lang w:val="en-CA"/>
        </w:rPr>
        <w:t xml:space="preserve">E.g. </w:t>
      </w:r>
      <w:r w:rsidRPr="008775A4">
        <w:rPr>
          <w:sz w:val="22"/>
          <w:szCs w:val="22"/>
          <w:lang w:val="en-CA"/>
        </w:rPr>
        <w:sym w:font="Wingdings" w:char="F0E0"/>
      </w:r>
      <w:r w:rsidR="00D40414" w:rsidRPr="00D40414">
        <w:rPr>
          <w:sz w:val="22"/>
          <w:szCs w:val="22"/>
          <w:lang w:val="en-CA"/>
        </w:rPr>
        <w:t xml:space="preserve"> DNA, the probability that this crime was committed by another is 1/1,000,00,000, proves that the accused was present at the crime scene, I have to infer that the </w:t>
      </w:r>
      <w:r w:rsidR="00D40414" w:rsidRPr="00D40414">
        <w:rPr>
          <w:sz w:val="22"/>
          <w:szCs w:val="22"/>
          <w:u w:val="single"/>
          <w:lang w:val="en-CA"/>
        </w:rPr>
        <w:t>science is reliable</w:t>
      </w:r>
      <w:r w:rsidR="00D40414" w:rsidRPr="00D40414">
        <w:rPr>
          <w:sz w:val="22"/>
          <w:szCs w:val="22"/>
          <w:lang w:val="en-CA"/>
        </w:rPr>
        <w:t xml:space="preserve"> and the person was there and therefore did the crime (same thing with finger print)</w:t>
      </w:r>
    </w:p>
    <w:p w14:paraId="2267CBAB" w14:textId="31E01B6A" w:rsidR="00D40414" w:rsidRPr="00D40414" w:rsidRDefault="008775A4" w:rsidP="00584C06">
      <w:pPr>
        <w:pStyle w:val="ListParagraph"/>
        <w:numPr>
          <w:ilvl w:val="1"/>
          <w:numId w:val="96"/>
        </w:numPr>
        <w:spacing w:line="276" w:lineRule="auto"/>
        <w:rPr>
          <w:sz w:val="22"/>
          <w:szCs w:val="22"/>
          <w:lang w:val="en-CA"/>
        </w:rPr>
      </w:pPr>
      <w:r>
        <w:rPr>
          <w:sz w:val="22"/>
          <w:szCs w:val="22"/>
          <w:lang w:val="en-CA"/>
        </w:rPr>
        <w:t xml:space="preserve">How people behave </w:t>
      </w:r>
      <w:r w:rsidRPr="008775A4">
        <w:rPr>
          <w:sz w:val="22"/>
          <w:szCs w:val="22"/>
          <w:lang w:val="en-CA"/>
        </w:rPr>
        <w:sym w:font="Wingdings" w:char="F0E0"/>
      </w:r>
      <w:r>
        <w:rPr>
          <w:sz w:val="22"/>
          <w:szCs w:val="22"/>
          <w:lang w:val="en-CA"/>
        </w:rPr>
        <w:t xml:space="preserve"> </w:t>
      </w:r>
      <w:r w:rsidRPr="00D40414">
        <w:rPr>
          <w:sz w:val="22"/>
          <w:szCs w:val="22"/>
          <w:lang w:val="en-CA"/>
        </w:rPr>
        <w:t>Solomon</w:t>
      </w:r>
      <w:r w:rsidR="00D40414" w:rsidRPr="00D40414">
        <w:rPr>
          <w:sz w:val="22"/>
          <w:szCs w:val="22"/>
          <w:lang w:val="en-CA"/>
        </w:rPr>
        <w:t xml:space="preserve"> and two women come to him saying a baby is theirs – he said okay, ill kill the child – one woman said no give it to the other woman, King Solomon said its your baby because he made the generalization that the mother would want the baby to live no matter what, he made a generalization on how people behave </w:t>
      </w:r>
    </w:p>
    <w:p w14:paraId="123CF611" w14:textId="405FE241" w:rsidR="00777161" w:rsidRPr="008775A4" w:rsidRDefault="00D40414" w:rsidP="00584C06">
      <w:pPr>
        <w:pStyle w:val="ListParagraph"/>
        <w:numPr>
          <w:ilvl w:val="1"/>
          <w:numId w:val="96"/>
        </w:numPr>
        <w:spacing w:line="276" w:lineRule="auto"/>
        <w:rPr>
          <w:sz w:val="22"/>
          <w:szCs w:val="22"/>
          <w:lang w:val="en-CA"/>
        </w:rPr>
      </w:pPr>
      <w:r w:rsidRPr="00D40414">
        <w:rPr>
          <w:sz w:val="22"/>
          <w:szCs w:val="22"/>
          <w:lang w:val="en-CA"/>
        </w:rPr>
        <w:t xml:space="preserve">Direct evidence on how a person behaves can be weaker, than circumstantial evidence such as DNA and fingerprint – the nature of the evidence does not tell you much about the strength/probative value of the evidence </w:t>
      </w:r>
    </w:p>
    <w:p w14:paraId="7D888A5F" w14:textId="4FBE4A40" w:rsidR="008775A4" w:rsidRPr="008775A4" w:rsidRDefault="008775A4" w:rsidP="008775A4">
      <w:pPr>
        <w:pStyle w:val="Heading2"/>
        <w:spacing w:line="276" w:lineRule="auto"/>
        <w:rPr>
          <w:color w:val="auto"/>
          <w:sz w:val="24"/>
          <w:szCs w:val="24"/>
          <w:lang w:val="en-CA"/>
        </w:rPr>
      </w:pPr>
      <w:bookmarkStart w:id="15" w:name="_Toc448151437"/>
      <w:r w:rsidRPr="008775A4">
        <w:rPr>
          <w:color w:val="auto"/>
          <w:sz w:val="24"/>
          <w:szCs w:val="24"/>
          <w:lang w:val="en-CA"/>
        </w:rPr>
        <w:t>Analysis and Use of Evidence</w:t>
      </w:r>
      <w:bookmarkEnd w:id="15"/>
    </w:p>
    <w:p w14:paraId="546DE40C" w14:textId="3D76FCEE" w:rsidR="008775A4" w:rsidRPr="008775A4" w:rsidRDefault="008775A4" w:rsidP="00584C06">
      <w:pPr>
        <w:pStyle w:val="ListParagraph"/>
        <w:numPr>
          <w:ilvl w:val="0"/>
          <w:numId w:val="97"/>
        </w:numPr>
        <w:spacing w:line="276" w:lineRule="auto"/>
        <w:rPr>
          <w:sz w:val="22"/>
          <w:szCs w:val="22"/>
          <w:lang w:val="en-CA"/>
        </w:rPr>
      </w:pPr>
      <w:r w:rsidRPr="008775A4">
        <w:rPr>
          <w:sz w:val="22"/>
          <w:szCs w:val="22"/>
          <w:u w:val="single"/>
          <w:lang w:val="en-CA"/>
        </w:rPr>
        <w:t>Substantive admissibility</w:t>
      </w:r>
      <w:r>
        <w:rPr>
          <w:sz w:val="22"/>
          <w:szCs w:val="22"/>
          <w:lang w:val="en-CA"/>
        </w:rPr>
        <w:t xml:space="preserve"> </w:t>
      </w:r>
      <w:r w:rsidRPr="008775A4">
        <w:rPr>
          <w:sz w:val="22"/>
          <w:szCs w:val="22"/>
          <w:lang w:val="en-CA"/>
        </w:rPr>
        <w:sym w:font="Wingdings" w:char="F0E0"/>
      </w:r>
      <w:r w:rsidRPr="008775A4">
        <w:rPr>
          <w:sz w:val="22"/>
          <w:szCs w:val="22"/>
          <w:lang w:val="en-CA"/>
        </w:rPr>
        <w:t xml:space="preserve"> proves substantive points of the case</w:t>
      </w:r>
    </w:p>
    <w:p w14:paraId="16D27C99" w14:textId="5B71178A" w:rsidR="008775A4" w:rsidRPr="008775A4" w:rsidRDefault="008775A4" w:rsidP="00584C06">
      <w:pPr>
        <w:pStyle w:val="ListParagraph"/>
        <w:numPr>
          <w:ilvl w:val="0"/>
          <w:numId w:val="97"/>
        </w:numPr>
        <w:spacing w:line="276" w:lineRule="auto"/>
        <w:rPr>
          <w:sz w:val="22"/>
          <w:szCs w:val="22"/>
          <w:lang w:val="en-CA"/>
        </w:rPr>
      </w:pPr>
      <w:r w:rsidRPr="008775A4">
        <w:rPr>
          <w:sz w:val="22"/>
          <w:szCs w:val="22"/>
          <w:u w:val="single"/>
          <w:lang w:val="en-CA"/>
        </w:rPr>
        <w:t>Impeachment</w:t>
      </w:r>
      <w:r>
        <w:rPr>
          <w:sz w:val="22"/>
          <w:szCs w:val="22"/>
          <w:lang w:val="en-CA"/>
        </w:rPr>
        <w:t xml:space="preserve"> </w:t>
      </w:r>
      <w:r w:rsidRPr="008775A4">
        <w:rPr>
          <w:sz w:val="22"/>
          <w:szCs w:val="22"/>
          <w:lang w:val="en-CA"/>
        </w:rPr>
        <w:sym w:font="Wingdings" w:char="F0E0"/>
      </w:r>
      <w:r>
        <w:rPr>
          <w:sz w:val="22"/>
          <w:szCs w:val="22"/>
          <w:lang w:val="en-CA"/>
        </w:rPr>
        <w:t xml:space="preserve"> </w:t>
      </w:r>
      <w:r w:rsidRPr="008775A4">
        <w:rPr>
          <w:sz w:val="22"/>
          <w:szCs w:val="22"/>
          <w:lang w:val="en-CA"/>
        </w:rPr>
        <w:t xml:space="preserve">not directly relevant (does not help me decide a particular fact in the case), helps me decide if a witness is believable </w:t>
      </w:r>
    </w:p>
    <w:p w14:paraId="2402C410" w14:textId="508701DF" w:rsidR="008775A4" w:rsidRPr="008775A4" w:rsidRDefault="008775A4" w:rsidP="00584C06">
      <w:pPr>
        <w:pStyle w:val="ListParagraph"/>
        <w:numPr>
          <w:ilvl w:val="0"/>
          <w:numId w:val="97"/>
        </w:numPr>
        <w:spacing w:line="276" w:lineRule="auto"/>
        <w:rPr>
          <w:sz w:val="22"/>
          <w:szCs w:val="22"/>
          <w:lang w:val="en-CA"/>
        </w:rPr>
      </w:pPr>
      <w:r w:rsidRPr="008775A4">
        <w:rPr>
          <w:sz w:val="22"/>
          <w:szCs w:val="22"/>
          <w:u w:val="single"/>
          <w:lang w:val="en-CA"/>
        </w:rPr>
        <w:t>Permissible/impermissible uses &amp; limiting instructions</w:t>
      </w:r>
      <w:r>
        <w:rPr>
          <w:sz w:val="22"/>
          <w:szCs w:val="22"/>
          <w:lang w:val="en-CA"/>
        </w:rPr>
        <w:t xml:space="preserve"> </w:t>
      </w:r>
      <w:r w:rsidRPr="008775A4">
        <w:rPr>
          <w:sz w:val="22"/>
          <w:szCs w:val="22"/>
          <w:lang w:val="en-CA"/>
        </w:rPr>
        <w:sym w:font="Wingdings" w:char="F0E0"/>
      </w:r>
      <w:r w:rsidRPr="008775A4">
        <w:rPr>
          <w:sz w:val="22"/>
          <w:szCs w:val="22"/>
          <w:lang w:val="en-CA"/>
        </w:rPr>
        <w:t xml:space="preserve"> what you should admit, how you should use it (substantive vs impeachment), and how much it should be weighed</w:t>
      </w:r>
    </w:p>
    <w:p w14:paraId="1928626C" w14:textId="52A1D9DC" w:rsidR="008775A4" w:rsidRPr="008775A4" w:rsidRDefault="008775A4" w:rsidP="00584C06">
      <w:pPr>
        <w:pStyle w:val="ListParagraph"/>
        <w:numPr>
          <w:ilvl w:val="0"/>
          <w:numId w:val="97"/>
        </w:numPr>
        <w:spacing w:line="276" w:lineRule="auto"/>
        <w:rPr>
          <w:sz w:val="22"/>
          <w:szCs w:val="22"/>
          <w:lang w:val="en-CA"/>
        </w:rPr>
      </w:pPr>
      <w:r w:rsidRPr="008775A4">
        <w:rPr>
          <w:sz w:val="22"/>
          <w:szCs w:val="22"/>
          <w:u w:val="single"/>
          <w:lang w:val="en-CA"/>
        </w:rPr>
        <w:t>Admissibility/ weight</w:t>
      </w:r>
      <w:r>
        <w:rPr>
          <w:sz w:val="22"/>
          <w:szCs w:val="22"/>
          <w:lang w:val="en-CA"/>
        </w:rPr>
        <w:t xml:space="preserve"> </w:t>
      </w:r>
      <w:r w:rsidRPr="008775A4">
        <w:rPr>
          <w:sz w:val="22"/>
          <w:szCs w:val="22"/>
          <w:lang w:val="en-CA"/>
        </w:rPr>
        <w:sym w:font="Wingdings" w:char="F0E0"/>
      </w:r>
      <w:r>
        <w:rPr>
          <w:sz w:val="22"/>
          <w:szCs w:val="22"/>
          <w:lang w:val="en-CA"/>
        </w:rPr>
        <w:t xml:space="preserve"> </w:t>
      </w:r>
      <w:r w:rsidRPr="008775A4">
        <w:rPr>
          <w:sz w:val="22"/>
          <w:szCs w:val="22"/>
          <w:lang w:val="en-CA"/>
        </w:rPr>
        <w:t xml:space="preserve">relevance is about is it admissible, subject to exclusionary rules, once it is admissible what can we do it, what probative value does it have, weight and probative value determines what </w:t>
      </w:r>
      <w:r w:rsidRPr="008775A4">
        <w:rPr>
          <w:i/>
          <w:sz w:val="22"/>
          <w:szCs w:val="22"/>
          <w:lang w:val="en-CA"/>
        </w:rPr>
        <w:t xml:space="preserve">you do with it </w:t>
      </w:r>
      <w:r w:rsidRPr="008775A4">
        <w:rPr>
          <w:sz w:val="22"/>
          <w:szCs w:val="22"/>
          <w:lang w:val="en-CA"/>
        </w:rPr>
        <w:t>once its admitted</w:t>
      </w:r>
    </w:p>
    <w:p w14:paraId="7A3148AF" w14:textId="589297CC" w:rsidR="008775A4" w:rsidRDefault="008775A4" w:rsidP="008775A4">
      <w:pPr>
        <w:spacing w:line="276" w:lineRule="auto"/>
        <w:rPr>
          <w:sz w:val="22"/>
          <w:szCs w:val="22"/>
          <w:lang w:val="en-CA"/>
        </w:rPr>
      </w:pPr>
    </w:p>
    <w:p w14:paraId="205B2BEA" w14:textId="264F1B9B" w:rsidR="008775A4" w:rsidRPr="008775A4" w:rsidRDefault="008775A4" w:rsidP="008775A4">
      <w:pPr>
        <w:pStyle w:val="Heading2"/>
        <w:spacing w:line="276" w:lineRule="auto"/>
        <w:rPr>
          <w:color w:val="auto"/>
          <w:sz w:val="24"/>
          <w:szCs w:val="24"/>
          <w:lang w:val="en-CA"/>
        </w:rPr>
      </w:pPr>
      <w:bookmarkStart w:id="16" w:name="_Toc448151438"/>
      <w:r w:rsidRPr="008775A4">
        <w:rPr>
          <w:color w:val="auto"/>
          <w:sz w:val="24"/>
          <w:szCs w:val="24"/>
          <w:lang w:val="en-CA"/>
        </w:rPr>
        <w:t>Admissibility vs. Weight</w:t>
      </w:r>
      <w:bookmarkEnd w:id="16"/>
    </w:p>
    <w:p w14:paraId="57EA58A9" w14:textId="1170F041" w:rsidR="008775A4" w:rsidRPr="008775A4" w:rsidRDefault="008775A4" w:rsidP="00584C06">
      <w:pPr>
        <w:pStyle w:val="ListParagraph"/>
        <w:numPr>
          <w:ilvl w:val="0"/>
          <w:numId w:val="98"/>
        </w:numPr>
        <w:spacing w:line="276" w:lineRule="auto"/>
        <w:rPr>
          <w:sz w:val="22"/>
          <w:szCs w:val="22"/>
          <w:lang w:val="en-CA"/>
        </w:rPr>
      </w:pPr>
      <w:r w:rsidRPr="008775A4">
        <w:rPr>
          <w:sz w:val="22"/>
          <w:szCs w:val="22"/>
          <w:lang w:val="en-CA"/>
        </w:rPr>
        <w:t xml:space="preserve">Admissibility – whether a piece of evidence </w:t>
      </w:r>
      <w:r w:rsidRPr="008775A4">
        <w:rPr>
          <w:i/>
          <w:sz w:val="22"/>
          <w:szCs w:val="22"/>
          <w:lang w:val="en-CA"/>
        </w:rPr>
        <w:t>can</w:t>
      </w:r>
      <w:r w:rsidRPr="008775A4">
        <w:rPr>
          <w:sz w:val="22"/>
          <w:szCs w:val="22"/>
          <w:lang w:val="en-CA"/>
        </w:rPr>
        <w:t xml:space="preserve"> be considered by the trier of fact</w:t>
      </w:r>
    </w:p>
    <w:p w14:paraId="54583CC3" w14:textId="77777777" w:rsidR="008775A4" w:rsidRPr="008775A4" w:rsidRDefault="008775A4" w:rsidP="00584C06">
      <w:pPr>
        <w:pStyle w:val="ListParagraph"/>
        <w:numPr>
          <w:ilvl w:val="0"/>
          <w:numId w:val="98"/>
        </w:numPr>
        <w:spacing w:line="276" w:lineRule="auto"/>
        <w:rPr>
          <w:sz w:val="22"/>
          <w:szCs w:val="22"/>
          <w:lang w:val="en-CA"/>
        </w:rPr>
      </w:pPr>
      <w:r w:rsidRPr="008775A4">
        <w:rPr>
          <w:sz w:val="22"/>
          <w:szCs w:val="22"/>
          <w:lang w:val="en-CA"/>
        </w:rPr>
        <w:t>Weight – the significance that is accorded to and admissible piece of evidence by the trier of fact</w:t>
      </w:r>
    </w:p>
    <w:p w14:paraId="581FD7DC" w14:textId="77777777" w:rsidR="008775A4" w:rsidRPr="008775A4" w:rsidRDefault="008775A4" w:rsidP="00584C06">
      <w:pPr>
        <w:pStyle w:val="ListParagraph"/>
        <w:numPr>
          <w:ilvl w:val="0"/>
          <w:numId w:val="98"/>
        </w:numPr>
        <w:spacing w:line="276" w:lineRule="auto"/>
        <w:rPr>
          <w:sz w:val="22"/>
          <w:szCs w:val="22"/>
          <w:lang w:val="en-CA"/>
        </w:rPr>
      </w:pPr>
      <w:r w:rsidRPr="008775A4">
        <w:rPr>
          <w:sz w:val="22"/>
          <w:szCs w:val="22"/>
          <w:lang w:val="en-CA"/>
        </w:rPr>
        <w:t>“Some, none or all of the witness’ evidence”</w:t>
      </w:r>
    </w:p>
    <w:p w14:paraId="64B06B33" w14:textId="5443ED50" w:rsidR="008775A4" w:rsidRDefault="008775A4" w:rsidP="008775A4">
      <w:pPr>
        <w:spacing w:line="276" w:lineRule="auto"/>
        <w:rPr>
          <w:sz w:val="22"/>
          <w:szCs w:val="22"/>
          <w:lang w:val="en-CA"/>
        </w:rPr>
      </w:pPr>
    </w:p>
    <w:p w14:paraId="679CB61A" w14:textId="2F74E340" w:rsidR="008775A4" w:rsidRPr="008775A4" w:rsidRDefault="008775A4" w:rsidP="008775A4">
      <w:pPr>
        <w:pStyle w:val="Heading2"/>
        <w:spacing w:line="276" w:lineRule="auto"/>
        <w:rPr>
          <w:i/>
          <w:color w:val="auto"/>
          <w:sz w:val="24"/>
          <w:szCs w:val="24"/>
          <w:lang w:val="en-CA"/>
        </w:rPr>
      </w:pPr>
      <w:bookmarkStart w:id="17" w:name="_Toc448151439"/>
      <w:r w:rsidRPr="008775A4">
        <w:rPr>
          <w:color w:val="auto"/>
          <w:sz w:val="24"/>
          <w:szCs w:val="24"/>
          <w:lang w:val="en-CA"/>
        </w:rPr>
        <w:t>Procedure</w:t>
      </w:r>
      <w:r>
        <w:rPr>
          <w:color w:val="auto"/>
          <w:sz w:val="24"/>
          <w:szCs w:val="24"/>
          <w:lang w:val="en-CA"/>
        </w:rPr>
        <w:t xml:space="preserve"> &amp; </w:t>
      </w:r>
      <w:r>
        <w:rPr>
          <w:i/>
          <w:color w:val="auto"/>
          <w:sz w:val="24"/>
          <w:szCs w:val="24"/>
          <w:lang w:val="en-CA"/>
        </w:rPr>
        <w:t>Voir Dire</w:t>
      </w:r>
      <w:bookmarkEnd w:id="17"/>
    </w:p>
    <w:p w14:paraId="00DE8D2A" w14:textId="0C3C5FA6" w:rsidR="008775A4" w:rsidRPr="008775A4" w:rsidRDefault="008775A4" w:rsidP="00584C06">
      <w:pPr>
        <w:pStyle w:val="ListParagraph"/>
        <w:numPr>
          <w:ilvl w:val="0"/>
          <w:numId w:val="99"/>
        </w:numPr>
        <w:spacing w:line="276" w:lineRule="auto"/>
        <w:rPr>
          <w:sz w:val="22"/>
          <w:szCs w:val="22"/>
          <w:lang w:val="en-CA"/>
        </w:rPr>
      </w:pPr>
      <w:r>
        <w:rPr>
          <w:sz w:val="22"/>
          <w:szCs w:val="22"/>
          <w:lang w:val="en-CA"/>
        </w:rPr>
        <w:t xml:space="preserve">Usually determined by the trial judge </w:t>
      </w:r>
      <w:r w:rsidRPr="008775A4">
        <w:rPr>
          <w:sz w:val="22"/>
          <w:szCs w:val="22"/>
          <w:lang w:val="en-CA"/>
        </w:rPr>
        <w:t xml:space="preserve">on a </w:t>
      </w:r>
      <w:r w:rsidRPr="008775A4">
        <w:rPr>
          <w:i/>
          <w:sz w:val="22"/>
          <w:szCs w:val="22"/>
          <w:u w:val="single"/>
          <w:lang w:val="en-CA"/>
        </w:rPr>
        <w:t>voir dire</w:t>
      </w:r>
      <w:r w:rsidRPr="008775A4">
        <w:rPr>
          <w:i/>
          <w:sz w:val="22"/>
          <w:szCs w:val="22"/>
          <w:lang w:val="en-CA"/>
        </w:rPr>
        <w:t xml:space="preserve"> </w:t>
      </w:r>
      <w:r w:rsidRPr="008775A4">
        <w:rPr>
          <w:sz w:val="22"/>
          <w:szCs w:val="22"/>
          <w:lang w:val="en-CA"/>
        </w:rPr>
        <w:t>(trial within a trial)</w:t>
      </w:r>
    </w:p>
    <w:p w14:paraId="74DA34F5" w14:textId="6CB264BE" w:rsidR="008775A4" w:rsidRPr="008775A4" w:rsidRDefault="008775A4" w:rsidP="00584C06">
      <w:pPr>
        <w:pStyle w:val="ListParagraph"/>
        <w:numPr>
          <w:ilvl w:val="1"/>
          <w:numId w:val="99"/>
        </w:numPr>
        <w:spacing w:line="276" w:lineRule="auto"/>
        <w:rPr>
          <w:sz w:val="22"/>
          <w:szCs w:val="22"/>
          <w:lang w:val="en-CA"/>
        </w:rPr>
      </w:pPr>
      <w:r w:rsidRPr="008775A4">
        <w:rPr>
          <w:sz w:val="22"/>
          <w:szCs w:val="22"/>
          <w:lang w:val="en-CA"/>
        </w:rPr>
        <w:t>Small trial that focused on whether one p</w:t>
      </w:r>
      <w:r>
        <w:rPr>
          <w:sz w:val="22"/>
          <w:szCs w:val="22"/>
          <w:lang w:val="en-CA"/>
        </w:rPr>
        <w:t>articular piece of evidence will</w:t>
      </w:r>
      <w:r w:rsidRPr="008775A4">
        <w:rPr>
          <w:sz w:val="22"/>
          <w:szCs w:val="22"/>
          <w:lang w:val="en-CA"/>
        </w:rPr>
        <w:t xml:space="preserve"> b</w:t>
      </w:r>
      <w:r>
        <w:rPr>
          <w:sz w:val="22"/>
          <w:szCs w:val="22"/>
          <w:lang w:val="en-CA"/>
        </w:rPr>
        <w:t>e</w:t>
      </w:r>
      <w:r w:rsidRPr="008775A4">
        <w:rPr>
          <w:sz w:val="22"/>
          <w:szCs w:val="22"/>
          <w:lang w:val="en-CA"/>
        </w:rPr>
        <w:t xml:space="preserve"> admitted – decided by the trial of law, not the trier of fact</w:t>
      </w:r>
    </w:p>
    <w:p w14:paraId="722E9DC1" w14:textId="77777777" w:rsidR="008775A4" w:rsidRPr="008775A4" w:rsidRDefault="008775A4" w:rsidP="00584C06">
      <w:pPr>
        <w:pStyle w:val="ListParagraph"/>
        <w:numPr>
          <w:ilvl w:val="1"/>
          <w:numId w:val="99"/>
        </w:numPr>
        <w:spacing w:line="276" w:lineRule="auto"/>
        <w:rPr>
          <w:sz w:val="22"/>
          <w:szCs w:val="22"/>
          <w:lang w:val="en-CA"/>
        </w:rPr>
      </w:pPr>
      <w:r w:rsidRPr="008775A4">
        <w:rPr>
          <w:sz w:val="22"/>
          <w:szCs w:val="22"/>
          <w:lang w:val="en-CA"/>
        </w:rPr>
        <w:t xml:space="preserve">Evidence admitted on </w:t>
      </w:r>
      <w:r w:rsidRPr="008775A4">
        <w:rPr>
          <w:i/>
          <w:sz w:val="22"/>
          <w:szCs w:val="22"/>
          <w:lang w:val="en-CA"/>
        </w:rPr>
        <w:t>voir dire</w:t>
      </w:r>
      <w:r w:rsidRPr="008775A4">
        <w:rPr>
          <w:sz w:val="22"/>
          <w:szCs w:val="22"/>
          <w:lang w:val="en-CA"/>
        </w:rPr>
        <w:t>, is not necessarily admitted in the larger trial</w:t>
      </w:r>
    </w:p>
    <w:p w14:paraId="0166D926" w14:textId="77777777" w:rsidR="008775A4" w:rsidRPr="008775A4" w:rsidRDefault="008775A4" w:rsidP="00584C06">
      <w:pPr>
        <w:pStyle w:val="ListParagraph"/>
        <w:numPr>
          <w:ilvl w:val="0"/>
          <w:numId w:val="99"/>
        </w:numPr>
        <w:spacing w:line="276" w:lineRule="auto"/>
        <w:rPr>
          <w:sz w:val="22"/>
          <w:szCs w:val="22"/>
          <w:lang w:val="en-CA"/>
        </w:rPr>
      </w:pPr>
      <w:r w:rsidRPr="008775A4">
        <w:rPr>
          <w:sz w:val="22"/>
          <w:szCs w:val="22"/>
          <w:lang w:val="en-CA"/>
        </w:rPr>
        <w:t xml:space="preserve">Ruling may be made after hearing the proposed evidence, agreement of counsel as to the proposed evidence, or counsel’s summary of the proposed evidence </w:t>
      </w:r>
    </w:p>
    <w:p w14:paraId="0202E335" w14:textId="080FCFBC" w:rsidR="008775A4" w:rsidRDefault="008775A4" w:rsidP="008775A4">
      <w:pPr>
        <w:spacing w:line="276" w:lineRule="auto"/>
        <w:rPr>
          <w:sz w:val="22"/>
          <w:szCs w:val="22"/>
          <w:lang w:val="en-CA"/>
        </w:rPr>
      </w:pPr>
    </w:p>
    <w:p w14:paraId="323EECAA" w14:textId="20F47590" w:rsidR="008775A4" w:rsidRPr="008775A4" w:rsidRDefault="008775A4" w:rsidP="008775A4">
      <w:pPr>
        <w:pStyle w:val="Heading2"/>
        <w:spacing w:line="276" w:lineRule="auto"/>
        <w:rPr>
          <w:color w:val="auto"/>
          <w:sz w:val="24"/>
          <w:szCs w:val="24"/>
          <w:lang w:val="en-CA"/>
        </w:rPr>
      </w:pPr>
      <w:bookmarkStart w:id="18" w:name="_Toc448151440"/>
      <w:r w:rsidRPr="008775A4">
        <w:rPr>
          <w:color w:val="auto"/>
          <w:sz w:val="24"/>
          <w:szCs w:val="24"/>
          <w:lang w:val="en-CA"/>
        </w:rPr>
        <w:t>Varying Levels of Application</w:t>
      </w:r>
      <w:bookmarkEnd w:id="18"/>
    </w:p>
    <w:p w14:paraId="4D82E546" w14:textId="0EBECF53" w:rsidR="008775A4" w:rsidRPr="008775A4" w:rsidRDefault="008775A4" w:rsidP="00584C06">
      <w:pPr>
        <w:pStyle w:val="ListParagraph"/>
        <w:numPr>
          <w:ilvl w:val="0"/>
          <w:numId w:val="100"/>
        </w:numPr>
        <w:spacing w:line="276" w:lineRule="auto"/>
        <w:rPr>
          <w:sz w:val="22"/>
          <w:szCs w:val="22"/>
          <w:lang w:val="en-CA"/>
        </w:rPr>
      </w:pPr>
      <w:r w:rsidRPr="008775A4">
        <w:rPr>
          <w:sz w:val="22"/>
          <w:szCs w:val="22"/>
          <w:lang w:val="en-CA"/>
        </w:rPr>
        <w:t>Primary focus – criminal and civil (jury/bench) trials</w:t>
      </w:r>
    </w:p>
    <w:p w14:paraId="31A28593" w14:textId="77777777" w:rsidR="008775A4" w:rsidRPr="008775A4" w:rsidRDefault="008775A4" w:rsidP="00584C06">
      <w:pPr>
        <w:pStyle w:val="ListParagraph"/>
        <w:numPr>
          <w:ilvl w:val="0"/>
          <w:numId w:val="100"/>
        </w:numPr>
        <w:spacing w:line="276" w:lineRule="auto"/>
        <w:rPr>
          <w:sz w:val="22"/>
          <w:szCs w:val="22"/>
          <w:lang w:val="en-CA"/>
        </w:rPr>
      </w:pPr>
      <w:r w:rsidRPr="008775A4">
        <w:rPr>
          <w:sz w:val="22"/>
          <w:szCs w:val="22"/>
          <w:lang w:val="en-CA"/>
        </w:rPr>
        <w:t>Other areas – rules may be relaxed and inapplicable (to varying extents)</w:t>
      </w:r>
    </w:p>
    <w:p w14:paraId="42EB1565" w14:textId="77777777" w:rsidR="008775A4" w:rsidRPr="008775A4" w:rsidRDefault="008775A4" w:rsidP="00584C06">
      <w:pPr>
        <w:pStyle w:val="ListParagraph"/>
        <w:numPr>
          <w:ilvl w:val="0"/>
          <w:numId w:val="100"/>
        </w:numPr>
        <w:spacing w:line="276" w:lineRule="auto"/>
        <w:rPr>
          <w:sz w:val="22"/>
          <w:szCs w:val="22"/>
          <w:lang w:val="en-CA"/>
        </w:rPr>
      </w:pPr>
      <w:r w:rsidRPr="008775A4">
        <w:rPr>
          <w:sz w:val="22"/>
          <w:szCs w:val="22"/>
          <w:lang w:val="en-CA"/>
        </w:rPr>
        <w:t xml:space="preserve">Even when the rules are relaxed or inapplicable, law of evidence overall remains a relevant concern </w:t>
      </w:r>
    </w:p>
    <w:p w14:paraId="386629EB" w14:textId="7F30DA66" w:rsidR="008775A4" w:rsidRDefault="008775A4" w:rsidP="00584C06">
      <w:pPr>
        <w:pStyle w:val="ListParagraph"/>
        <w:numPr>
          <w:ilvl w:val="0"/>
          <w:numId w:val="100"/>
        </w:numPr>
        <w:spacing w:line="276" w:lineRule="auto"/>
        <w:rPr>
          <w:sz w:val="22"/>
          <w:szCs w:val="22"/>
          <w:lang w:val="en-CA"/>
        </w:rPr>
      </w:pPr>
      <w:r>
        <w:rPr>
          <w:sz w:val="22"/>
          <w:szCs w:val="22"/>
          <w:lang w:val="en-CA"/>
        </w:rPr>
        <w:t xml:space="preserve">Cheshire cat </w:t>
      </w:r>
      <w:r w:rsidR="00E32BF7">
        <w:rPr>
          <w:sz w:val="22"/>
          <w:szCs w:val="22"/>
          <w:lang w:val="en-CA"/>
        </w:rPr>
        <w:t xml:space="preserve"> </w:t>
      </w:r>
      <w:r w:rsidR="00E32BF7" w:rsidRPr="00E32BF7">
        <w:rPr>
          <w:sz w:val="22"/>
          <w:szCs w:val="22"/>
          <w:lang w:val="en-CA"/>
        </w:rPr>
        <w:sym w:font="Wingdings" w:char="F0E0"/>
      </w:r>
      <w:r w:rsidR="00E32BF7">
        <w:rPr>
          <w:sz w:val="22"/>
          <w:szCs w:val="22"/>
          <w:lang w:val="en-CA"/>
        </w:rPr>
        <w:t xml:space="preserve"> importance of context</w:t>
      </w:r>
    </w:p>
    <w:p w14:paraId="4FA097FC" w14:textId="5FF0A275" w:rsidR="008775A4" w:rsidRPr="008775A4" w:rsidRDefault="008775A4" w:rsidP="00584C06">
      <w:pPr>
        <w:pStyle w:val="ListParagraph"/>
        <w:numPr>
          <w:ilvl w:val="1"/>
          <w:numId w:val="100"/>
        </w:numPr>
        <w:spacing w:line="276" w:lineRule="auto"/>
        <w:rPr>
          <w:sz w:val="22"/>
          <w:szCs w:val="22"/>
          <w:lang w:val="en-CA"/>
        </w:rPr>
      </w:pPr>
      <w:r w:rsidRPr="008775A4">
        <w:rPr>
          <w:sz w:val="22"/>
          <w:szCs w:val="22"/>
          <w:lang w:val="en-CA"/>
        </w:rPr>
        <w:t>The full cat, or just the grin – is the cat fully there, or is it just the cat’s grin…</w:t>
      </w:r>
    </w:p>
    <w:p w14:paraId="3309FB24" w14:textId="00218073" w:rsidR="008775A4" w:rsidRDefault="008775A4" w:rsidP="00584C06">
      <w:pPr>
        <w:pStyle w:val="ListParagraph"/>
        <w:numPr>
          <w:ilvl w:val="1"/>
          <w:numId w:val="100"/>
        </w:numPr>
        <w:spacing w:line="276" w:lineRule="auto"/>
        <w:rPr>
          <w:sz w:val="22"/>
          <w:szCs w:val="22"/>
          <w:lang w:val="en-CA"/>
        </w:rPr>
      </w:pPr>
      <w:r w:rsidRPr="008775A4">
        <w:rPr>
          <w:sz w:val="22"/>
          <w:szCs w:val="22"/>
          <w:lang w:val="en-CA"/>
        </w:rPr>
        <w:t>Full application of the law of evidence in a context and a muted application of it in various other contexts</w:t>
      </w:r>
    </w:p>
    <w:p w14:paraId="20497EC4" w14:textId="77777777" w:rsidR="00E32BF7" w:rsidRPr="00E32BF7" w:rsidRDefault="00E32BF7" w:rsidP="00E32BF7">
      <w:pPr>
        <w:pStyle w:val="ListParagraph"/>
        <w:spacing w:line="276" w:lineRule="auto"/>
        <w:ind w:left="1440"/>
        <w:rPr>
          <w:sz w:val="22"/>
          <w:szCs w:val="22"/>
          <w:lang w:val="en-CA"/>
        </w:rPr>
      </w:pPr>
    </w:p>
    <w:p w14:paraId="54F7D129" w14:textId="5107EFD7" w:rsidR="008775A4" w:rsidRPr="008775A4" w:rsidRDefault="008775A4" w:rsidP="008775A4">
      <w:pPr>
        <w:pStyle w:val="Heading2"/>
        <w:spacing w:line="276" w:lineRule="auto"/>
        <w:rPr>
          <w:color w:val="auto"/>
          <w:sz w:val="24"/>
          <w:szCs w:val="24"/>
          <w:lang w:val="en-CA"/>
        </w:rPr>
      </w:pPr>
      <w:bookmarkStart w:id="19" w:name="_Toc448151441"/>
      <w:r w:rsidRPr="008775A4">
        <w:rPr>
          <w:color w:val="auto"/>
          <w:sz w:val="24"/>
          <w:szCs w:val="24"/>
          <w:lang w:val="en-CA"/>
        </w:rPr>
        <w:t>Factors to Consider for Application</w:t>
      </w:r>
      <w:bookmarkEnd w:id="19"/>
    </w:p>
    <w:p w14:paraId="4270B53A" w14:textId="0BCA2E8E" w:rsidR="008775A4" w:rsidRPr="008775A4" w:rsidRDefault="008775A4" w:rsidP="00584C06">
      <w:pPr>
        <w:pStyle w:val="ListParagraph"/>
        <w:numPr>
          <w:ilvl w:val="0"/>
          <w:numId w:val="101"/>
        </w:numPr>
        <w:spacing w:line="276" w:lineRule="auto"/>
        <w:rPr>
          <w:sz w:val="22"/>
          <w:szCs w:val="22"/>
          <w:lang w:val="en-CA"/>
        </w:rPr>
      </w:pPr>
      <w:r w:rsidRPr="008775A4">
        <w:rPr>
          <w:sz w:val="22"/>
          <w:szCs w:val="22"/>
          <w:lang w:val="en-CA"/>
        </w:rPr>
        <w:t>General nature of the tribunal</w:t>
      </w:r>
    </w:p>
    <w:p w14:paraId="78E53CB2" w14:textId="77777777" w:rsidR="008775A4" w:rsidRPr="008775A4" w:rsidRDefault="008775A4" w:rsidP="00584C06">
      <w:pPr>
        <w:pStyle w:val="ListParagraph"/>
        <w:numPr>
          <w:ilvl w:val="0"/>
          <w:numId w:val="101"/>
        </w:numPr>
        <w:spacing w:line="276" w:lineRule="auto"/>
        <w:rPr>
          <w:sz w:val="22"/>
          <w:szCs w:val="22"/>
          <w:lang w:val="en-CA"/>
        </w:rPr>
      </w:pPr>
      <w:r w:rsidRPr="008775A4">
        <w:rPr>
          <w:sz w:val="22"/>
          <w:szCs w:val="22"/>
          <w:lang w:val="en-CA"/>
        </w:rPr>
        <w:t>Specific function being exercised</w:t>
      </w:r>
    </w:p>
    <w:p w14:paraId="0D567593" w14:textId="77777777" w:rsidR="008775A4" w:rsidRPr="008775A4" w:rsidRDefault="008775A4" w:rsidP="00584C06">
      <w:pPr>
        <w:pStyle w:val="ListParagraph"/>
        <w:numPr>
          <w:ilvl w:val="1"/>
          <w:numId w:val="101"/>
        </w:numPr>
        <w:spacing w:line="276" w:lineRule="auto"/>
        <w:rPr>
          <w:sz w:val="22"/>
          <w:szCs w:val="22"/>
          <w:lang w:val="en-CA"/>
        </w:rPr>
      </w:pPr>
      <w:r w:rsidRPr="008775A4">
        <w:rPr>
          <w:sz w:val="22"/>
          <w:szCs w:val="22"/>
          <w:lang w:val="en-CA"/>
        </w:rPr>
        <w:t xml:space="preserve">Bail hearing and the application of evidence law is different than a criminal trial </w:t>
      </w:r>
    </w:p>
    <w:p w14:paraId="48E93416" w14:textId="77108387" w:rsidR="008775A4" w:rsidRPr="008775A4" w:rsidRDefault="008775A4" w:rsidP="00584C06">
      <w:pPr>
        <w:pStyle w:val="ListParagraph"/>
        <w:numPr>
          <w:ilvl w:val="2"/>
          <w:numId w:val="101"/>
        </w:numPr>
        <w:spacing w:line="276" w:lineRule="auto"/>
        <w:rPr>
          <w:sz w:val="22"/>
          <w:szCs w:val="22"/>
          <w:lang w:val="en-CA"/>
        </w:rPr>
      </w:pPr>
      <w:r w:rsidRPr="008775A4">
        <w:rPr>
          <w:sz w:val="22"/>
          <w:szCs w:val="22"/>
          <w:lang w:val="en-CA"/>
        </w:rPr>
        <w:t>Asking different questions: is this person a danger to society and should not released? Risk of flight? Harm to the community? Can use hearsay, prior conviction of the accused, character evidence at bail hearing</w:t>
      </w:r>
    </w:p>
    <w:p w14:paraId="358005DC" w14:textId="77777777" w:rsidR="008775A4" w:rsidRPr="008775A4" w:rsidRDefault="008775A4" w:rsidP="00584C06">
      <w:pPr>
        <w:pStyle w:val="ListParagraph"/>
        <w:numPr>
          <w:ilvl w:val="2"/>
          <w:numId w:val="101"/>
        </w:numPr>
        <w:spacing w:line="276" w:lineRule="auto"/>
        <w:rPr>
          <w:sz w:val="22"/>
          <w:szCs w:val="22"/>
          <w:lang w:val="en-CA"/>
        </w:rPr>
      </w:pPr>
      <w:r w:rsidRPr="008775A4">
        <w:rPr>
          <w:sz w:val="22"/>
          <w:szCs w:val="22"/>
          <w:lang w:val="en-CA"/>
        </w:rPr>
        <w:t>Not used a criminal trial because the focus is on “did this person commit this crime”</w:t>
      </w:r>
    </w:p>
    <w:p w14:paraId="0B6DA8E9" w14:textId="77777777" w:rsidR="008775A4" w:rsidRPr="008775A4" w:rsidRDefault="008775A4" w:rsidP="00584C06">
      <w:pPr>
        <w:pStyle w:val="ListParagraph"/>
        <w:numPr>
          <w:ilvl w:val="0"/>
          <w:numId w:val="101"/>
        </w:numPr>
        <w:spacing w:line="276" w:lineRule="auto"/>
        <w:rPr>
          <w:sz w:val="22"/>
          <w:szCs w:val="22"/>
          <w:lang w:val="en-CA"/>
        </w:rPr>
      </w:pPr>
      <w:r w:rsidRPr="008775A4">
        <w:rPr>
          <w:sz w:val="22"/>
          <w:szCs w:val="22"/>
          <w:lang w:val="en-CA"/>
        </w:rPr>
        <w:t xml:space="preserve">Rules of evidence that apply at sentencing hearing – not focused on guilty or not guilty – rules of heresay relaxed at sentencing hearing, often at sentencing evidence focuses on counsel’s submissions </w:t>
      </w:r>
    </w:p>
    <w:p w14:paraId="08F599E9" w14:textId="77777777" w:rsidR="008775A4" w:rsidRPr="008775A4" w:rsidRDefault="008775A4" w:rsidP="00584C06">
      <w:pPr>
        <w:pStyle w:val="ListParagraph"/>
        <w:numPr>
          <w:ilvl w:val="0"/>
          <w:numId w:val="101"/>
        </w:numPr>
        <w:spacing w:line="276" w:lineRule="auto"/>
        <w:rPr>
          <w:sz w:val="22"/>
          <w:szCs w:val="22"/>
          <w:lang w:val="en-CA"/>
        </w:rPr>
      </w:pPr>
      <w:r w:rsidRPr="008775A4">
        <w:rPr>
          <w:sz w:val="22"/>
          <w:szCs w:val="22"/>
          <w:lang w:val="en-CA"/>
        </w:rPr>
        <w:t>Specific issue being addressed</w:t>
      </w:r>
    </w:p>
    <w:p w14:paraId="2D953B12" w14:textId="4525167E" w:rsidR="008775A4" w:rsidRDefault="008775A4" w:rsidP="00584C06">
      <w:pPr>
        <w:pStyle w:val="ListParagraph"/>
        <w:numPr>
          <w:ilvl w:val="0"/>
          <w:numId w:val="101"/>
        </w:numPr>
        <w:spacing w:line="276" w:lineRule="auto"/>
        <w:rPr>
          <w:sz w:val="22"/>
          <w:szCs w:val="22"/>
          <w:lang w:val="en-CA"/>
        </w:rPr>
      </w:pPr>
      <w:r w:rsidRPr="008775A4">
        <w:rPr>
          <w:sz w:val="22"/>
          <w:szCs w:val="22"/>
          <w:lang w:val="en-CA"/>
        </w:rPr>
        <w:t xml:space="preserve">Constituting and other statutes </w:t>
      </w:r>
    </w:p>
    <w:p w14:paraId="3E90E784" w14:textId="77777777" w:rsidR="00E32BF7" w:rsidRPr="008775A4" w:rsidRDefault="00E32BF7" w:rsidP="00E32BF7">
      <w:pPr>
        <w:pStyle w:val="ListParagraph"/>
        <w:spacing w:line="276" w:lineRule="auto"/>
        <w:rPr>
          <w:sz w:val="22"/>
          <w:szCs w:val="22"/>
          <w:lang w:val="en-CA"/>
        </w:rPr>
      </w:pPr>
    </w:p>
    <w:p w14:paraId="1804697C" w14:textId="3F192E9F" w:rsidR="008775A4" w:rsidRPr="008775A4" w:rsidRDefault="008775A4" w:rsidP="008775A4">
      <w:pPr>
        <w:pStyle w:val="Heading2"/>
        <w:spacing w:line="276" w:lineRule="auto"/>
        <w:rPr>
          <w:i/>
          <w:color w:val="auto"/>
          <w:sz w:val="24"/>
          <w:szCs w:val="24"/>
          <w:lang w:val="en-CA"/>
        </w:rPr>
      </w:pPr>
      <w:bookmarkStart w:id="20" w:name="_Toc448151442"/>
      <w:r w:rsidRPr="008775A4">
        <w:rPr>
          <w:i/>
          <w:color w:val="auto"/>
          <w:sz w:val="24"/>
          <w:szCs w:val="24"/>
          <w:lang w:val="en-CA"/>
        </w:rPr>
        <w:t xml:space="preserve">Minister of National Revenue v Grand Chief Michael Mitchell (Kanentakeron) (2001, SCC) </w:t>
      </w:r>
      <w:r w:rsidRPr="008775A4">
        <w:rPr>
          <w:i/>
          <w:color w:val="auto"/>
          <w:sz w:val="24"/>
          <w:szCs w:val="24"/>
          <w:lang w:val="en-CA"/>
        </w:rPr>
        <w:sym w:font="Wingdings" w:char="F0E0"/>
      </w:r>
      <w:r w:rsidRPr="008775A4">
        <w:rPr>
          <w:i/>
          <w:color w:val="auto"/>
          <w:sz w:val="24"/>
          <w:szCs w:val="24"/>
          <w:lang w:val="en-CA"/>
        </w:rPr>
        <w:t xml:space="preserve"> </w:t>
      </w:r>
      <w:r w:rsidRPr="008775A4">
        <w:rPr>
          <w:b w:val="0"/>
          <w:i/>
          <w:sz w:val="24"/>
          <w:szCs w:val="24"/>
          <w:lang w:val="en-CA"/>
        </w:rPr>
        <w:t>rules of evidence are flexible; oral histories are admissible if “useful and reasonably reliable”</w:t>
      </w:r>
      <w:bookmarkEnd w:id="20"/>
    </w:p>
    <w:p w14:paraId="05F47047" w14:textId="77777777" w:rsidR="008775A4" w:rsidRDefault="008775A4" w:rsidP="00584C06">
      <w:pPr>
        <w:pStyle w:val="ListParagraph"/>
        <w:numPr>
          <w:ilvl w:val="0"/>
          <w:numId w:val="102"/>
        </w:numPr>
        <w:spacing w:line="276" w:lineRule="auto"/>
        <w:rPr>
          <w:sz w:val="22"/>
          <w:szCs w:val="22"/>
          <w:lang w:val="en-CA"/>
        </w:rPr>
      </w:pPr>
      <w:r w:rsidRPr="008775A4">
        <w:rPr>
          <w:sz w:val="22"/>
          <w:szCs w:val="22"/>
          <w:u w:val="single"/>
          <w:lang w:val="en-CA"/>
        </w:rPr>
        <w:t xml:space="preserve">Facts </w:t>
      </w:r>
      <w:r w:rsidRPr="008775A4">
        <w:rPr>
          <w:sz w:val="22"/>
          <w:szCs w:val="22"/>
          <w:lang w:val="en-CA"/>
        </w:rPr>
        <w:sym w:font="Wingdings" w:char="F0E0"/>
      </w:r>
      <w:r>
        <w:rPr>
          <w:sz w:val="22"/>
          <w:szCs w:val="22"/>
          <w:lang w:val="en-CA"/>
        </w:rPr>
        <w:t xml:space="preserve"> </w:t>
      </w:r>
      <w:r w:rsidRPr="008775A4">
        <w:rPr>
          <w:sz w:val="22"/>
          <w:szCs w:val="22"/>
          <w:lang w:val="en-CA"/>
        </w:rPr>
        <w:t xml:space="preserve">Aboriginal rights claim. Trading of goods between Mohawk and First Nations. </w:t>
      </w:r>
    </w:p>
    <w:p w14:paraId="5D0FE83E" w14:textId="37868609" w:rsidR="008775A4" w:rsidRDefault="008775A4" w:rsidP="00584C06">
      <w:pPr>
        <w:pStyle w:val="ListParagraph"/>
        <w:numPr>
          <w:ilvl w:val="0"/>
          <w:numId w:val="102"/>
        </w:numPr>
        <w:spacing w:line="276" w:lineRule="auto"/>
        <w:rPr>
          <w:sz w:val="22"/>
          <w:szCs w:val="22"/>
          <w:lang w:val="en-CA"/>
        </w:rPr>
      </w:pPr>
      <w:r w:rsidRPr="008775A4">
        <w:rPr>
          <w:sz w:val="22"/>
          <w:szCs w:val="22"/>
          <w:u w:val="single"/>
          <w:lang w:val="en-CA"/>
        </w:rPr>
        <w:t xml:space="preserve">Issue </w:t>
      </w:r>
      <w:r w:rsidRPr="008775A4">
        <w:rPr>
          <w:sz w:val="22"/>
          <w:szCs w:val="22"/>
          <w:lang w:val="en-CA"/>
        </w:rPr>
        <w:sym w:font="Wingdings" w:char="F0E0"/>
      </w:r>
      <w:r>
        <w:rPr>
          <w:sz w:val="22"/>
          <w:szCs w:val="22"/>
          <w:lang w:val="en-CA"/>
        </w:rPr>
        <w:t xml:space="preserve"> </w:t>
      </w:r>
      <w:r w:rsidRPr="008775A4">
        <w:rPr>
          <w:sz w:val="22"/>
          <w:szCs w:val="22"/>
          <w:lang w:val="en-CA"/>
        </w:rPr>
        <w:t>What evidence i</w:t>
      </w:r>
      <w:r>
        <w:rPr>
          <w:sz w:val="22"/>
          <w:szCs w:val="22"/>
          <w:lang w:val="en-CA"/>
        </w:rPr>
        <w:t>s permitted to show pre-contact?</w:t>
      </w:r>
    </w:p>
    <w:p w14:paraId="133F0596" w14:textId="5A1E7975" w:rsidR="008775A4" w:rsidRDefault="008775A4" w:rsidP="00584C06">
      <w:pPr>
        <w:pStyle w:val="ListParagraph"/>
        <w:numPr>
          <w:ilvl w:val="0"/>
          <w:numId w:val="102"/>
        </w:numPr>
        <w:spacing w:line="276" w:lineRule="auto"/>
        <w:rPr>
          <w:sz w:val="22"/>
          <w:szCs w:val="22"/>
          <w:lang w:val="en-CA"/>
        </w:rPr>
      </w:pPr>
      <w:r w:rsidRPr="008775A4">
        <w:rPr>
          <w:sz w:val="22"/>
          <w:szCs w:val="22"/>
          <w:u w:val="single"/>
          <w:lang w:val="en-CA"/>
        </w:rPr>
        <w:t>Held</w:t>
      </w:r>
      <w:r>
        <w:rPr>
          <w:sz w:val="22"/>
          <w:szCs w:val="22"/>
          <w:lang w:val="en-CA"/>
        </w:rPr>
        <w:t xml:space="preserve"> </w:t>
      </w:r>
      <w:r w:rsidRPr="008775A4">
        <w:rPr>
          <w:sz w:val="22"/>
          <w:szCs w:val="22"/>
          <w:lang w:val="en-CA"/>
        </w:rPr>
        <w:sym w:font="Wingdings" w:char="F0E0"/>
      </w:r>
      <w:r>
        <w:rPr>
          <w:sz w:val="22"/>
          <w:szCs w:val="22"/>
          <w:lang w:val="en-CA"/>
        </w:rPr>
        <w:t xml:space="preserve"> </w:t>
      </w:r>
      <w:r w:rsidRPr="008775A4">
        <w:rPr>
          <w:sz w:val="22"/>
          <w:szCs w:val="22"/>
          <w:lang w:val="en-CA"/>
        </w:rPr>
        <w:t>No aboriginal right. TJ erred in finding the evidence sufficient to establish an aboriginal claim (not enough pre-contact trans</w:t>
      </w:r>
      <w:r>
        <w:rPr>
          <w:sz w:val="22"/>
          <w:szCs w:val="22"/>
          <w:lang w:val="en-CA"/>
        </w:rPr>
        <w:t>-</w:t>
      </w:r>
      <w:r w:rsidRPr="008775A4">
        <w:rPr>
          <w:sz w:val="22"/>
          <w:szCs w:val="22"/>
          <w:lang w:val="en-CA"/>
        </w:rPr>
        <w:t>boundary trading, therefore no valid aboriginal rights claim)</w:t>
      </w:r>
    </w:p>
    <w:p w14:paraId="5E265372" w14:textId="0CC596A8" w:rsidR="008775A4" w:rsidRPr="008775A4" w:rsidRDefault="008775A4" w:rsidP="00584C06">
      <w:pPr>
        <w:pStyle w:val="ListParagraph"/>
        <w:numPr>
          <w:ilvl w:val="0"/>
          <w:numId w:val="102"/>
        </w:numPr>
        <w:spacing w:line="276" w:lineRule="auto"/>
        <w:rPr>
          <w:sz w:val="22"/>
          <w:szCs w:val="22"/>
          <w:u w:val="single"/>
          <w:lang w:val="en-CA"/>
        </w:rPr>
      </w:pPr>
      <w:r w:rsidRPr="008775A4">
        <w:rPr>
          <w:sz w:val="22"/>
          <w:szCs w:val="22"/>
          <w:u w:val="single"/>
          <w:lang w:val="en-CA"/>
        </w:rPr>
        <w:t>Reasoning</w:t>
      </w:r>
    </w:p>
    <w:p w14:paraId="3230B1F7" w14:textId="4F93B617" w:rsidR="008775A4" w:rsidRDefault="008775A4" w:rsidP="00584C06">
      <w:pPr>
        <w:pStyle w:val="ListParagraph"/>
        <w:numPr>
          <w:ilvl w:val="1"/>
          <w:numId w:val="102"/>
        </w:numPr>
        <w:spacing w:line="276" w:lineRule="auto"/>
        <w:rPr>
          <w:sz w:val="22"/>
          <w:szCs w:val="22"/>
          <w:lang w:val="en-CA"/>
        </w:rPr>
      </w:pPr>
      <w:r w:rsidRPr="008775A4">
        <w:rPr>
          <w:sz w:val="22"/>
          <w:szCs w:val="22"/>
          <w:lang w:val="en-CA"/>
        </w:rPr>
        <w:t xml:space="preserve">Rules of evidence must be applied </w:t>
      </w:r>
      <w:r w:rsidRPr="008775A4">
        <w:rPr>
          <w:sz w:val="22"/>
          <w:szCs w:val="22"/>
          <w:u w:val="single"/>
          <w:lang w:val="en-CA"/>
        </w:rPr>
        <w:t>flexibly,</w:t>
      </w:r>
      <w:r w:rsidRPr="008775A4">
        <w:rPr>
          <w:sz w:val="22"/>
          <w:szCs w:val="22"/>
          <w:lang w:val="en-CA"/>
        </w:rPr>
        <w:t xml:space="preserve"> to align with the inherent difficulties posed by aboriginal claims. Such claimants must demonstrate features of pre-contact society in the absence of written records; oral histories may be used as evidence. </w:t>
      </w:r>
    </w:p>
    <w:p w14:paraId="4ADF4CC4" w14:textId="77777777" w:rsidR="008775A4" w:rsidRDefault="008775A4" w:rsidP="00584C06">
      <w:pPr>
        <w:pStyle w:val="ListParagraph"/>
        <w:numPr>
          <w:ilvl w:val="1"/>
          <w:numId w:val="102"/>
        </w:numPr>
        <w:spacing w:line="276" w:lineRule="auto"/>
        <w:rPr>
          <w:sz w:val="22"/>
          <w:szCs w:val="22"/>
          <w:lang w:val="en-CA"/>
        </w:rPr>
      </w:pPr>
      <w:r w:rsidRPr="008775A4">
        <w:rPr>
          <w:b/>
          <w:sz w:val="22"/>
          <w:szCs w:val="22"/>
          <w:lang w:val="en-CA"/>
        </w:rPr>
        <w:t>Oral histories are admissible as evidence where they are both useful and reasonable reliable</w:t>
      </w:r>
      <w:r w:rsidRPr="008775A4">
        <w:rPr>
          <w:sz w:val="22"/>
          <w:szCs w:val="22"/>
          <w:lang w:val="en-CA"/>
        </w:rPr>
        <w:t xml:space="preserve">, subject always to the exclusionary discretion of the TJ. Laws of evidence must ensure that the aboriginal perspective is given due weight but consciousness of the special nature of aboriginal claims does not negate general principles governing evidence. </w:t>
      </w:r>
    </w:p>
    <w:p w14:paraId="58459470" w14:textId="45A35369" w:rsidR="008775A4" w:rsidRPr="008775A4" w:rsidRDefault="008775A4" w:rsidP="00584C06">
      <w:pPr>
        <w:pStyle w:val="ListParagraph"/>
        <w:numPr>
          <w:ilvl w:val="1"/>
          <w:numId w:val="102"/>
        </w:numPr>
        <w:spacing w:line="276" w:lineRule="auto"/>
        <w:rPr>
          <w:sz w:val="22"/>
          <w:szCs w:val="22"/>
          <w:lang w:val="en-CA"/>
        </w:rPr>
      </w:pPr>
      <w:r w:rsidRPr="008775A4">
        <w:rPr>
          <w:sz w:val="22"/>
          <w:szCs w:val="22"/>
          <w:lang w:val="en-CA"/>
        </w:rPr>
        <w:t xml:space="preserve">Still maintain BOP standard. Evidence, such as oral histories, treaties or artefacts, must show a connection that is persuasive on the BOP to establish pre-contact customs for an aboriginal claim. </w:t>
      </w:r>
    </w:p>
    <w:p w14:paraId="7F5C235D" w14:textId="737B36FD" w:rsidR="008775A4" w:rsidRDefault="008775A4" w:rsidP="00E32BF7">
      <w:pPr>
        <w:spacing w:line="276" w:lineRule="auto"/>
        <w:rPr>
          <w:sz w:val="22"/>
          <w:szCs w:val="22"/>
          <w:lang w:val="en-CA"/>
        </w:rPr>
      </w:pPr>
    </w:p>
    <w:p w14:paraId="6B04D50F" w14:textId="344FB6EC" w:rsidR="008775A4" w:rsidRPr="00E32BF7" w:rsidRDefault="008775A4" w:rsidP="00E32BF7">
      <w:pPr>
        <w:pStyle w:val="Heading2"/>
        <w:spacing w:line="276" w:lineRule="auto"/>
        <w:rPr>
          <w:i/>
          <w:color w:val="auto"/>
          <w:sz w:val="24"/>
          <w:szCs w:val="24"/>
          <w:lang w:val="en-CA"/>
        </w:rPr>
      </w:pPr>
      <w:bookmarkStart w:id="21" w:name="_Toc448151443"/>
      <w:r w:rsidRPr="00E32BF7">
        <w:rPr>
          <w:i/>
          <w:color w:val="auto"/>
          <w:sz w:val="24"/>
          <w:szCs w:val="24"/>
          <w:lang w:val="en-CA"/>
        </w:rPr>
        <w:t xml:space="preserve">R v Morris (SCC, 1983) </w:t>
      </w:r>
      <w:r w:rsidRPr="00E32BF7">
        <w:rPr>
          <w:i/>
          <w:color w:val="auto"/>
          <w:sz w:val="24"/>
          <w:szCs w:val="24"/>
          <w:lang w:val="en-CA"/>
        </w:rPr>
        <w:sym w:font="Wingdings" w:char="F0E0"/>
      </w:r>
      <w:r w:rsidR="00E32BF7" w:rsidRPr="00E32BF7">
        <w:rPr>
          <w:i/>
          <w:color w:val="auto"/>
          <w:sz w:val="24"/>
          <w:szCs w:val="24"/>
          <w:lang w:val="en-CA"/>
        </w:rPr>
        <w:t xml:space="preserve"> </w:t>
      </w:r>
      <w:r w:rsidR="00E32BF7" w:rsidRPr="00E32BF7">
        <w:rPr>
          <w:b w:val="0"/>
          <w:i/>
          <w:sz w:val="24"/>
          <w:szCs w:val="24"/>
          <w:lang w:val="en-CA"/>
        </w:rPr>
        <w:t>do not confuse admissibility with weight of evidence; relevance is the test and probative value is separate from relevance (and analyzed in regards to prejudicial affect)</w:t>
      </w:r>
      <w:bookmarkEnd w:id="21"/>
      <w:r w:rsidR="00E32BF7" w:rsidRPr="00E32BF7">
        <w:rPr>
          <w:b w:val="0"/>
          <w:i/>
          <w:sz w:val="24"/>
          <w:szCs w:val="24"/>
          <w:lang w:val="en-CA"/>
        </w:rPr>
        <w:t xml:space="preserve"> </w:t>
      </w:r>
    </w:p>
    <w:p w14:paraId="0BD7941A" w14:textId="49671D7C" w:rsidR="008775A4" w:rsidRDefault="008775A4" w:rsidP="00584C06">
      <w:pPr>
        <w:pStyle w:val="ListParagraph"/>
        <w:numPr>
          <w:ilvl w:val="0"/>
          <w:numId w:val="103"/>
        </w:numPr>
        <w:spacing w:line="276" w:lineRule="auto"/>
        <w:rPr>
          <w:sz w:val="22"/>
          <w:szCs w:val="22"/>
          <w:lang w:val="en-CA"/>
        </w:rPr>
      </w:pPr>
      <w:r w:rsidRPr="00E32BF7">
        <w:rPr>
          <w:sz w:val="22"/>
          <w:szCs w:val="22"/>
          <w:u w:val="single"/>
          <w:lang w:val="en-CA"/>
        </w:rPr>
        <w:t xml:space="preserve">Facts </w:t>
      </w:r>
      <w:r w:rsidRPr="008775A4">
        <w:rPr>
          <w:sz w:val="22"/>
          <w:szCs w:val="22"/>
          <w:lang w:val="en-CA"/>
        </w:rPr>
        <w:sym w:font="Wingdings" w:char="F0E0"/>
      </w:r>
      <w:r>
        <w:rPr>
          <w:sz w:val="22"/>
          <w:szCs w:val="22"/>
          <w:lang w:val="en-CA"/>
        </w:rPr>
        <w:t xml:space="preserve"> </w:t>
      </w:r>
      <w:r w:rsidRPr="008775A4">
        <w:rPr>
          <w:sz w:val="22"/>
          <w:szCs w:val="22"/>
          <w:lang w:val="en-CA"/>
        </w:rPr>
        <w:t>Man accused of conspiracy to import and traffic heroin from Hong Kong. TJ admitted newspaper clipping about heroin trade in Pakistan as evidence. Appellant appealed.</w:t>
      </w:r>
    </w:p>
    <w:p w14:paraId="6EE8236E" w14:textId="1E74CA8A" w:rsidR="00E32BF7" w:rsidRDefault="00E32BF7" w:rsidP="00584C06">
      <w:pPr>
        <w:pStyle w:val="ListParagraph"/>
        <w:numPr>
          <w:ilvl w:val="0"/>
          <w:numId w:val="103"/>
        </w:numPr>
        <w:spacing w:line="276" w:lineRule="auto"/>
        <w:rPr>
          <w:sz w:val="22"/>
          <w:szCs w:val="22"/>
          <w:lang w:val="en-CA"/>
        </w:rPr>
      </w:pPr>
      <w:r>
        <w:rPr>
          <w:sz w:val="22"/>
          <w:szCs w:val="22"/>
          <w:u w:val="single"/>
          <w:lang w:val="en-CA"/>
        </w:rPr>
        <w:t>Issue</w:t>
      </w:r>
      <w:r>
        <w:rPr>
          <w:sz w:val="22"/>
          <w:szCs w:val="22"/>
          <w:lang w:val="en-CA"/>
        </w:rPr>
        <w:t xml:space="preserve"> </w:t>
      </w:r>
      <w:r w:rsidRPr="00E32BF7">
        <w:rPr>
          <w:sz w:val="22"/>
          <w:szCs w:val="22"/>
          <w:lang w:val="en-CA"/>
        </w:rPr>
        <w:sym w:font="Wingdings" w:char="F0E0"/>
      </w:r>
      <w:r>
        <w:rPr>
          <w:sz w:val="22"/>
          <w:szCs w:val="22"/>
          <w:lang w:val="en-CA"/>
        </w:rPr>
        <w:t xml:space="preserve"> is the newspaper clipping admissible?</w:t>
      </w:r>
    </w:p>
    <w:p w14:paraId="06F03E42" w14:textId="3EF282E1" w:rsidR="008775A4" w:rsidRDefault="00E32BF7" w:rsidP="00584C06">
      <w:pPr>
        <w:pStyle w:val="ListParagraph"/>
        <w:numPr>
          <w:ilvl w:val="0"/>
          <w:numId w:val="103"/>
        </w:numPr>
        <w:spacing w:line="276" w:lineRule="auto"/>
        <w:rPr>
          <w:sz w:val="22"/>
          <w:szCs w:val="22"/>
          <w:lang w:val="en-CA"/>
        </w:rPr>
      </w:pPr>
      <w:r w:rsidRPr="00E32BF7">
        <w:rPr>
          <w:sz w:val="22"/>
          <w:szCs w:val="22"/>
          <w:u w:val="single"/>
          <w:lang w:val="en-CA"/>
        </w:rPr>
        <w:t>Held</w:t>
      </w:r>
      <w:r>
        <w:rPr>
          <w:sz w:val="22"/>
          <w:szCs w:val="22"/>
          <w:lang w:val="en-CA"/>
        </w:rPr>
        <w:t xml:space="preserve"> </w:t>
      </w:r>
      <w:r w:rsidRPr="00E32BF7">
        <w:rPr>
          <w:sz w:val="22"/>
          <w:szCs w:val="22"/>
          <w:lang w:val="en-CA"/>
        </w:rPr>
        <w:sym w:font="Wingdings" w:char="F0E0"/>
      </w:r>
      <w:r>
        <w:rPr>
          <w:sz w:val="22"/>
          <w:szCs w:val="22"/>
          <w:lang w:val="en-CA"/>
        </w:rPr>
        <w:t xml:space="preserve"> admissible –appeal denied</w:t>
      </w:r>
    </w:p>
    <w:p w14:paraId="241A2B7A" w14:textId="77777777" w:rsidR="00E32BF7" w:rsidRPr="00E32BF7" w:rsidRDefault="00E32BF7" w:rsidP="00584C06">
      <w:pPr>
        <w:pStyle w:val="ListParagraph"/>
        <w:numPr>
          <w:ilvl w:val="0"/>
          <w:numId w:val="103"/>
        </w:numPr>
        <w:spacing w:line="276" w:lineRule="auto"/>
        <w:rPr>
          <w:sz w:val="22"/>
          <w:szCs w:val="22"/>
          <w:u w:val="single"/>
          <w:lang w:val="en-CA"/>
        </w:rPr>
      </w:pPr>
      <w:r w:rsidRPr="00E32BF7">
        <w:rPr>
          <w:sz w:val="22"/>
          <w:szCs w:val="22"/>
          <w:u w:val="single"/>
          <w:lang w:val="en-CA"/>
        </w:rPr>
        <w:t>Reasoning:</w:t>
      </w:r>
    </w:p>
    <w:p w14:paraId="76C33405" w14:textId="77777777" w:rsidR="00E32BF7" w:rsidRPr="00E32BF7" w:rsidRDefault="00E32BF7" w:rsidP="00584C06">
      <w:pPr>
        <w:pStyle w:val="ListParagraph"/>
        <w:numPr>
          <w:ilvl w:val="1"/>
          <w:numId w:val="103"/>
        </w:numPr>
        <w:spacing w:line="276" w:lineRule="auto"/>
        <w:rPr>
          <w:sz w:val="22"/>
          <w:szCs w:val="22"/>
          <w:lang w:val="en-CA"/>
        </w:rPr>
      </w:pPr>
      <w:r w:rsidRPr="00E32BF7">
        <w:rPr>
          <w:sz w:val="22"/>
          <w:szCs w:val="22"/>
          <w:lang w:val="en-CA"/>
        </w:rPr>
        <w:t xml:space="preserve">“Still relevant, could show intent. Similar to a list of banks found in the house of a man who is charged with bank robbery. </w:t>
      </w:r>
      <w:r w:rsidRPr="00E32BF7">
        <w:rPr>
          <w:b/>
          <w:sz w:val="22"/>
          <w:szCs w:val="22"/>
          <w:lang w:val="en-CA"/>
        </w:rPr>
        <w:t xml:space="preserve">Do not confuse admissibility of evidence with the weight of the evidence. </w:t>
      </w:r>
    </w:p>
    <w:p w14:paraId="58E48429" w14:textId="39AFA0B9" w:rsidR="00E32BF7" w:rsidRDefault="00E32BF7" w:rsidP="00584C06">
      <w:pPr>
        <w:pStyle w:val="ListParagraph"/>
        <w:numPr>
          <w:ilvl w:val="1"/>
          <w:numId w:val="103"/>
        </w:numPr>
        <w:spacing w:line="276" w:lineRule="auto"/>
        <w:rPr>
          <w:sz w:val="22"/>
          <w:szCs w:val="22"/>
          <w:lang w:val="en-CA"/>
        </w:rPr>
      </w:pPr>
      <w:r w:rsidRPr="00E32BF7">
        <w:rPr>
          <w:sz w:val="22"/>
          <w:szCs w:val="22"/>
          <w:lang w:val="en-CA"/>
        </w:rPr>
        <w:t xml:space="preserve">Obviously a newspaper article on heroin trade in Hong Kong would have greater weight than the one found about Pakistan. But these are differences in degree, not in kind. And we all admit that if it was a Hong Kong article it would be admitted. </w:t>
      </w:r>
      <w:r w:rsidRPr="00E32BF7">
        <w:rPr>
          <w:b/>
          <w:sz w:val="22"/>
          <w:szCs w:val="22"/>
          <w:lang w:val="en-CA"/>
        </w:rPr>
        <w:t>Weight to be given to evidence is for the trier of fact</w:t>
      </w:r>
      <w:r w:rsidRPr="00E32BF7">
        <w:rPr>
          <w:sz w:val="22"/>
          <w:szCs w:val="22"/>
          <w:lang w:val="en-CA"/>
        </w:rPr>
        <w:t xml:space="preserve"> </w:t>
      </w:r>
      <w:r w:rsidRPr="00E32BF7">
        <w:rPr>
          <w:b/>
          <w:sz w:val="22"/>
          <w:szCs w:val="22"/>
          <w:lang w:val="en-CA"/>
        </w:rPr>
        <w:t>– subject to TJ to exclude evidence where value is minimal and may have prejudicial effect</w:t>
      </w:r>
      <w:r w:rsidRPr="00E32BF7">
        <w:rPr>
          <w:sz w:val="22"/>
          <w:szCs w:val="22"/>
          <w:lang w:val="en-CA"/>
        </w:rPr>
        <w:t xml:space="preserve"> (</w:t>
      </w:r>
      <w:r w:rsidRPr="00E32BF7">
        <w:rPr>
          <w:i/>
          <w:sz w:val="22"/>
          <w:szCs w:val="22"/>
          <w:lang w:val="en-CA"/>
        </w:rPr>
        <w:t>Wray</w:t>
      </w:r>
      <w:r w:rsidRPr="00E32BF7">
        <w:rPr>
          <w:sz w:val="22"/>
          <w:szCs w:val="22"/>
          <w:lang w:val="en-CA"/>
        </w:rPr>
        <w:t>). In this case, TJ did not think evidence should be excluded, and we defer to the TJ’s discretion.</w:t>
      </w:r>
    </w:p>
    <w:p w14:paraId="21B5AB41" w14:textId="7806F8AA" w:rsidR="00E32BF7" w:rsidRPr="00E32BF7" w:rsidRDefault="00E32BF7" w:rsidP="00584C06">
      <w:pPr>
        <w:pStyle w:val="ListParagraph"/>
        <w:numPr>
          <w:ilvl w:val="0"/>
          <w:numId w:val="103"/>
        </w:numPr>
        <w:spacing w:line="276" w:lineRule="auto"/>
        <w:rPr>
          <w:sz w:val="22"/>
          <w:szCs w:val="22"/>
          <w:u w:val="single"/>
          <w:lang w:val="en-CA"/>
        </w:rPr>
      </w:pPr>
      <w:r w:rsidRPr="00E32BF7">
        <w:rPr>
          <w:sz w:val="22"/>
          <w:szCs w:val="22"/>
          <w:u w:val="single"/>
          <w:lang w:val="en-CA"/>
        </w:rPr>
        <w:t>Reasoning: Dissent</w:t>
      </w:r>
    </w:p>
    <w:p w14:paraId="1A2CADAD" w14:textId="1161C5A6" w:rsidR="00E32BF7" w:rsidRDefault="00E32BF7" w:rsidP="00584C06">
      <w:pPr>
        <w:pStyle w:val="ListParagraph"/>
        <w:numPr>
          <w:ilvl w:val="1"/>
          <w:numId w:val="103"/>
        </w:numPr>
        <w:spacing w:line="276" w:lineRule="auto"/>
        <w:rPr>
          <w:sz w:val="22"/>
          <w:szCs w:val="22"/>
          <w:lang w:val="en-CA"/>
        </w:rPr>
      </w:pPr>
      <w:r>
        <w:rPr>
          <w:sz w:val="22"/>
          <w:szCs w:val="22"/>
          <w:lang w:val="en-CA"/>
        </w:rPr>
        <w:t>E</w:t>
      </w:r>
      <w:r w:rsidRPr="00E32BF7">
        <w:rPr>
          <w:sz w:val="22"/>
          <w:szCs w:val="22"/>
          <w:lang w:val="en-CA"/>
        </w:rPr>
        <w:t xml:space="preserve">vidence is not admissible if its only purpose is to prove that the accused is the type of man who is more likely to commit a crime of the kind he is charged. Thayer’s statement on evidence: </w:t>
      </w:r>
    </w:p>
    <w:p w14:paraId="500A32AF" w14:textId="77777777" w:rsidR="00E32BF7" w:rsidRDefault="00E32BF7" w:rsidP="00584C06">
      <w:pPr>
        <w:pStyle w:val="ListParagraph"/>
        <w:numPr>
          <w:ilvl w:val="2"/>
          <w:numId w:val="103"/>
        </w:numPr>
        <w:spacing w:line="276" w:lineRule="auto"/>
        <w:rPr>
          <w:sz w:val="22"/>
          <w:szCs w:val="22"/>
          <w:lang w:val="en-CA"/>
        </w:rPr>
      </w:pPr>
      <w:r w:rsidRPr="00E32BF7">
        <w:rPr>
          <w:sz w:val="22"/>
          <w:szCs w:val="22"/>
          <w:lang w:val="en-CA"/>
        </w:rPr>
        <w:t xml:space="preserve">(1) must be logically probative of a required element, and </w:t>
      </w:r>
    </w:p>
    <w:p w14:paraId="753678B5" w14:textId="77777777" w:rsidR="00E32BF7" w:rsidRDefault="00E32BF7" w:rsidP="00584C06">
      <w:pPr>
        <w:pStyle w:val="ListParagraph"/>
        <w:numPr>
          <w:ilvl w:val="2"/>
          <w:numId w:val="103"/>
        </w:numPr>
        <w:spacing w:line="276" w:lineRule="auto"/>
        <w:rPr>
          <w:sz w:val="22"/>
          <w:szCs w:val="22"/>
          <w:lang w:val="en-CA"/>
        </w:rPr>
      </w:pPr>
      <w:r w:rsidRPr="00E32BF7">
        <w:rPr>
          <w:sz w:val="22"/>
          <w:szCs w:val="22"/>
          <w:lang w:val="en-CA"/>
        </w:rPr>
        <w:t xml:space="preserve">(2) unless a clear ground of policy or law excludes it (judge’s discretion: if its too remote of a connection, prejudicial to the accused, impolitic, etc). </w:t>
      </w:r>
    </w:p>
    <w:p w14:paraId="2814F351" w14:textId="05802928" w:rsidR="00E32BF7" w:rsidRPr="00E32BF7" w:rsidRDefault="00E32BF7" w:rsidP="00584C06">
      <w:pPr>
        <w:pStyle w:val="ListParagraph"/>
        <w:numPr>
          <w:ilvl w:val="1"/>
          <w:numId w:val="103"/>
        </w:numPr>
        <w:spacing w:line="276" w:lineRule="auto"/>
        <w:rPr>
          <w:sz w:val="22"/>
          <w:szCs w:val="22"/>
          <w:lang w:val="en-CA"/>
        </w:rPr>
      </w:pPr>
      <w:r w:rsidRPr="00E32BF7">
        <w:rPr>
          <w:sz w:val="22"/>
          <w:szCs w:val="22"/>
          <w:lang w:val="en-CA"/>
        </w:rPr>
        <w:t xml:space="preserve">Compare probative value and prejudicial effect – this is because jurors will likely find it more relevant than it is. If the article was about Hong Kong or Canada’s custom laws, it would have been relevant to proving accused’s participation in conspiracy. BUT its about Pakistan, therefore its sole relevancy is to the accused’s disposition (persons who are traffickers are more likely to keep such info than those who are not, and a person who traffics is more likely to have committee the alleged offence than a person who does not). </w:t>
      </w:r>
    </w:p>
    <w:p w14:paraId="439986B3" w14:textId="77777777" w:rsidR="00E32BF7" w:rsidRPr="00E32BF7" w:rsidRDefault="00E32BF7" w:rsidP="00E32BF7">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E32BF7" w14:paraId="598BA28C" w14:textId="77777777" w:rsidTr="00E32BF7">
        <w:tc>
          <w:tcPr>
            <w:tcW w:w="11016" w:type="dxa"/>
            <w:shd w:val="clear" w:color="auto" w:fill="4F81BD" w:themeFill="accent1"/>
          </w:tcPr>
          <w:p w14:paraId="40A37350" w14:textId="5CE7B092" w:rsidR="00E32BF7" w:rsidRPr="00E32BF7" w:rsidRDefault="00E32BF7" w:rsidP="00E32BF7">
            <w:pPr>
              <w:spacing w:line="276" w:lineRule="auto"/>
              <w:rPr>
                <w:color w:val="FFFFFF" w:themeColor="background1"/>
                <w:sz w:val="32"/>
                <w:szCs w:val="32"/>
                <w:lang w:val="en-CA"/>
              </w:rPr>
            </w:pPr>
            <w:r w:rsidRPr="00E32BF7">
              <w:rPr>
                <w:color w:val="FFFFFF" w:themeColor="background1"/>
                <w:sz w:val="32"/>
                <w:szCs w:val="32"/>
                <w:lang w:val="en-CA"/>
              </w:rPr>
              <w:t>Types of Evidence</w:t>
            </w:r>
          </w:p>
        </w:tc>
      </w:tr>
    </w:tbl>
    <w:p w14:paraId="0F0A143D" w14:textId="178A82D3" w:rsidR="00A863F8" w:rsidRDefault="00E32BF7" w:rsidP="00411C83">
      <w:pPr>
        <w:pStyle w:val="Heading1"/>
        <w:spacing w:line="276" w:lineRule="auto"/>
        <w:rPr>
          <w:color w:val="auto"/>
          <w:sz w:val="28"/>
          <w:szCs w:val="28"/>
        </w:rPr>
      </w:pPr>
      <w:bookmarkStart w:id="22" w:name="_Toc448151444"/>
      <w:r w:rsidRPr="00E32BF7">
        <w:rPr>
          <w:color w:val="auto"/>
          <w:sz w:val="28"/>
          <w:szCs w:val="28"/>
        </w:rPr>
        <w:t>Types of Evidence</w:t>
      </w:r>
      <w:bookmarkEnd w:id="22"/>
    </w:p>
    <w:p w14:paraId="37C98E60" w14:textId="77777777" w:rsidR="00411C83" w:rsidRPr="00411C83" w:rsidRDefault="00411C83" w:rsidP="00411C83"/>
    <w:tbl>
      <w:tblPr>
        <w:tblStyle w:val="TableGrid"/>
        <w:tblW w:w="0" w:type="auto"/>
        <w:tblLook w:val="04A0" w:firstRow="1" w:lastRow="0" w:firstColumn="1" w:lastColumn="0" w:noHBand="0" w:noVBand="1"/>
      </w:tblPr>
      <w:tblGrid>
        <w:gridCol w:w="11016"/>
      </w:tblGrid>
      <w:tr w:rsidR="009A5340" w14:paraId="6139B796" w14:textId="77777777" w:rsidTr="00411C83">
        <w:tc>
          <w:tcPr>
            <w:tcW w:w="11016" w:type="dxa"/>
            <w:shd w:val="clear" w:color="auto" w:fill="DBE5F1" w:themeFill="accent1" w:themeFillTint="33"/>
          </w:tcPr>
          <w:p w14:paraId="43F9CCFC" w14:textId="3348453B" w:rsidR="009A5340" w:rsidRPr="007479AB" w:rsidRDefault="009A5340" w:rsidP="00770493">
            <w:pPr>
              <w:spacing w:line="276" w:lineRule="auto"/>
              <w:rPr>
                <w:sz w:val="32"/>
                <w:szCs w:val="32"/>
                <w:lang w:val="en-CA"/>
              </w:rPr>
            </w:pPr>
            <w:r w:rsidRPr="007479AB">
              <w:rPr>
                <w:sz w:val="32"/>
                <w:szCs w:val="32"/>
                <w:lang w:val="en-CA"/>
              </w:rPr>
              <w:t>Testimonial/Oral Evidence</w:t>
            </w:r>
          </w:p>
        </w:tc>
      </w:tr>
    </w:tbl>
    <w:p w14:paraId="2628AF23" w14:textId="6906452A" w:rsidR="008775A4" w:rsidRPr="009A5340" w:rsidRDefault="00E32BF7" w:rsidP="00E32BF7">
      <w:pPr>
        <w:pStyle w:val="Heading2"/>
        <w:rPr>
          <w:color w:val="auto"/>
          <w:sz w:val="28"/>
          <w:szCs w:val="28"/>
          <w:u w:val="single"/>
          <w:lang w:val="en-CA"/>
        </w:rPr>
      </w:pPr>
      <w:bookmarkStart w:id="23" w:name="_Toc448151445"/>
      <w:r w:rsidRPr="009A5340">
        <w:rPr>
          <w:color w:val="auto"/>
          <w:sz w:val="28"/>
          <w:szCs w:val="28"/>
          <w:u w:val="single"/>
          <w:lang w:val="en-CA"/>
        </w:rPr>
        <w:t>Testimonial/Oral Evidence</w:t>
      </w:r>
      <w:bookmarkEnd w:id="23"/>
    </w:p>
    <w:p w14:paraId="15243C3F" w14:textId="665725AC" w:rsidR="00E32BF7" w:rsidRPr="00E32BF7" w:rsidRDefault="00E32BF7" w:rsidP="00584C06">
      <w:pPr>
        <w:pStyle w:val="ListParagraph"/>
        <w:numPr>
          <w:ilvl w:val="0"/>
          <w:numId w:val="104"/>
        </w:numPr>
        <w:spacing w:line="276" w:lineRule="auto"/>
        <w:rPr>
          <w:sz w:val="22"/>
          <w:szCs w:val="22"/>
          <w:lang w:val="en-CA"/>
        </w:rPr>
      </w:pPr>
      <w:r w:rsidRPr="00E32BF7">
        <w:rPr>
          <w:sz w:val="22"/>
          <w:szCs w:val="22"/>
          <w:lang w:val="en-CA"/>
        </w:rPr>
        <w:t>Proof of facts is normally accomplished through the oral testimony of witnesses</w:t>
      </w:r>
    </w:p>
    <w:p w14:paraId="2A280232" w14:textId="77777777" w:rsidR="00E32BF7" w:rsidRPr="00E32BF7" w:rsidRDefault="00E32BF7" w:rsidP="00584C06">
      <w:pPr>
        <w:pStyle w:val="ListParagraph"/>
        <w:numPr>
          <w:ilvl w:val="0"/>
          <w:numId w:val="104"/>
        </w:numPr>
        <w:spacing w:line="276" w:lineRule="auto"/>
        <w:rPr>
          <w:sz w:val="22"/>
          <w:szCs w:val="22"/>
          <w:lang w:val="en-CA"/>
        </w:rPr>
      </w:pPr>
      <w:r w:rsidRPr="00E32BF7">
        <w:rPr>
          <w:sz w:val="22"/>
          <w:szCs w:val="22"/>
          <w:lang w:val="en-CA"/>
        </w:rPr>
        <w:t>Often when dealing with documents or real evidence you require a witness to authenticate that evidence – give necessary background facts to accept that piece of evidence</w:t>
      </w:r>
    </w:p>
    <w:p w14:paraId="1D372EAC" w14:textId="10826B05" w:rsidR="00E32BF7" w:rsidRDefault="00E32BF7" w:rsidP="00E32BF7">
      <w:pPr>
        <w:spacing w:line="276" w:lineRule="auto"/>
        <w:rPr>
          <w:sz w:val="22"/>
          <w:szCs w:val="22"/>
          <w:lang w:val="en-CA"/>
        </w:rPr>
      </w:pPr>
    </w:p>
    <w:p w14:paraId="5CD5EB87" w14:textId="5E9D1DF6" w:rsidR="00E32BF7" w:rsidRPr="00E32BF7" w:rsidRDefault="00E32BF7" w:rsidP="00E32BF7">
      <w:pPr>
        <w:pStyle w:val="Heading3"/>
        <w:spacing w:line="276" w:lineRule="auto"/>
        <w:rPr>
          <w:color w:val="auto"/>
          <w:lang w:val="en-CA"/>
        </w:rPr>
      </w:pPr>
      <w:bookmarkStart w:id="24" w:name="_Toc448151446"/>
      <w:r w:rsidRPr="00E32BF7">
        <w:rPr>
          <w:color w:val="auto"/>
          <w:lang w:val="en-CA"/>
        </w:rPr>
        <w:t>Order of Questioning Witnesses</w:t>
      </w:r>
      <w:bookmarkEnd w:id="24"/>
    </w:p>
    <w:p w14:paraId="4C935DA7" w14:textId="296BACFC" w:rsidR="00E32BF7" w:rsidRDefault="00E32BF7" w:rsidP="00584C06">
      <w:pPr>
        <w:pStyle w:val="ListParagraph"/>
        <w:numPr>
          <w:ilvl w:val="0"/>
          <w:numId w:val="105"/>
        </w:numPr>
        <w:spacing w:line="276" w:lineRule="auto"/>
        <w:rPr>
          <w:sz w:val="22"/>
          <w:szCs w:val="22"/>
          <w:lang w:val="en-CA"/>
        </w:rPr>
      </w:pPr>
      <w:r>
        <w:rPr>
          <w:sz w:val="22"/>
          <w:szCs w:val="22"/>
          <w:lang w:val="en-CA"/>
        </w:rPr>
        <w:t>Proponent’s Case</w:t>
      </w:r>
    </w:p>
    <w:p w14:paraId="15B987F7" w14:textId="77777777" w:rsidR="00E32BF7" w:rsidRPr="00E32BF7" w:rsidRDefault="00E32BF7" w:rsidP="00584C06">
      <w:pPr>
        <w:pStyle w:val="ListParagraph"/>
        <w:numPr>
          <w:ilvl w:val="1"/>
          <w:numId w:val="105"/>
        </w:numPr>
        <w:spacing w:line="276" w:lineRule="auto"/>
        <w:rPr>
          <w:sz w:val="22"/>
          <w:szCs w:val="22"/>
          <w:lang w:val="en-CA"/>
        </w:rPr>
      </w:pPr>
      <w:r w:rsidRPr="00E32BF7">
        <w:rPr>
          <w:sz w:val="22"/>
          <w:szCs w:val="22"/>
          <w:lang w:val="en-CA"/>
        </w:rPr>
        <w:t>Examination in chief</w:t>
      </w:r>
    </w:p>
    <w:p w14:paraId="09A1D41E" w14:textId="77777777" w:rsidR="00E32BF7" w:rsidRPr="00E32BF7" w:rsidRDefault="00E32BF7" w:rsidP="00584C06">
      <w:pPr>
        <w:pStyle w:val="ListParagraph"/>
        <w:numPr>
          <w:ilvl w:val="1"/>
          <w:numId w:val="105"/>
        </w:numPr>
        <w:spacing w:line="276" w:lineRule="auto"/>
        <w:rPr>
          <w:sz w:val="22"/>
          <w:szCs w:val="22"/>
          <w:lang w:val="en-CA"/>
        </w:rPr>
      </w:pPr>
      <w:r w:rsidRPr="00E32BF7">
        <w:rPr>
          <w:sz w:val="22"/>
          <w:szCs w:val="22"/>
          <w:lang w:val="en-CA"/>
        </w:rPr>
        <w:t>Cross examination</w:t>
      </w:r>
    </w:p>
    <w:p w14:paraId="20533E05" w14:textId="77777777" w:rsidR="00E32BF7" w:rsidRPr="00E32BF7" w:rsidRDefault="00E32BF7" w:rsidP="00584C06">
      <w:pPr>
        <w:pStyle w:val="ListParagraph"/>
        <w:numPr>
          <w:ilvl w:val="1"/>
          <w:numId w:val="105"/>
        </w:numPr>
        <w:spacing w:line="276" w:lineRule="auto"/>
        <w:rPr>
          <w:sz w:val="22"/>
          <w:szCs w:val="22"/>
          <w:lang w:val="en-CA"/>
        </w:rPr>
      </w:pPr>
      <w:r w:rsidRPr="00E32BF7">
        <w:rPr>
          <w:sz w:val="22"/>
          <w:szCs w:val="22"/>
          <w:lang w:val="en-CA"/>
        </w:rPr>
        <w:t xml:space="preserve">Re-examination – limited right, not a right to ask again all of the questions you asked previously, intended for a narrow purpose </w:t>
      </w:r>
    </w:p>
    <w:p w14:paraId="347F055B" w14:textId="77777777" w:rsidR="00E32BF7" w:rsidRPr="00E32BF7" w:rsidRDefault="00E32BF7" w:rsidP="00584C06">
      <w:pPr>
        <w:pStyle w:val="ListParagraph"/>
        <w:numPr>
          <w:ilvl w:val="1"/>
          <w:numId w:val="105"/>
        </w:numPr>
        <w:spacing w:line="276" w:lineRule="auto"/>
        <w:rPr>
          <w:sz w:val="22"/>
          <w:szCs w:val="22"/>
          <w:lang w:val="en-CA"/>
        </w:rPr>
      </w:pPr>
      <w:r w:rsidRPr="00E32BF7">
        <w:rPr>
          <w:sz w:val="22"/>
          <w:szCs w:val="22"/>
          <w:lang w:val="en-CA"/>
        </w:rPr>
        <w:t>Then close your case</w:t>
      </w:r>
    </w:p>
    <w:p w14:paraId="07FD4F1A" w14:textId="77777777" w:rsidR="00E32BF7" w:rsidRPr="00E32BF7" w:rsidRDefault="00E32BF7" w:rsidP="00584C06">
      <w:pPr>
        <w:pStyle w:val="ListParagraph"/>
        <w:numPr>
          <w:ilvl w:val="0"/>
          <w:numId w:val="105"/>
        </w:numPr>
        <w:spacing w:line="276" w:lineRule="auto"/>
        <w:rPr>
          <w:sz w:val="22"/>
          <w:szCs w:val="22"/>
          <w:lang w:val="en-CA"/>
        </w:rPr>
      </w:pPr>
      <w:r w:rsidRPr="00E32BF7">
        <w:rPr>
          <w:sz w:val="22"/>
          <w:szCs w:val="22"/>
          <w:lang w:val="en-CA"/>
        </w:rPr>
        <w:t>Responding Party’s Case</w:t>
      </w:r>
    </w:p>
    <w:p w14:paraId="1BD04029" w14:textId="77777777" w:rsidR="00E32BF7" w:rsidRPr="00E32BF7" w:rsidRDefault="00E32BF7" w:rsidP="00584C06">
      <w:pPr>
        <w:pStyle w:val="ListParagraph"/>
        <w:numPr>
          <w:ilvl w:val="1"/>
          <w:numId w:val="105"/>
        </w:numPr>
        <w:spacing w:line="276" w:lineRule="auto"/>
        <w:rPr>
          <w:sz w:val="22"/>
          <w:szCs w:val="22"/>
          <w:lang w:val="en-CA"/>
        </w:rPr>
      </w:pPr>
      <w:r w:rsidRPr="00E32BF7">
        <w:rPr>
          <w:sz w:val="22"/>
          <w:szCs w:val="22"/>
          <w:lang w:val="en-CA"/>
        </w:rPr>
        <w:t>As above</w:t>
      </w:r>
    </w:p>
    <w:p w14:paraId="1F3A22B6" w14:textId="77777777" w:rsidR="00E32BF7" w:rsidRPr="00E32BF7" w:rsidRDefault="00E32BF7" w:rsidP="00584C06">
      <w:pPr>
        <w:pStyle w:val="ListParagraph"/>
        <w:numPr>
          <w:ilvl w:val="0"/>
          <w:numId w:val="105"/>
        </w:numPr>
        <w:spacing w:line="276" w:lineRule="auto"/>
        <w:rPr>
          <w:sz w:val="22"/>
          <w:szCs w:val="22"/>
          <w:lang w:val="en-CA"/>
        </w:rPr>
      </w:pPr>
      <w:r w:rsidRPr="00E32BF7">
        <w:rPr>
          <w:sz w:val="22"/>
          <w:szCs w:val="22"/>
          <w:lang w:val="en-CA"/>
        </w:rPr>
        <w:t xml:space="preserve">Reply </w:t>
      </w:r>
    </w:p>
    <w:p w14:paraId="14527457" w14:textId="77777777" w:rsidR="00E32BF7" w:rsidRPr="00E32BF7" w:rsidRDefault="00E32BF7" w:rsidP="00584C06">
      <w:pPr>
        <w:pStyle w:val="ListParagraph"/>
        <w:numPr>
          <w:ilvl w:val="1"/>
          <w:numId w:val="105"/>
        </w:numPr>
        <w:spacing w:line="276" w:lineRule="auto"/>
        <w:rPr>
          <w:sz w:val="22"/>
          <w:szCs w:val="22"/>
          <w:lang w:val="en-CA"/>
        </w:rPr>
      </w:pPr>
      <w:r w:rsidRPr="00E32BF7">
        <w:rPr>
          <w:sz w:val="22"/>
          <w:szCs w:val="22"/>
          <w:lang w:val="en-CA"/>
        </w:rPr>
        <w:t>Things you could not have thought about when you started and finished your case</w:t>
      </w:r>
    </w:p>
    <w:p w14:paraId="3A45E760" w14:textId="77777777" w:rsidR="00E32BF7" w:rsidRPr="00E32BF7" w:rsidRDefault="00E32BF7" w:rsidP="00584C06">
      <w:pPr>
        <w:pStyle w:val="ListParagraph"/>
        <w:numPr>
          <w:ilvl w:val="1"/>
          <w:numId w:val="105"/>
        </w:numPr>
        <w:spacing w:line="276" w:lineRule="auto"/>
        <w:rPr>
          <w:sz w:val="22"/>
          <w:szCs w:val="22"/>
          <w:lang w:val="en-CA"/>
        </w:rPr>
      </w:pPr>
      <w:r w:rsidRPr="00E32BF7">
        <w:rPr>
          <w:sz w:val="22"/>
          <w:szCs w:val="22"/>
          <w:lang w:val="en-CA"/>
        </w:rPr>
        <w:t>Rule against splitting your case</w:t>
      </w:r>
    </w:p>
    <w:p w14:paraId="26CA2970" w14:textId="77777777" w:rsidR="00E32BF7" w:rsidRPr="00E32BF7" w:rsidRDefault="00E32BF7" w:rsidP="00584C06">
      <w:pPr>
        <w:pStyle w:val="ListParagraph"/>
        <w:numPr>
          <w:ilvl w:val="1"/>
          <w:numId w:val="105"/>
        </w:numPr>
        <w:spacing w:line="276" w:lineRule="auto"/>
        <w:rPr>
          <w:sz w:val="22"/>
          <w:szCs w:val="22"/>
          <w:lang w:val="en-CA"/>
        </w:rPr>
      </w:pPr>
      <w:r w:rsidRPr="00E32BF7">
        <w:rPr>
          <w:sz w:val="22"/>
          <w:szCs w:val="22"/>
          <w:lang w:val="en-CA"/>
        </w:rPr>
        <w:t xml:space="preserve">Presumption in all proceedings is as the proponent of a case you will put your best evidence forth – you cannot ambush at the end </w:t>
      </w:r>
    </w:p>
    <w:p w14:paraId="3424C751" w14:textId="52E2CB78" w:rsidR="00E32BF7" w:rsidRDefault="00E32BF7" w:rsidP="00E32BF7">
      <w:pPr>
        <w:spacing w:line="276" w:lineRule="auto"/>
        <w:rPr>
          <w:sz w:val="22"/>
          <w:szCs w:val="22"/>
          <w:lang w:val="en-CA"/>
        </w:rPr>
      </w:pPr>
    </w:p>
    <w:p w14:paraId="66F479A1" w14:textId="0F50D6AA" w:rsidR="00E32BF7" w:rsidRPr="00E32BF7" w:rsidRDefault="00E32BF7" w:rsidP="00E32BF7">
      <w:pPr>
        <w:pStyle w:val="Heading3"/>
        <w:spacing w:line="276" w:lineRule="auto"/>
        <w:rPr>
          <w:color w:val="auto"/>
          <w:lang w:val="en-CA"/>
        </w:rPr>
      </w:pPr>
      <w:bookmarkStart w:id="25" w:name="_Toc448151447"/>
      <w:r w:rsidRPr="00E32BF7">
        <w:rPr>
          <w:color w:val="auto"/>
          <w:lang w:val="en-CA"/>
        </w:rPr>
        <w:t>Purposes of Examination in Chief</w:t>
      </w:r>
      <w:bookmarkEnd w:id="25"/>
    </w:p>
    <w:p w14:paraId="5A128F9C" w14:textId="77777777" w:rsidR="00E32BF7" w:rsidRPr="00E32BF7" w:rsidRDefault="00E32BF7" w:rsidP="00584C06">
      <w:pPr>
        <w:pStyle w:val="ListParagraph"/>
        <w:numPr>
          <w:ilvl w:val="0"/>
          <w:numId w:val="106"/>
        </w:numPr>
        <w:spacing w:line="276" w:lineRule="auto"/>
        <w:rPr>
          <w:sz w:val="22"/>
          <w:szCs w:val="22"/>
        </w:rPr>
      </w:pPr>
      <w:r w:rsidRPr="00E32BF7">
        <w:rPr>
          <w:sz w:val="22"/>
          <w:szCs w:val="22"/>
        </w:rPr>
        <w:t xml:space="preserve">Build or support own case </w:t>
      </w:r>
      <w:r w:rsidRPr="00E32BF7">
        <w:rPr>
          <w:sz w:val="22"/>
          <w:szCs w:val="22"/>
        </w:rPr>
        <w:sym w:font="Wingdings" w:char="F0E0"/>
      </w:r>
      <w:r w:rsidRPr="00E32BF7">
        <w:rPr>
          <w:sz w:val="22"/>
          <w:szCs w:val="22"/>
        </w:rPr>
        <w:t xml:space="preserve"> carefully constructed argument with relevant facts that come through</w:t>
      </w:r>
    </w:p>
    <w:p w14:paraId="151C33A8" w14:textId="77777777" w:rsidR="00E32BF7" w:rsidRPr="00E32BF7" w:rsidRDefault="00E32BF7" w:rsidP="00584C06">
      <w:pPr>
        <w:pStyle w:val="ListParagraph"/>
        <w:numPr>
          <w:ilvl w:val="0"/>
          <w:numId w:val="106"/>
        </w:numPr>
        <w:spacing w:line="276" w:lineRule="auto"/>
        <w:rPr>
          <w:sz w:val="22"/>
          <w:szCs w:val="22"/>
        </w:rPr>
      </w:pPr>
      <w:r w:rsidRPr="00E32BF7">
        <w:rPr>
          <w:sz w:val="22"/>
          <w:szCs w:val="22"/>
        </w:rPr>
        <w:t xml:space="preserve">Weaken opponent’s case </w:t>
      </w:r>
      <w:r w:rsidRPr="00E32BF7">
        <w:rPr>
          <w:sz w:val="22"/>
          <w:szCs w:val="22"/>
        </w:rPr>
        <w:sym w:font="Wingdings" w:char="F0E0"/>
      </w:r>
      <w:r w:rsidRPr="00E32BF7">
        <w:rPr>
          <w:sz w:val="22"/>
          <w:szCs w:val="22"/>
        </w:rPr>
        <w:t xml:space="preserve"> think about what the defence is going to argue. If you know they are going to argue self defence, prepare for it</w:t>
      </w:r>
    </w:p>
    <w:p w14:paraId="75F681A7" w14:textId="77777777" w:rsidR="00E32BF7" w:rsidRPr="00E32BF7" w:rsidRDefault="00E32BF7" w:rsidP="00584C06">
      <w:pPr>
        <w:pStyle w:val="ListParagraph"/>
        <w:numPr>
          <w:ilvl w:val="0"/>
          <w:numId w:val="106"/>
        </w:numPr>
        <w:spacing w:line="276" w:lineRule="auto"/>
        <w:rPr>
          <w:sz w:val="22"/>
          <w:szCs w:val="22"/>
        </w:rPr>
      </w:pPr>
      <w:r w:rsidRPr="00E32BF7">
        <w:rPr>
          <w:sz w:val="22"/>
          <w:szCs w:val="22"/>
        </w:rPr>
        <w:t>Strengthen/weaken credibility of witnesses</w:t>
      </w:r>
    </w:p>
    <w:p w14:paraId="0CD8EAC4" w14:textId="77777777" w:rsidR="00E32BF7" w:rsidRPr="00E32BF7" w:rsidRDefault="00E32BF7" w:rsidP="00584C06">
      <w:pPr>
        <w:pStyle w:val="ListParagraph"/>
        <w:numPr>
          <w:ilvl w:val="1"/>
          <w:numId w:val="106"/>
        </w:numPr>
        <w:spacing w:line="276" w:lineRule="auto"/>
        <w:rPr>
          <w:sz w:val="22"/>
          <w:szCs w:val="22"/>
        </w:rPr>
      </w:pPr>
      <w:r w:rsidRPr="00E32BF7">
        <w:rPr>
          <w:sz w:val="22"/>
          <w:szCs w:val="22"/>
        </w:rPr>
        <w:t>E.g. ask if they had anything to drink when they gave statement</w:t>
      </w:r>
    </w:p>
    <w:p w14:paraId="78B327DB" w14:textId="77777777" w:rsidR="00E32BF7" w:rsidRPr="00E32BF7" w:rsidRDefault="00E32BF7" w:rsidP="00584C06">
      <w:pPr>
        <w:pStyle w:val="ListParagraph"/>
        <w:numPr>
          <w:ilvl w:val="1"/>
          <w:numId w:val="106"/>
        </w:numPr>
        <w:spacing w:line="276" w:lineRule="auto"/>
        <w:rPr>
          <w:sz w:val="22"/>
          <w:szCs w:val="22"/>
        </w:rPr>
      </w:pPr>
      <w:r w:rsidRPr="00E32BF7">
        <w:rPr>
          <w:sz w:val="22"/>
          <w:szCs w:val="22"/>
        </w:rPr>
        <w:t>E.g. ask how their eye sight is if it’s an eye witness</w:t>
      </w:r>
    </w:p>
    <w:p w14:paraId="0C0D07C7" w14:textId="77777777" w:rsidR="00E32BF7" w:rsidRPr="00E32BF7" w:rsidRDefault="00E32BF7" w:rsidP="00584C06">
      <w:pPr>
        <w:pStyle w:val="ListParagraph"/>
        <w:numPr>
          <w:ilvl w:val="0"/>
          <w:numId w:val="106"/>
        </w:numPr>
        <w:spacing w:line="276" w:lineRule="auto"/>
        <w:rPr>
          <w:sz w:val="22"/>
          <w:szCs w:val="22"/>
        </w:rPr>
      </w:pPr>
      <w:r w:rsidRPr="00E32BF7">
        <w:rPr>
          <w:sz w:val="22"/>
          <w:szCs w:val="22"/>
        </w:rPr>
        <w:t xml:space="preserve">NOTE </w:t>
      </w:r>
      <w:r w:rsidRPr="00E32BF7">
        <w:rPr>
          <w:sz w:val="22"/>
          <w:szCs w:val="22"/>
        </w:rPr>
        <w:sym w:font="Wingdings" w:char="F0E0"/>
      </w:r>
      <w:r w:rsidRPr="00E32BF7">
        <w:rPr>
          <w:sz w:val="22"/>
          <w:szCs w:val="22"/>
        </w:rPr>
        <w:t xml:space="preserve"> if your question does not help with any of these above points, then why ask the question?</w:t>
      </w:r>
    </w:p>
    <w:p w14:paraId="4BEAF1F3" w14:textId="77777777" w:rsidR="00E32BF7" w:rsidRPr="00E32BF7" w:rsidRDefault="00E32BF7" w:rsidP="00E32BF7">
      <w:pPr>
        <w:spacing w:line="276" w:lineRule="auto"/>
        <w:rPr>
          <w:sz w:val="22"/>
          <w:szCs w:val="22"/>
          <w:lang w:val="en-CA"/>
        </w:rPr>
      </w:pPr>
    </w:p>
    <w:p w14:paraId="47B8B691" w14:textId="477B2A49" w:rsidR="00777161" w:rsidRPr="009A5340" w:rsidRDefault="00E32BF7" w:rsidP="009A5340">
      <w:pPr>
        <w:pStyle w:val="Heading3"/>
        <w:spacing w:line="276" w:lineRule="auto"/>
        <w:rPr>
          <w:color w:val="auto"/>
          <w:lang w:val="en-CA"/>
        </w:rPr>
      </w:pPr>
      <w:bookmarkStart w:id="26" w:name="_Toc448151448"/>
      <w:r w:rsidRPr="009A5340">
        <w:rPr>
          <w:color w:val="auto"/>
          <w:lang w:val="en-CA"/>
        </w:rPr>
        <w:t>No Leading Questions</w:t>
      </w:r>
      <w:bookmarkEnd w:id="26"/>
    </w:p>
    <w:p w14:paraId="693796CB" w14:textId="77777777" w:rsidR="00E32BF7" w:rsidRPr="009A5340" w:rsidRDefault="00E32BF7" w:rsidP="00584C06">
      <w:pPr>
        <w:numPr>
          <w:ilvl w:val="0"/>
          <w:numId w:val="107"/>
        </w:numPr>
        <w:spacing w:line="276" w:lineRule="auto"/>
        <w:rPr>
          <w:rFonts w:ascii="Cambria" w:hAnsi="Cambria"/>
          <w:sz w:val="22"/>
          <w:szCs w:val="22"/>
          <w:lang w:val="en-CA"/>
        </w:rPr>
      </w:pPr>
      <w:r w:rsidRPr="009A5340">
        <w:rPr>
          <w:rFonts w:ascii="Cambria" w:hAnsi="Cambria"/>
          <w:sz w:val="22"/>
          <w:szCs w:val="22"/>
          <w:lang w:val="en-CA"/>
        </w:rPr>
        <w:t>Primary rule in examination in chief… why?</w:t>
      </w:r>
    </w:p>
    <w:p w14:paraId="14A0D1E6" w14:textId="77777777" w:rsidR="00E32BF7" w:rsidRPr="009A5340" w:rsidRDefault="00E32BF7" w:rsidP="00584C06">
      <w:pPr>
        <w:numPr>
          <w:ilvl w:val="1"/>
          <w:numId w:val="107"/>
        </w:numPr>
        <w:spacing w:line="276" w:lineRule="auto"/>
        <w:rPr>
          <w:rFonts w:ascii="Cambria" w:hAnsi="Cambria"/>
          <w:sz w:val="22"/>
          <w:szCs w:val="22"/>
          <w:lang w:val="en-CA"/>
        </w:rPr>
      </w:pPr>
      <w:r w:rsidRPr="009A5340">
        <w:rPr>
          <w:rFonts w:ascii="Cambria" w:hAnsi="Cambria"/>
          <w:sz w:val="22"/>
          <w:szCs w:val="22"/>
          <w:lang w:val="en-CA"/>
        </w:rPr>
        <w:t xml:space="preserve">Presumed bias for the party who is calling the witness </w:t>
      </w:r>
    </w:p>
    <w:p w14:paraId="78A12A76" w14:textId="77777777" w:rsidR="00E32BF7" w:rsidRPr="009A5340" w:rsidRDefault="00E32BF7" w:rsidP="00584C06">
      <w:pPr>
        <w:numPr>
          <w:ilvl w:val="1"/>
          <w:numId w:val="107"/>
        </w:numPr>
        <w:spacing w:line="276" w:lineRule="auto"/>
        <w:rPr>
          <w:rFonts w:ascii="Cambria" w:hAnsi="Cambria"/>
          <w:sz w:val="22"/>
          <w:szCs w:val="22"/>
          <w:lang w:val="en-CA"/>
        </w:rPr>
      </w:pPr>
      <w:r w:rsidRPr="009A5340">
        <w:rPr>
          <w:rFonts w:ascii="Cambria" w:hAnsi="Cambria"/>
          <w:sz w:val="22"/>
          <w:szCs w:val="22"/>
          <w:lang w:val="en-CA"/>
        </w:rPr>
        <w:t xml:space="preserve">Calling party’s knowledge </w:t>
      </w:r>
    </w:p>
    <w:p w14:paraId="59E6DCC3" w14:textId="77777777" w:rsidR="00E32BF7" w:rsidRPr="009A5340" w:rsidRDefault="00E32BF7" w:rsidP="00584C06">
      <w:pPr>
        <w:numPr>
          <w:ilvl w:val="1"/>
          <w:numId w:val="107"/>
        </w:numPr>
        <w:spacing w:line="276" w:lineRule="auto"/>
        <w:rPr>
          <w:rFonts w:ascii="Cambria" w:hAnsi="Cambria"/>
          <w:sz w:val="22"/>
          <w:szCs w:val="22"/>
          <w:lang w:val="en-CA"/>
        </w:rPr>
      </w:pPr>
      <w:r w:rsidRPr="009A5340">
        <w:rPr>
          <w:rFonts w:ascii="Cambria" w:hAnsi="Cambria"/>
          <w:sz w:val="22"/>
          <w:szCs w:val="22"/>
          <w:lang w:val="en-CA"/>
        </w:rPr>
        <w:t>Suggestibility of witnesses</w:t>
      </w:r>
    </w:p>
    <w:p w14:paraId="71FE6525" w14:textId="77777777" w:rsidR="00E32BF7" w:rsidRPr="009A5340" w:rsidRDefault="00E32BF7" w:rsidP="008775A4">
      <w:pPr>
        <w:spacing w:line="276" w:lineRule="auto"/>
        <w:rPr>
          <w:rFonts w:ascii="Cambria" w:hAnsi="Cambria"/>
          <w:sz w:val="22"/>
          <w:szCs w:val="22"/>
          <w:lang w:val="en-CA"/>
        </w:rPr>
      </w:pPr>
    </w:p>
    <w:p w14:paraId="792D8705" w14:textId="73AE73DE" w:rsidR="00E32BF7" w:rsidRPr="009A5340" w:rsidRDefault="00E32BF7" w:rsidP="009A5340">
      <w:pPr>
        <w:pStyle w:val="Heading3"/>
        <w:spacing w:line="276" w:lineRule="auto"/>
        <w:rPr>
          <w:color w:val="auto"/>
          <w:lang w:val="en-CA"/>
        </w:rPr>
      </w:pPr>
      <w:bookmarkStart w:id="27" w:name="_Toc448151449"/>
      <w:r w:rsidRPr="009A5340">
        <w:rPr>
          <w:color w:val="auto"/>
          <w:lang w:val="en-CA"/>
        </w:rPr>
        <w:t>Types of Leading Questions</w:t>
      </w:r>
      <w:bookmarkEnd w:id="27"/>
    </w:p>
    <w:p w14:paraId="5CF4832C" w14:textId="77777777" w:rsidR="00E32BF7" w:rsidRPr="009A5340" w:rsidRDefault="00E32BF7" w:rsidP="00584C06">
      <w:pPr>
        <w:pStyle w:val="ListParagraph"/>
        <w:numPr>
          <w:ilvl w:val="0"/>
          <w:numId w:val="107"/>
        </w:numPr>
        <w:spacing w:line="276" w:lineRule="auto"/>
        <w:rPr>
          <w:rFonts w:ascii="Cambria" w:hAnsi="Cambria"/>
          <w:sz w:val="22"/>
          <w:szCs w:val="22"/>
        </w:rPr>
      </w:pPr>
      <w:r w:rsidRPr="009A5340">
        <w:rPr>
          <w:rFonts w:ascii="Cambria" w:hAnsi="Cambria"/>
          <w:sz w:val="22"/>
          <w:szCs w:val="22"/>
        </w:rPr>
        <w:t xml:space="preserve">Questions that suggest the answer </w:t>
      </w:r>
    </w:p>
    <w:p w14:paraId="2B591257" w14:textId="77777777" w:rsidR="00E32BF7" w:rsidRPr="009A5340" w:rsidRDefault="00E32BF7" w:rsidP="00584C06">
      <w:pPr>
        <w:pStyle w:val="ListParagraph"/>
        <w:numPr>
          <w:ilvl w:val="1"/>
          <w:numId w:val="107"/>
        </w:numPr>
        <w:spacing w:line="276" w:lineRule="auto"/>
        <w:rPr>
          <w:rFonts w:ascii="Cambria" w:hAnsi="Cambria"/>
          <w:sz w:val="22"/>
          <w:szCs w:val="22"/>
        </w:rPr>
      </w:pPr>
      <w:r w:rsidRPr="009A5340">
        <w:rPr>
          <w:rFonts w:ascii="Cambria" w:hAnsi="Cambria"/>
          <w:sz w:val="22"/>
          <w:szCs w:val="22"/>
        </w:rPr>
        <w:t xml:space="preserve">Leading question </w:t>
      </w:r>
      <w:r w:rsidRPr="009A5340">
        <w:rPr>
          <w:rFonts w:ascii="Cambria" w:hAnsi="Cambria"/>
          <w:sz w:val="22"/>
          <w:szCs w:val="22"/>
        </w:rPr>
        <w:sym w:font="Wingdings" w:char="F0E0"/>
      </w:r>
      <w:r w:rsidRPr="009A5340">
        <w:rPr>
          <w:rFonts w:ascii="Cambria" w:hAnsi="Cambria"/>
          <w:sz w:val="22"/>
          <w:szCs w:val="22"/>
        </w:rPr>
        <w:t xml:space="preserve"> was the light red? </w:t>
      </w:r>
    </w:p>
    <w:p w14:paraId="132167E7" w14:textId="77777777" w:rsidR="00E32BF7" w:rsidRPr="009A5340" w:rsidRDefault="00E32BF7" w:rsidP="00584C06">
      <w:pPr>
        <w:pStyle w:val="ListParagraph"/>
        <w:numPr>
          <w:ilvl w:val="1"/>
          <w:numId w:val="107"/>
        </w:numPr>
        <w:spacing w:line="276" w:lineRule="auto"/>
        <w:rPr>
          <w:rFonts w:ascii="Cambria" w:hAnsi="Cambria"/>
          <w:sz w:val="22"/>
          <w:szCs w:val="22"/>
        </w:rPr>
      </w:pPr>
      <w:r w:rsidRPr="009A5340">
        <w:rPr>
          <w:rFonts w:ascii="Cambria" w:hAnsi="Cambria"/>
          <w:sz w:val="22"/>
          <w:szCs w:val="22"/>
        </w:rPr>
        <w:t xml:space="preserve">Should ask </w:t>
      </w:r>
      <w:r w:rsidRPr="009A5340">
        <w:rPr>
          <w:rFonts w:ascii="Cambria" w:hAnsi="Cambria"/>
          <w:sz w:val="22"/>
          <w:szCs w:val="22"/>
        </w:rPr>
        <w:sym w:font="Wingdings" w:char="F0E0"/>
      </w:r>
      <w:r w:rsidRPr="009A5340">
        <w:rPr>
          <w:rFonts w:ascii="Cambria" w:hAnsi="Cambria"/>
          <w:sz w:val="22"/>
          <w:szCs w:val="22"/>
        </w:rPr>
        <w:t xml:space="preserve"> what colour was the light?</w:t>
      </w:r>
    </w:p>
    <w:p w14:paraId="039BC9A9" w14:textId="77777777" w:rsidR="00E32BF7" w:rsidRPr="009A5340" w:rsidRDefault="00E32BF7" w:rsidP="00584C06">
      <w:pPr>
        <w:pStyle w:val="ListParagraph"/>
        <w:numPr>
          <w:ilvl w:val="0"/>
          <w:numId w:val="107"/>
        </w:numPr>
        <w:spacing w:line="276" w:lineRule="auto"/>
        <w:rPr>
          <w:rFonts w:ascii="Cambria" w:hAnsi="Cambria"/>
          <w:sz w:val="22"/>
          <w:szCs w:val="22"/>
        </w:rPr>
      </w:pPr>
      <w:r w:rsidRPr="009A5340">
        <w:rPr>
          <w:rFonts w:ascii="Cambria" w:hAnsi="Cambria"/>
          <w:sz w:val="22"/>
          <w:szCs w:val="22"/>
        </w:rPr>
        <w:t>Questions that presuppose a fact not testified to by the witness</w:t>
      </w:r>
    </w:p>
    <w:p w14:paraId="0A94097A" w14:textId="77777777" w:rsidR="00E32BF7" w:rsidRPr="009A5340" w:rsidRDefault="00E32BF7" w:rsidP="00584C06">
      <w:pPr>
        <w:pStyle w:val="ListParagraph"/>
        <w:numPr>
          <w:ilvl w:val="1"/>
          <w:numId w:val="107"/>
        </w:numPr>
        <w:spacing w:line="276" w:lineRule="auto"/>
        <w:rPr>
          <w:rFonts w:ascii="Cambria" w:hAnsi="Cambria"/>
          <w:sz w:val="22"/>
          <w:szCs w:val="22"/>
        </w:rPr>
      </w:pPr>
      <w:r w:rsidRPr="009A5340">
        <w:rPr>
          <w:rFonts w:ascii="Cambria" w:hAnsi="Cambria"/>
          <w:sz w:val="22"/>
          <w:szCs w:val="22"/>
        </w:rPr>
        <w:t xml:space="preserve">I.e. when did you stop beating your spouse? When there is no evidence of a beating in the evidence </w:t>
      </w:r>
    </w:p>
    <w:p w14:paraId="6C3C3FD2" w14:textId="77777777" w:rsidR="00E32BF7" w:rsidRPr="009A5340" w:rsidRDefault="00E32BF7" w:rsidP="00584C06">
      <w:pPr>
        <w:pStyle w:val="ListParagraph"/>
        <w:numPr>
          <w:ilvl w:val="0"/>
          <w:numId w:val="107"/>
        </w:numPr>
        <w:spacing w:line="276" w:lineRule="auto"/>
        <w:rPr>
          <w:rFonts w:ascii="Cambria" w:hAnsi="Cambria"/>
          <w:sz w:val="22"/>
          <w:szCs w:val="22"/>
        </w:rPr>
      </w:pPr>
      <w:r w:rsidRPr="009A5340">
        <w:rPr>
          <w:rFonts w:ascii="Cambria" w:hAnsi="Cambria"/>
          <w:sz w:val="22"/>
          <w:szCs w:val="22"/>
        </w:rPr>
        <w:t xml:space="preserve">NOTE </w:t>
      </w:r>
      <w:r w:rsidRPr="009A5340">
        <w:rPr>
          <w:rFonts w:ascii="Cambria" w:hAnsi="Cambria"/>
          <w:sz w:val="22"/>
          <w:szCs w:val="22"/>
        </w:rPr>
        <w:sym w:font="Wingdings" w:char="F0E0"/>
      </w:r>
      <w:r w:rsidRPr="009A5340">
        <w:rPr>
          <w:rFonts w:ascii="Cambria" w:hAnsi="Cambria"/>
          <w:sz w:val="22"/>
          <w:szCs w:val="22"/>
        </w:rPr>
        <w:t xml:space="preserve"> often a “yes” or “no” answer is an indicator of leading question</w:t>
      </w:r>
    </w:p>
    <w:p w14:paraId="62A1C925" w14:textId="77777777" w:rsidR="00E32BF7" w:rsidRPr="009A5340" w:rsidRDefault="00E32BF7" w:rsidP="008775A4">
      <w:pPr>
        <w:spacing w:line="276" w:lineRule="auto"/>
        <w:rPr>
          <w:rFonts w:ascii="Cambria" w:hAnsi="Cambria"/>
          <w:sz w:val="22"/>
          <w:szCs w:val="22"/>
          <w:lang w:val="en-CA"/>
        </w:rPr>
      </w:pPr>
    </w:p>
    <w:p w14:paraId="6FBE3A39" w14:textId="77777777" w:rsidR="009A5340" w:rsidRPr="009A5340" w:rsidRDefault="009A5340" w:rsidP="009A5340">
      <w:pPr>
        <w:pStyle w:val="Heading3"/>
        <w:spacing w:line="276" w:lineRule="auto"/>
        <w:rPr>
          <w:color w:val="auto"/>
          <w:lang w:val="en-CA"/>
        </w:rPr>
      </w:pPr>
      <w:bookmarkStart w:id="28" w:name="_Toc448151450"/>
      <w:r w:rsidRPr="009A5340">
        <w:rPr>
          <w:color w:val="auto"/>
          <w:lang w:val="en-CA"/>
        </w:rPr>
        <w:t>Exceptions to the General Rule</w:t>
      </w:r>
      <w:bookmarkEnd w:id="28"/>
    </w:p>
    <w:p w14:paraId="6FCC9231" w14:textId="77777777" w:rsidR="009A5340" w:rsidRPr="009A5340" w:rsidRDefault="009A5340" w:rsidP="00584C06">
      <w:pPr>
        <w:pStyle w:val="ListParagraph"/>
        <w:numPr>
          <w:ilvl w:val="0"/>
          <w:numId w:val="108"/>
        </w:numPr>
        <w:spacing w:line="276" w:lineRule="auto"/>
        <w:rPr>
          <w:rFonts w:ascii="Cambria" w:hAnsi="Cambria"/>
          <w:sz w:val="22"/>
          <w:szCs w:val="22"/>
          <w:lang w:val="en-CA"/>
        </w:rPr>
      </w:pPr>
      <w:r w:rsidRPr="009A5340">
        <w:rPr>
          <w:rFonts w:ascii="Cambria" w:hAnsi="Cambria"/>
          <w:sz w:val="22"/>
          <w:szCs w:val="22"/>
          <w:lang w:val="en-CA"/>
        </w:rPr>
        <w:t xml:space="preserve">Introductory matters </w:t>
      </w:r>
    </w:p>
    <w:p w14:paraId="16115AD0" w14:textId="77777777" w:rsidR="009A5340" w:rsidRPr="009A5340" w:rsidRDefault="009A5340" w:rsidP="00584C06">
      <w:pPr>
        <w:pStyle w:val="ListParagraph"/>
        <w:numPr>
          <w:ilvl w:val="0"/>
          <w:numId w:val="108"/>
        </w:numPr>
        <w:spacing w:line="276" w:lineRule="auto"/>
        <w:rPr>
          <w:rFonts w:ascii="Cambria" w:hAnsi="Cambria"/>
          <w:sz w:val="22"/>
          <w:szCs w:val="22"/>
          <w:lang w:val="en-CA"/>
        </w:rPr>
      </w:pPr>
      <w:r w:rsidRPr="009A5340">
        <w:rPr>
          <w:rFonts w:ascii="Cambria" w:hAnsi="Cambria"/>
          <w:sz w:val="22"/>
          <w:szCs w:val="22"/>
          <w:lang w:val="en-CA"/>
        </w:rPr>
        <w:t xml:space="preserve">Identifying persons, places or things </w:t>
      </w:r>
    </w:p>
    <w:p w14:paraId="32D59E87" w14:textId="77777777" w:rsidR="009A5340" w:rsidRPr="009A5340" w:rsidRDefault="009A5340" w:rsidP="00584C06">
      <w:pPr>
        <w:pStyle w:val="ListParagraph"/>
        <w:numPr>
          <w:ilvl w:val="0"/>
          <w:numId w:val="108"/>
        </w:numPr>
        <w:spacing w:line="276" w:lineRule="auto"/>
        <w:rPr>
          <w:rFonts w:ascii="Cambria" w:hAnsi="Cambria"/>
          <w:sz w:val="22"/>
          <w:szCs w:val="22"/>
          <w:lang w:val="en-CA"/>
        </w:rPr>
      </w:pPr>
      <w:r w:rsidRPr="009A5340">
        <w:rPr>
          <w:rFonts w:ascii="Cambria" w:hAnsi="Cambria"/>
          <w:sz w:val="22"/>
          <w:szCs w:val="22"/>
          <w:lang w:val="en-CA"/>
        </w:rPr>
        <w:t xml:space="preserve">Contradictory statements </w:t>
      </w:r>
    </w:p>
    <w:p w14:paraId="482F6707" w14:textId="77777777" w:rsidR="009A5340" w:rsidRPr="009A5340" w:rsidRDefault="009A5340" w:rsidP="00584C06">
      <w:pPr>
        <w:pStyle w:val="ListParagraph"/>
        <w:numPr>
          <w:ilvl w:val="0"/>
          <w:numId w:val="108"/>
        </w:numPr>
        <w:spacing w:line="276" w:lineRule="auto"/>
        <w:rPr>
          <w:rFonts w:ascii="Cambria" w:hAnsi="Cambria"/>
          <w:sz w:val="22"/>
          <w:szCs w:val="22"/>
          <w:lang w:val="en-CA"/>
        </w:rPr>
      </w:pPr>
      <w:r w:rsidRPr="009A5340">
        <w:rPr>
          <w:rFonts w:ascii="Cambria" w:hAnsi="Cambria"/>
          <w:sz w:val="22"/>
          <w:szCs w:val="22"/>
          <w:lang w:val="en-CA"/>
        </w:rPr>
        <w:t xml:space="preserve">Complicated or technical matters </w:t>
      </w:r>
    </w:p>
    <w:p w14:paraId="5D90440B" w14:textId="77777777" w:rsidR="009A5340" w:rsidRPr="009A5340" w:rsidRDefault="009A5340" w:rsidP="00584C06">
      <w:pPr>
        <w:pStyle w:val="ListParagraph"/>
        <w:numPr>
          <w:ilvl w:val="0"/>
          <w:numId w:val="108"/>
        </w:numPr>
        <w:spacing w:line="276" w:lineRule="auto"/>
        <w:rPr>
          <w:rFonts w:ascii="Cambria" w:hAnsi="Cambria"/>
          <w:sz w:val="22"/>
          <w:szCs w:val="22"/>
          <w:lang w:val="en-CA"/>
        </w:rPr>
      </w:pPr>
      <w:r w:rsidRPr="009A5340">
        <w:rPr>
          <w:rFonts w:ascii="Cambria" w:hAnsi="Cambria"/>
          <w:sz w:val="22"/>
          <w:szCs w:val="22"/>
          <w:lang w:val="en-CA"/>
        </w:rPr>
        <w:t xml:space="preserve">Hostile or adverse witnesses, with leave of the court </w:t>
      </w:r>
    </w:p>
    <w:p w14:paraId="028F454C" w14:textId="77777777" w:rsidR="009A5340" w:rsidRPr="009A5340" w:rsidRDefault="009A5340" w:rsidP="00584C06">
      <w:pPr>
        <w:pStyle w:val="ListParagraph"/>
        <w:numPr>
          <w:ilvl w:val="1"/>
          <w:numId w:val="108"/>
        </w:numPr>
        <w:spacing w:line="276" w:lineRule="auto"/>
        <w:rPr>
          <w:rFonts w:ascii="Cambria" w:hAnsi="Cambria"/>
          <w:sz w:val="22"/>
          <w:szCs w:val="22"/>
          <w:lang w:val="en-CA"/>
        </w:rPr>
      </w:pPr>
      <w:r w:rsidRPr="009A5340">
        <w:rPr>
          <w:rFonts w:ascii="Cambria" w:hAnsi="Cambria"/>
          <w:sz w:val="22"/>
          <w:szCs w:val="22"/>
          <w:lang w:val="en-CA"/>
        </w:rPr>
        <w:t>I.e. where your own witness will not cooperate you can request that the court allow you to treat them as hostile and it allows you to basically cross examine</w:t>
      </w:r>
    </w:p>
    <w:p w14:paraId="4D622C48" w14:textId="77777777" w:rsidR="009A5340" w:rsidRPr="009A5340" w:rsidRDefault="009A5340" w:rsidP="00584C06">
      <w:pPr>
        <w:pStyle w:val="ListParagraph"/>
        <w:numPr>
          <w:ilvl w:val="0"/>
          <w:numId w:val="108"/>
        </w:numPr>
        <w:spacing w:line="276" w:lineRule="auto"/>
        <w:rPr>
          <w:rFonts w:ascii="Cambria" w:hAnsi="Cambria"/>
          <w:sz w:val="22"/>
          <w:szCs w:val="22"/>
          <w:lang w:val="en-CA"/>
        </w:rPr>
      </w:pPr>
      <w:r w:rsidRPr="009A5340">
        <w:rPr>
          <w:rFonts w:ascii="Cambria" w:hAnsi="Cambria"/>
          <w:sz w:val="22"/>
          <w:szCs w:val="22"/>
          <w:lang w:val="en-CA"/>
        </w:rPr>
        <w:t xml:space="preserve">Necessary in the interests of justice </w:t>
      </w:r>
    </w:p>
    <w:p w14:paraId="4A499E6C" w14:textId="77777777" w:rsidR="009A5340" w:rsidRPr="009A5340" w:rsidRDefault="009A5340" w:rsidP="00584C06">
      <w:pPr>
        <w:pStyle w:val="ListParagraph"/>
        <w:numPr>
          <w:ilvl w:val="0"/>
          <w:numId w:val="108"/>
        </w:numPr>
        <w:spacing w:line="276" w:lineRule="auto"/>
        <w:rPr>
          <w:rFonts w:ascii="Cambria" w:hAnsi="Cambria"/>
          <w:sz w:val="22"/>
          <w:szCs w:val="22"/>
          <w:lang w:val="en-CA"/>
        </w:rPr>
      </w:pPr>
      <w:r w:rsidRPr="009A5340">
        <w:rPr>
          <w:rFonts w:ascii="Cambria" w:hAnsi="Cambria"/>
          <w:sz w:val="22"/>
          <w:szCs w:val="22"/>
          <w:lang w:val="en-CA"/>
        </w:rPr>
        <w:t>Uncontroversial facts</w:t>
      </w:r>
    </w:p>
    <w:p w14:paraId="054F8508" w14:textId="77777777" w:rsidR="009A5340" w:rsidRPr="009A5340" w:rsidRDefault="009A5340" w:rsidP="009A5340">
      <w:pPr>
        <w:spacing w:line="276" w:lineRule="auto"/>
        <w:rPr>
          <w:rFonts w:ascii="Cambria" w:hAnsi="Cambria"/>
          <w:sz w:val="22"/>
          <w:szCs w:val="22"/>
        </w:rPr>
      </w:pPr>
    </w:p>
    <w:p w14:paraId="56AF37AE" w14:textId="77777777" w:rsidR="009A5340" w:rsidRPr="009A5340" w:rsidRDefault="009A5340" w:rsidP="009A5340">
      <w:pPr>
        <w:pStyle w:val="Heading3"/>
        <w:spacing w:line="276" w:lineRule="auto"/>
        <w:rPr>
          <w:color w:val="auto"/>
          <w:lang w:val="en-CA"/>
        </w:rPr>
      </w:pPr>
      <w:bookmarkStart w:id="29" w:name="_Toc448151451"/>
      <w:r w:rsidRPr="009A5340">
        <w:rPr>
          <w:color w:val="auto"/>
          <w:lang w:val="en-CA"/>
        </w:rPr>
        <w:t>Purposes of Cross-Examination</w:t>
      </w:r>
      <w:bookmarkEnd w:id="29"/>
    </w:p>
    <w:p w14:paraId="1AF7FBC2" w14:textId="77777777" w:rsidR="009A5340" w:rsidRPr="009A5340" w:rsidRDefault="009A5340" w:rsidP="00584C06">
      <w:pPr>
        <w:pStyle w:val="ListParagraph"/>
        <w:numPr>
          <w:ilvl w:val="0"/>
          <w:numId w:val="109"/>
        </w:numPr>
        <w:spacing w:line="276" w:lineRule="auto"/>
        <w:rPr>
          <w:rFonts w:ascii="Cambria" w:hAnsi="Cambria"/>
          <w:sz w:val="22"/>
          <w:szCs w:val="22"/>
        </w:rPr>
      </w:pPr>
      <w:r w:rsidRPr="009A5340">
        <w:rPr>
          <w:rFonts w:ascii="Cambria" w:hAnsi="Cambria"/>
          <w:sz w:val="22"/>
          <w:szCs w:val="22"/>
        </w:rPr>
        <w:t>Undermine opponent’s case</w:t>
      </w:r>
    </w:p>
    <w:p w14:paraId="36820A62" w14:textId="77777777" w:rsidR="009A5340" w:rsidRPr="009A5340" w:rsidRDefault="009A5340" w:rsidP="00584C06">
      <w:pPr>
        <w:pStyle w:val="ListParagraph"/>
        <w:numPr>
          <w:ilvl w:val="0"/>
          <w:numId w:val="109"/>
        </w:numPr>
        <w:spacing w:line="276" w:lineRule="auto"/>
        <w:rPr>
          <w:rFonts w:ascii="Cambria" w:hAnsi="Cambria"/>
          <w:sz w:val="22"/>
          <w:szCs w:val="22"/>
        </w:rPr>
      </w:pPr>
      <w:r w:rsidRPr="009A5340">
        <w:rPr>
          <w:rFonts w:ascii="Cambria" w:hAnsi="Cambria"/>
          <w:sz w:val="22"/>
          <w:szCs w:val="22"/>
        </w:rPr>
        <w:t>Support own party’s case</w:t>
      </w:r>
    </w:p>
    <w:p w14:paraId="35D52154" w14:textId="77777777" w:rsidR="009A5340" w:rsidRPr="009A5340" w:rsidRDefault="009A5340" w:rsidP="00584C06">
      <w:pPr>
        <w:pStyle w:val="ListParagraph"/>
        <w:numPr>
          <w:ilvl w:val="0"/>
          <w:numId w:val="109"/>
        </w:numPr>
        <w:spacing w:line="276" w:lineRule="auto"/>
        <w:rPr>
          <w:rFonts w:ascii="Cambria" w:hAnsi="Cambria"/>
          <w:sz w:val="22"/>
          <w:szCs w:val="22"/>
        </w:rPr>
      </w:pPr>
      <w:r w:rsidRPr="009A5340">
        <w:rPr>
          <w:rFonts w:ascii="Cambria" w:hAnsi="Cambria"/>
          <w:sz w:val="22"/>
          <w:szCs w:val="22"/>
        </w:rPr>
        <w:t>Impeach the witness’ credibility</w:t>
      </w:r>
    </w:p>
    <w:p w14:paraId="4C6C512E" w14:textId="77777777" w:rsidR="009A5340" w:rsidRPr="009A5340" w:rsidRDefault="009A5340" w:rsidP="009A5340">
      <w:pPr>
        <w:spacing w:line="276" w:lineRule="auto"/>
        <w:rPr>
          <w:rFonts w:ascii="Cambria" w:hAnsi="Cambria"/>
          <w:sz w:val="22"/>
          <w:szCs w:val="22"/>
        </w:rPr>
      </w:pPr>
    </w:p>
    <w:p w14:paraId="72733E5B" w14:textId="77777777" w:rsidR="009A5340" w:rsidRPr="009A5340" w:rsidRDefault="009A5340" w:rsidP="009A5340">
      <w:pPr>
        <w:pStyle w:val="Heading3"/>
        <w:spacing w:line="276" w:lineRule="auto"/>
        <w:rPr>
          <w:color w:val="auto"/>
          <w:lang w:val="en-CA"/>
        </w:rPr>
      </w:pPr>
      <w:bookmarkStart w:id="30" w:name="_Toc448151452"/>
      <w:r w:rsidRPr="009A5340">
        <w:rPr>
          <w:color w:val="auto"/>
          <w:lang w:val="en-CA"/>
        </w:rPr>
        <w:t>Purposes of Re-Examination</w:t>
      </w:r>
      <w:bookmarkEnd w:id="30"/>
    </w:p>
    <w:p w14:paraId="4A2C116F" w14:textId="77777777" w:rsidR="009A5340" w:rsidRPr="009A5340" w:rsidRDefault="009A5340" w:rsidP="00584C06">
      <w:pPr>
        <w:pStyle w:val="ListParagraph"/>
        <w:numPr>
          <w:ilvl w:val="0"/>
          <w:numId w:val="110"/>
        </w:numPr>
        <w:spacing w:line="276" w:lineRule="auto"/>
        <w:rPr>
          <w:rFonts w:ascii="Cambria" w:hAnsi="Cambria"/>
          <w:sz w:val="22"/>
          <w:szCs w:val="22"/>
        </w:rPr>
      </w:pPr>
      <w:r w:rsidRPr="009A5340">
        <w:rPr>
          <w:rFonts w:ascii="Cambria" w:hAnsi="Cambria"/>
          <w:sz w:val="22"/>
          <w:szCs w:val="22"/>
        </w:rPr>
        <w:t>Clarify relevant testimony</w:t>
      </w:r>
    </w:p>
    <w:p w14:paraId="17A5AA37" w14:textId="77777777" w:rsidR="009A5340" w:rsidRPr="009A5340" w:rsidRDefault="009A5340" w:rsidP="00584C06">
      <w:pPr>
        <w:pStyle w:val="ListParagraph"/>
        <w:numPr>
          <w:ilvl w:val="0"/>
          <w:numId w:val="110"/>
        </w:numPr>
        <w:spacing w:line="276" w:lineRule="auto"/>
        <w:rPr>
          <w:rFonts w:ascii="Cambria" w:hAnsi="Cambria"/>
          <w:sz w:val="22"/>
          <w:szCs w:val="22"/>
        </w:rPr>
      </w:pPr>
      <w:r w:rsidRPr="009A5340">
        <w:rPr>
          <w:rFonts w:ascii="Cambria" w:hAnsi="Cambria"/>
          <w:sz w:val="22"/>
          <w:szCs w:val="22"/>
        </w:rPr>
        <w:t>Rehabilitate the witness’ credibility</w:t>
      </w:r>
    </w:p>
    <w:p w14:paraId="497FC01E" w14:textId="77777777" w:rsidR="009A5340" w:rsidRPr="009A5340" w:rsidRDefault="009A5340" w:rsidP="009A5340">
      <w:pPr>
        <w:spacing w:line="276" w:lineRule="auto"/>
        <w:rPr>
          <w:rFonts w:ascii="Cambria" w:hAnsi="Cambria"/>
          <w:sz w:val="22"/>
          <w:szCs w:val="22"/>
        </w:rPr>
      </w:pPr>
    </w:p>
    <w:p w14:paraId="44FA2B52" w14:textId="2D021C0B" w:rsidR="009A5340" w:rsidRPr="009A5340" w:rsidRDefault="009A5340" w:rsidP="009A5340">
      <w:pPr>
        <w:pStyle w:val="Heading3"/>
        <w:spacing w:line="276" w:lineRule="auto"/>
        <w:rPr>
          <w:color w:val="auto"/>
          <w:lang w:val="en-CA"/>
        </w:rPr>
      </w:pPr>
      <w:bookmarkStart w:id="31" w:name="_Toc448151453"/>
      <w:r w:rsidRPr="009A5340">
        <w:rPr>
          <w:color w:val="auto"/>
          <w:lang w:val="en-CA"/>
        </w:rPr>
        <w:t xml:space="preserve">Testimonial Factors </w:t>
      </w:r>
      <w:r w:rsidRPr="009A5340">
        <w:rPr>
          <w:color w:val="auto"/>
          <w:lang w:val="en-CA"/>
        </w:rPr>
        <w:sym w:font="Wingdings" w:char="F0E0"/>
      </w:r>
      <w:r w:rsidRPr="009A5340">
        <w:rPr>
          <w:color w:val="auto"/>
          <w:lang w:val="en-CA"/>
        </w:rPr>
        <w:t xml:space="preserve"> </w:t>
      </w:r>
      <w:r w:rsidRPr="009A5340">
        <w:rPr>
          <w:b w:val="0"/>
          <w:i/>
          <w:color w:val="auto"/>
          <w:lang w:val="en-CA"/>
        </w:rPr>
        <w:t>narration, sincerity, memory, perception</w:t>
      </w:r>
      <w:bookmarkEnd w:id="31"/>
    </w:p>
    <w:p w14:paraId="4C5CBC42" w14:textId="77777777" w:rsidR="009A5340" w:rsidRPr="009A5340" w:rsidRDefault="009A5340" w:rsidP="00584C06">
      <w:pPr>
        <w:pStyle w:val="ListParagraph"/>
        <w:numPr>
          <w:ilvl w:val="0"/>
          <w:numId w:val="111"/>
        </w:numPr>
        <w:spacing w:line="276" w:lineRule="auto"/>
        <w:rPr>
          <w:rFonts w:ascii="Cambria" w:hAnsi="Cambria"/>
          <w:sz w:val="22"/>
          <w:szCs w:val="22"/>
          <w:u w:val="single"/>
        </w:rPr>
      </w:pPr>
      <w:r w:rsidRPr="009A5340">
        <w:rPr>
          <w:rFonts w:ascii="Cambria" w:hAnsi="Cambria"/>
          <w:sz w:val="22"/>
          <w:szCs w:val="22"/>
          <w:u w:val="single"/>
        </w:rPr>
        <w:t>Narration</w:t>
      </w:r>
    </w:p>
    <w:p w14:paraId="1CAF1728" w14:textId="77777777" w:rsidR="009A5340" w:rsidRPr="009A5340" w:rsidRDefault="009A5340" w:rsidP="00584C06">
      <w:pPr>
        <w:pStyle w:val="ListParagraph"/>
        <w:numPr>
          <w:ilvl w:val="1"/>
          <w:numId w:val="111"/>
        </w:numPr>
        <w:spacing w:line="276" w:lineRule="auto"/>
        <w:rPr>
          <w:rFonts w:ascii="Cambria" w:hAnsi="Cambria"/>
          <w:sz w:val="22"/>
          <w:szCs w:val="22"/>
        </w:rPr>
      </w:pPr>
      <w:r w:rsidRPr="009A5340">
        <w:rPr>
          <w:rFonts w:ascii="Cambria" w:hAnsi="Cambria"/>
          <w:sz w:val="22"/>
          <w:szCs w:val="22"/>
        </w:rPr>
        <w:t>Witness’ ability to communicate what they perceived to the court</w:t>
      </w:r>
    </w:p>
    <w:p w14:paraId="04181195" w14:textId="77777777" w:rsidR="009A5340" w:rsidRPr="009A5340" w:rsidRDefault="009A5340" w:rsidP="00584C06">
      <w:pPr>
        <w:pStyle w:val="ListParagraph"/>
        <w:numPr>
          <w:ilvl w:val="1"/>
          <w:numId w:val="111"/>
        </w:numPr>
        <w:spacing w:line="276" w:lineRule="auto"/>
        <w:rPr>
          <w:rFonts w:ascii="Cambria" w:hAnsi="Cambria"/>
          <w:sz w:val="22"/>
          <w:szCs w:val="22"/>
        </w:rPr>
      </w:pPr>
      <w:r w:rsidRPr="009A5340">
        <w:rPr>
          <w:rFonts w:ascii="Cambria" w:hAnsi="Cambria"/>
          <w:sz w:val="22"/>
          <w:szCs w:val="22"/>
        </w:rPr>
        <w:t>Is there something (i.e. language, disability) that would hinder ability to testify in court and share narrative</w:t>
      </w:r>
    </w:p>
    <w:p w14:paraId="2A672F83" w14:textId="77777777" w:rsidR="009A5340" w:rsidRPr="009A5340" w:rsidRDefault="009A5340" w:rsidP="00584C06">
      <w:pPr>
        <w:pStyle w:val="ListParagraph"/>
        <w:numPr>
          <w:ilvl w:val="0"/>
          <w:numId w:val="111"/>
        </w:numPr>
        <w:spacing w:line="276" w:lineRule="auto"/>
        <w:rPr>
          <w:rFonts w:ascii="Cambria" w:hAnsi="Cambria"/>
          <w:sz w:val="22"/>
          <w:szCs w:val="22"/>
          <w:u w:val="single"/>
        </w:rPr>
      </w:pPr>
      <w:r w:rsidRPr="009A5340">
        <w:rPr>
          <w:rFonts w:ascii="Cambria" w:hAnsi="Cambria"/>
          <w:sz w:val="22"/>
          <w:szCs w:val="22"/>
          <w:u w:val="single"/>
        </w:rPr>
        <w:t>Sincerity</w:t>
      </w:r>
    </w:p>
    <w:p w14:paraId="539678C6" w14:textId="77777777" w:rsidR="009A5340" w:rsidRPr="009A5340" w:rsidRDefault="009A5340" w:rsidP="00584C06">
      <w:pPr>
        <w:pStyle w:val="ListParagraph"/>
        <w:numPr>
          <w:ilvl w:val="1"/>
          <w:numId w:val="111"/>
        </w:numPr>
        <w:spacing w:line="276" w:lineRule="auto"/>
        <w:rPr>
          <w:rFonts w:ascii="Cambria" w:hAnsi="Cambria"/>
          <w:sz w:val="22"/>
          <w:szCs w:val="22"/>
        </w:rPr>
      </w:pPr>
      <w:r w:rsidRPr="009A5340">
        <w:rPr>
          <w:rFonts w:ascii="Cambria" w:hAnsi="Cambria"/>
          <w:sz w:val="22"/>
          <w:szCs w:val="22"/>
        </w:rPr>
        <w:t>Witness’ willingness to tell the truth</w:t>
      </w:r>
    </w:p>
    <w:p w14:paraId="4EA42902" w14:textId="77777777" w:rsidR="009A5340" w:rsidRPr="009A5340" w:rsidRDefault="009A5340" w:rsidP="00584C06">
      <w:pPr>
        <w:pStyle w:val="ListParagraph"/>
        <w:numPr>
          <w:ilvl w:val="1"/>
          <w:numId w:val="111"/>
        </w:numPr>
        <w:spacing w:line="276" w:lineRule="auto"/>
        <w:rPr>
          <w:rFonts w:ascii="Cambria" w:hAnsi="Cambria"/>
          <w:sz w:val="22"/>
          <w:szCs w:val="22"/>
        </w:rPr>
      </w:pPr>
      <w:r w:rsidRPr="009A5340">
        <w:rPr>
          <w:rFonts w:ascii="Cambria" w:hAnsi="Cambria"/>
          <w:sz w:val="22"/>
          <w:szCs w:val="22"/>
        </w:rPr>
        <w:t>Consideration –do I think the witness believes what they are saying is true or are they just telling me what I want to hear?</w:t>
      </w:r>
    </w:p>
    <w:p w14:paraId="0AC60CD8" w14:textId="77777777" w:rsidR="009A5340" w:rsidRPr="009A5340" w:rsidRDefault="009A5340" w:rsidP="00584C06">
      <w:pPr>
        <w:pStyle w:val="ListParagraph"/>
        <w:numPr>
          <w:ilvl w:val="0"/>
          <w:numId w:val="111"/>
        </w:numPr>
        <w:spacing w:line="276" w:lineRule="auto"/>
        <w:rPr>
          <w:rFonts w:ascii="Cambria" w:hAnsi="Cambria"/>
          <w:sz w:val="22"/>
          <w:szCs w:val="22"/>
          <w:u w:val="single"/>
        </w:rPr>
      </w:pPr>
      <w:r w:rsidRPr="009A5340">
        <w:rPr>
          <w:rFonts w:ascii="Cambria" w:hAnsi="Cambria"/>
          <w:sz w:val="22"/>
          <w:szCs w:val="22"/>
          <w:u w:val="single"/>
        </w:rPr>
        <w:t>Memory</w:t>
      </w:r>
    </w:p>
    <w:p w14:paraId="6AE76926" w14:textId="77777777" w:rsidR="009A5340" w:rsidRPr="009A5340" w:rsidRDefault="009A5340" w:rsidP="00584C06">
      <w:pPr>
        <w:pStyle w:val="ListParagraph"/>
        <w:numPr>
          <w:ilvl w:val="1"/>
          <w:numId w:val="111"/>
        </w:numPr>
        <w:spacing w:line="276" w:lineRule="auto"/>
        <w:rPr>
          <w:rFonts w:ascii="Cambria" w:hAnsi="Cambria"/>
          <w:sz w:val="22"/>
          <w:szCs w:val="22"/>
        </w:rPr>
      </w:pPr>
      <w:r w:rsidRPr="009A5340">
        <w:rPr>
          <w:rFonts w:ascii="Cambria" w:hAnsi="Cambria"/>
          <w:sz w:val="22"/>
          <w:szCs w:val="22"/>
        </w:rPr>
        <w:t xml:space="preserve">Witness’ ability to recall what they have perceived </w:t>
      </w:r>
    </w:p>
    <w:p w14:paraId="4AB9B6DD" w14:textId="77777777" w:rsidR="009A5340" w:rsidRPr="009A5340" w:rsidRDefault="009A5340" w:rsidP="00584C06">
      <w:pPr>
        <w:pStyle w:val="ListParagraph"/>
        <w:numPr>
          <w:ilvl w:val="1"/>
          <w:numId w:val="111"/>
        </w:numPr>
        <w:spacing w:line="276" w:lineRule="auto"/>
        <w:rPr>
          <w:rFonts w:ascii="Cambria" w:hAnsi="Cambria"/>
          <w:sz w:val="22"/>
          <w:szCs w:val="22"/>
        </w:rPr>
      </w:pPr>
      <w:r w:rsidRPr="009A5340">
        <w:rPr>
          <w:rFonts w:ascii="Cambria" w:hAnsi="Cambria"/>
          <w:sz w:val="22"/>
          <w:szCs w:val="22"/>
        </w:rPr>
        <w:t>If it was a traumatic event it may affect their memory, lots of time passed</w:t>
      </w:r>
    </w:p>
    <w:p w14:paraId="51A91107" w14:textId="77777777" w:rsidR="009A5340" w:rsidRPr="009A5340" w:rsidRDefault="009A5340" w:rsidP="00584C06">
      <w:pPr>
        <w:pStyle w:val="ListParagraph"/>
        <w:numPr>
          <w:ilvl w:val="0"/>
          <w:numId w:val="111"/>
        </w:numPr>
        <w:spacing w:line="276" w:lineRule="auto"/>
        <w:rPr>
          <w:rFonts w:ascii="Cambria" w:hAnsi="Cambria"/>
          <w:sz w:val="22"/>
          <w:szCs w:val="22"/>
          <w:u w:val="single"/>
        </w:rPr>
      </w:pPr>
      <w:r w:rsidRPr="009A5340">
        <w:rPr>
          <w:rFonts w:ascii="Cambria" w:hAnsi="Cambria"/>
          <w:sz w:val="22"/>
          <w:szCs w:val="22"/>
          <w:u w:val="single"/>
        </w:rPr>
        <w:t>Perception</w:t>
      </w:r>
    </w:p>
    <w:p w14:paraId="5DFF2417" w14:textId="77777777" w:rsidR="009A5340" w:rsidRPr="009A5340" w:rsidRDefault="009A5340" w:rsidP="00584C06">
      <w:pPr>
        <w:pStyle w:val="ListParagraph"/>
        <w:numPr>
          <w:ilvl w:val="1"/>
          <w:numId w:val="111"/>
        </w:numPr>
        <w:spacing w:line="276" w:lineRule="auto"/>
        <w:rPr>
          <w:rFonts w:ascii="Cambria" w:hAnsi="Cambria"/>
          <w:sz w:val="22"/>
          <w:szCs w:val="22"/>
        </w:rPr>
      </w:pPr>
      <w:r w:rsidRPr="009A5340">
        <w:rPr>
          <w:rFonts w:ascii="Cambria" w:hAnsi="Cambria"/>
          <w:sz w:val="22"/>
          <w:szCs w:val="22"/>
        </w:rPr>
        <w:t>The witness’ ability to perceive accurately (see, hear, etc.) the events in question</w:t>
      </w:r>
    </w:p>
    <w:p w14:paraId="20186B70" w14:textId="77777777" w:rsidR="009A5340" w:rsidRPr="009A5340" w:rsidRDefault="009A5340" w:rsidP="00584C06">
      <w:pPr>
        <w:pStyle w:val="ListParagraph"/>
        <w:numPr>
          <w:ilvl w:val="1"/>
          <w:numId w:val="111"/>
        </w:numPr>
        <w:spacing w:line="276" w:lineRule="auto"/>
        <w:rPr>
          <w:rFonts w:ascii="Cambria" w:hAnsi="Cambria"/>
          <w:sz w:val="22"/>
          <w:szCs w:val="22"/>
        </w:rPr>
      </w:pPr>
      <w:r w:rsidRPr="009A5340">
        <w:rPr>
          <w:rFonts w:ascii="Cambria" w:hAnsi="Cambria"/>
          <w:sz w:val="22"/>
          <w:szCs w:val="22"/>
        </w:rPr>
        <w:t>I.e. if witness was far away, bad eye sight, no lights in area, etc.</w:t>
      </w:r>
    </w:p>
    <w:p w14:paraId="63DE5C6F" w14:textId="77777777" w:rsidR="009A5340" w:rsidRPr="009A5340" w:rsidRDefault="009A5340" w:rsidP="00584C06">
      <w:pPr>
        <w:pStyle w:val="ListParagraph"/>
        <w:numPr>
          <w:ilvl w:val="1"/>
          <w:numId w:val="111"/>
        </w:numPr>
        <w:spacing w:line="276" w:lineRule="auto"/>
        <w:rPr>
          <w:rFonts w:ascii="Cambria" w:hAnsi="Cambria"/>
          <w:sz w:val="22"/>
          <w:szCs w:val="22"/>
        </w:rPr>
      </w:pPr>
      <w:r w:rsidRPr="009A5340">
        <w:rPr>
          <w:rFonts w:ascii="Cambria" w:hAnsi="Cambria"/>
          <w:sz w:val="22"/>
          <w:szCs w:val="22"/>
        </w:rPr>
        <w:t>Mostly background context you want to highlight so that you can prove witness could see what they saw</w:t>
      </w:r>
    </w:p>
    <w:p w14:paraId="648D09BB" w14:textId="77777777" w:rsidR="009A5340" w:rsidRPr="009A5340" w:rsidRDefault="009A5340" w:rsidP="009A5340">
      <w:pPr>
        <w:spacing w:line="276" w:lineRule="auto"/>
        <w:rPr>
          <w:rFonts w:ascii="Cambria" w:hAnsi="Cambria"/>
          <w:sz w:val="22"/>
          <w:szCs w:val="22"/>
        </w:rPr>
      </w:pPr>
    </w:p>
    <w:p w14:paraId="11BB2AFF" w14:textId="77777777" w:rsidR="009A5340" w:rsidRPr="009A5340" w:rsidRDefault="009A5340" w:rsidP="009A5340">
      <w:pPr>
        <w:pStyle w:val="Heading3"/>
        <w:spacing w:line="276" w:lineRule="auto"/>
        <w:rPr>
          <w:color w:val="auto"/>
          <w:lang w:val="en-CA"/>
        </w:rPr>
      </w:pPr>
      <w:bookmarkStart w:id="32" w:name="_Toc448151454"/>
      <w:r w:rsidRPr="009A5340">
        <w:rPr>
          <w:color w:val="auto"/>
          <w:lang w:val="en-CA"/>
        </w:rPr>
        <w:t>Assessing Witnesses</w:t>
      </w:r>
      <w:bookmarkEnd w:id="32"/>
    </w:p>
    <w:p w14:paraId="546D26DE" w14:textId="77777777" w:rsidR="009A5340" w:rsidRPr="009A5340" w:rsidRDefault="009A5340" w:rsidP="00584C06">
      <w:pPr>
        <w:pStyle w:val="ListParagraph"/>
        <w:numPr>
          <w:ilvl w:val="0"/>
          <w:numId w:val="112"/>
        </w:numPr>
        <w:spacing w:line="276" w:lineRule="auto"/>
        <w:rPr>
          <w:rFonts w:ascii="Cambria" w:hAnsi="Cambria"/>
          <w:sz w:val="22"/>
          <w:szCs w:val="22"/>
        </w:rPr>
      </w:pPr>
      <w:r w:rsidRPr="009A5340">
        <w:rPr>
          <w:rFonts w:ascii="Cambria" w:hAnsi="Cambria"/>
          <w:sz w:val="22"/>
          <w:szCs w:val="22"/>
        </w:rPr>
        <w:t>Key issues:</w:t>
      </w:r>
    </w:p>
    <w:p w14:paraId="7A78EF42" w14:textId="77777777" w:rsidR="009A5340" w:rsidRPr="009A5340" w:rsidRDefault="009A5340" w:rsidP="00584C06">
      <w:pPr>
        <w:pStyle w:val="ListParagraph"/>
        <w:numPr>
          <w:ilvl w:val="1"/>
          <w:numId w:val="112"/>
        </w:numPr>
        <w:spacing w:line="276" w:lineRule="auto"/>
        <w:rPr>
          <w:rFonts w:ascii="Cambria" w:hAnsi="Cambria"/>
          <w:sz w:val="22"/>
          <w:szCs w:val="22"/>
        </w:rPr>
      </w:pPr>
      <w:r w:rsidRPr="009A5340">
        <w:rPr>
          <w:rFonts w:ascii="Cambria" w:hAnsi="Cambria"/>
          <w:sz w:val="22"/>
          <w:szCs w:val="22"/>
        </w:rPr>
        <w:t>Honesty of the witness</w:t>
      </w:r>
    </w:p>
    <w:p w14:paraId="0C7FA44D" w14:textId="77777777" w:rsidR="009A5340" w:rsidRPr="009A5340" w:rsidRDefault="009A5340" w:rsidP="00584C06">
      <w:pPr>
        <w:pStyle w:val="ListParagraph"/>
        <w:numPr>
          <w:ilvl w:val="1"/>
          <w:numId w:val="112"/>
        </w:numPr>
        <w:spacing w:line="276" w:lineRule="auto"/>
        <w:rPr>
          <w:rFonts w:ascii="Cambria" w:hAnsi="Cambria"/>
          <w:sz w:val="22"/>
          <w:szCs w:val="22"/>
        </w:rPr>
      </w:pPr>
      <w:r w:rsidRPr="009A5340">
        <w:rPr>
          <w:rFonts w:ascii="Cambria" w:hAnsi="Cambria"/>
          <w:sz w:val="22"/>
          <w:szCs w:val="22"/>
        </w:rPr>
        <w:t>Accuracy of his/her observations</w:t>
      </w:r>
    </w:p>
    <w:p w14:paraId="17CED20D" w14:textId="77777777" w:rsidR="009A5340" w:rsidRPr="009A5340" w:rsidRDefault="009A5340" w:rsidP="00584C06">
      <w:pPr>
        <w:pStyle w:val="ListParagraph"/>
        <w:numPr>
          <w:ilvl w:val="1"/>
          <w:numId w:val="112"/>
        </w:numPr>
        <w:spacing w:line="276" w:lineRule="auto"/>
        <w:rPr>
          <w:rFonts w:ascii="Cambria" w:hAnsi="Cambria"/>
          <w:sz w:val="22"/>
          <w:szCs w:val="22"/>
        </w:rPr>
      </w:pPr>
      <w:r w:rsidRPr="009A5340">
        <w:rPr>
          <w:rFonts w:ascii="Cambria" w:hAnsi="Cambria"/>
          <w:sz w:val="22"/>
          <w:szCs w:val="22"/>
        </w:rPr>
        <w:t>Reliability of his or her memory</w:t>
      </w:r>
    </w:p>
    <w:p w14:paraId="745CF969" w14:textId="77777777" w:rsidR="009A5340" w:rsidRPr="009A5340" w:rsidRDefault="009A5340" w:rsidP="009A5340">
      <w:pPr>
        <w:spacing w:line="276" w:lineRule="auto"/>
        <w:rPr>
          <w:rFonts w:ascii="Cambria" w:hAnsi="Cambria"/>
          <w:sz w:val="22"/>
          <w:szCs w:val="22"/>
        </w:rPr>
      </w:pPr>
    </w:p>
    <w:p w14:paraId="2DD9364B" w14:textId="77777777" w:rsidR="009A5340" w:rsidRPr="009A5340" w:rsidRDefault="009A5340" w:rsidP="009A5340">
      <w:pPr>
        <w:pStyle w:val="Heading3"/>
        <w:spacing w:line="276" w:lineRule="auto"/>
        <w:rPr>
          <w:color w:val="auto"/>
          <w:lang w:val="en-CA"/>
        </w:rPr>
      </w:pPr>
      <w:bookmarkStart w:id="33" w:name="_Toc448151455"/>
      <w:r w:rsidRPr="009A5340">
        <w:rPr>
          <w:color w:val="auto"/>
          <w:lang w:val="en-CA"/>
        </w:rPr>
        <w:t>Contradictory Witnesses</w:t>
      </w:r>
      <w:bookmarkEnd w:id="33"/>
    </w:p>
    <w:p w14:paraId="0104AC8C" w14:textId="77777777" w:rsidR="009A5340" w:rsidRPr="009A5340" w:rsidRDefault="009A5340" w:rsidP="00584C06">
      <w:pPr>
        <w:pStyle w:val="ListParagraph"/>
        <w:numPr>
          <w:ilvl w:val="0"/>
          <w:numId w:val="112"/>
        </w:numPr>
        <w:spacing w:line="276" w:lineRule="auto"/>
        <w:rPr>
          <w:rFonts w:ascii="Cambria" w:hAnsi="Cambria"/>
          <w:sz w:val="22"/>
          <w:szCs w:val="22"/>
        </w:rPr>
      </w:pPr>
      <w:r w:rsidRPr="009A5340">
        <w:rPr>
          <w:rFonts w:ascii="Cambria" w:hAnsi="Cambria"/>
          <w:sz w:val="22"/>
          <w:szCs w:val="22"/>
        </w:rPr>
        <w:t>Not a credibility contest between the various witnesses</w:t>
      </w:r>
    </w:p>
    <w:p w14:paraId="2B5C2D69" w14:textId="77777777" w:rsidR="009A5340" w:rsidRPr="009A5340" w:rsidRDefault="009A5340" w:rsidP="00584C06">
      <w:pPr>
        <w:pStyle w:val="ListParagraph"/>
        <w:numPr>
          <w:ilvl w:val="0"/>
          <w:numId w:val="112"/>
        </w:numPr>
        <w:spacing w:line="276" w:lineRule="auto"/>
        <w:rPr>
          <w:rFonts w:ascii="Cambria" w:hAnsi="Cambria"/>
          <w:sz w:val="22"/>
          <w:szCs w:val="22"/>
        </w:rPr>
      </w:pPr>
      <w:r w:rsidRPr="009A5340">
        <w:rPr>
          <w:rFonts w:ascii="Cambria" w:hAnsi="Cambria"/>
          <w:sz w:val="22"/>
          <w:szCs w:val="22"/>
        </w:rPr>
        <w:t>Must assess the relative credibility of each witness, in the context of the overall evidence in the case</w:t>
      </w:r>
    </w:p>
    <w:p w14:paraId="0A46D19E" w14:textId="77777777" w:rsidR="009A5340" w:rsidRPr="009A5340" w:rsidRDefault="009A5340" w:rsidP="00584C06">
      <w:pPr>
        <w:pStyle w:val="ListParagraph"/>
        <w:numPr>
          <w:ilvl w:val="0"/>
          <w:numId w:val="112"/>
        </w:numPr>
        <w:spacing w:line="276" w:lineRule="auto"/>
        <w:rPr>
          <w:rFonts w:ascii="Cambria" w:hAnsi="Cambria"/>
          <w:sz w:val="22"/>
          <w:szCs w:val="22"/>
          <w:u w:val="single"/>
        </w:rPr>
      </w:pPr>
      <w:r w:rsidRPr="009A5340">
        <w:rPr>
          <w:rFonts w:ascii="Cambria" w:hAnsi="Cambria"/>
          <w:sz w:val="22"/>
          <w:szCs w:val="22"/>
          <w:u w:val="single"/>
        </w:rPr>
        <w:t>Factors to consider:</w:t>
      </w:r>
    </w:p>
    <w:p w14:paraId="59E4496A" w14:textId="77777777" w:rsidR="009A5340" w:rsidRPr="009A5340" w:rsidRDefault="009A5340" w:rsidP="00584C06">
      <w:pPr>
        <w:pStyle w:val="ListParagraph"/>
        <w:numPr>
          <w:ilvl w:val="1"/>
          <w:numId w:val="112"/>
        </w:numPr>
        <w:spacing w:line="276" w:lineRule="auto"/>
        <w:rPr>
          <w:rFonts w:ascii="Cambria" w:hAnsi="Cambria"/>
          <w:sz w:val="22"/>
          <w:szCs w:val="22"/>
        </w:rPr>
      </w:pPr>
      <w:r w:rsidRPr="009A5340">
        <w:rPr>
          <w:rFonts w:ascii="Cambria" w:hAnsi="Cambria"/>
          <w:sz w:val="22"/>
          <w:szCs w:val="22"/>
        </w:rPr>
        <w:t xml:space="preserve">Testimony is consistent with the witness’ conduct before, during, and after the event </w:t>
      </w:r>
      <w:r w:rsidRPr="009A5340">
        <w:rPr>
          <w:rFonts w:ascii="Cambria" w:hAnsi="Cambria"/>
          <w:sz w:val="22"/>
          <w:szCs w:val="22"/>
        </w:rPr>
        <w:sym w:font="Wingdings" w:char="F0E0"/>
      </w:r>
      <w:r w:rsidRPr="009A5340">
        <w:rPr>
          <w:rFonts w:ascii="Cambria" w:hAnsi="Cambria"/>
          <w:sz w:val="22"/>
          <w:szCs w:val="22"/>
        </w:rPr>
        <w:t xml:space="preserve"> i.e. if witness says they were terrified and now they cannot walk down the street, yelled, etc.</w:t>
      </w:r>
    </w:p>
    <w:p w14:paraId="25E153BE" w14:textId="77777777" w:rsidR="009A5340" w:rsidRPr="009A5340" w:rsidRDefault="009A5340" w:rsidP="00584C06">
      <w:pPr>
        <w:pStyle w:val="ListParagraph"/>
        <w:numPr>
          <w:ilvl w:val="1"/>
          <w:numId w:val="112"/>
        </w:numPr>
        <w:spacing w:line="276" w:lineRule="auto"/>
        <w:rPr>
          <w:rFonts w:ascii="Cambria" w:hAnsi="Cambria"/>
          <w:sz w:val="22"/>
          <w:szCs w:val="22"/>
        </w:rPr>
      </w:pPr>
      <w:r w:rsidRPr="009A5340">
        <w:rPr>
          <w:rFonts w:ascii="Cambria" w:hAnsi="Cambria"/>
          <w:sz w:val="22"/>
          <w:szCs w:val="22"/>
        </w:rPr>
        <w:t>Inherent plausibility of the events stated by the witness</w:t>
      </w:r>
    </w:p>
    <w:p w14:paraId="5056754B" w14:textId="77777777" w:rsidR="009A5340" w:rsidRPr="009A5340" w:rsidRDefault="009A5340" w:rsidP="00584C06">
      <w:pPr>
        <w:pStyle w:val="ListParagraph"/>
        <w:numPr>
          <w:ilvl w:val="1"/>
          <w:numId w:val="112"/>
        </w:numPr>
        <w:spacing w:line="276" w:lineRule="auto"/>
        <w:rPr>
          <w:rFonts w:ascii="Cambria" w:hAnsi="Cambria"/>
          <w:sz w:val="22"/>
          <w:szCs w:val="22"/>
        </w:rPr>
      </w:pPr>
      <w:r w:rsidRPr="009A5340">
        <w:rPr>
          <w:rFonts w:ascii="Cambria" w:hAnsi="Cambria"/>
          <w:sz w:val="22"/>
          <w:szCs w:val="22"/>
        </w:rPr>
        <w:t>Presence of plausible collateral details supporting the witness</w:t>
      </w:r>
    </w:p>
    <w:p w14:paraId="1FDE8CD9" w14:textId="77777777" w:rsidR="009A5340" w:rsidRPr="009A5340" w:rsidRDefault="009A5340" w:rsidP="00584C06">
      <w:pPr>
        <w:pStyle w:val="ListParagraph"/>
        <w:numPr>
          <w:ilvl w:val="1"/>
          <w:numId w:val="112"/>
        </w:numPr>
        <w:spacing w:line="276" w:lineRule="auto"/>
        <w:rPr>
          <w:rFonts w:ascii="Cambria" w:hAnsi="Cambria"/>
          <w:sz w:val="22"/>
          <w:szCs w:val="22"/>
        </w:rPr>
      </w:pPr>
      <w:r w:rsidRPr="009A5340">
        <w:rPr>
          <w:rFonts w:ascii="Cambria" w:hAnsi="Cambria"/>
          <w:sz w:val="22"/>
          <w:szCs w:val="22"/>
        </w:rPr>
        <w:t>Absence or presence of corroboration</w:t>
      </w:r>
    </w:p>
    <w:p w14:paraId="37CE2910" w14:textId="77777777" w:rsidR="009A5340" w:rsidRPr="009A5340" w:rsidRDefault="009A5340" w:rsidP="00584C06">
      <w:pPr>
        <w:pStyle w:val="ListParagraph"/>
        <w:numPr>
          <w:ilvl w:val="1"/>
          <w:numId w:val="112"/>
        </w:numPr>
        <w:spacing w:line="276" w:lineRule="auto"/>
        <w:rPr>
          <w:rFonts w:ascii="Cambria" w:hAnsi="Cambria"/>
          <w:sz w:val="22"/>
          <w:szCs w:val="22"/>
        </w:rPr>
      </w:pPr>
      <w:r w:rsidRPr="009A5340">
        <w:rPr>
          <w:rFonts w:ascii="Cambria" w:hAnsi="Cambria"/>
          <w:sz w:val="22"/>
          <w:szCs w:val="22"/>
        </w:rPr>
        <w:t>Consistency with the other evidence</w:t>
      </w:r>
    </w:p>
    <w:p w14:paraId="7B0A288B" w14:textId="77777777" w:rsidR="009A5340" w:rsidRDefault="009A5340" w:rsidP="00584C06">
      <w:pPr>
        <w:pStyle w:val="ListParagraph"/>
        <w:numPr>
          <w:ilvl w:val="1"/>
          <w:numId w:val="112"/>
        </w:numPr>
        <w:spacing w:line="276" w:lineRule="auto"/>
        <w:rPr>
          <w:rFonts w:ascii="Cambria" w:hAnsi="Cambria"/>
          <w:sz w:val="22"/>
          <w:szCs w:val="22"/>
        </w:rPr>
      </w:pPr>
      <w:r w:rsidRPr="009A5340">
        <w:rPr>
          <w:rFonts w:ascii="Cambria" w:hAnsi="Cambria"/>
          <w:sz w:val="22"/>
          <w:szCs w:val="22"/>
        </w:rPr>
        <w:t xml:space="preserve">Witness’ demeanor </w:t>
      </w:r>
      <w:r w:rsidRPr="009A5340">
        <w:rPr>
          <w:rFonts w:ascii="Cambria" w:hAnsi="Cambria"/>
          <w:sz w:val="22"/>
          <w:szCs w:val="22"/>
        </w:rPr>
        <w:sym w:font="Wingdings" w:char="F0E0"/>
      </w:r>
      <w:r w:rsidRPr="009A5340">
        <w:rPr>
          <w:rFonts w:ascii="Cambria" w:hAnsi="Cambria"/>
          <w:sz w:val="22"/>
          <w:szCs w:val="22"/>
        </w:rPr>
        <w:t xml:space="preserve"> relevant but do </w:t>
      </w:r>
      <w:r w:rsidRPr="009A5340">
        <w:rPr>
          <w:rFonts w:ascii="Cambria" w:hAnsi="Cambria"/>
          <w:sz w:val="22"/>
          <w:szCs w:val="22"/>
          <w:u w:val="single"/>
        </w:rPr>
        <w:t>not</w:t>
      </w:r>
      <w:r w:rsidRPr="009A5340">
        <w:rPr>
          <w:rFonts w:ascii="Cambria" w:hAnsi="Cambria"/>
          <w:sz w:val="22"/>
          <w:szCs w:val="22"/>
        </w:rPr>
        <w:t xml:space="preserve"> over-emphasize its importance</w:t>
      </w:r>
    </w:p>
    <w:p w14:paraId="7E50A237" w14:textId="77777777" w:rsidR="009A5340" w:rsidRPr="009A5340" w:rsidRDefault="009A5340" w:rsidP="009A5340">
      <w:pPr>
        <w:pStyle w:val="ListParagraph"/>
        <w:spacing w:line="276" w:lineRule="auto"/>
        <w:ind w:left="1440"/>
        <w:rPr>
          <w:rFonts w:ascii="Cambria" w:hAnsi="Cambria"/>
          <w:sz w:val="22"/>
          <w:szCs w:val="22"/>
        </w:rPr>
      </w:pPr>
    </w:p>
    <w:tbl>
      <w:tblPr>
        <w:tblStyle w:val="TableGrid"/>
        <w:tblW w:w="0" w:type="auto"/>
        <w:tblLook w:val="04A0" w:firstRow="1" w:lastRow="0" w:firstColumn="1" w:lastColumn="0" w:noHBand="0" w:noVBand="1"/>
      </w:tblPr>
      <w:tblGrid>
        <w:gridCol w:w="11016"/>
      </w:tblGrid>
      <w:tr w:rsidR="009A5340" w14:paraId="2D8A90BE" w14:textId="77777777" w:rsidTr="00411C83">
        <w:tc>
          <w:tcPr>
            <w:tcW w:w="11016" w:type="dxa"/>
            <w:shd w:val="clear" w:color="auto" w:fill="DBE5F1" w:themeFill="accent1" w:themeFillTint="33"/>
          </w:tcPr>
          <w:p w14:paraId="3EDFDF69" w14:textId="185B36C3" w:rsidR="009A5340" w:rsidRPr="007479AB" w:rsidRDefault="009A5340" w:rsidP="00770493">
            <w:pPr>
              <w:spacing w:line="276" w:lineRule="auto"/>
              <w:rPr>
                <w:sz w:val="32"/>
                <w:szCs w:val="32"/>
                <w:lang w:val="en-CA"/>
              </w:rPr>
            </w:pPr>
            <w:r w:rsidRPr="007479AB">
              <w:rPr>
                <w:sz w:val="32"/>
                <w:szCs w:val="32"/>
                <w:lang w:val="en-CA"/>
              </w:rPr>
              <w:t>Documents</w:t>
            </w:r>
          </w:p>
        </w:tc>
      </w:tr>
    </w:tbl>
    <w:p w14:paraId="5D2F3E7A" w14:textId="6303CAC7" w:rsidR="009A5340" w:rsidRPr="009A5340" w:rsidRDefault="009A5340" w:rsidP="009A5340">
      <w:pPr>
        <w:pStyle w:val="Heading2"/>
        <w:rPr>
          <w:color w:val="auto"/>
          <w:sz w:val="28"/>
          <w:szCs w:val="28"/>
          <w:u w:val="single"/>
          <w:lang w:val="en-CA"/>
        </w:rPr>
      </w:pPr>
      <w:bookmarkStart w:id="34" w:name="_Toc448151456"/>
      <w:r>
        <w:rPr>
          <w:color w:val="auto"/>
          <w:sz w:val="28"/>
          <w:szCs w:val="28"/>
          <w:u w:val="single"/>
          <w:lang w:val="en-CA"/>
        </w:rPr>
        <w:t>Documents</w:t>
      </w:r>
      <w:bookmarkEnd w:id="34"/>
    </w:p>
    <w:p w14:paraId="4DFB78BB" w14:textId="77777777" w:rsidR="009A5340" w:rsidRPr="009A5340" w:rsidRDefault="009A5340" w:rsidP="009A5340">
      <w:pPr>
        <w:pStyle w:val="Heading3"/>
        <w:spacing w:line="276" w:lineRule="auto"/>
        <w:rPr>
          <w:color w:val="auto"/>
          <w:lang w:val="en-CA"/>
        </w:rPr>
      </w:pPr>
      <w:bookmarkStart w:id="35" w:name="_Toc448151457"/>
      <w:r w:rsidRPr="009A5340">
        <w:rPr>
          <w:color w:val="auto"/>
          <w:lang w:val="en-CA"/>
        </w:rPr>
        <w:t>Proof of Documents</w:t>
      </w:r>
      <w:bookmarkEnd w:id="35"/>
    </w:p>
    <w:p w14:paraId="435373E0" w14:textId="77777777" w:rsidR="009A5340" w:rsidRPr="009A5340" w:rsidRDefault="009A5340" w:rsidP="00584C06">
      <w:pPr>
        <w:numPr>
          <w:ilvl w:val="0"/>
          <w:numId w:val="113"/>
        </w:numPr>
        <w:spacing w:line="276" w:lineRule="auto"/>
        <w:rPr>
          <w:sz w:val="22"/>
          <w:szCs w:val="22"/>
          <w:lang w:val="en-CA"/>
        </w:rPr>
      </w:pPr>
      <w:r w:rsidRPr="009A5340">
        <w:rPr>
          <w:sz w:val="22"/>
          <w:szCs w:val="22"/>
        </w:rPr>
        <w:t>Produce</w:t>
      </w:r>
      <w:r w:rsidRPr="009A5340">
        <w:rPr>
          <w:sz w:val="22"/>
          <w:szCs w:val="22"/>
          <w:lang w:val="en-CA"/>
        </w:rPr>
        <w:t xml:space="preserve"> and identify the document </w:t>
      </w:r>
    </w:p>
    <w:p w14:paraId="73913F53" w14:textId="77777777" w:rsidR="009A5340" w:rsidRPr="009A5340" w:rsidRDefault="009A5340" w:rsidP="00584C06">
      <w:pPr>
        <w:numPr>
          <w:ilvl w:val="0"/>
          <w:numId w:val="113"/>
        </w:numPr>
        <w:spacing w:line="276" w:lineRule="auto"/>
        <w:rPr>
          <w:sz w:val="22"/>
          <w:szCs w:val="22"/>
          <w:lang w:val="en-CA"/>
        </w:rPr>
      </w:pPr>
      <w:r w:rsidRPr="009A5340">
        <w:rPr>
          <w:sz w:val="22"/>
          <w:szCs w:val="22"/>
          <w:lang w:val="en-CA"/>
        </w:rPr>
        <w:t xml:space="preserve">Authenticate the document </w:t>
      </w:r>
    </w:p>
    <w:p w14:paraId="26374306" w14:textId="77777777" w:rsidR="009A5340" w:rsidRPr="009A5340" w:rsidRDefault="009A5340" w:rsidP="00584C06">
      <w:pPr>
        <w:numPr>
          <w:ilvl w:val="1"/>
          <w:numId w:val="113"/>
        </w:numPr>
        <w:spacing w:line="276" w:lineRule="auto"/>
        <w:rPr>
          <w:sz w:val="22"/>
          <w:szCs w:val="22"/>
          <w:lang w:val="en-CA"/>
        </w:rPr>
      </w:pPr>
      <w:r w:rsidRPr="009A5340">
        <w:rPr>
          <w:sz w:val="22"/>
          <w:szCs w:val="22"/>
          <w:lang w:val="en-CA"/>
        </w:rPr>
        <w:t xml:space="preserve">Author of document </w:t>
      </w:r>
      <w:r w:rsidRPr="009A5340">
        <w:rPr>
          <w:sz w:val="22"/>
          <w:szCs w:val="22"/>
          <w:lang w:val="en-CA"/>
        </w:rPr>
        <w:sym w:font="Wingdings" w:char="F0E0"/>
      </w:r>
      <w:r w:rsidRPr="009A5340">
        <w:rPr>
          <w:sz w:val="22"/>
          <w:szCs w:val="22"/>
          <w:lang w:val="en-CA"/>
        </w:rPr>
        <w:t xml:space="preserve"> get the author to identify the document in court </w:t>
      </w:r>
    </w:p>
    <w:p w14:paraId="3112F800" w14:textId="77777777" w:rsidR="009A5340" w:rsidRPr="009A5340" w:rsidRDefault="009A5340" w:rsidP="00584C06">
      <w:pPr>
        <w:numPr>
          <w:ilvl w:val="1"/>
          <w:numId w:val="113"/>
        </w:numPr>
        <w:spacing w:line="276" w:lineRule="auto"/>
        <w:rPr>
          <w:sz w:val="22"/>
          <w:szCs w:val="22"/>
          <w:lang w:val="en-CA"/>
        </w:rPr>
      </w:pPr>
      <w:r w:rsidRPr="009A5340">
        <w:rPr>
          <w:sz w:val="22"/>
          <w:szCs w:val="22"/>
          <w:lang w:val="en-CA"/>
        </w:rPr>
        <w:t xml:space="preserve">Witness to its creation </w:t>
      </w:r>
      <w:r w:rsidRPr="009A5340">
        <w:rPr>
          <w:sz w:val="22"/>
          <w:szCs w:val="22"/>
          <w:lang w:val="en-CA"/>
        </w:rPr>
        <w:sym w:font="Wingdings" w:char="F0E0"/>
      </w:r>
      <w:r w:rsidRPr="009A5340">
        <w:rPr>
          <w:sz w:val="22"/>
          <w:szCs w:val="22"/>
          <w:lang w:val="en-CA"/>
        </w:rPr>
        <w:t xml:space="preserve"> i.e. Witness to will where the person has died </w:t>
      </w:r>
    </w:p>
    <w:p w14:paraId="3FC0E208" w14:textId="77777777" w:rsidR="009A5340" w:rsidRPr="009A5340" w:rsidRDefault="009A5340" w:rsidP="00584C06">
      <w:pPr>
        <w:numPr>
          <w:ilvl w:val="1"/>
          <w:numId w:val="113"/>
        </w:numPr>
        <w:spacing w:line="276" w:lineRule="auto"/>
        <w:rPr>
          <w:sz w:val="22"/>
          <w:szCs w:val="22"/>
          <w:lang w:val="en-CA"/>
        </w:rPr>
      </w:pPr>
      <w:r w:rsidRPr="009A5340">
        <w:rPr>
          <w:sz w:val="22"/>
          <w:szCs w:val="22"/>
          <w:lang w:val="en-CA"/>
        </w:rPr>
        <w:t xml:space="preserve">Witness who attests to handwriting </w:t>
      </w:r>
    </w:p>
    <w:p w14:paraId="65AC1210" w14:textId="77777777" w:rsidR="009A5340" w:rsidRPr="009A5340" w:rsidRDefault="009A5340" w:rsidP="00584C06">
      <w:pPr>
        <w:numPr>
          <w:ilvl w:val="1"/>
          <w:numId w:val="113"/>
        </w:numPr>
        <w:spacing w:line="276" w:lineRule="auto"/>
        <w:rPr>
          <w:sz w:val="22"/>
          <w:szCs w:val="22"/>
          <w:lang w:val="en-CA"/>
        </w:rPr>
      </w:pPr>
      <w:r w:rsidRPr="009A5340">
        <w:rPr>
          <w:sz w:val="22"/>
          <w:szCs w:val="22"/>
          <w:lang w:val="en-CA"/>
        </w:rPr>
        <w:t xml:space="preserve">Comparison with genuine document </w:t>
      </w:r>
    </w:p>
    <w:p w14:paraId="153DE2C1" w14:textId="77777777" w:rsidR="009A5340" w:rsidRPr="009A5340" w:rsidRDefault="009A5340" w:rsidP="00584C06">
      <w:pPr>
        <w:numPr>
          <w:ilvl w:val="1"/>
          <w:numId w:val="113"/>
        </w:numPr>
        <w:spacing w:line="276" w:lineRule="auto"/>
        <w:rPr>
          <w:sz w:val="22"/>
          <w:szCs w:val="22"/>
          <w:lang w:val="en-CA"/>
        </w:rPr>
      </w:pPr>
      <w:r w:rsidRPr="009A5340">
        <w:rPr>
          <w:sz w:val="22"/>
          <w:szCs w:val="22"/>
          <w:lang w:val="en-CA"/>
        </w:rPr>
        <w:t xml:space="preserve">Expert testimony </w:t>
      </w:r>
    </w:p>
    <w:p w14:paraId="0230D205" w14:textId="77777777" w:rsidR="009A5340" w:rsidRPr="009A5340" w:rsidRDefault="009A5340" w:rsidP="00584C06">
      <w:pPr>
        <w:numPr>
          <w:ilvl w:val="1"/>
          <w:numId w:val="113"/>
        </w:numPr>
        <w:spacing w:line="276" w:lineRule="auto"/>
        <w:rPr>
          <w:sz w:val="22"/>
          <w:szCs w:val="22"/>
          <w:lang w:val="en-CA"/>
        </w:rPr>
      </w:pPr>
      <w:r w:rsidRPr="009A5340">
        <w:rPr>
          <w:sz w:val="22"/>
          <w:szCs w:val="22"/>
          <w:lang w:val="en-CA"/>
        </w:rPr>
        <w:t>Admission by opposing side</w:t>
      </w:r>
    </w:p>
    <w:p w14:paraId="25F5BD5E" w14:textId="77777777" w:rsidR="009A5340" w:rsidRPr="009A5340" w:rsidRDefault="009A5340" w:rsidP="00584C06">
      <w:pPr>
        <w:numPr>
          <w:ilvl w:val="0"/>
          <w:numId w:val="113"/>
        </w:numPr>
        <w:spacing w:line="276" w:lineRule="auto"/>
        <w:rPr>
          <w:sz w:val="22"/>
          <w:szCs w:val="22"/>
          <w:lang w:val="en-CA"/>
        </w:rPr>
      </w:pPr>
      <w:r w:rsidRPr="009A5340">
        <w:rPr>
          <w:sz w:val="22"/>
          <w:szCs w:val="22"/>
          <w:lang w:val="en-CA"/>
        </w:rPr>
        <w:t xml:space="preserve">Some documents are self-authenticating documents </w:t>
      </w:r>
      <w:r w:rsidRPr="009A5340">
        <w:rPr>
          <w:sz w:val="22"/>
          <w:szCs w:val="22"/>
          <w:lang w:val="en-CA"/>
        </w:rPr>
        <w:sym w:font="Wingdings" w:char="F0E0"/>
      </w:r>
      <w:r w:rsidRPr="009A5340">
        <w:rPr>
          <w:sz w:val="22"/>
          <w:szCs w:val="22"/>
          <w:lang w:val="en-CA"/>
        </w:rPr>
        <w:t xml:space="preserve"> if they have a confirmation sheet or are held by certain custodians (i.e. MOL docs)</w:t>
      </w:r>
    </w:p>
    <w:p w14:paraId="5F6E97CA" w14:textId="77777777" w:rsidR="009A5340" w:rsidRPr="009A5340" w:rsidRDefault="009A5340" w:rsidP="009A5340">
      <w:pPr>
        <w:spacing w:line="276" w:lineRule="auto"/>
        <w:rPr>
          <w:sz w:val="22"/>
          <w:szCs w:val="22"/>
        </w:rPr>
      </w:pPr>
    </w:p>
    <w:p w14:paraId="30C20CA8" w14:textId="77777777" w:rsidR="009A5340" w:rsidRPr="009A5340" w:rsidRDefault="009A5340" w:rsidP="009A5340">
      <w:pPr>
        <w:pStyle w:val="Heading3"/>
        <w:spacing w:line="276" w:lineRule="auto"/>
        <w:rPr>
          <w:color w:val="auto"/>
          <w:lang w:val="en-CA"/>
        </w:rPr>
      </w:pPr>
      <w:bookmarkStart w:id="36" w:name="_Toc448151458"/>
      <w:r w:rsidRPr="009A5340">
        <w:rPr>
          <w:color w:val="auto"/>
          <w:lang w:val="en-CA"/>
        </w:rPr>
        <w:t>“Best Evidence Rule”</w:t>
      </w:r>
      <w:bookmarkEnd w:id="36"/>
    </w:p>
    <w:p w14:paraId="1F6C4E91" w14:textId="77777777" w:rsidR="009A5340" w:rsidRPr="009A5340" w:rsidRDefault="009A5340" w:rsidP="00584C06">
      <w:pPr>
        <w:numPr>
          <w:ilvl w:val="0"/>
          <w:numId w:val="114"/>
        </w:numPr>
        <w:spacing w:line="276" w:lineRule="auto"/>
        <w:rPr>
          <w:sz w:val="22"/>
          <w:szCs w:val="22"/>
        </w:rPr>
      </w:pPr>
      <w:r w:rsidRPr="009A5340">
        <w:rPr>
          <w:sz w:val="22"/>
          <w:szCs w:val="22"/>
        </w:rPr>
        <w:t xml:space="preserve">Proof of contents of documents requires the original document, </w:t>
      </w:r>
      <w:r w:rsidRPr="009A5340">
        <w:rPr>
          <w:sz w:val="22"/>
          <w:szCs w:val="22"/>
          <w:u w:val="single"/>
        </w:rPr>
        <w:t>if</w:t>
      </w:r>
      <w:r w:rsidRPr="009A5340">
        <w:rPr>
          <w:sz w:val="22"/>
          <w:szCs w:val="22"/>
        </w:rPr>
        <w:t xml:space="preserve"> available</w:t>
      </w:r>
    </w:p>
    <w:p w14:paraId="190ED9BC" w14:textId="77777777" w:rsidR="009A5340" w:rsidRPr="009A5340" w:rsidRDefault="009A5340" w:rsidP="00584C06">
      <w:pPr>
        <w:numPr>
          <w:ilvl w:val="0"/>
          <w:numId w:val="114"/>
        </w:numPr>
        <w:spacing w:line="276" w:lineRule="auto"/>
        <w:rPr>
          <w:sz w:val="22"/>
          <w:szCs w:val="22"/>
        </w:rPr>
      </w:pPr>
      <w:r w:rsidRPr="009A5340">
        <w:rPr>
          <w:sz w:val="22"/>
          <w:szCs w:val="22"/>
        </w:rPr>
        <w:t>No longer a hard or fast rule in law –can rely on items other than original if you can convince the court that the original is not available</w:t>
      </w:r>
    </w:p>
    <w:p w14:paraId="69C3B897" w14:textId="77777777" w:rsidR="009A5340" w:rsidRPr="009A5340" w:rsidRDefault="009A5340" w:rsidP="009A5340">
      <w:pPr>
        <w:spacing w:line="276" w:lineRule="auto"/>
        <w:rPr>
          <w:b/>
          <w:sz w:val="22"/>
          <w:szCs w:val="22"/>
        </w:rPr>
      </w:pPr>
    </w:p>
    <w:p w14:paraId="148D7B02" w14:textId="77777777" w:rsidR="009A5340" w:rsidRPr="009A5340" w:rsidRDefault="009A5340" w:rsidP="009A5340">
      <w:pPr>
        <w:pStyle w:val="Heading3"/>
        <w:spacing w:line="276" w:lineRule="auto"/>
        <w:rPr>
          <w:color w:val="auto"/>
          <w:lang w:val="en-CA"/>
        </w:rPr>
      </w:pPr>
      <w:bookmarkStart w:id="37" w:name="_Toc448151459"/>
      <w:r w:rsidRPr="009A5340">
        <w:rPr>
          <w:color w:val="auto"/>
          <w:lang w:val="en-CA"/>
        </w:rPr>
        <w:t>Contents of Documents</w:t>
      </w:r>
      <w:bookmarkEnd w:id="37"/>
    </w:p>
    <w:p w14:paraId="12B4C2C3" w14:textId="77777777" w:rsidR="009A5340" w:rsidRPr="009A5340" w:rsidRDefault="009A5340" w:rsidP="00584C06">
      <w:pPr>
        <w:numPr>
          <w:ilvl w:val="0"/>
          <w:numId w:val="114"/>
        </w:numPr>
        <w:spacing w:line="276" w:lineRule="auto"/>
        <w:rPr>
          <w:sz w:val="22"/>
          <w:szCs w:val="22"/>
        </w:rPr>
      </w:pPr>
      <w:r w:rsidRPr="009A5340">
        <w:rPr>
          <w:sz w:val="22"/>
          <w:szCs w:val="22"/>
        </w:rPr>
        <w:t>For example, business records</w:t>
      </w:r>
    </w:p>
    <w:p w14:paraId="3BA06DCF" w14:textId="77777777" w:rsidR="009A5340" w:rsidRPr="009A5340" w:rsidRDefault="009A5340" w:rsidP="00584C06">
      <w:pPr>
        <w:numPr>
          <w:ilvl w:val="1"/>
          <w:numId w:val="114"/>
        </w:numPr>
        <w:spacing w:line="276" w:lineRule="auto"/>
        <w:rPr>
          <w:sz w:val="22"/>
          <w:szCs w:val="22"/>
        </w:rPr>
      </w:pPr>
      <w:r w:rsidRPr="009A5340">
        <w:rPr>
          <w:sz w:val="22"/>
          <w:szCs w:val="22"/>
        </w:rPr>
        <w:t>Common law</w:t>
      </w:r>
    </w:p>
    <w:p w14:paraId="14A1762B" w14:textId="77777777" w:rsidR="009A5340" w:rsidRPr="009A5340" w:rsidRDefault="009A5340" w:rsidP="00584C06">
      <w:pPr>
        <w:numPr>
          <w:ilvl w:val="1"/>
          <w:numId w:val="114"/>
        </w:numPr>
        <w:spacing w:line="276" w:lineRule="auto"/>
        <w:rPr>
          <w:sz w:val="22"/>
          <w:szCs w:val="22"/>
        </w:rPr>
      </w:pPr>
      <w:r w:rsidRPr="009A5340">
        <w:rPr>
          <w:sz w:val="22"/>
          <w:szCs w:val="22"/>
        </w:rPr>
        <w:t>S. 30 CEA</w:t>
      </w:r>
    </w:p>
    <w:p w14:paraId="3AD0D776" w14:textId="1BAACBF4" w:rsidR="009A5340" w:rsidRPr="009A5340" w:rsidRDefault="009A5340" w:rsidP="00584C06">
      <w:pPr>
        <w:numPr>
          <w:ilvl w:val="1"/>
          <w:numId w:val="114"/>
        </w:numPr>
        <w:spacing w:line="276" w:lineRule="auto"/>
        <w:rPr>
          <w:sz w:val="22"/>
          <w:szCs w:val="22"/>
        </w:rPr>
      </w:pPr>
      <w:r w:rsidRPr="009A5340">
        <w:rPr>
          <w:sz w:val="22"/>
          <w:szCs w:val="22"/>
        </w:rPr>
        <w:t>S. 35 EA</w:t>
      </w:r>
    </w:p>
    <w:p w14:paraId="78E68EB9" w14:textId="11ED88BD" w:rsidR="009A5340" w:rsidRPr="009A5340" w:rsidRDefault="009A5340" w:rsidP="009A5340">
      <w:pPr>
        <w:pStyle w:val="Heading3"/>
        <w:spacing w:line="276" w:lineRule="auto"/>
        <w:rPr>
          <w:color w:val="auto"/>
          <w:lang w:val="en-CA"/>
        </w:rPr>
      </w:pPr>
      <w:bookmarkStart w:id="38" w:name="_Toc448151460"/>
      <w:r w:rsidRPr="009A5340">
        <w:rPr>
          <w:color w:val="auto"/>
          <w:lang w:val="en-CA"/>
        </w:rPr>
        <w:t xml:space="preserve">Possible reasons to prefer </w:t>
      </w:r>
      <w:r w:rsidRPr="009A5340">
        <w:rPr>
          <w:color w:val="auto"/>
          <w:u w:val="single"/>
          <w:lang w:val="en-CA"/>
        </w:rPr>
        <w:t>document</w:t>
      </w:r>
      <w:r w:rsidRPr="009A5340">
        <w:rPr>
          <w:color w:val="auto"/>
          <w:lang w:val="en-CA"/>
        </w:rPr>
        <w:t xml:space="preserve">s </w:t>
      </w:r>
      <w:r>
        <w:rPr>
          <w:color w:val="auto"/>
          <w:lang w:val="en-CA"/>
        </w:rPr>
        <w:t>to witnesses</w:t>
      </w:r>
      <w:bookmarkEnd w:id="38"/>
    </w:p>
    <w:p w14:paraId="3FFE4CA3" w14:textId="77777777" w:rsidR="009A5340" w:rsidRPr="009A5340" w:rsidRDefault="009A5340" w:rsidP="00584C06">
      <w:pPr>
        <w:numPr>
          <w:ilvl w:val="0"/>
          <w:numId w:val="114"/>
        </w:numPr>
        <w:spacing w:line="276" w:lineRule="auto"/>
        <w:rPr>
          <w:sz w:val="22"/>
          <w:szCs w:val="22"/>
          <w:lang w:val="en-CA"/>
        </w:rPr>
      </w:pPr>
      <w:r w:rsidRPr="009A5340">
        <w:rPr>
          <w:sz w:val="22"/>
          <w:szCs w:val="22"/>
          <w:lang w:val="en-CA"/>
        </w:rPr>
        <w:t xml:space="preserve">Contemporaneity of the documents </w:t>
      </w:r>
    </w:p>
    <w:p w14:paraId="19CEE5C1" w14:textId="77777777" w:rsidR="009A5340" w:rsidRPr="009A5340" w:rsidRDefault="009A5340" w:rsidP="00584C06">
      <w:pPr>
        <w:numPr>
          <w:ilvl w:val="0"/>
          <w:numId w:val="114"/>
        </w:numPr>
        <w:spacing w:line="276" w:lineRule="auto"/>
        <w:rPr>
          <w:sz w:val="22"/>
          <w:szCs w:val="22"/>
          <w:lang w:val="en-CA"/>
        </w:rPr>
      </w:pPr>
      <w:r w:rsidRPr="009A5340">
        <w:rPr>
          <w:sz w:val="22"/>
          <w:szCs w:val="22"/>
          <w:lang w:val="en-CA"/>
        </w:rPr>
        <w:t xml:space="preserve">Created before litigation was contemplated </w:t>
      </w:r>
    </w:p>
    <w:p w14:paraId="3150DD1A" w14:textId="77777777" w:rsidR="009A5340" w:rsidRPr="009A5340" w:rsidRDefault="009A5340" w:rsidP="00584C06">
      <w:pPr>
        <w:numPr>
          <w:ilvl w:val="0"/>
          <w:numId w:val="114"/>
        </w:numPr>
        <w:spacing w:line="276" w:lineRule="auto"/>
        <w:rPr>
          <w:sz w:val="22"/>
          <w:szCs w:val="22"/>
          <w:lang w:val="en-CA"/>
        </w:rPr>
      </w:pPr>
      <w:r w:rsidRPr="009A5340">
        <w:rPr>
          <w:sz w:val="22"/>
          <w:szCs w:val="22"/>
          <w:lang w:val="en-CA"/>
        </w:rPr>
        <w:t xml:space="preserve">Intended use of the documents </w:t>
      </w:r>
    </w:p>
    <w:p w14:paraId="063F0CEF" w14:textId="77777777" w:rsidR="009A5340" w:rsidRPr="009A5340" w:rsidRDefault="009A5340" w:rsidP="00584C06">
      <w:pPr>
        <w:numPr>
          <w:ilvl w:val="0"/>
          <w:numId w:val="114"/>
        </w:numPr>
        <w:spacing w:line="276" w:lineRule="auto"/>
        <w:rPr>
          <w:sz w:val="22"/>
          <w:szCs w:val="22"/>
          <w:lang w:val="en-CA"/>
        </w:rPr>
      </w:pPr>
      <w:r w:rsidRPr="009A5340">
        <w:rPr>
          <w:sz w:val="22"/>
          <w:szCs w:val="22"/>
          <w:lang w:val="en-CA"/>
        </w:rPr>
        <w:t>Steps taken to ensure accuracy</w:t>
      </w:r>
    </w:p>
    <w:p w14:paraId="3BDFE22C" w14:textId="77777777" w:rsidR="009A5340" w:rsidRPr="009A5340" w:rsidRDefault="009A5340" w:rsidP="009A5340">
      <w:pPr>
        <w:spacing w:line="276" w:lineRule="auto"/>
        <w:rPr>
          <w:sz w:val="22"/>
          <w:szCs w:val="22"/>
        </w:rPr>
      </w:pPr>
    </w:p>
    <w:p w14:paraId="16F4986A" w14:textId="77777777" w:rsidR="009A5340" w:rsidRPr="009A5340" w:rsidRDefault="009A5340" w:rsidP="009A5340">
      <w:pPr>
        <w:pStyle w:val="Heading3"/>
        <w:spacing w:line="276" w:lineRule="auto"/>
        <w:rPr>
          <w:color w:val="auto"/>
          <w:lang w:val="en-CA"/>
        </w:rPr>
      </w:pPr>
      <w:bookmarkStart w:id="39" w:name="_Toc448151461"/>
      <w:r w:rsidRPr="009A5340">
        <w:rPr>
          <w:color w:val="auto"/>
          <w:lang w:val="en-CA"/>
        </w:rPr>
        <w:t xml:space="preserve">Possible reasons to prefer </w:t>
      </w:r>
      <w:r w:rsidRPr="009A5340">
        <w:rPr>
          <w:color w:val="auto"/>
          <w:u w:val="single"/>
          <w:lang w:val="en-CA"/>
        </w:rPr>
        <w:t>witnesse</w:t>
      </w:r>
      <w:r w:rsidRPr="009A5340">
        <w:rPr>
          <w:color w:val="auto"/>
          <w:lang w:val="en-CA"/>
        </w:rPr>
        <w:t>s to documents</w:t>
      </w:r>
      <w:bookmarkEnd w:id="39"/>
    </w:p>
    <w:p w14:paraId="4087D999" w14:textId="77777777" w:rsidR="009A5340" w:rsidRPr="009A5340" w:rsidRDefault="009A5340" w:rsidP="00584C06">
      <w:pPr>
        <w:numPr>
          <w:ilvl w:val="0"/>
          <w:numId w:val="115"/>
        </w:numPr>
        <w:spacing w:line="276" w:lineRule="auto"/>
        <w:rPr>
          <w:sz w:val="22"/>
          <w:szCs w:val="22"/>
          <w:lang w:val="en-CA"/>
        </w:rPr>
      </w:pPr>
      <w:r w:rsidRPr="009A5340">
        <w:rPr>
          <w:sz w:val="22"/>
          <w:szCs w:val="22"/>
          <w:lang w:val="en-CA"/>
        </w:rPr>
        <w:t xml:space="preserve">Trial safeguards – oath, in court, legal consequences </w:t>
      </w:r>
    </w:p>
    <w:p w14:paraId="36B39A2D" w14:textId="77777777" w:rsidR="009A5340" w:rsidRPr="009A5340" w:rsidRDefault="009A5340" w:rsidP="00584C06">
      <w:pPr>
        <w:numPr>
          <w:ilvl w:val="0"/>
          <w:numId w:val="115"/>
        </w:numPr>
        <w:spacing w:line="276" w:lineRule="auto"/>
        <w:rPr>
          <w:sz w:val="22"/>
          <w:szCs w:val="22"/>
          <w:lang w:val="en-CA"/>
        </w:rPr>
      </w:pPr>
      <w:r w:rsidRPr="009A5340">
        <w:rPr>
          <w:sz w:val="22"/>
          <w:szCs w:val="22"/>
          <w:lang w:val="en-CA"/>
        </w:rPr>
        <w:t xml:space="preserve">Tested by cross-examination </w:t>
      </w:r>
    </w:p>
    <w:p w14:paraId="232E70CA" w14:textId="77777777" w:rsidR="009A5340" w:rsidRPr="009A5340" w:rsidRDefault="009A5340" w:rsidP="00584C06">
      <w:pPr>
        <w:numPr>
          <w:ilvl w:val="0"/>
          <w:numId w:val="115"/>
        </w:numPr>
        <w:spacing w:line="276" w:lineRule="auto"/>
        <w:rPr>
          <w:sz w:val="22"/>
          <w:szCs w:val="22"/>
          <w:lang w:val="en-CA"/>
        </w:rPr>
      </w:pPr>
      <w:r w:rsidRPr="009A5340">
        <w:rPr>
          <w:sz w:val="22"/>
          <w:szCs w:val="22"/>
          <w:lang w:val="en-CA"/>
        </w:rPr>
        <w:t xml:space="preserve">Lack of recognition of importance of document at time it was created </w:t>
      </w:r>
    </w:p>
    <w:p w14:paraId="47A9B0F3" w14:textId="77777777" w:rsidR="009A5340" w:rsidRDefault="009A5340" w:rsidP="00584C06">
      <w:pPr>
        <w:numPr>
          <w:ilvl w:val="0"/>
          <w:numId w:val="115"/>
        </w:numPr>
        <w:spacing w:line="276" w:lineRule="auto"/>
        <w:rPr>
          <w:sz w:val="22"/>
          <w:szCs w:val="22"/>
          <w:lang w:val="en-CA"/>
        </w:rPr>
      </w:pPr>
      <w:r w:rsidRPr="009A5340">
        <w:rPr>
          <w:sz w:val="22"/>
          <w:szCs w:val="22"/>
          <w:lang w:val="en-CA"/>
        </w:rPr>
        <w:t>Consistency with overall events</w:t>
      </w:r>
    </w:p>
    <w:p w14:paraId="308D973E" w14:textId="77777777" w:rsidR="009A5340" w:rsidRPr="009A5340" w:rsidRDefault="009A5340" w:rsidP="009A5340">
      <w:pPr>
        <w:spacing w:line="276" w:lineRule="auto"/>
        <w:ind w:left="720"/>
        <w:rPr>
          <w:sz w:val="22"/>
          <w:szCs w:val="22"/>
          <w:lang w:val="en-CA"/>
        </w:rPr>
      </w:pPr>
    </w:p>
    <w:tbl>
      <w:tblPr>
        <w:tblStyle w:val="TableGrid"/>
        <w:tblW w:w="0" w:type="auto"/>
        <w:tblLook w:val="04A0" w:firstRow="1" w:lastRow="0" w:firstColumn="1" w:lastColumn="0" w:noHBand="0" w:noVBand="1"/>
      </w:tblPr>
      <w:tblGrid>
        <w:gridCol w:w="11016"/>
      </w:tblGrid>
      <w:tr w:rsidR="009A5340" w14:paraId="2A5BE6AB" w14:textId="77777777" w:rsidTr="00411C83">
        <w:tc>
          <w:tcPr>
            <w:tcW w:w="11016" w:type="dxa"/>
            <w:shd w:val="clear" w:color="auto" w:fill="DBE5F1" w:themeFill="accent1" w:themeFillTint="33"/>
          </w:tcPr>
          <w:p w14:paraId="766C0DD7" w14:textId="63117A4C" w:rsidR="009A5340" w:rsidRPr="007479AB" w:rsidRDefault="009A5340" w:rsidP="00770493">
            <w:pPr>
              <w:spacing w:line="276" w:lineRule="auto"/>
              <w:rPr>
                <w:sz w:val="32"/>
                <w:szCs w:val="32"/>
                <w:lang w:val="en-CA"/>
              </w:rPr>
            </w:pPr>
            <w:r w:rsidRPr="007479AB">
              <w:rPr>
                <w:sz w:val="32"/>
                <w:szCs w:val="32"/>
                <w:lang w:val="en-CA"/>
              </w:rPr>
              <w:t>Real Evidence</w:t>
            </w:r>
          </w:p>
        </w:tc>
      </w:tr>
    </w:tbl>
    <w:p w14:paraId="44D88221" w14:textId="48858297" w:rsidR="009A5340" w:rsidRPr="009A5340" w:rsidRDefault="009A5340" w:rsidP="009A5340">
      <w:pPr>
        <w:pStyle w:val="Heading2"/>
        <w:rPr>
          <w:color w:val="auto"/>
          <w:sz w:val="28"/>
          <w:szCs w:val="28"/>
          <w:u w:val="single"/>
          <w:lang w:val="en-CA"/>
        </w:rPr>
      </w:pPr>
      <w:bookmarkStart w:id="40" w:name="_Toc448151462"/>
      <w:r>
        <w:rPr>
          <w:color w:val="auto"/>
          <w:sz w:val="28"/>
          <w:szCs w:val="28"/>
          <w:u w:val="single"/>
          <w:lang w:val="en-CA"/>
        </w:rPr>
        <w:t>Real Evidence</w:t>
      </w:r>
      <w:bookmarkEnd w:id="40"/>
    </w:p>
    <w:p w14:paraId="54B1D22A" w14:textId="3CCB4D21" w:rsidR="009A5340" w:rsidRPr="009A5340" w:rsidRDefault="009A5340" w:rsidP="00584C06">
      <w:pPr>
        <w:pStyle w:val="ListParagraph"/>
        <w:numPr>
          <w:ilvl w:val="0"/>
          <w:numId w:val="116"/>
        </w:numPr>
        <w:spacing w:line="276" w:lineRule="auto"/>
        <w:rPr>
          <w:sz w:val="22"/>
          <w:szCs w:val="22"/>
          <w:lang w:val="en-CA"/>
        </w:rPr>
      </w:pPr>
      <w:r w:rsidRPr="009A5340">
        <w:rPr>
          <w:sz w:val="22"/>
          <w:szCs w:val="22"/>
          <w:lang w:val="en-CA"/>
        </w:rPr>
        <w:t>Advantages/Disadvantages</w:t>
      </w:r>
    </w:p>
    <w:p w14:paraId="4D3842CF" w14:textId="77777777" w:rsidR="009A5340" w:rsidRPr="009A5340" w:rsidRDefault="009A5340" w:rsidP="00584C06">
      <w:pPr>
        <w:pStyle w:val="ListParagraph"/>
        <w:numPr>
          <w:ilvl w:val="1"/>
          <w:numId w:val="116"/>
        </w:numPr>
        <w:spacing w:line="276" w:lineRule="auto"/>
        <w:rPr>
          <w:sz w:val="22"/>
          <w:szCs w:val="22"/>
          <w:lang w:val="en-CA"/>
        </w:rPr>
      </w:pPr>
      <w:r w:rsidRPr="009A5340">
        <w:rPr>
          <w:sz w:val="22"/>
          <w:szCs w:val="22"/>
          <w:lang w:val="en-CA"/>
        </w:rPr>
        <w:t xml:space="preserve">May be more effective since no intermediary </w:t>
      </w:r>
    </w:p>
    <w:p w14:paraId="0267E7CE" w14:textId="77777777" w:rsidR="009A5340" w:rsidRPr="009A5340" w:rsidRDefault="009A5340" w:rsidP="00584C06">
      <w:pPr>
        <w:pStyle w:val="ListParagraph"/>
        <w:numPr>
          <w:ilvl w:val="1"/>
          <w:numId w:val="116"/>
        </w:numPr>
        <w:spacing w:line="276" w:lineRule="auto"/>
        <w:rPr>
          <w:sz w:val="22"/>
          <w:szCs w:val="22"/>
          <w:lang w:val="en-CA"/>
        </w:rPr>
      </w:pPr>
      <w:r w:rsidRPr="009A5340">
        <w:rPr>
          <w:sz w:val="22"/>
          <w:szCs w:val="22"/>
          <w:lang w:val="en-CA"/>
        </w:rPr>
        <w:t xml:space="preserve">Practical / safety concerns </w:t>
      </w:r>
    </w:p>
    <w:p w14:paraId="67346CD3" w14:textId="77777777" w:rsidR="009A5340" w:rsidRPr="009A5340" w:rsidRDefault="009A5340" w:rsidP="00584C06">
      <w:pPr>
        <w:pStyle w:val="ListParagraph"/>
        <w:numPr>
          <w:ilvl w:val="1"/>
          <w:numId w:val="116"/>
        </w:numPr>
        <w:spacing w:line="276" w:lineRule="auto"/>
        <w:rPr>
          <w:sz w:val="22"/>
          <w:szCs w:val="22"/>
          <w:lang w:val="en-CA"/>
        </w:rPr>
      </w:pPr>
      <w:r w:rsidRPr="009A5340">
        <w:rPr>
          <w:sz w:val="22"/>
          <w:szCs w:val="22"/>
          <w:lang w:val="en-CA"/>
        </w:rPr>
        <w:t xml:space="preserve">Difficulty fully reflecting in court record </w:t>
      </w:r>
    </w:p>
    <w:p w14:paraId="613FD430" w14:textId="77777777" w:rsidR="009A5340" w:rsidRPr="009A5340" w:rsidRDefault="009A5340" w:rsidP="00584C06">
      <w:pPr>
        <w:pStyle w:val="ListParagraph"/>
        <w:numPr>
          <w:ilvl w:val="1"/>
          <w:numId w:val="116"/>
        </w:numPr>
        <w:spacing w:line="276" w:lineRule="auto"/>
        <w:rPr>
          <w:sz w:val="22"/>
          <w:szCs w:val="22"/>
          <w:lang w:val="en-CA"/>
        </w:rPr>
      </w:pPr>
      <w:r w:rsidRPr="009A5340">
        <w:rPr>
          <w:sz w:val="22"/>
          <w:szCs w:val="22"/>
          <w:lang w:val="en-CA"/>
        </w:rPr>
        <w:t xml:space="preserve">Maintaining items integrity </w:t>
      </w:r>
    </w:p>
    <w:p w14:paraId="44EFC0FC" w14:textId="6BFA7D92" w:rsidR="009A5340" w:rsidRPr="009A5340" w:rsidRDefault="009A5340" w:rsidP="00584C06">
      <w:pPr>
        <w:pStyle w:val="ListParagraph"/>
        <w:numPr>
          <w:ilvl w:val="1"/>
          <w:numId w:val="116"/>
        </w:numPr>
        <w:spacing w:line="276" w:lineRule="auto"/>
        <w:rPr>
          <w:sz w:val="22"/>
          <w:szCs w:val="22"/>
          <w:lang w:val="en-CA"/>
        </w:rPr>
      </w:pPr>
      <w:r w:rsidRPr="009A5340">
        <w:rPr>
          <w:sz w:val="22"/>
          <w:szCs w:val="22"/>
          <w:lang w:val="en-CA"/>
        </w:rPr>
        <w:t>Dependent on trier of fact’s assessment skills</w:t>
      </w:r>
    </w:p>
    <w:p w14:paraId="5C2D1F70" w14:textId="77777777" w:rsidR="009A5340" w:rsidRPr="009A5340" w:rsidRDefault="009A5340" w:rsidP="009A5340">
      <w:pPr>
        <w:pStyle w:val="Heading3"/>
        <w:spacing w:line="276" w:lineRule="auto"/>
        <w:rPr>
          <w:color w:val="auto"/>
          <w:lang w:val="en-CA"/>
        </w:rPr>
      </w:pPr>
      <w:bookmarkStart w:id="41" w:name="_Toc448151463"/>
      <w:r w:rsidRPr="009A5340">
        <w:rPr>
          <w:color w:val="auto"/>
          <w:lang w:val="en-CA"/>
        </w:rPr>
        <w:t>Photographs and Videotapes</w:t>
      </w:r>
      <w:bookmarkEnd w:id="41"/>
    </w:p>
    <w:p w14:paraId="4A1BEA8C" w14:textId="77777777" w:rsidR="009A5340" w:rsidRPr="009A5340" w:rsidRDefault="009A5340" w:rsidP="00584C06">
      <w:pPr>
        <w:numPr>
          <w:ilvl w:val="0"/>
          <w:numId w:val="116"/>
        </w:numPr>
        <w:spacing w:line="276" w:lineRule="auto"/>
        <w:rPr>
          <w:sz w:val="22"/>
          <w:szCs w:val="22"/>
          <w:lang w:val="en-CA"/>
        </w:rPr>
      </w:pPr>
      <w:r w:rsidRPr="009A5340">
        <w:rPr>
          <w:sz w:val="22"/>
          <w:szCs w:val="22"/>
          <w:lang w:val="en-CA"/>
        </w:rPr>
        <w:t>Authentication</w:t>
      </w:r>
    </w:p>
    <w:p w14:paraId="2C01D50D" w14:textId="77777777" w:rsidR="009A5340" w:rsidRPr="009A5340" w:rsidRDefault="009A5340" w:rsidP="00584C06">
      <w:pPr>
        <w:numPr>
          <w:ilvl w:val="1"/>
          <w:numId w:val="116"/>
        </w:numPr>
        <w:spacing w:line="276" w:lineRule="auto"/>
        <w:rPr>
          <w:sz w:val="22"/>
          <w:szCs w:val="22"/>
          <w:lang w:val="en-CA"/>
        </w:rPr>
      </w:pPr>
      <w:r w:rsidRPr="009A5340">
        <w:rPr>
          <w:sz w:val="22"/>
          <w:szCs w:val="22"/>
          <w:lang w:val="en-CA"/>
        </w:rPr>
        <w:t>Accurate representation of facts</w:t>
      </w:r>
    </w:p>
    <w:p w14:paraId="5D57258B" w14:textId="77777777" w:rsidR="009A5340" w:rsidRPr="009A5340" w:rsidRDefault="009A5340" w:rsidP="00584C06">
      <w:pPr>
        <w:numPr>
          <w:ilvl w:val="1"/>
          <w:numId w:val="116"/>
        </w:numPr>
        <w:spacing w:line="276" w:lineRule="auto"/>
        <w:rPr>
          <w:sz w:val="22"/>
          <w:szCs w:val="22"/>
          <w:lang w:val="en-CA"/>
        </w:rPr>
      </w:pPr>
      <w:r w:rsidRPr="009A5340">
        <w:rPr>
          <w:sz w:val="22"/>
          <w:szCs w:val="22"/>
          <w:lang w:val="en-CA"/>
        </w:rPr>
        <w:t>Fairness and no intention to mislead</w:t>
      </w:r>
    </w:p>
    <w:p w14:paraId="73482CD2" w14:textId="77777777" w:rsidR="009A5340" w:rsidRPr="009A5340" w:rsidRDefault="009A5340" w:rsidP="00584C06">
      <w:pPr>
        <w:numPr>
          <w:ilvl w:val="1"/>
          <w:numId w:val="116"/>
        </w:numPr>
        <w:spacing w:line="276" w:lineRule="auto"/>
        <w:rPr>
          <w:sz w:val="22"/>
          <w:szCs w:val="22"/>
          <w:lang w:val="en-CA"/>
        </w:rPr>
      </w:pPr>
      <w:r w:rsidRPr="009A5340">
        <w:rPr>
          <w:sz w:val="22"/>
          <w:szCs w:val="22"/>
          <w:lang w:val="en-CA"/>
        </w:rPr>
        <w:t>Verification on oath, if reasonable</w:t>
      </w:r>
    </w:p>
    <w:p w14:paraId="32EC60A3" w14:textId="77777777" w:rsidR="009A5340" w:rsidRPr="009A5340" w:rsidRDefault="009A5340" w:rsidP="00584C06">
      <w:pPr>
        <w:numPr>
          <w:ilvl w:val="0"/>
          <w:numId w:val="116"/>
        </w:numPr>
        <w:spacing w:line="276" w:lineRule="auto"/>
        <w:rPr>
          <w:sz w:val="22"/>
          <w:szCs w:val="22"/>
          <w:lang w:val="en-CA"/>
        </w:rPr>
      </w:pPr>
      <w:r w:rsidRPr="009A5340">
        <w:rPr>
          <w:sz w:val="22"/>
          <w:szCs w:val="22"/>
          <w:lang w:val="en-CA"/>
        </w:rPr>
        <w:t>Key concern =undue prejudice</w:t>
      </w:r>
    </w:p>
    <w:p w14:paraId="65E0687C" w14:textId="0CA677DF" w:rsidR="009A5340" w:rsidRDefault="009A5340" w:rsidP="00584C06">
      <w:pPr>
        <w:numPr>
          <w:ilvl w:val="0"/>
          <w:numId w:val="116"/>
        </w:numPr>
        <w:spacing w:line="276" w:lineRule="auto"/>
        <w:rPr>
          <w:sz w:val="22"/>
          <w:szCs w:val="22"/>
          <w:lang w:val="en-CA"/>
        </w:rPr>
      </w:pPr>
      <w:r w:rsidRPr="009A5340">
        <w:rPr>
          <w:sz w:val="22"/>
          <w:szCs w:val="22"/>
          <w:lang w:val="en-CA"/>
        </w:rPr>
        <w:t>It must accurately reflect the scene –has to be authentic but also should show what the eye sees (no weird lenses, no filters, no Photoshop, etc.)</w:t>
      </w:r>
    </w:p>
    <w:p w14:paraId="59691B2F" w14:textId="77777777" w:rsidR="00426FC4" w:rsidRDefault="00426FC4" w:rsidP="00426FC4">
      <w:pPr>
        <w:spacing w:line="276" w:lineRule="auto"/>
        <w:rPr>
          <w:sz w:val="22"/>
          <w:szCs w:val="22"/>
          <w:lang w:val="en-CA"/>
        </w:rPr>
      </w:pPr>
    </w:p>
    <w:p w14:paraId="3044CC7E" w14:textId="1E754CAF" w:rsidR="00426FC4" w:rsidRPr="00C61BC8" w:rsidRDefault="00426FC4" w:rsidP="00C61BC8">
      <w:pPr>
        <w:pStyle w:val="Heading4"/>
        <w:rPr>
          <w:color w:val="auto"/>
          <w:lang w:val="en-CA"/>
        </w:rPr>
      </w:pPr>
      <w:r w:rsidRPr="00C61BC8">
        <w:rPr>
          <w:color w:val="auto"/>
          <w:lang w:val="en-CA"/>
        </w:rPr>
        <w:t xml:space="preserve">R v Nikolovski (1996, SCC) </w:t>
      </w:r>
      <w:r w:rsidRPr="00C61BC8">
        <w:rPr>
          <w:color w:val="auto"/>
          <w:lang w:val="en-CA"/>
        </w:rPr>
        <w:sym w:font="Wingdings" w:char="F0E0"/>
      </w:r>
      <w:r w:rsidR="00C61BC8" w:rsidRPr="00C61BC8">
        <w:rPr>
          <w:color w:val="auto"/>
          <w:lang w:val="en-CA"/>
        </w:rPr>
        <w:t xml:space="preserve"> </w:t>
      </w:r>
      <w:r w:rsidR="00C61BC8" w:rsidRPr="00C61BC8">
        <w:rPr>
          <w:b w:val="0"/>
          <w:lang w:val="en-CA"/>
        </w:rPr>
        <w:t>videotapes are admissible if they can be authenticated, no alterations, and of sufficient clarity/quality</w:t>
      </w:r>
      <w:r w:rsidR="00C61BC8" w:rsidRPr="00C61BC8">
        <w:rPr>
          <w:color w:val="auto"/>
          <w:lang w:val="en-CA"/>
        </w:rPr>
        <w:t xml:space="preserve"> </w:t>
      </w:r>
    </w:p>
    <w:p w14:paraId="20713121" w14:textId="73DE934C" w:rsidR="00426FC4" w:rsidRDefault="00C61BC8" w:rsidP="00584C06">
      <w:pPr>
        <w:pStyle w:val="ListParagraph"/>
        <w:numPr>
          <w:ilvl w:val="0"/>
          <w:numId w:val="142"/>
        </w:numPr>
        <w:spacing w:line="276" w:lineRule="auto"/>
        <w:rPr>
          <w:sz w:val="22"/>
          <w:szCs w:val="22"/>
          <w:lang w:val="en-CA"/>
        </w:rPr>
      </w:pPr>
      <w:r w:rsidRPr="00C61BC8">
        <w:rPr>
          <w:sz w:val="22"/>
          <w:szCs w:val="22"/>
          <w:u w:val="single"/>
          <w:lang w:val="en-CA"/>
        </w:rPr>
        <w:t>Facts</w:t>
      </w:r>
      <w:r>
        <w:rPr>
          <w:sz w:val="22"/>
          <w:szCs w:val="22"/>
          <w:lang w:val="en-CA"/>
        </w:rPr>
        <w:t xml:space="preserve"> </w:t>
      </w:r>
      <w:r w:rsidRPr="00C61BC8">
        <w:rPr>
          <w:sz w:val="22"/>
          <w:szCs w:val="22"/>
          <w:lang w:val="en-CA"/>
        </w:rPr>
        <w:sym w:font="Wingdings" w:char="F0E0"/>
      </w:r>
      <w:r>
        <w:rPr>
          <w:sz w:val="22"/>
          <w:szCs w:val="22"/>
          <w:lang w:val="en-CA"/>
        </w:rPr>
        <w:t xml:space="preserve"> accused charged with robbing a convenience story –clerk described the robber. Crown introduced as evidence the videotape of the robbery recorded by the store security camera. </w:t>
      </w:r>
    </w:p>
    <w:p w14:paraId="2DCA7BCC" w14:textId="214BE50F" w:rsidR="00C61BC8" w:rsidRDefault="00C61BC8" w:rsidP="00584C06">
      <w:pPr>
        <w:pStyle w:val="ListParagraph"/>
        <w:numPr>
          <w:ilvl w:val="0"/>
          <w:numId w:val="142"/>
        </w:numPr>
        <w:spacing w:line="276" w:lineRule="auto"/>
        <w:rPr>
          <w:sz w:val="22"/>
          <w:szCs w:val="22"/>
          <w:lang w:val="en-CA"/>
        </w:rPr>
      </w:pPr>
      <w:r w:rsidRPr="00197F8A">
        <w:rPr>
          <w:sz w:val="22"/>
          <w:szCs w:val="22"/>
          <w:u w:val="single"/>
          <w:lang w:val="en-CA"/>
        </w:rPr>
        <w:t>Issue</w:t>
      </w:r>
      <w:r>
        <w:rPr>
          <w:sz w:val="22"/>
          <w:szCs w:val="22"/>
          <w:lang w:val="en-CA"/>
        </w:rPr>
        <w:t xml:space="preserve"> </w:t>
      </w:r>
      <w:r w:rsidRPr="00C61BC8">
        <w:rPr>
          <w:sz w:val="22"/>
          <w:szCs w:val="22"/>
          <w:lang w:val="en-CA"/>
        </w:rPr>
        <w:sym w:font="Wingdings" w:char="F0E0"/>
      </w:r>
      <w:r>
        <w:rPr>
          <w:sz w:val="22"/>
          <w:szCs w:val="22"/>
          <w:lang w:val="en-CA"/>
        </w:rPr>
        <w:t xml:space="preserve"> is the security video admissible?</w:t>
      </w:r>
    </w:p>
    <w:p w14:paraId="73BC7E73" w14:textId="3314A006" w:rsidR="00C61BC8" w:rsidRPr="00197F8A" w:rsidRDefault="00C61BC8" w:rsidP="00584C06">
      <w:pPr>
        <w:pStyle w:val="ListParagraph"/>
        <w:numPr>
          <w:ilvl w:val="0"/>
          <w:numId w:val="142"/>
        </w:numPr>
        <w:spacing w:line="276" w:lineRule="auto"/>
        <w:rPr>
          <w:sz w:val="22"/>
          <w:szCs w:val="22"/>
          <w:u w:val="single"/>
          <w:lang w:val="en-CA"/>
        </w:rPr>
      </w:pPr>
      <w:r w:rsidRPr="00197F8A">
        <w:rPr>
          <w:sz w:val="22"/>
          <w:szCs w:val="22"/>
          <w:u w:val="single"/>
          <w:lang w:val="en-CA"/>
        </w:rPr>
        <w:t>Reasoning</w:t>
      </w:r>
    </w:p>
    <w:p w14:paraId="1421CC43" w14:textId="69CFDACD" w:rsidR="00C61BC8" w:rsidRDefault="00C61BC8" w:rsidP="00584C06">
      <w:pPr>
        <w:pStyle w:val="ListParagraph"/>
        <w:numPr>
          <w:ilvl w:val="1"/>
          <w:numId w:val="142"/>
        </w:numPr>
        <w:spacing w:line="276" w:lineRule="auto"/>
        <w:rPr>
          <w:sz w:val="22"/>
          <w:szCs w:val="22"/>
          <w:lang w:val="en-CA"/>
        </w:rPr>
      </w:pPr>
      <w:r w:rsidRPr="00C61BC8">
        <w:rPr>
          <w:sz w:val="22"/>
          <w:szCs w:val="22"/>
          <w:lang w:val="en-CA"/>
        </w:rPr>
        <w:t>Trier of fact can look at the video and draw conclusions themselves – so videos are real evidence (just like witness testimony) and it can be relied on well because it is not as frail as a witness.</w:t>
      </w:r>
    </w:p>
    <w:p w14:paraId="5B227D11" w14:textId="77777777" w:rsidR="00C61BC8" w:rsidRDefault="00C61BC8" w:rsidP="00584C06">
      <w:pPr>
        <w:pStyle w:val="ListParagraph"/>
        <w:numPr>
          <w:ilvl w:val="1"/>
          <w:numId w:val="142"/>
        </w:numPr>
        <w:spacing w:line="276" w:lineRule="auto"/>
        <w:rPr>
          <w:sz w:val="22"/>
          <w:szCs w:val="22"/>
          <w:lang w:val="en-CA"/>
        </w:rPr>
      </w:pPr>
      <w:r w:rsidRPr="00C61BC8">
        <w:rPr>
          <w:sz w:val="22"/>
          <w:szCs w:val="22"/>
          <w:lang w:val="en-CA"/>
        </w:rPr>
        <w:t xml:space="preserve">Tape was authenticated by the store clerk – he testified it showed “all of the robbery” </w:t>
      </w:r>
    </w:p>
    <w:p w14:paraId="7FC91571" w14:textId="77777777" w:rsidR="00C61BC8" w:rsidRDefault="00C61BC8" w:rsidP="00584C06">
      <w:pPr>
        <w:pStyle w:val="ListParagraph"/>
        <w:numPr>
          <w:ilvl w:val="1"/>
          <w:numId w:val="142"/>
        </w:numPr>
        <w:spacing w:line="276" w:lineRule="auto"/>
        <w:rPr>
          <w:sz w:val="22"/>
          <w:szCs w:val="22"/>
          <w:lang w:val="en-CA"/>
        </w:rPr>
      </w:pPr>
      <w:r w:rsidRPr="00C61BC8">
        <w:rPr>
          <w:sz w:val="22"/>
          <w:szCs w:val="22"/>
          <w:lang w:val="en-CA"/>
        </w:rPr>
        <w:t xml:space="preserve">No alterations or changes </w:t>
      </w:r>
    </w:p>
    <w:p w14:paraId="779F3DD9" w14:textId="7B597BA6" w:rsidR="00C61BC8" w:rsidRPr="00C61BC8" w:rsidRDefault="00C61BC8" w:rsidP="00584C06">
      <w:pPr>
        <w:pStyle w:val="ListParagraph"/>
        <w:numPr>
          <w:ilvl w:val="1"/>
          <w:numId w:val="142"/>
        </w:numPr>
        <w:spacing w:line="276" w:lineRule="auto"/>
        <w:rPr>
          <w:sz w:val="22"/>
          <w:szCs w:val="22"/>
          <w:lang w:val="en-CA"/>
        </w:rPr>
      </w:pPr>
      <w:r w:rsidRPr="00C61BC8">
        <w:rPr>
          <w:sz w:val="22"/>
          <w:szCs w:val="22"/>
          <w:lang w:val="en-CA"/>
        </w:rPr>
        <w:t>It was of sufficient clarity and quality to be admitted</w:t>
      </w:r>
    </w:p>
    <w:p w14:paraId="5A65BF42" w14:textId="77777777" w:rsidR="00426FC4" w:rsidRDefault="00426FC4" w:rsidP="00426FC4">
      <w:pPr>
        <w:spacing w:line="276" w:lineRule="auto"/>
        <w:rPr>
          <w:sz w:val="22"/>
          <w:szCs w:val="22"/>
          <w:lang w:val="en-CA"/>
        </w:rPr>
      </w:pPr>
    </w:p>
    <w:p w14:paraId="2E5CE214" w14:textId="06BD8893" w:rsidR="00197F8A" w:rsidRPr="00197F8A" w:rsidRDefault="00197F8A" w:rsidP="00197F8A">
      <w:pPr>
        <w:pStyle w:val="Heading4"/>
        <w:rPr>
          <w:color w:val="auto"/>
          <w:lang w:val="en-CA"/>
        </w:rPr>
      </w:pPr>
      <w:r w:rsidRPr="00197F8A">
        <w:rPr>
          <w:color w:val="auto"/>
          <w:lang w:val="en-CA"/>
        </w:rPr>
        <w:t xml:space="preserve">R v Andalib-Goortani (2014, ONSC) </w:t>
      </w:r>
      <w:r w:rsidRPr="00197F8A">
        <w:rPr>
          <w:color w:val="auto"/>
          <w:lang w:val="en-CA"/>
        </w:rPr>
        <w:sym w:font="Wingdings" w:char="F0E0"/>
      </w:r>
      <w:r w:rsidRPr="00197F8A">
        <w:rPr>
          <w:color w:val="auto"/>
          <w:lang w:val="en-CA"/>
        </w:rPr>
        <w:t xml:space="preserve"> </w:t>
      </w:r>
      <w:r w:rsidRPr="00197F8A">
        <w:rPr>
          <w:b w:val="0"/>
          <w:lang w:val="en-CA"/>
        </w:rPr>
        <w:t>photos that cannot be authenticated or confirmed as a fair and accurate representation are inadmissible</w:t>
      </w:r>
    </w:p>
    <w:p w14:paraId="055F1029" w14:textId="11918FFC" w:rsidR="00197F8A" w:rsidRDefault="00197F8A" w:rsidP="00584C06">
      <w:pPr>
        <w:pStyle w:val="ListParagraph"/>
        <w:numPr>
          <w:ilvl w:val="0"/>
          <w:numId w:val="143"/>
        </w:numPr>
        <w:spacing w:line="276" w:lineRule="auto"/>
        <w:rPr>
          <w:sz w:val="22"/>
          <w:szCs w:val="22"/>
          <w:lang w:val="en-CA"/>
        </w:rPr>
      </w:pPr>
      <w:r w:rsidRPr="00197F8A">
        <w:rPr>
          <w:sz w:val="22"/>
          <w:szCs w:val="22"/>
          <w:u w:val="single"/>
          <w:lang w:val="en-CA"/>
        </w:rPr>
        <w:t>Facts</w:t>
      </w:r>
      <w:r>
        <w:rPr>
          <w:sz w:val="22"/>
          <w:szCs w:val="22"/>
          <w:lang w:val="en-CA"/>
        </w:rPr>
        <w:t xml:space="preserve"> </w:t>
      </w:r>
      <w:r w:rsidRPr="00197F8A">
        <w:rPr>
          <w:sz w:val="22"/>
          <w:szCs w:val="22"/>
          <w:lang w:val="en-CA"/>
        </w:rPr>
        <w:sym w:font="Wingdings" w:char="F0E0"/>
      </w:r>
      <w:r>
        <w:rPr>
          <w:sz w:val="22"/>
          <w:szCs w:val="22"/>
          <w:lang w:val="en-CA"/>
        </w:rPr>
        <w:t xml:space="preserve"> police officer was charged with assault with a weapon for events at G20 Summit –alleged he struck a woman with a baton. An image was posted to a website that showed the woman as victim</w:t>
      </w:r>
    </w:p>
    <w:p w14:paraId="079245EF" w14:textId="4C0C853F" w:rsidR="00197F8A" w:rsidRDefault="00197F8A" w:rsidP="00584C06">
      <w:pPr>
        <w:pStyle w:val="ListParagraph"/>
        <w:numPr>
          <w:ilvl w:val="0"/>
          <w:numId w:val="143"/>
        </w:numPr>
        <w:spacing w:line="276" w:lineRule="auto"/>
        <w:rPr>
          <w:sz w:val="22"/>
          <w:szCs w:val="22"/>
          <w:lang w:val="en-CA"/>
        </w:rPr>
      </w:pPr>
      <w:r w:rsidRPr="00197F8A">
        <w:rPr>
          <w:sz w:val="22"/>
          <w:szCs w:val="22"/>
          <w:u w:val="single"/>
          <w:lang w:val="en-CA"/>
        </w:rPr>
        <w:t>Issue</w:t>
      </w:r>
      <w:r>
        <w:rPr>
          <w:sz w:val="22"/>
          <w:szCs w:val="22"/>
          <w:lang w:val="en-CA"/>
        </w:rPr>
        <w:t xml:space="preserve"> </w:t>
      </w:r>
      <w:r w:rsidRPr="00197F8A">
        <w:rPr>
          <w:sz w:val="22"/>
          <w:szCs w:val="22"/>
          <w:lang w:val="en-CA"/>
        </w:rPr>
        <w:sym w:font="Wingdings" w:char="F0E0"/>
      </w:r>
      <w:r>
        <w:rPr>
          <w:sz w:val="22"/>
          <w:szCs w:val="22"/>
          <w:lang w:val="en-CA"/>
        </w:rPr>
        <w:t xml:space="preserve"> is the uploaded photograph admissible?</w:t>
      </w:r>
    </w:p>
    <w:p w14:paraId="11ECFF58" w14:textId="714CE43D" w:rsidR="00197F8A" w:rsidRPr="00197F8A" w:rsidRDefault="00197F8A" w:rsidP="00584C06">
      <w:pPr>
        <w:pStyle w:val="ListParagraph"/>
        <w:numPr>
          <w:ilvl w:val="0"/>
          <w:numId w:val="143"/>
        </w:numPr>
        <w:spacing w:line="276" w:lineRule="auto"/>
        <w:rPr>
          <w:sz w:val="22"/>
          <w:szCs w:val="22"/>
          <w:u w:val="single"/>
          <w:lang w:val="en-CA"/>
        </w:rPr>
      </w:pPr>
      <w:r w:rsidRPr="00197F8A">
        <w:rPr>
          <w:sz w:val="22"/>
          <w:szCs w:val="22"/>
          <w:u w:val="single"/>
          <w:lang w:val="en-CA"/>
        </w:rPr>
        <w:t>Reasoning</w:t>
      </w:r>
    </w:p>
    <w:p w14:paraId="6DE1451F" w14:textId="08D5BE2E" w:rsidR="00197F8A" w:rsidRDefault="00197F8A" w:rsidP="00584C06">
      <w:pPr>
        <w:pStyle w:val="ListParagraph"/>
        <w:numPr>
          <w:ilvl w:val="1"/>
          <w:numId w:val="143"/>
        </w:numPr>
        <w:spacing w:line="276" w:lineRule="auto"/>
        <w:rPr>
          <w:sz w:val="22"/>
          <w:szCs w:val="22"/>
          <w:lang w:val="en-CA"/>
        </w:rPr>
      </w:pPr>
      <w:r>
        <w:rPr>
          <w:sz w:val="22"/>
          <w:szCs w:val="22"/>
          <w:lang w:val="en-CA"/>
        </w:rPr>
        <w:t xml:space="preserve">It could not be authenticated </w:t>
      </w:r>
      <w:r w:rsidRPr="00197F8A">
        <w:rPr>
          <w:sz w:val="22"/>
          <w:szCs w:val="22"/>
          <w:lang w:val="en-CA"/>
        </w:rPr>
        <w:sym w:font="Wingdings" w:char="F0E0"/>
      </w:r>
      <w:r w:rsidRPr="00197F8A">
        <w:rPr>
          <w:sz w:val="22"/>
          <w:szCs w:val="22"/>
          <w:lang w:val="en-CA"/>
        </w:rPr>
        <w:t xml:space="preserve"> anonymously uploaded, little metadata, evidence it had been “manipulated” to at least some degree </w:t>
      </w:r>
    </w:p>
    <w:p w14:paraId="3C59E086" w14:textId="0755FC53" w:rsidR="00197F8A" w:rsidRDefault="00197F8A" w:rsidP="00584C06">
      <w:pPr>
        <w:pStyle w:val="ListParagraph"/>
        <w:numPr>
          <w:ilvl w:val="1"/>
          <w:numId w:val="143"/>
        </w:numPr>
        <w:spacing w:line="276" w:lineRule="auto"/>
        <w:rPr>
          <w:sz w:val="22"/>
          <w:szCs w:val="22"/>
          <w:lang w:val="en-CA"/>
        </w:rPr>
      </w:pPr>
      <w:r w:rsidRPr="00197F8A">
        <w:rPr>
          <w:sz w:val="22"/>
          <w:szCs w:val="22"/>
          <w:lang w:val="en-CA"/>
        </w:rPr>
        <w:t>Inability to confirm an “accurate and fair representation”</w:t>
      </w:r>
    </w:p>
    <w:p w14:paraId="08BDA2E5" w14:textId="77777777" w:rsidR="00197F8A" w:rsidRDefault="00197F8A" w:rsidP="001C0AAE">
      <w:pPr>
        <w:spacing w:line="276" w:lineRule="auto"/>
        <w:rPr>
          <w:sz w:val="22"/>
          <w:szCs w:val="22"/>
          <w:lang w:val="en-CA"/>
        </w:rPr>
      </w:pPr>
    </w:p>
    <w:p w14:paraId="0FFB22A5" w14:textId="72997456" w:rsidR="001C0AAE" w:rsidRPr="001C0AAE" w:rsidRDefault="001C0AAE" w:rsidP="001C0AAE">
      <w:pPr>
        <w:pStyle w:val="Heading4"/>
        <w:rPr>
          <w:color w:val="auto"/>
          <w:lang w:val="en-CA"/>
        </w:rPr>
      </w:pPr>
      <w:r w:rsidRPr="001C0AAE">
        <w:rPr>
          <w:color w:val="auto"/>
          <w:lang w:val="en-CA"/>
        </w:rPr>
        <w:t xml:space="preserve">R v CB (2019, ONCA) </w:t>
      </w:r>
      <w:r w:rsidRPr="001C0AAE">
        <w:rPr>
          <w:color w:val="auto"/>
          <w:lang w:val="en-CA"/>
        </w:rPr>
        <w:sym w:font="Wingdings" w:char="F0E0"/>
      </w:r>
      <w:r w:rsidRPr="001C0AAE">
        <w:rPr>
          <w:color w:val="auto"/>
          <w:lang w:val="en-CA"/>
        </w:rPr>
        <w:t xml:space="preserve"> </w:t>
      </w:r>
      <w:r w:rsidRPr="001C0AAE">
        <w:rPr>
          <w:b w:val="0"/>
          <w:lang w:val="en-CA"/>
        </w:rPr>
        <w:t>text messages that can be authenticated are admissible</w:t>
      </w:r>
    </w:p>
    <w:p w14:paraId="74C4B609" w14:textId="24132F12" w:rsidR="001C0AAE" w:rsidRDefault="001C0AAE" w:rsidP="00584C06">
      <w:pPr>
        <w:pStyle w:val="ListParagraph"/>
        <w:numPr>
          <w:ilvl w:val="0"/>
          <w:numId w:val="144"/>
        </w:numPr>
        <w:spacing w:line="276" w:lineRule="auto"/>
        <w:rPr>
          <w:sz w:val="22"/>
          <w:szCs w:val="22"/>
          <w:lang w:val="en-CA"/>
        </w:rPr>
      </w:pPr>
      <w:r w:rsidRPr="001C0AAE">
        <w:rPr>
          <w:sz w:val="22"/>
          <w:szCs w:val="22"/>
          <w:u w:val="single"/>
          <w:lang w:val="en-CA"/>
        </w:rPr>
        <w:t xml:space="preserve">Issue </w:t>
      </w:r>
      <w:r w:rsidRPr="001C0AAE">
        <w:rPr>
          <w:sz w:val="22"/>
          <w:szCs w:val="22"/>
          <w:lang w:val="en-CA"/>
        </w:rPr>
        <w:sym w:font="Wingdings" w:char="F0E0"/>
      </w:r>
      <w:r>
        <w:rPr>
          <w:sz w:val="22"/>
          <w:szCs w:val="22"/>
          <w:lang w:val="en-CA"/>
        </w:rPr>
        <w:t xml:space="preserve"> are the text messages admissible?</w:t>
      </w:r>
    </w:p>
    <w:p w14:paraId="25F0DB20" w14:textId="63417248" w:rsidR="001C0AAE" w:rsidRPr="001C0AAE" w:rsidRDefault="001C0AAE" w:rsidP="00584C06">
      <w:pPr>
        <w:pStyle w:val="ListParagraph"/>
        <w:numPr>
          <w:ilvl w:val="0"/>
          <w:numId w:val="144"/>
        </w:numPr>
        <w:spacing w:line="276" w:lineRule="auto"/>
        <w:rPr>
          <w:sz w:val="22"/>
          <w:szCs w:val="22"/>
          <w:u w:val="single"/>
          <w:lang w:val="en-CA"/>
        </w:rPr>
      </w:pPr>
      <w:r w:rsidRPr="001C0AAE">
        <w:rPr>
          <w:sz w:val="22"/>
          <w:szCs w:val="22"/>
          <w:u w:val="single"/>
          <w:lang w:val="en-CA"/>
        </w:rPr>
        <w:t>Reasoning:</w:t>
      </w:r>
    </w:p>
    <w:p w14:paraId="413D37DC" w14:textId="77777777" w:rsidR="001C0AAE" w:rsidRDefault="001C0AAE" w:rsidP="00584C06">
      <w:pPr>
        <w:pStyle w:val="ListParagraph"/>
        <w:numPr>
          <w:ilvl w:val="1"/>
          <w:numId w:val="144"/>
        </w:numPr>
        <w:spacing w:line="276" w:lineRule="auto"/>
        <w:rPr>
          <w:sz w:val="22"/>
          <w:szCs w:val="22"/>
          <w:lang w:val="en-CA"/>
        </w:rPr>
      </w:pPr>
      <w:r w:rsidRPr="001C0AAE">
        <w:rPr>
          <w:sz w:val="22"/>
          <w:szCs w:val="22"/>
          <w:lang w:val="en-CA"/>
        </w:rPr>
        <w:t xml:space="preserve">Authenticated by DP – testified it was her number, she was operating the phone, explained the meaning of one of the texts, and the contents of the texts were consistent with events </w:t>
      </w:r>
    </w:p>
    <w:p w14:paraId="0F019438" w14:textId="2E1660A1" w:rsidR="001C0AAE" w:rsidRDefault="001C0AAE" w:rsidP="00584C06">
      <w:pPr>
        <w:pStyle w:val="ListParagraph"/>
        <w:numPr>
          <w:ilvl w:val="1"/>
          <w:numId w:val="144"/>
        </w:numPr>
        <w:spacing w:line="276" w:lineRule="auto"/>
        <w:rPr>
          <w:sz w:val="22"/>
          <w:szCs w:val="22"/>
          <w:lang w:val="en-CA"/>
        </w:rPr>
      </w:pPr>
      <w:r w:rsidRPr="001C0AAE">
        <w:rPr>
          <w:sz w:val="22"/>
          <w:szCs w:val="22"/>
          <w:lang w:val="en-CA"/>
        </w:rPr>
        <w:t>Integrity established under the functioning system presumption</w:t>
      </w:r>
    </w:p>
    <w:p w14:paraId="1CA12C86" w14:textId="77777777" w:rsidR="009A5340" w:rsidRPr="009A5340" w:rsidRDefault="009A5340" w:rsidP="009A5340">
      <w:pPr>
        <w:pStyle w:val="Heading3"/>
        <w:spacing w:line="276" w:lineRule="auto"/>
        <w:rPr>
          <w:color w:val="auto"/>
          <w:lang w:val="en-CA"/>
        </w:rPr>
      </w:pPr>
      <w:bookmarkStart w:id="42" w:name="_Toc448151464"/>
      <w:r w:rsidRPr="009A5340">
        <w:rPr>
          <w:color w:val="auto"/>
          <w:lang w:val="en-CA"/>
        </w:rPr>
        <w:t>Items/Things</w:t>
      </w:r>
      <w:bookmarkEnd w:id="42"/>
    </w:p>
    <w:p w14:paraId="6E35C01B" w14:textId="77777777" w:rsidR="009A5340" w:rsidRPr="009A5340" w:rsidRDefault="009A5340" w:rsidP="00584C06">
      <w:pPr>
        <w:numPr>
          <w:ilvl w:val="0"/>
          <w:numId w:val="117"/>
        </w:numPr>
        <w:spacing w:line="276" w:lineRule="auto"/>
        <w:rPr>
          <w:sz w:val="22"/>
          <w:szCs w:val="22"/>
        </w:rPr>
      </w:pPr>
      <w:r w:rsidRPr="009A5340">
        <w:rPr>
          <w:sz w:val="22"/>
          <w:szCs w:val="22"/>
        </w:rPr>
        <w:t xml:space="preserve">Basic rules apply </w:t>
      </w:r>
      <w:r w:rsidRPr="009A5340">
        <w:rPr>
          <w:sz w:val="22"/>
          <w:szCs w:val="22"/>
        </w:rPr>
        <w:sym w:font="Wingdings" w:char="F0E0"/>
      </w:r>
      <w:r w:rsidRPr="009A5340">
        <w:rPr>
          <w:sz w:val="22"/>
          <w:szCs w:val="22"/>
        </w:rPr>
        <w:t xml:space="preserve"> relevance, exclusionary discretion</w:t>
      </w:r>
    </w:p>
    <w:p w14:paraId="1F17CB30" w14:textId="77777777" w:rsidR="009A5340" w:rsidRPr="009A5340" w:rsidRDefault="009A5340" w:rsidP="00584C06">
      <w:pPr>
        <w:numPr>
          <w:ilvl w:val="0"/>
          <w:numId w:val="117"/>
        </w:numPr>
        <w:spacing w:line="276" w:lineRule="auto"/>
        <w:rPr>
          <w:sz w:val="22"/>
          <w:szCs w:val="22"/>
        </w:rPr>
      </w:pPr>
      <w:r w:rsidRPr="009A5340">
        <w:rPr>
          <w:sz w:val="22"/>
          <w:szCs w:val="22"/>
        </w:rPr>
        <w:t>Authenticated</w:t>
      </w:r>
    </w:p>
    <w:p w14:paraId="6EDAC22F" w14:textId="77777777" w:rsidR="009A5340" w:rsidRPr="009A5340" w:rsidRDefault="009A5340" w:rsidP="00584C06">
      <w:pPr>
        <w:numPr>
          <w:ilvl w:val="1"/>
          <w:numId w:val="117"/>
        </w:numPr>
        <w:spacing w:line="276" w:lineRule="auto"/>
        <w:rPr>
          <w:sz w:val="22"/>
          <w:szCs w:val="22"/>
        </w:rPr>
      </w:pPr>
      <w:r w:rsidRPr="009A5340">
        <w:rPr>
          <w:sz w:val="22"/>
          <w:szCs w:val="22"/>
        </w:rPr>
        <w:t>Verification on oath</w:t>
      </w:r>
    </w:p>
    <w:p w14:paraId="2F381D94" w14:textId="3E042971" w:rsidR="009A5340" w:rsidRPr="009A5340" w:rsidRDefault="009A5340" w:rsidP="00584C06">
      <w:pPr>
        <w:numPr>
          <w:ilvl w:val="1"/>
          <w:numId w:val="117"/>
        </w:numPr>
        <w:spacing w:line="276" w:lineRule="auto"/>
        <w:rPr>
          <w:sz w:val="22"/>
          <w:szCs w:val="22"/>
        </w:rPr>
      </w:pPr>
      <w:r w:rsidRPr="009A5340">
        <w:rPr>
          <w:sz w:val="22"/>
          <w:szCs w:val="22"/>
        </w:rPr>
        <w:t xml:space="preserve">Chain of custody –prove its been in your possession and has not been altered, etc. The continuity of the item and the same as the item on day of occurrence. Just need to satisfy the judge –not beyond a reasonable doubt </w:t>
      </w:r>
    </w:p>
    <w:p w14:paraId="16D390D5" w14:textId="77777777" w:rsidR="009A5340" w:rsidRPr="009A5340" w:rsidRDefault="009A5340" w:rsidP="009A5340">
      <w:pPr>
        <w:pStyle w:val="Heading3"/>
        <w:spacing w:line="276" w:lineRule="auto"/>
        <w:rPr>
          <w:color w:val="auto"/>
          <w:lang w:val="en-CA"/>
        </w:rPr>
      </w:pPr>
      <w:bookmarkStart w:id="43" w:name="_Toc448151465"/>
      <w:r w:rsidRPr="009A5340">
        <w:rPr>
          <w:color w:val="auto"/>
          <w:lang w:val="en-CA"/>
        </w:rPr>
        <w:t>Non-things</w:t>
      </w:r>
      <w:bookmarkEnd w:id="43"/>
    </w:p>
    <w:p w14:paraId="4D67FB98" w14:textId="77777777" w:rsidR="009A5340" w:rsidRPr="009A5340" w:rsidRDefault="009A5340" w:rsidP="00584C06">
      <w:pPr>
        <w:numPr>
          <w:ilvl w:val="0"/>
          <w:numId w:val="118"/>
        </w:numPr>
        <w:spacing w:line="276" w:lineRule="auto"/>
        <w:rPr>
          <w:sz w:val="22"/>
          <w:szCs w:val="22"/>
        </w:rPr>
      </w:pPr>
      <w:r w:rsidRPr="009A5340">
        <w:rPr>
          <w:sz w:val="22"/>
          <w:szCs w:val="22"/>
        </w:rPr>
        <w:t xml:space="preserve">Taking a view of a thing or property </w:t>
      </w:r>
      <w:r w:rsidRPr="009A5340">
        <w:rPr>
          <w:sz w:val="22"/>
          <w:szCs w:val="22"/>
        </w:rPr>
        <w:sym w:font="Wingdings" w:char="F0E0"/>
      </w:r>
      <w:r w:rsidRPr="009A5340">
        <w:rPr>
          <w:sz w:val="22"/>
          <w:szCs w:val="22"/>
        </w:rPr>
        <w:t xml:space="preserve"> issue is the scene of the event probably changed since the occurrence of the crime</w:t>
      </w:r>
    </w:p>
    <w:p w14:paraId="292BC33F" w14:textId="77777777" w:rsidR="009A5340" w:rsidRPr="009A5340" w:rsidRDefault="009A5340" w:rsidP="00584C06">
      <w:pPr>
        <w:numPr>
          <w:ilvl w:val="1"/>
          <w:numId w:val="118"/>
        </w:numPr>
        <w:spacing w:line="276" w:lineRule="auto"/>
        <w:rPr>
          <w:sz w:val="22"/>
          <w:szCs w:val="22"/>
        </w:rPr>
      </w:pPr>
      <w:r w:rsidRPr="009A5340">
        <w:rPr>
          <w:sz w:val="22"/>
          <w:szCs w:val="22"/>
        </w:rPr>
        <w:t xml:space="preserve">Judicial discretion </w:t>
      </w:r>
    </w:p>
    <w:p w14:paraId="0EEE173D" w14:textId="77777777" w:rsidR="009A5340" w:rsidRPr="009A5340" w:rsidRDefault="009A5340" w:rsidP="00584C06">
      <w:pPr>
        <w:numPr>
          <w:ilvl w:val="1"/>
          <w:numId w:val="118"/>
        </w:numPr>
        <w:spacing w:line="276" w:lineRule="auto"/>
        <w:rPr>
          <w:sz w:val="22"/>
          <w:szCs w:val="22"/>
        </w:rPr>
      </w:pPr>
      <w:r w:rsidRPr="009A5340">
        <w:rPr>
          <w:sz w:val="22"/>
          <w:szCs w:val="22"/>
        </w:rPr>
        <w:t xml:space="preserve">Requires proper record </w:t>
      </w:r>
      <w:r w:rsidRPr="009A5340">
        <w:rPr>
          <w:sz w:val="22"/>
          <w:szCs w:val="22"/>
        </w:rPr>
        <w:sym w:font="Wingdings" w:char="F0E0"/>
      </w:r>
      <w:r w:rsidRPr="009A5340">
        <w:rPr>
          <w:sz w:val="22"/>
          <w:szCs w:val="22"/>
        </w:rPr>
        <w:t xml:space="preserve"> what was actually seen? How much will be gathered? What is the value? </w:t>
      </w:r>
    </w:p>
    <w:p w14:paraId="5EFE4059" w14:textId="77777777" w:rsidR="009A5340" w:rsidRPr="009A5340" w:rsidRDefault="009A5340" w:rsidP="00584C06">
      <w:pPr>
        <w:numPr>
          <w:ilvl w:val="0"/>
          <w:numId w:val="118"/>
        </w:numPr>
        <w:spacing w:line="276" w:lineRule="auto"/>
        <w:rPr>
          <w:sz w:val="22"/>
          <w:szCs w:val="22"/>
        </w:rPr>
      </w:pPr>
      <w:r w:rsidRPr="009A5340">
        <w:rPr>
          <w:sz w:val="22"/>
          <w:szCs w:val="22"/>
        </w:rPr>
        <w:t>Observation of a witness’ demeanor or appearance</w:t>
      </w:r>
    </w:p>
    <w:p w14:paraId="5AF77138" w14:textId="77777777" w:rsidR="009A5340" w:rsidRPr="009A5340" w:rsidRDefault="009A5340" w:rsidP="00584C06">
      <w:pPr>
        <w:numPr>
          <w:ilvl w:val="0"/>
          <w:numId w:val="118"/>
        </w:numPr>
        <w:spacing w:line="276" w:lineRule="auto"/>
        <w:rPr>
          <w:sz w:val="22"/>
          <w:szCs w:val="22"/>
        </w:rPr>
      </w:pPr>
      <w:r w:rsidRPr="009A5340">
        <w:rPr>
          <w:sz w:val="22"/>
          <w:szCs w:val="22"/>
        </w:rPr>
        <w:t>“Informal” evidence</w:t>
      </w:r>
    </w:p>
    <w:p w14:paraId="0499E5E5" w14:textId="19608A8B" w:rsidR="009A5340" w:rsidRPr="009A5340" w:rsidRDefault="009A5340" w:rsidP="00584C06">
      <w:pPr>
        <w:numPr>
          <w:ilvl w:val="0"/>
          <w:numId w:val="118"/>
        </w:numPr>
        <w:spacing w:line="276" w:lineRule="auto"/>
        <w:rPr>
          <w:sz w:val="22"/>
          <w:szCs w:val="22"/>
        </w:rPr>
      </w:pPr>
      <w:r w:rsidRPr="009A5340">
        <w:rPr>
          <w:sz w:val="22"/>
          <w:szCs w:val="22"/>
        </w:rPr>
        <w:t>No admissibility test</w:t>
      </w:r>
    </w:p>
    <w:p w14:paraId="1F152F4D" w14:textId="77777777" w:rsidR="009A5340" w:rsidRPr="009A5340" w:rsidRDefault="009A5340" w:rsidP="009A5340">
      <w:pPr>
        <w:pStyle w:val="Heading3"/>
        <w:spacing w:line="276" w:lineRule="auto"/>
        <w:rPr>
          <w:color w:val="auto"/>
          <w:lang w:val="en-CA"/>
        </w:rPr>
      </w:pPr>
      <w:bookmarkStart w:id="44" w:name="_Toc448151466"/>
      <w:r w:rsidRPr="009A5340">
        <w:rPr>
          <w:color w:val="auto"/>
          <w:lang w:val="en-CA"/>
        </w:rPr>
        <w:t>Demonstrative Aids</w:t>
      </w:r>
      <w:bookmarkEnd w:id="44"/>
    </w:p>
    <w:p w14:paraId="0AC45DCA" w14:textId="77777777" w:rsidR="009A5340" w:rsidRPr="009A5340" w:rsidRDefault="009A5340" w:rsidP="00584C06">
      <w:pPr>
        <w:numPr>
          <w:ilvl w:val="0"/>
          <w:numId w:val="119"/>
        </w:numPr>
        <w:spacing w:line="276" w:lineRule="auto"/>
        <w:rPr>
          <w:sz w:val="22"/>
          <w:szCs w:val="22"/>
        </w:rPr>
      </w:pPr>
      <w:r w:rsidRPr="009A5340">
        <w:rPr>
          <w:sz w:val="22"/>
          <w:szCs w:val="22"/>
        </w:rPr>
        <w:t>Terminology includes:</w:t>
      </w:r>
    </w:p>
    <w:p w14:paraId="2A4EC66E" w14:textId="77777777" w:rsidR="009A5340" w:rsidRPr="009A5340" w:rsidRDefault="009A5340" w:rsidP="00584C06">
      <w:pPr>
        <w:numPr>
          <w:ilvl w:val="1"/>
          <w:numId w:val="119"/>
        </w:numPr>
        <w:spacing w:line="276" w:lineRule="auto"/>
        <w:rPr>
          <w:sz w:val="22"/>
          <w:szCs w:val="22"/>
          <w:lang w:val="en-CA"/>
        </w:rPr>
      </w:pPr>
      <w:r w:rsidRPr="009A5340">
        <w:rPr>
          <w:sz w:val="22"/>
          <w:szCs w:val="22"/>
        </w:rPr>
        <w:t>“</w:t>
      </w:r>
      <w:r w:rsidRPr="009A5340">
        <w:rPr>
          <w:sz w:val="22"/>
          <w:szCs w:val="22"/>
          <w:lang w:val="en-CA"/>
        </w:rPr>
        <w:t xml:space="preserve">Demonstrative evidence” </w:t>
      </w:r>
    </w:p>
    <w:p w14:paraId="2B1F3EB5" w14:textId="77777777" w:rsidR="009A5340" w:rsidRPr="009A5340" w:rsidRDefault="009A5340" w:rsidP="00584C06">
      <w:pPr>
        <w:numPr>
          <w:ilvl w:val="1"/>
          <w:numId w:val="119"/>
        </w:numPr>
        <w:spacing w:line="276" w:lineRule="auto"/>
        <w:rPr>
          <w:sz w:val="22"/>
          <w:szCs w:val="22"/>
          <w:lang w:val="en-CA"/>
        </w:rPr>
      </w:pPr>
      <w:r w:rsidRPr="009A5340">
        <w:rPr>
          <w:sz w:val="22"/>
          <w:szCs w:val="22"/>
          <w:lang w:val="en-CA"/>
        </w:rPr>
        <w:t xml:space="preserve">“Illustrative evidence” </w:t>
      </w:r>
    </w:p>
    <w:p w14:paraId="68B569F0" w14:textId="77777777" w:rsidR="009A5340" w:rsidRPr="009A5340" w:rsidRDefault="009A5340" w:rsidP="00584C06">
      <w:pPr>
        <w:numPr>
          <w:ilvl w:val="1"/>
          <w:numId w:val="119"/>
        </w:numPr>
        <w:spacing w:line="276" w:lineRule="auto"/>
        <w:rPr>
          <w:sz w:val="22"/>
          <w:szCs w:val="22"/>
          <w:lang w:val="en-CA"/>
        </w:rPr>
      </w:pPr>
      <w:r w:rsidRPr="009A5340">
        <w:rPr>
          <w:sz w:val="22"/>
          <w:szCs w:val="22"/>
          <w:lang w:val="en-CA"/>
        </w:rPr>
        <w:t>“Evidential or testimonial aid”</w:t>
      </w:r>
    </w:p>
    <w:p w14:paraId="12AE0145" w14:textId="77777777" w:rsidR="009A5340" w:rsidRPr="009A5340" w:rsidRDefault="009A5340" w:rsidP="00584C06">
      <w:pPr>
        <w:numPr>
          <w:ilvl w:val="0"/>
          <w:numId w:val="119"/>
        </w:numPr>
        <w:spacing w:line="276" w:lineRule="auto"/>
        <w:rPr>
          <w:sz w:val="22"/>
          <w:szCs w:val="22"/>
          <w:u w:val="single"/>
        </w:rPr>
      </w:pPr>
      <w:r w:rsidRPr="009A5340">
        <w:rPr>
          <w:sz w:val="22"/>
          <w:szCs w:val="22"/>
          <w:u w:val="single"/>
        </w:rPr>
        <w:t xml:space="preserve">Purpose of the evidence </w:t>
      </w:r>
    </w:p>
    <w:p w14:paraId="387368D1" w14:textId="77777777" w:rsidR="009A5340" w:rsidRPr="009A5340" w:rsidRDefault="009A5340" w:rsidP="00584C06">
      <w:pPr>
        <w:numPr>
          <w:ilvl w:val="1"/>
          <w:numId w:val="119"/>
        </w:numPr>
        <w:spacing w:line="276" w:lineRule="auto"/>
        <w:rPr>
          <w:sz w:val="22"/>
          <w:szCs w:val="22"/>
          <w:lang w:val="en-CA"/>
        </w:rPr>
      </w:pPr>
      <w:r w:rsidRPr="009A5340">
        <w:rPr>
          <w:sz w:val="22"/>
          <w:szCs w:val="22"/>
          <w:lang w:val="en-CA"/>
        </w:rPr>
        <w:t>Illustrate/demonstrate, summarize, and/or explain the primary facts so those facts can be more easily understood / remembered</w:t>
      </w:r>
    </w:p>
    <w:p w14:paraId="3E88EEF8" w14:textId="77777777" w:rsidR="009A5340" w:rsidRPr="009A5340" w:rsidRDefault="009A5340" w:rsidP="00584C06">
      <w:pPr>
        <w:numPr>
          <w:ilvl w:val="0"/>
          <w:numId w:val="119"/>
        </w:numPr>
        <w:spacing w:line="276" w:lineRule="auto"/>
        <w:rPr>
          <w:sz w:val="22"/>
          <w:szCs w:val="22"/>
          <w:u w:val="single"/>
        </w:rPr>
      </w:pPr>
      <w:r w:rsidRPr="009A5340">
        <w:rPr>
          <w:sz w:val="22"/>
          <w:szCs w:val="22"/>
          <w:u w:val="single"/>
        </w:rPr>
        <w:t>Examples:</w:t>
      </w:r>
    </w:p>
    <w:p w14:paraId="26448027" w14:textId="77777777" w:rsidR="009A5340" w:rsidRPr="009A5340" w:rsidRDefault="009A5340" w:rsidP="00584C06">
      <w:pPr>
        <w:numPr>
          <w:ilvl w:val="1"/>
          <w:numId w:val="119"/>
        </w:numPr>
        <w:spacing w:line="276" w:lineRule="auto"/>
        <w:rPr>
          <w:sz w:val="22"/>
          <w:szCs w:val="22"/>
          <w:lang w:val="en-CA"/>
        </w:rPr>
      </w:pPr>
      <w:r w:rsidRPr="009A5340">
        <w:rPr>
          <w:sz w:val="22"/>
          <w:szCs w:val="22"/>
          <w:lang w:val="en-CA"/>
        </w:rPr>
        <w:t xml:space="preserve">Anatomical models / medical diagrams / treatment charts </w:t>
      </w:r>
    </w:p>
    <w:p w14:paraId="2CF52CC3" w14:textId="77777777" w:rsidR="009A5340" w:rsidRPr="009A5340" w:rsidRDefault="009A5340" w:rsidP="00584C06">
      <w:pPr>
        <w:numPr>
          <w:ilvl w:val="1"/>
          <w:numId w:val="119"/>
        </w:numPr>
        <w:spacing w:line="276" w:lineRule="auto"/>
        <w:rPr>
          <w:sz w:val="22"/>
          <w:szCs w:val="22"/>
          <w:lang w:val="en-CA"/>
        </w:rPr>
      </w:pPr>
      <w:r w:rsidRPr="009A5340">
        <w:rPr>
          <w:sz w:val="22"/>
          <w:szCs w:val="22"/>
          <w:lang w:val="en-CA"/>
        </w:rPr>
        <w:t xml:space="preserve">Overview photographs and maps (i.e., not directly showing the “events” before the court / tribunal) </w:t>
      </w:r>
    </w:p>
    <w:p w14:paraId="54C31173" w14:textId="77777777" w:rsidR="009A5340" w:rsidRPr="009A5340" w:rsidRDefault="009A5340" w:rsidP="00584C06">
      <w:pPr>
        <w:numPr>
          <w:ilvl w:val="1"/>
          <w:numId w:val="119"/>
        </w:numPr>
        <w:spacing w:line="276" w:lineRule="auto"/>
        <w:rPr>
          <w:sz w:val="22"/>
          <w:szCs w:val="22"/>
          <w:lang w:val="en-CA"/>
        </w:rPr>
      </w:pPr>
      <w:r w:rsidRPr="009A5340">
        <w:rPr>
          <w:sz w:val="22"/>
          <w:szCs w:val="22"/>
          <w:lang w:val="en-CA"/>
        </w:rPr>
        <w:t>Scale diagrams (of intersections, locations etc., to explain the locale of the “event” before the court)</w:t>
      </w:r>
    </w:p>
    <w:p w14:paraId="5A815619" w14:textId="77777777" w:rsidR="009A5340" w:rsidRPr="009A5340" w:rsidRDefault="009A5340" w:rsidP="00584C06">
      <w:pPr>
        <w:numPr>
          <w:ilvl w:val="1"/>
          <w:numId w:val="119"/>
        </w:numPr>
        <w:spacing w:line="276" w:lineRule="auto"/>
        <w:rPr>
          <w:sz w:val="22"/>
          <w:szCs w:val="22"/>
          <w:lang w:val="en-CA"/>
        </w:rPr>
      </w:pPr>
      <w:r w:rsidRPr="009A5340">
        <w:rPr>
          <w:sz w:val="22"/>
          <w:szCs w:val="22"/>
          <w:lang w:val="en-CA"/>
        </w:rPr>
        <w:t xml:space="preserve">PowerPoint presentations summarizing various types of voluminous information such as cellphone tower pings, accounting or banking records, cellphone or “social media” communications ... </w:t>
      </w:r>
    </w:p>
    <w:p w14:paraId="2ED0D772" w14:textId="77777777" w:rsidR="009A5340" w:rsidRPr="009A5340" w:rsidRDefault="009A5340" w:rsidP="00584C06">
      <w:pPr>
        <w:numPr>
          <w:ilvl w:val="1"/>
          <w:numId w:val="119"/>
        </w:numPr>
        <w:spacing w:line="276" w:lineRule="auto"/>
        <w:rPr>
          <w:sz w:val="22"/>
          <w:szCs w:val="22"/>
          <w:lang w:val="en-CA"/>
        </w:rPr>
      </w:pPr>
      <w:r w:rsidRPr="009A5340">
        <w:rPr>
          <w:sz w:val="22"/>
          <w:szCs w:val="22"/>
          <w:lang w:val="en-CA"/>
        </w:rPr>
        <w:t xml:space="preserve">Animations or videos showing current status or expected outcomes (e.g. “day in the life” videos) </w:t>
      </w:r>
    </w:p>
    <w:p w14:paraId="1CE60C81" w14:textId="77777777" w:rsidR="009A5340" w:rsidRPr="009A5340" w:rsidRDefault="009A5340" w:rsidP="00584C06">
      <w:pPr>
        <w:numPr>
          <w:ilvl w:val="1"/>
          <w:numId w:val="119"/>
        </w:numPr>
        <w:spacing w:line="276" w:lineRule="auto"/>
        <w:rPr>
          <w:sz w:val="22"/>
          <w:szCs w:val="22"/>
          <w:lang w:val="en-CA"/>
        </w:rPr>
      </w:pPr>
      <w:r w:rsidRPr="009A5340">
        <w:rPr>
          <w:sz w:val="22"/>
          <w:szCs w:val="22"/>
          <w:lang w:val="en-CA"/>
        </w:rPr>
        <w:t xml:space="preserve">Video re-enactments or computer reconstructions of “past events” </w:t>
      </w:r>
    </w:p>
    <w:p w14:paraId="407A6D68" w14:textId="77777777" w:rsidR="009A5340" w:rsidRPr="009A5340" w:rsidRDefault="009A5340" w:rsidP="00584C06">
      <w:pPr>
        <w:numPr>
          <w:ilvl w:val="1"/>
          <w:numId w:val="119"/>
        </w:numPr>
        <w:spacing w:line="276" w:lineRule="auto"/>
        <w:rPr>
          <w:sz w:val="22"/>
          <w:szCs w:val="22"/>
          <w:lang w:val="en-CA"/>
        </w:rPr>
      </w:pPr>
      <w:r w:rsidRPr="009A5340">
        <w:rPr>
          <w:sz w:val="22"/>
          <w:szCs w:val="22"/>
          <w:lang w:val="en-CA"/>
        </w:rPr>
        <w:t>In-court demonstrations</w:t>
      </w:r>
    </w:p>
    <w:p w14:paraId="03B032F1" w14:textId="77777777" w:rsidR="009A5340" w:rsidRDefault="009A5340" w:rsidP="009A5340">
      <w:pPr>
        <w:spacing w:line="276" w:lineRule="auto"/>
        <w:rPr>
          <w:sz w:val="22"/>
          <w:szCs w:val="22"/>
          <w:u w:val="single"/>
          <w:lang w:val="en-CA"/>
        </w:rPr>
      </w:pPr>
    </w:p>
    <w:p w14:paraId="33C3FFA1" w14:textId="3A03AFC0" w:rsidR="009A5340" w:rsidRPr="009A5340" w:rsidRDefault="009A5340" w:rsidP="009A5340">
      <w:pPr>
        <w:pStyle w:val="Heading4"/>
        <w:rPr>
          <w:i w:val="0"/>
          <w:color w:val="auto"/>
          <w:lang w:val="en-CA"/>
        </w:rPr>
      </w:pPr>
      <w:r w:rsidRPr="009A5340">
        <w:rPr>
          <w:i w:val="0"/>
          <w:color w:val="auto"/>
          <w:lang w:val="en-CA"/>
        </w:rPr>
        <w:t>Advantages of demonstrative</w:t>
      </w:r>
      <w:r>
        <w:rPr>
          <w:i w:val="0"/>
          <w:color w:val="auto"/>
          <w:lang w:val="en-CA"/>
        </w:rPr>
        <w:t xml:space="preserve"> evidence</w:t>
      </w:r>
    </w:p>
    <w:p w14:paraId="01329CF5" w14:textId="77777777" w:rsidR="009A5340" w:rsidRPr="009A5340" w:rsidRDefault="009A5340" w:rsidP="00584C06">
      <w:pPr>
        <w:numPr>
          <w:ilvl w:val="0"/>
          <w:numId w:val="119"/>
        </w:numPr>
        <w:spacing w:line="276" w:lineRule="auto"/>
        <w:rPr>
          <w:sz w:val="22"/>
          <w:szCs w:val="22"/>
          <w:lang w:val="en-CA"/>
        </w:rPr>
      </w:pPr>
      <w:r w:rsidRPr="009A5340">
        <w:rPr>
          <w:sz w:val="22"/>
          <w:szCs w:val="22"/>
          <w:lang w:val="en-CA"/>
        </w:rPr>
        <w:t xml:space="preserve">Powerful, and increasingly prevalent, form of “evidence” or “evidential aid” </w:t>
      </w:r>
    </w:p>
    <w:p w14:paraId="0DBC11D6" w14:textId="77777777" w:rsidR="009A5340" w:rsidRPr="009A5340" w:rsidRDefault="009A5340" w:rsidP="00584C06">
      <w:pPr>
        <w:numPr>
          <w:ilvl w:val="0"/>
          <w:numId w:val="119"/>
        </w:numPr>
        <w:spacing w:line="276" w:lineRule="auto"/>
        <w:rPr>
          <w:sz w:val="22"/>
          <w:szCs w:val="22"/>
          <w:lang w:val="en-CA"/>
        </w:rPr>
      </w:pPr>
      <w:r w:rsidRPr="009A5340">
        <w:rPr>
          <w:sz w:val="22"/>
          <w:szCs w:val="22"/>
          <w:lang w:val="en-CA"/>
        </w:rPr>
        <w:t>Visual (rather than oral), simplified (rather than complex), vivid and engaging (rather than dry and boring), transportative (rather than static), unusual (rather than routine)…</w:t>
      </w:r>
    </w:p>
    <w:p w14:paraId="199F066B" w14:textId="77777777" w:rsidR="009A5340" w:rsidRDefault="009A5340" w:rsidP="009A5340">
      <w:pPr>
        <w:spacing w:line="276" w:lineRule="auto"/>
        <w:rPr>
          <w:sz w:val="22"/>
          <w:szCs w:val="22"/>
          <w:u w:val="single"/>
          <w:lang w:val="en-CA"/>
        </w:rPr>
      </w:pPr>
    </w:p>
    <w:p w14:paraId="03050661" w14:textId="6B44538E" w:rsidR="009A5340" w:rsidRPr="009A5340" w:rsidRDefault="009A5340" w:rsidP="009A5340">
      <w:pPr>
        <w:pStyle w:val="Heading4"/>
        <w:rPr>
          <w:i w:val="0"/>
          <w:color w:val="auto"/>
          <w:lang w:val="en-CA"/>
        </w:rPr>
      </w:pPr>
      <w:r w:rsidRPr="009A5340">
        <w:rPr>
          <w:i w:val="0"/>
          <w:color w:val="auto"/>
          <w:lang w:val="en-CA"/>
        </w:rPr>
        <w:t>Disadvantages</w:t>
      </w:r>
      <w:r>
        <w:rPr>
          <w:i w:val="0"/>
          <w:color w:val="auto"/>
          <w:lang w:val="en-CA"/>
        </w:rPr>
        <w:t xml:space="preserve"> of demonstrative evidence</w:t>
      </w:r>
    </w:p>
    <w:p w14:paraId="72D268BA" w14:textId="77777777" w:rsidR="009A5340" w:rsidRPr="009A5340" w:rsidRDefault="009A5340" w:rsidP="00584C06">
      <w:pPr>
        <w:numPr>
          <w:ilvl w:val="0"/>
          <w:numId w:val="119"/>
        </w:numPr>
        <w:spacing w:line="276" w:lineRule="auto"/>
        <w:rPr>
          <w:sz w:val="22"/>
          <w:szCs w:val="22"/>
          <w:lang w:val="en-CA"/>
        </w:rPr>
      </w:pPr>
      <w:r w:rsidRPr="009A5340">
        <w:rPr>
          <w:sz w:val="22"/>
          <w:szCs w:val="22"/>
          <w:lang w:val="en-CA"/>
        </w:rPr>
        <w:t>Risk of being misleading and/or overvalued by trier of fact – too simplified, vivid, engaging, transportative, unusual</w:t>
      </w:r>
    </w:p>
    <w:p w14:paraId="0D089396" w14:textId="77777777" w:rsidR="009A5340" w:rsidRPr="009A5340" w:rsidRDefault="009A5340" w:rsidP="00584C06">
      <w:pPr>
        <w:numPr>
          <w:ilvl w:val="0"/>
          <w:numId w:val="119"/>
        </w:numPr>
        <w:spacing w:line="276" w:lineRule="auto"/>
        <w:rPr>
          <w:sz w:val="22"/>
          <w:szCs w:val="22"/>
          <w:lang w:val="en-CA"/>
        </w:rPr>
      </w:pPr>
      <w:r w:rsidRPr="009A5340">
        <w:rPr>
          <w:sz w:val="22"/>
          <w:szCs w:val="22"/>
          <w:lang w:val="en-CA"/>
        </w:rPr>
        <w:t>Unequal access to resources – favours big pocket and government litigants</w:t>
      </w:r>
    </w:p>
    <w:p w14:paraId="1D129293" w14:textId="77777777" w:rsidR="009A5340" w:rsidRPr="009A5340" w:rsidRDefault="009A5340" w:rsidP="00584C06">
      <w:pPr>
        <w:numPr>
          <w:ilvl w:val="0"/>
          <w:numId w:val="119"/>
        </w:numPr>
        <w:spacing w:line="276" w:lineRule="auto"/>
        <w:rPr>
          <w:sz w:val="22"/>
          <w:szCs w:val="22"/>
          <w:lang w:val="en-CA"/>
        </w:rPr>
      </w:pPr>
      <w:r w:rsidRPr="009A5340">
        <w:rPr>
          <w:sz w:val="22"/>
          <w:szCs w:val="22"/>
          <w:lang w:val="en-CA"/>
        </w:rPr>
        <w:t xml:space="preserve">Too time-consuming? – Not “evidence” per se, but only “aids” to understanding the “real” evidence </w:t>
      </w:r>
    </w:p>
    <w:p w14:paraId="6C8DC3E7" w14:textId="77777777" w:rsidR="009A5340" w:rsidRPr="009A5340" w:rsidRDefault="009A5340" w:rsidP="00584C06">
      <w:pPr>
        <w:numPr>
          <w:ilvl w:val="0"/>
          <w:numId w:val="119"/>
        </w:numPr>
        <w:spacing w:line="276" w:lineRule="auto"/>
        <w:rPr>
          <w:sz w:val="22"/>
          <w:szCs w:val="22"/>
          <w:lang w:val="en-CA"/>
        </w:rPr>
      </w:pPr>
      <w:r w:rsidRPr="009A5340">
        <w:rPr>
          <w:sz w:val="22"/>
          <w:szCs w:val="22"/>
          <w:lang w:val="en-CA"/>
        </w:rPr>
        <w:t>Too difficult to “test” through cross-examination (particularly if contested facts and unequal resources)</w:t>
      </w:r>
    </w:p>
    <w:p w14:paraId="7BB91504" w14:textId="77777777" w:rsidR="009A5340" w:rsidRDefault="009A5340" w:rsidP="009A5340">
      <w:pPr>
        <w:spacing w:line="276" w:lineRule="auto"/>
        <w:rPr>
          <w:sz w:val="22"/>
          <w:szCs w:val="22"/>
          <w:lang w:val="en-CA"/>
        </w:rPr>
      </w:pPr>
    </w:p>
    <w:p w14:paraId="1B7C7745" w14:textId="77777777" w:rsidR="00770493" w:rsidRPr="00770493" w:rsidRDefault="00770493" w:rsidP="00770493">
      <w:pPr>
        <w:pStyle w:val="Heading4"/>
        <w:rPr>
          <w:i w:val="0"/>
          <w:color w:val="auto"/>
          <w:lang w:val="en-CA"/>
        </w:rPr>
      </w:pPr>
      <w:r w:rsidRPr="00770493">
        <w:rPr>
          <w:i w:val="0"/>
          <w:color w:val="auto"/>
          <w:lang w:val="en-CA"/>
        </w:rPr>
        <w:t>Test for admissibility</w:t>
      </w:r>
    </w:p>
    <w:p w14:paraId="10F84027" w14:textId="77777777" w:rsidR="00770493" w:rsidRPr="00770493" w:rsidRDefault="00770493" w:rsidP="00584C06">
      <w:pPr>
        <w:numPr>
          <w:ilvl w:val="0"/>
          <w:numId w:val="120"/>
        </w:numPr>
        <w:spacing w:line="276" w:lineRule="auto"/>
        <w:rPr>
          <w:sz w:val="22"/>
          <w:szCs w:val="22"/>
          <w:lang w:val="en-CA"/>
        </w:rPr>
      </w:pPr>
      <w:r w:rsidRPr="00770493">
        <w:rPr>
          <w:sz w:val="22"/>
          <w:szCs w:val="22"/>
          <w:lang w:val="en-CA"/>
        </w:rPr>
        <w:t xml:space="preserve">Material and relevant </w:t>
      </w:r>
    </w:p>
    <w:p w14:paraId="1EC1C07B" w14:textId="77777777" w:rsidR="00770493" w:rsidRPr="00770493" w:rsidRDefault="00770493" w:rsidP="00584C06">
      <w:pPr>
        <w:numPr>
          <w:ilvl w:val="0"/>
          <w:numId w:val="120"/>
        </w:numPr>
        <w:spacing w:line="276" w:lineRule="auto"/>
        <w:rPr>
          <w:sz w:val="22"/>
          <w:szCs w:val="22"/>
          <w:lang w:val="en-CA"/>
        </w:rPr>
      </w:pPr>
      <w:r w:rsidRPr="00770493">
        <w:rPr>
          <w:i/>
          <w:sz w:val="22"/>
          <w:szCs w:val="22"/>
          <w:lang w:val="en-CA"/>
        </w:rPr>
        <w:t>Accurate</w:t>
      </w:r>
      <w:r w:rsidRPr="00770493">
        <w:rPr>
          <w:sz w:val="22"/>
          <w:szCs w:val="22"/>
          <w:lang w:val="en-CA"/>
        </w:rPr>
        <w:t xml:space="preserve"> representation</w:t>
      </w:r>
    </w:p>
    <w:p w14:paraId="0A01FDE3" w14:textId="77777777" w:rsidR="00770493" w:rsidRPr="00770493" w:rsidRDefault="00770493" w:rsidP="00584C06">
      <w:pPr>
        <w:numPr>
          <w:ilvl w:val="0"/>
          <w:numId w:val="120"/>
        </w:numPr>
        <w:spacing w:line="276" w:lineRule="auto"/>
        <w:rPr>
          <w:sz w:val="22"/>
          <w:szCs w:val="22"/>
          <w:lang w:val="en-CA"/>
        </w:rPr>
      </w:pPr>
      <w:r w:rsidRPr="00770493">
        <w:rPr>
          <w:i/>
          <w:sz w:val="22"/>
          <w:szCs w:val="22"/>
          <w:lang w:val="en-CA"/>
        </w:rPr>
        <w:t>Reasonably necessary</w:t>
      </w:r>
      <w:r w:rsidRPr="00770493">
        <w:rPr>
          <w:sz w:val="22"/>
          <w:szCs w:val="22"/>
          <w:lang w:val="en-CA"/>
        </w:rPr>
        <w:t xml:space="preserve"> to illustrate or explain the witness’ evidence</w:t>
      </w:r>
    </w:p>
    <w:p w14:paraId="78C1ECB6" w14:textId="608E4A65" w:rsidR="00770493" w:rsidRPr="00C61BC8" w:rsidRDefault="00770493" w:rsidP="00584C06">
      <w:pPr>
        <w:numPr>
          <w:ilvl w:val="0"/>
          <w:numId w:val="120"/>
        </w:numPr>
        <w:spacing w:line="276" w:lineRule="auto"/>
        <w:rPr>
          <w:sz w:val="22"/>
          <w:szCs w:val="22"/>
          <w:lang w:val="en-CA"/>
        </w:rPr>
      </w:pPr>
      <w:r w:rsidRPr="00770493">
        <w:rPr>
          <w:i/>
          <w:sz w:val="22"/>
          <w:szCs w:val="22"/>
          <w:lang w:val="en-CA"/>
        </w:rPr>
        <w:t>No risk of causing unfair</w:t>
      </w:r>
      <w:r w:rsidRPr="00770493">
        <w:rPr>
          <w:sz w:val="22"/>
          <w:szCs w:val="22"/>
          <w:lang w:val="en-CA"/>
        </w:rPr>
        <w:t xml:space="preserve"> prejudicial to the opposing side</w:t>
      </w:r>
    </w:p>
    <w:p w14:paraId="00A36F9D" w14:textId="77777777" w:rsidR="00770493" w:rsidRPr="00770493" w:rsidRDefault="00770493" w:rsidP="00770493">
      <w:pPr>
        <w:pStyle w:val="Heading4"/>
        <w:rPr>
          <w:i w:val="0"/>
          <w:color w:val="auto"/>
          <w:lang w:val="en-CA"/>
        </w:rPr>
      </w:pPr>
      <w:r w:rsidRPr="00770493">
        <w:rPr>
          <w:i w:val="0"/>
          <w:color w:val="auto"/>
          <w:lang w:val="en-CA"/>
        </w:rPr>
        <w:t>Laying the Foundation</w:t>
      </w:r>
    </w:p>
    <w:p w14:paraId="18FD996D" w14:textId="77777777" w:rsidR="00770493" w:rsidRPr="00770493" w:rsidRDefault="00770493" w:rsidP="00584C06">
      <w:pPr>
        <w:numPr>
          <w:ilvl w:val="0"/>
          <w:numId w:val="121"/>
        </w:numPr>
        <w:spacing w:line="276" w:lineRule="auto"/>
        <w:rPr>
          <w:sz w:val="22"/>
          <w:szCs w:val="22"/>
          <w:lang w:val="en-CA"/>
        </w:rPr>
      </w:pPr>
      <w:r w:rsidRPr="00770493">
        <w:rPr>
          <w:sz w:val="22"/>
          <w:szCs w:val="22"/>
          <w:lang w:val="en-CA"/>
        </w:rPr>
        <w:t xml:space="preserve">Relevance </w:t>
      </w:r>
    </w:p>
    <w:p w14:paraId="53F3B7B3" w14:textId="77777777" w:rsidR="00770493" w:rsidRPr="00770493" w:rsidRDefault="00770493" w:rsidP="00584C06">
      <w:pPr>
        <w:numPr>
          <w:ilvl w:val="0"/>
          <w:numId w:val="121"/>
        </w:numPr>
        <w:spacing w:line="276" w:lineRule="auto"/>
        <w:rPr>
          <w:sz w:val="22"/>
          <w:szCs w:val="22"/>
          <w:lang w:val="en-CA"/>
        </w:rPr>
      </w:pPr>
      <w:r w:rsidRPr="00770493">
        <w:rPr>
          <w:sz w:val="22"/>
          <w:szCs w:val="22"/>
          <w:lang w:val="en-CA"/>
        </w:rPr>
        <w:t>Mode of preparation</w:t>
      </w:r>
    </w:p>
    <w:p w14:paraId="47DB2FD9" w14:textId="77777777" w:rsidR="00770493" w:rsidRPr="00770493" w:rsidRDefault="00770493" w:rsidP="00584C06">
      <w:pPr>
        <w:numPr>
          <w:ilvl w:val="0"/>
          <w:numId w:val="121"/>
        </w:numPr>
        <w:spacing w:line="276" w:lineRule="auto"/>
        <w:rPr>
          <w:sz w:val="22"/>
          <w:szCs w:val="22"/>
          <w:lang w:val="en-CA"/>
        </w:rPr>
      </w:pPr>
      <w:r w:rsidRPr="00770493">
        <w:rPr>
          <w:sz w:val="22"/>
          <w:szCs w:val="22"/>
          <w:lang w:val="en-CA"/>
        </w:rPr>
        <w:t>Authenticity (accurate depiction)</w:t>
      </w:r>
    </w:p>
    <w:p w14:paraId="42A30A56" w14:textId="43ACFEC5" w:rsidR="00770493" w:rsidRPr="00C61BC8" w:rsidRDefault="00770493" w:rsidP="00584C06">
      <w:pPr>
        <w:numPr>
          <w:ilvl w:val="0"/>
          <w:numId w:val="121"/>
        </w:numPr>
        <w:spacing w:line="276" w:lineRule="auto"/>
        <w:rPr>
          <w:sz w:val="22"/>
          <w:szCs w:val="22"/>
          <w:lang w:val="en-CA"/>
        </w:rPr>
      </w:pPr>
      <w:r w:rsidRPr="00770493">
        <w:rPr>
          <w:sz w:val="22"/>
          <w:szCs w:val="22"/>
          <w:lang w:val="en-CA"/>
        </w:rPr>
        <w:t>Proposed us and utility of aid</w:t>
      </w:r>
    </w:p>
    <w:p w14:paraId="02415D9A" w14:textId="77777777" w:rsidR="00770493" w:rsidRPr="00770493" w:rsidRDefault="00770493" w:rsidP="00770493">
      <w:pPr>
        <w:pStyle w:val="Heading4"/>
        <w:rPr>
          <w:i w:val="0"/>
          <w:color w:val="auto"/>
          <w:lang w:val="en-CA"/>
        </w:rPr>
      </w:pPr>
      <w:r w:rsidRPr="00770493">
        <w:rPr>
          <w:i w:val="0"/>
          <w:color w:val="auto"/>
          <w:lang w:val="en-CA"/>
        </w:rPr>
        <w:t>Consider/Contrast</w:t>
      </w:r>
    </w:p>
    <w:p w14:paraId="20B09B96" w14:textId="77777777" w:rsidR="00770493" w:rsidRPr="00770493" w:rsidRDefault="00770493" w:rsidP="00584C06">
      <w:pPr>
        <w:numPr>
          <w:ilvl w:val="0"/>
          <w:numId w:val="122"/>
        </w:numPr>
        <w:spacing w:line="276" w:lineRule="auto"/>
        <w:rPr>
          <w:sz w:val="22"/>
          <w:szCs w:val="22"/>
          <w:lang w:val="en-CA"/>
        </w:rPr>
      </w:pPr>
      <w:r w:rsidRPr="00770493">
        <w:rPr>
          <w:sz w:val="22"/>
          <w:szCs w:val="22"/>
          <w:lang w:val="en-CA"/>
        </w:rPr>
        <w:t>Photograph of the car accident, at the intersection, taken immediately after the accident occurred</w:t>
      </w:r>
    </w:p>
    <w:p w14:paraId="03D067C7" w14:textId="2C7F5CE7" w:rsidR="00770493" w:rsidRPr="00C61BC8" w:rsidRDefault="00770493" w:rsidP="00584C06">
      <w:pPr>
        <w:numPr>
          <w:ilvl w:val="0"/>
          <w:numId w:val="122"/>
        </w:numPr>
        <w:spacing w:line="276" w:lineRule="auto"/>
        <w:rPr>
          <w:sz w:val="22"/>
          <w:szCs w:val="22"/>
          <w:lang w:val="en-CA"/>
        </w:rPr>
      </w:pPr>
      <w:r w:rsidRPr="00770493">
        <w:rPr>
          <w:sz w:val="22"/>
          <w:szCs w:val="22"/>
          <w:lang w:val="en-CA"/>
        </w:rPr>
        <w:t xml:space="preserve">Aerial photograph of the intersection where the accident occurred, taken shortly after (or even before) the accident occurred </w:t>
      </w:r>
    </w:p>
    <w:p w14:paraId="66A56661" w14:textId="77777777" w:rsidR="00770493" w:rsidRPr="00770493" w:rsidRDefault="00770493" w:rsidP="00770493">
      <w:pPr>
        <w:pStyle w:val="Heading4"/>
        <w:rPr>
          <w:i w:val="0"/>
          <w:color w:val="auto"/>
          <w:lang w:val="en-CA"/>
        </w:rPr>
      </w:pPr>
      <w:r w:rsidRPr="00770493">
        <w:rPr>
          <w:i w:val="0"/>
          <w:color w:val="auto"/>
          <w:lang w:val="en-CA"/>
        </w:rPr>
        <w:t>Courtroom Experiments</w:t>
      </w:r>
    </w:p>
    <w:p w14:paraId="72559437" w14:textId="77777777" w:rsidR="00770493" w:rsidRPr="00770493" w:rsidRDefault="00770493" w:rsidP="00584C06">
      <w:pPr>
        <w:numPr>
          <w:ilvl w:val="0"/>
          <w:numId w:val="123"/>
        </w:numPr>
        <w:spacing w:line="276" w:lineRule="auto"/>
        <w:rPr>
          <w:sz w:val="22"/>
          <w:szCs w:val="22"/>
          <w:lang w:val="en-CA"/>
        </w:rPr>
      </w:pPr>
      <w:r w:rsidRPr="00770493">
        <w:rPr>
          <w:sz w:val="22"/>
          <w:szCs w:val="22"/>
          <w:lang w:val="en-CA"/>
        </w:rPr>
        <w:t>Discretion of judge</w:t>
      </w:r>
    </w:p>
    <w:p w14:paraId="58240148" w14:textId="77777777" w:rsidR="00770493" w:rsidRPr="00770493" w:rsidRDefault="00770493" w:rsidP="00584C06">
      <w:pPr>
        <w:numPr>
          <w:ilvl w:val="0"/>
          <w:numId w:val="123"/>
        </w:numPr>
        <w:spacing w:line="276" w:lineRule="auto"/>
        <w:rPr>
          <w:sz w:val="22"/>
          <w:szCs w:val="22"/>
          <w:lang w:val="en-CA"/>
        </w:rPr>
      </w:pPr>
      <w:r w:rsidRPr="00770493">
        <w:rPr>
          <w:sz w:val="22"/>
          <w:szCs w:val="22"/>
          <w:lang w:val="en-CA"/>
        </w:rPr>
        <w:t>Confusion and delay</w:t>
      </w:r>
    </w:p>
    <w:p w14:paraId="7852185F" w14:textId="77777777" w:rsidR="00770493" w:rsidRPr="00770493" w:rsidRDefault="00770493" w:rsidP="00584C06">
      <w:pPr>
        <w:numPr>
          <w:ilvl w:val="0"/>
          <w:numId w:val="123"/>
        </w:numPr>
        <w:spacing w:line="276" w:lineRule="auto"/>
        <w:rPr>
          <w:sz w:val="22"/>
          <w:szCs w:val="22"/>
          <w:lang w:val="en-CA"/>
        </w:rPr>
      </w:pPr>
      <w:r w:rsidRPr="00770493">
        <w:rPr>
          <w:sz w:val="22"/>
          <w:szCs w:val="22"/>
          <w:lang w:val="en-CA"/>
        </w:rPr>
        <w:t>Inability to “record” for appellate review</w:t>
      </w:r>
    </w:p>
    <w:p w14:paraId="007DDFF7" w14:textId="77777777" w:rsidR="00770493" w:rsidRDefault="00770493" w:rsidP="00584C06">
      <w:pPr>
        <w:numPr>
          <w:ilvl w:val="0"/>
          <w:numId w:val="123"/>
        </w:numPr>
        <w:spacing w:line="276" w:lineRule="auto"/>
        <w:rPr>
          <w:sz w:val="22"/>
          <w:szCs w:val="22"/>
          <w:lang w:val="en-CA"/>
        </w:rPr>
      </w:pPr>
      <w:r w:rsidRPr="00770493">
        <w:rPr>
          <w:sz w:val="22"/>
          <w:szCs w:val="22"/>
          <w:lang w:val="en-CA"/>
        </w:rPr>
        <w:t xml:space="preserve">Inability to sufficiently replicate the original occurrence </w:t>
      </w:r>
    </w:p>
    <w:p w14:paraId="1CFD025B" w14:textId="1E19A8BA" w:rsidR="00770493" w:rsidRDefault="00770493" w:rsidP="00584C06">
      <w:pPr>
        <w:numPr>
          <w:ilvl w:val="0"/>
          <w:numId w:val="123"/>
        </w:numPr>
        <w:spacing w:line="276" w:lineRule="auto"/>
        <w:rPr>
          <w:sz w:val="22"/>
          <w:szCs w:val="22"/>
          <w:lang w:val="en-CA"/>
        </w:rPr>
      </w:pPr>
      <w:r>
        <w:rPr>
          <w:sz w:val="22"/>
          <w:szCs w:val="22"/>
          <w:lang w:val="en-CA"/>
        </w:rPr>
        <w:t xml:space="preserve">Example </w:t>
      </w:r>
      <w:r w:rsidRPr="00770493">
        <w:rPr>
          <w:sz w:val="22"/>
          <w:szCs w:val="22"/>
          <w:lang w:val="en-CA"/>
        </w:rPr>
        <w:sym w:font="Wingdings" w:char="F0E0"/>
      </w:r>
      <w:r>
        <w:rPr>
          <w:sz w:val="22"/>
          <w:szCs w:val="22"/>
          <w:lang w:val="en-CA"/>
        </w:rPr>
        <w:t xml:space="preserve"> OJ Simpson Glove (“if the glove doesn’t fit you must acquit”)</w:t>
      </w:r>
    </w:p>
    <w:p w14:paraId="16ED8E73" w14:textId="77777777" w:rsidR="00C27E8B" w:rsidRDefault="00C27E8B" w:rsidP="00C27E8B">
      <w:pPr>
        <w:spacing w:line="276" w:lineRule="auto"/>
        <w:rPr>
          <w:sz w:val="22"/>
          <w:szCs w:val="22"/>
          <w:lang w:val="en-CA"/>
        </w:rPr>
      </w:pPr>
    </w:p>
    <w:p w14:paraId="327E9344" w14:textId="170630B7" w:rsidR="00C27E8B" w:rsidRPr="00C27E8B" w:rsidRDefault="00C27E8B" w:rsidP="00C27E8B">
      <w:pPr>
        <w:pStyle w:val="Heading4"/>
        <w:rPr>
          <w:color w:val="auto"/>
          <w:lang w:val="en-CA"/>
        </w:rPr>
      </w:pPr>
      <w:r w:rsidRPr="00C27E8B">
        <w:rPr>
          <w:color w:val="auto"/>
          <w:lang w:val="en-CA"/>
        </w:rPr>
        <w:t>R v MacDonald (2000, ONCA)</w:t>
      </w:r>
      <w:r>
        <w:rPr>
          <w:color w:val="auto"/>
          <w:lang w:val="en-CA"/>
        </w:rPr>
        <w:t xml:space="preserve"> </w:t>
      </w:r>
      <w:r w:rsidRPr="00C27E8B">
        <w:rPr>
          <w:color w:val="auto"/>
          <w:lang w:val="en-CA"/>
        </w:rPr>
        <w:sym w:font="Wingdings" w:char="F0E0"/>
      </w:r>
      <w:r w:rsidRPr="00C27E8B">
        <w:rPr>
          <w:b w:val="0"/>
          <w:lang w:val="en-CA"/>
        </w:rPr>
        <w:t xml:space="preserve"> re-enactments can be misleading due to factual inaccuracies and reflect only one side’s theory of the case </w:t>
      </w:r>
    </w:p>
    <w:p w14:paraId="217A8377" w14:textId="3F26B195" w:rsidR="00C27E8B" w:rsidRDefault="00C27E8B" w:rsidP="00584C06">
      <w:pPr>
        <w:pStyle w:val="ListParagraph"/>
        <w:numPr>
          <w:ilvl w:val="0"/>
          <w:numId w:val="145"/>
        </w:numPr>
        <w:spacing w:line="276" w:lineRule="auto"/>
        <w:rPr>
          <w:sz w:val="22"/>
          <w:szCs w:val="22"/>
          <w:lang w:val="en-CA"/>
        </w:rPr>
      </w:pPr>
      <w:r>
        <w:rPr>
          <w:sz w:val="22"/>
          <w:szCs w:val="22"/>
          <w:lang w:val="en-CA"/>
        </w:rPr>
        <w:t>I</w:t>
      </w:r>
      <w:r w:rsidRPr="00C27E8B">
        <w:rPr>
          <w:sz w:val="22"/>
          <w:szCs w:val="22"/>
          <w:u w:val="single"/>
          <w:lang w:val="en-CA"/>
        </w:rPr>
        <w:t xml:space="preserve">ssue </w:t>
      </w:r>
      <w:r w:rsidRPr="00C27E8B">
        <w:rPr>
          <w:sz w:val="22"/>
          <w:szCs w:val="22"/>
          <w:lang w:val="en-CA"/>
        </w:rPr>
        <w:sym w:font="Wingdings" w:char="F0E0"/>
      </w:r>
      <w:r>
        <w:rPr>
          <w:sz w:val="22"/>
          <w:szCs w:val="22"/>
          <w:lang w:val="en-CA"/>
        </w:rPr>
        <w:t xml:space="preserve"> is the video re-enactment admissible?</w:t>
      </w:r>
    </w:p>
    <w:p w14:paraId="72298D82" w14:textId="640E9544" w:rsidR="00C27E8B" w:rsidRDefault="00C27E8B" w:rsidP="00584C06">
      <w:pPr>
        <w:pStyle w:val="ListParagraph"/>
        <w:numPr>
          <w:ilvl w:val="0"/>
          <w:numId w:val="145"/>
        </w:numPr>
        <w:spacing w:line="276" w:lineRule="auto"/>
        <w:rPr>
          <w:sz w:val="22"/>
          <w:szCs w:val="22"/>
          <w:lang w:val="en-CA"/>
        </w:rPr>
      </w:pPr>
      <w:r w:rsidRPr="00C27E8B">
        <w:rPr>
          <w:sz w:val="22"/>
          <w:szCs w:val="22"/>
          <w:u w:val="single"/>
          <w:lang w:val="en-CA"/>
        </w:rPr>
        <w:t>Reasoning</w:t>
      </w:r>
      <w:r>
        <w:rPr>
          <w:sz w:val="22"/>
          <w:szCs w:val="22"/>
          <w:lang w:val="en-CA"/>
        </w:rPr>
        <w:t>:</w:t>
      </w:r>
    </w:p>
    <w:p w14:paraId="3F7AE278" w14:textId="10880470" w:rsidR="00C27E8B" w:rsidRDefault="00C27E8B" w:rsidP="00584C06">
      <w:pPr>
        <w:pStyle w:val="ListParagraph"/>
        <w:numPr>
          <w:ilvl w:val="1"/>
          <w:numId w:val="145"/>
        </w:numPr>
        <w:spacing w:line="276" w:lineRule="auto"/>
        <w:rPr>
          <w:sz w:val="22"/>
          <w:szCs w:val="22"/>
          <w:lang w:val="en-CA"/>
        </w:rPr>
      </w:pPr>
      <w:r>
        <w:rPr>
          <w:sz w:val="22"/>
          <w:szCs w:val="22"/>
          <w:lang w:val="en-CA"/>
        </w:rPr>
        <w:t>R</w:t>
      </w:r>
      <w:r w:rsidRPr="00C27E8B">
        <w:rPr>
          <w:sz w:val="22"/>
          <w:szCs w:val="22"/>
          <w:lang w:val="en-CA"/>
        </w:rPr>
        <w:t xml:space="preserve">elevant as is sought to portray the incident underlying the charges against MacDonald </w:t>
      </w:r>
    </w:p>
    <w:p w14:paraId="48A3333F" w14:textId="77777777" w:rsidR="00C27E8B" w:rsidRDefault="00C27E8B" w:rsidP="00584C06">
      <w:pPr>
        <w:pStyle w:val="ListParagraph"/>
        <w:numPr>
          <w:ilvl w:val="1"/>
          <w:numId w:val="145"/>
        </w:numPr>
        <w:spacing w:line="276" w:lineRule="auto"/>
        <w:rPr>
          <w:sz w:val="22"/>
          <w:szCs w:val="22"/>
          <w:lang w:val="en-CA"/>
        </w:rPr>
      </w:pPr>
      <w:r>
        <w:rPr>
          <w:sz w:val="22"/>
          <w:szCs w:val="22"/>
          <w:lang w:val="en-CA"/>
        </w:rPr>
        <w:t xml:space="preserve">But </w:t>
      </w:r>
      <w:r w:rsidRPr="00C27E8B">
        <w:rPr>
          <w:sz w:val="22"/>
          <w:szCs w:val="22"/>
          <w:lang w:val="en-CA"/>
        </w:rPr>
        <w:sym w:font="Wingdings" w:char="F0E0"/>
      </w:r>
      <w:r w:rsidRPr="00C27E8B">
        <w:rPr>
          <w:sz w:val="22"/>
          <w:szCs w:val="22"/>
          <w:lang w:val="en-CA"/>
        </w:rPr>
        <w:t xml:space="preserve"> misleading because of factual inaccuracies </w:t>
      </w:r>
    </w:p>
    <w:p w14:paraId="4A77769F" w14:textId="121BBBD5" w:rsidR="00C27E8B" w:rsidRPr="00C27E8B" w:rsidRDefault="00C27E8B" w:rsidP="00584C06">
      <w:pPr>
        <w:pStyle w:val="ListParagraph"/>
        <w:numPr>
          <w:ilvl w:val="1"/>
          <w:numId w:val="145"/>
        </w:numPr>
        <w:spacing w:line="276" w:lineRule="auto"/>
        <w:rPr>
          <w:sz w:val="22"/>
          <w:szCs w:val="22"/>
          <w:lang w:val="en-CA"/>
        </w:rPr>
      </w:pPr>
      <w:r>
        <w:rPr>
          <w:sz w:val="22"/>
          <w:szCs w:val="22"/>
          <w:lang w:val="en-CA"/>
        </w:rPr>
        <w:t xml:space="preserve">And </w:t>
      </w:r>
      <w:r w:rsidRPr="00C27E8B">
        <w:rPr>
          <w:sz w:val="22"/>
          <w:szCs w:val="22"/>
          <w:lang w:val="en-CA"/>
        </w:rPr>
        <w:sym w:font="Wingdings" w:char="F0E0"/>
      </w:r>
      <w:r w:rsidRPr="00C27E8B">
        <w:rPr>
          <w:sz w:val="22"/>
          <w:szCs w:val="22"/>
          <w:lang w:val="en-CA"/>
        </w:rPr>
        <w:t xml:space="preserve"> one-sided as reflected only the Crown’s theory</w:t>
      </w:r>
    </w:p>
    <w:p w14:paraId="1C1AFE97" w14:textId="77777777" w:rsidR="00770493" w:rsidRDefault="00770493" w:rsidP="009A5340">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770493" w14:paraId="7E7A2D07" w14:textId="77777777" w:rsidTr="00411C83">
        <w:tc>
          <w:tcPr>
            <w:tcW w:w="11016" w:type="dxa"/>
            <w:shd w:val="clear" w:color="auto" w:fill="DBE5F1" w:themeFill="accent1" w:themeFillTint="33"/>
          </w:tcPr>
          <w:p w14:paraId="5CAD4698" w14:textId="301E5064" w:rsidR="00770493" w:rsidRPr="007479AB" w:rsidRDefault="00770493" w:rsidP="009A5340">
            <w:pPr>
              <w:spacing w:line="276" w:lineRule="auto"/>
              <w:rPr>
                <w:sz w:val="32"/>
                <w:szCs w:val="32"/>
                <w:lang w:val="en-CA"/>
              </w:rPr>
            </w:pPr>
            <w:r w:rsidRPr="007479AB">
              <w:rPr>
                <w:sz w:val="32"/>
                <w:szCs w:val="32"/>
                <w:lang w:val="en-CA"/>
              </w:rPr>
              <w:t>Electronic Evidence</w:t>
            </w:r>
          </w:p>
        </w:tc>
      </w:tr>
    </w:tbl>
    <w:p w14:paraId="20379ECF" w14:textId="48FE14F3" w:rsidR="00770493" w:rsidRPr="00770493" w:rsidRDefault="00770493" w:rsidP="00770493">
      <w:pPr>
        <w:pStyle w:val="Heading2"/>
        <w:rPr>
          <w:color w:val="auto"/>
          <w:sz w:val="28"/>
          <w:szCs w:val="28"/>
          <w:u w:val="single"/>
          <w:lang w:val="en-CA"/>
        </w:rPr>
      </w:pPr>
      <w:bookmarkStart w:id="45" w:name="_Toc448151467"/>
      <w:r w:rsidRPr="00770493">
        <w:rPr>
          <w:color w:val="auto"/>
          <w:sz w:val="28"/>
          <w:szCs w:val="28"/>
          <w:u w:val="single"/>
          <w:lang w:val="en-CA"/>
        </w:rPr>
        <w:t xml:space="preserve">Electronic </w:t>
      </w:r>
      <w:r>
        <w:rPr>
          <w:color w:val="auto"/>
          <w:sz w:val="28"/>
          <w:szCs w:val="28"/>
          <w:u w:val="single"/>
          <w:lang w:val="en-CA"/>
        </w:rPr>
        <w:t>E</w:t>
      </w:r>
      <w:r w:rsidRPr="00770493">
        <w:rPr>
          <w:color w:val="auto"/>
          <w:sz w:val="28"/>
          <w:szCs w:val="28"/>
          <w:u w:val="single"/>
          <w:lang w:val="en-CA"/>
        </w:rPr>
        <w:t>vidence</w:t>
      </w:r>
      <w:bookmarkEnd w:id="45"/>
    </w:p>
    <w:p w14:paraId="10D427AB" w14:textId="77777777" w:rsidR="00770493" w:rsidRDefault="00770493" w:rsidP="009A5340">
      <w:pPr>
        <w:spacing w:line="276" w:lineRule="auto"/>
        <w:rPr>
          <w:sz w:val="22"/>
          <w:szCs w:val="22"/>
          <w:lang w:val="en-CA"/>
        </w:rPr>
      </w:pPr>
    </w:p>
    <w:p w14:paraId="43334484" w14:textId="4F6C5F70" w:rsidR="00770493" w:rsidRPr="00770493" w:rsidRDefault="00770493" w:rsidP="00770493">
      <w:pPr>
        <w:pStyle w:val="Heading3"/>
        <w:rPr>
          <w:color w:val="auto"/>
        </w:rPr>
      </w:pPr>
      <w:bookmarkStart w:id="46" w:name="_Toc448151468"/>
      <w:r w:rsidRPr="00770493">
        <w:rPr>
          <w:color w:val="auto"/>
        </w:rPr>
        <w:t xml:space="preserve">CEA s. 31.8 </w:t>
      </w:r>
      <w:r w:rsidRPr="00770493">
        <w:rPr>
          <w:color w:val="auto"/>
        </w:rPr>
        <w:sym w:font="Wingdings" w:char="F0E0"/>
      </w:r>
      <w:r w:rsidRPr="00770493">
        <w:rPr>
          <w:color w:val="auto"/>
        </w:rPr>
        <w:t xml:space="preserve"> Rule for electronic documents</w:t>
      </w:r>
      <w:bookmarkEnd w:id="46"/>
    </w:p>
    <w:p w14:paraId="38BD633B" w14:textId="4FA3C929" w:rsidR="00770493" w:rsidRPr="00770493" w:rsidRDefault="00426FC4" w:rsidP="00584C06">
      <w:pPr>
        <w:pStyle w:val="ListParagraph"/>
        <w:numPr>
          <w:ilvl w:val="0"/>
          <w:numId w:val="125"/>
        </w:numPr>
        <w:spacing w:line="276" w:lineRule="auto"/>
        <w:rPr>
          <w:sz w:val="22"/>
          <w:szCs w:val="22"/>
          <w:lang w:val="en-CA"/>
        </w:rPr>
      </w:pPr>
      <w:r w:rsidRPr="00770493">
        <w:rPr>
          <w:sz w:val="22"/>
          <w:szCs w:val="22"/>
          <w:lang w:val="en-CA"/>
        </w:rPr>
        <w:t>Electronic</w:t>
      </w:r>
      <w:r w:rsidR="00770493" w:rsidRPr="00770493">
        <w:rPr>
          <w:sz w:val="22"/>
          <w:szCs w:val="22"/>
          <w:lang w:val="en-CA"/>
        </w:rPr>
        <w:t xml:space="preserve"> document means data that is recorded or stored on any medium in or by a computer system or other similar device and that can be read or perceived by a person or a computer system or other similar device. It includes a display, printout or other output of that data (emphasis added).</w:t>
      </w:r>
    </w:p>
    <w:p w14:paraId="666BE4F8" w14:textId="77777777" w:rsidR="00770493" w:rsidRPr="00770493" w:rsidRDefault="00770493" w:rsidP="00770493">
      <w:pPr>
        <w:spacing w:line="276" w:lineRule="auto"/>
        <w:rPr>
          <w:sz w:val="22"/>
          <w:szCs w:val="22"/>
          <w:u w:val="single"/>
        </w:rPr>
      </w:pPr>
    </w:p>
    <w:p w14:paraId="5494A1E7" w14:textId="2B33CF50" w:rsidR="00770493" w:rsidRPr="00770493" w:rsidRDefault="00770493" w:rsidP="00770493">
      <w:pPr>
        <w:pStyle w:val="Heading3"/>
        <w:rPr>
          <w:color w:val="auto"/>
        </w:rPr>
      </w:pPr>
      <w:bookmarkStart w:id="47" w:name="_Toc448151469"/>
      <w:r w:rsidRPr="00770493">
        <w:rPr>
          <w:color w:val="auto"/>
        </w:rPr>
        <w:t xml:space="preserve">CEA ss. 31.1-31.4 </w:t>
      </w:r>
      <w:r w:rsidRPr="00770493">
        <w:rPr>
          <w:color w:val="auto"/>
        </w:rPr>
        <w:sym w:font="Wingdings" w:char="F0E0"/>
      </w:r>
      <w:r w:rsidRPr="00770493">
        <w:rPr>
          <w:color w:val="auto"/>
        </w:rPr>
        <w:t xml:space="preserve"> Admissibility</w:t>
      </w:r>
      <w:bookmarkEnd w:id="47"/>
      <w:r w:rsidRPr="00770493">
        <w:rPr>
          <w:color w:val="auto"/>
        </w:rPr>
        <w:t xml:space="preserve"> </w:t>
      </w:r>
    </w:p>
    <w:p w14:paraId="65140218" w14:textId="77777777" w:rsidR="00770493" w:rsidRPr="00770493" w:rsidRDefault="00770493" w:rsidP="00584C06">
      <w:pPr>
        <w:pStyle w:val="ListParagraph"/>
        <w:numPr>
          <w:ilvl w:val="0"/>
          <w:numId w:val="124"/>
        </w:numPr>
        <w:spacing w:line="276" w:lineRule="auto"/>
        <w:rPr>
          <w:sz w:val="22"/>
          <w:szCs w:val="22"/>
        </w:rPr>
      </w:pPr>
      <w:r w:rsidRPr="00770493">
        <w:rPr>
          <w:sz w:val="22"/>
          <w:szCs w:val="22"/>
        </w:rPr>
        <w:t>Two requirements:</w:t>
      </w:r>
    </w:p>
    <w:p w14:paraId="4BA13121" w14:textId="77777777" w:rsidR="00770493" w:rsidRPr="00770493" w:rsidRDefault="00770493" w:rsidP="00584C06">
      <w:pPr>
        <w:pStyle w:val="ListParagraph"/>
        <w:numPr>
          <w:ilvl w:val="1"/>
          <w:numId w:val="124"/>
        </w:numPr>
        <w:spacing w:line="276" w:lineRule="auto"/>
        <w:rPr>
          <w:sz w:val="22"/>
          <w:szCs w:val="22"/>
        </w:rPr>
      </w:pPr>
      <w:r w:rsidRPr="00770493">
        <w:rPr>
          <w:sz w:val="22"/>
          <w:szCs w:val="22"/>
        </w:rPr>
        <w:t>1) Authenticity of document</w:t>
      </w:r>
    </w:p>
    <w:p w14:paraId="01E693BC" w14:textId="77777777" w:rsidR="00770493" w:rsidRPr="00770493" w:rsidRDefault="00770493" w:rsidP="00584C06">
      <w:pPr>
        <w:pStyle w:val="ListParagraph"/>
        <w:numPr>
          <w:ilvl w:val="1"/>
          <w:numId w:val="124"/>
        </w:numPr>
        <w:spacing w:line="276" w:lineRule="auto"/>
        <w:rPr>
          <w:sz w:val="22"/>
          <w:szCs w:val="22"/>
        </w:rPr>
      </w:pPr>
      <w:r w:rsidRPr="00770493">
        <w:rPr>
          <w:sz w:val="22"/>
          <w:szCs w:val="22"/>
        </w:rPr>
        <w:t>2) Best evidence rule</w:t>
      </w:r>
    </w:p>
    <w:p w14:paraId="1518BC8F" w14:textId="77777777" w:rsidR="00770493" w:rsidRDefault="00770493" w:rsidP="00770493">
      <w:pPr>
        <w:spacing w:line="276" w:lineRule="auto"/>
        <w:rPr>
          <w:sz w:val="22"/>
          <w:szCs w:val="22"/>
          <w:u w:val="single"/>
        </w:rPr>
      </w:pPr>
    </w:p>
    <w:p w14:paraId="05BE577C" w14:textId="435BE898" w:rsidR="00770493" w:rsidRPr="00770493" w:rsidRDefault="00770493" w:rsidP="00770493">
      <w:pPr>
        <w:pStyle w:val="Heading3"/>
        <w:rPr>
          <w:color w:val="auto"/>
        </w:rPr>
      </w:pPr>
      <w:bookmarkStart w:id="48" w:name="_Toc448151470"/>
      <w:r w:rsidRPr="00770493">
        <w:rPr>
          <w:color w:val="auto"/>
        </w:rPr>
        <w:t xml:space="preserve">CEA s. 31.1 </w:t>
      </w:r>
      <w:r w:rsidRPr="00770493">
        <w:rPr>
          <w:color w:val="auto"/>
        </w:rPr>
        <w:sym w:font="Wingdings" w:char="F0E0"/>
      </w:r>
      <w:r w:rsidRPr="00770493">
        <w:rPr>
          <w:color w:val="auto"/>
        </w:rPr>
        <w:t xml:space="preserve"> Authenticity</w:t>
      </w:r>
      <w:bookmarkEnd w:id="48"/>
      <w:r w:rsidRPr="00770493">
        <w:rPr>
          <w:color w:val="auto"/>
        </w:rPr>
        <w:t xml:space="preserve"> </w:t>
      </w:r>
    </w:p>
    <w:p w14:paraId="722EEEC3" w14:textId="77777777" w:rsidR="00770493" w:rsidRPr="00770493" w:rsidRDefault="00770493" w:rsidP="00584C06">
      <w:pPr>
        <w:pStyle w:val="ListParagraph"/>
        <w:numPr>
          <w:ilvl w:val="0"/>
          <w:numId w:val="124"/>
        </w:numPr>
        <w:spacing w:line="276" w:lineRule="auto"/>
        <w:rPr>
          <w:sz w:val="22"/>
          <w:szCs w:val="22"/>
        </w:rPr>
      </w:pPr>
      <w:r w:rsidRPr="00770493">
        <w:rPr>
          <w:sz w:val="22"/>
          <w:szCs w:val="22"/>
        </w:rPr>
        <w:t xml:space="preserve">Low standard to meet and easy to satisfy </w:t>
      </w:r>
    </w:p>
    <w:p w14:paraId="0D8AA0F3" w14:textId="77777777" w:rsidR="00770493" w:rsidRPr="00770493" w:rsidRDefault="00770493" w:rsidP="00584C06">
      <w:pPr>
        <w:pStyle w:val="ListParagraph"/>
        <w:numPr>
          <w:ilvl w:val="0"/>
          <w:numId w:val="124"/>
        </w:numPr>
        <w:spacing w:line="276" w:lineRule="auto"/>
        <w:rPr>
          <w:sz w:val="22"/>
          <w:szCs w:val="22"/>
        </w:rPr>
      </w:pPr>
      <w:r w:rsidRPr="00770493">
        <w:rPr>
          <w:sz w:val="22"/>
          <w:szCs w:val="22"/>
        </w:rPr>
        <w:t>“Evidence capable of showing” the document is what it is purported to be</w:t>
      </w:r>
    </w:p>
    <w:p w14:paraId="1A4D470C" w14:textId="77777777" w:rsidR="00770493" w:rsidRPr="00770493" w:rsidRDefault="00770493" w:rsidP="00584C06">
      <w:pPr>
        <w:pStyle w:val="ListParagraph"/>
        <w:numPr>
          <w:ilvl w:val="0"/>
          <w:numId w:val="124"/>
        </w:numPr>
        <w:spacing w:line="276" w:lineRule="auto"/>
        <w:rPr>
          <w:sz w:val="22"/>
          <w:szCs w:val="22"/>
        </w:rPr>
      </w:pPr>
      <w:r w:rsidRPr="00770493">
        <w:rPr>
          <w:sz w:val="22"/>
          <w:szCs w:val="22"/>
        </w:rPr>
        <w:t>Disputes about genuineness of the document are for the ultimate trier of fact</w:t>
      </w:r>
    </w:p>
    <w:p w14:paraId="521F5FDC" w14:textId="77777777" w:rsidR="00770493" w:rsidRDefault="00770493" w:rsidP="00770493">
      <w:pPr>
        <w:spacing w:line="276" w:lineRule="auto"/>
        <w:rPr>
          <w:sz w:val="22"/>
          <w:szCs w:val="22"/>
          <w:u w:val="single"/>
        </w:rPr>
      </w:pPr>
    </w:p>
    <w:p w14:paraId="21AB56C0" w14:textId="5F4A6044" w:rsidR="00770493" w:rsidRPr="00770493" w:rsidRDefault="00770493" w:rsidP="00770493">
      <w:pPr>
        <w:pStyle w:val="Heading3"/>
        <w:rPr>
          <w:color w:val="auto"/>
        </w:rPr>
      </w:pPr>
      <w:bookmarkStart w:id="49" w:name="_Toc448151471"/>
      <w:r w:rsidRPr="00770493">
        <w:rPr>
          <w:color w:val="auto"/>
        </w:rPr>
        <w:t xml:space="preserve">CEA ss. 31.2-31.4 </w:t>
      </w:r>
      <w:r w:rsidRPr="00770493">
        <w:rPr>
          <w:color w:val="auto"/>
        </w:rPr>
        <w:sym w:font="Wingdings" w:char="F0E0"/>
      </w:r>
      <w:r w:rsidRPr="00770493">
        <w:rPr>
          <w:color w:val="auto"/>
        </w:rPr>
        <w:t xml:space="preserve"> Best Evidence</w:t>
      </w:r>
      <w:bookmarkEnd w:id="49"/>
      <w:r w:rsidRPr="00770493">
        <w:rPr>
          <w:color w:val="auto"/>
        </w:rPr>
        <w:t xml:space="preserve"> </w:t>
      </w:r>
    </w:p>
    <w:p w14:paraId="452BD0DA" w14:textId="37F6EB88" w:rsidR="00770493" w:rsidRPr="00770493" w:rsidRDefault="00770493" w:rsidP="00584C06">
      <w:pPr>
        <w:pStyle w:val="ListParagraph"/>
        <w:numPr>
          <w:ilvl w:val="0"/>
          <w:numId w:val="126"/>
        </w:numPr>
        <w:spacing w:line="276" w:lineRule="auto"/>
        <w:rPr>
          <w:sz w:val="22"/>
          <w:szCs w:val="22"/>
          <w:lang w:val="en-CA"/>
        </w:rPr>
      </w:pPr>
      <w:r w:rsidRPr="00770493">
        <w:rPr>
          <w:sz w:val="22"/>
          <w:szCs w:val="22"/>
          <w:lang w:val="en-CA"/>
        </w:rPr>
        <w:t xml:space="preserve">Proof of the </w:t>
      </w:r>
      <w:r w:rsidRPr="00770493">
        <w:rPr>
          <w:sz w:val="22"/>
          <w:szCs w:val="22"/>
          <w:u w:val="single"/>
          <w:lang w:val="en-CA"/>
        </w:rPr>
        <w:t xml:space="preserve">integrity </w:t>
      </w:r>
      <w:r w:rsidRPr="00770493">
        <w:rPr>
          <w:sz w:val="22"/>
          <w:szCs w:val="22"/>
          <w:lang w:val="en-CA"/>
        </w:rPr>
        <w:t xml:space="preserve">of the document system that </w:t>
      </w:r>
      <w:r w:rsidRPr="00770493">
        <w:rPr>
          <w:sz w:val="22"/>
          <w:szCs w:val="22"/>
          <w:u w:val="single"/>
          <w:lang w:val="en-CA"/>
        </w:rPr>
        <w:t>recorded or stored</w:t>
      </w:r>
      <w:r w:rsidRPr="00770493">
        <w:rPr>
          <w:sz w:val="22"/>
          <w:szCs w:val="22"/>
          <w:lang w:val="en-CA"/>
        </w:rPr>
        <w:t xml:space="preserve"> the document by evidence (s.31.2 (1)(a)) </w:t>
      </w:r>
    </w:p>
    <w:p w14:paraId="3CF81183" w14:textId="16B691DB" w:rsidR="00770493" w:rsidRPr="00770493" w:rsidRDefault="00770493" w:rsidP="00584C06">
      <w:pPr>
        <w:pStyle w:val="ListParagraph"/>
        <w:numPr>
          <w:ilvl w:val="0"/>
          <w:numId w:val="126"/>
        </w:numPr>
        <w:spacing w:line="276" w:lineRule="auto"/>
        <w:rPr>
          <w:sz w:val="22"/>
          <w:szCs w:val="22"/>
          <w:lang w:val="en-CA"/>
        </w:rPr>
      </w:pPr>
      <w:r w:rsidRPr="00770493">
        <w:rPr>
          <w:sz w:val="22"/>
          <w:szCs w:val="22"/>
          <w:lang w:val="en-CA"/>
        </w:rPr>
        <w:t>Proof of the integrity of the document system that recorded or stored the document using one of the three presumptions provided for in subsection 31.3 (subsection 31.2(a)), namely the “functioning system” presumption, the “opposing party” presumption, and the “third party business record” presumption.</w:t>
      </w:r>
    </w:p>
    <w:p w14:paraId="13C4B206" w14:textId="0C46D796" w:rsidR="00770493" w:rsidRPr="00770493" w:rsidRDefault="00770493" w:rsidP="00584C06">
      <w:pPr>
        <w:pStyle w:val="ListParagraph"/>
        <w:numPr>
          <w:ilvl w:val="0"/>
          <w:numId w:val="126"/>
        </w:numPr>
        <w:spacing w:line="276" w:lineRule="auto"/>
        <w:rPr>
          <w:sz w:val="22"/>
          <w:szCs w:val="22"/>
          <w:lang w:val="en-CA"/>
        </w:rPr>
      </w:pPr>
      <w:r>
        <w:rPr>
          <w:sz w:val="22"/>
          <w:szCs w:val="22"/>
          <w:lang w:val="en-CA"/>
        </w:rPr>
        <w:t>For</w:t>
      </w:r>
      <w:r w:rsidRPr="00770493">
        <w:rPr>
          <w:sz w:val="22"/>
          <w:szCs w:val="22"/>
          <w:lang w:val="en-CA"/>
        </w:rPr>
        <w:t xml:space="preserve"> documents bearing secure electronic signatures, proof by the presumption provided for by regulation pursuant to subsection 31.4 (subsection 31.2(b)) </w:t>
      </w:r>
    </w:p>
    <w:p w14:paraId="7BEE4513" w14:textId="14C96033" w:rsidR="00770493" w:rsidRPr="00770493" w:rsidRDefault="00770493" w:rsidP="00584C06">
      <w:pPr>
        <w:pStyle w:val="ListParagraph"/>
        <w:numPr>
          <w:ilvl w:val="0"/>
          <w:numId w:val="126"/>
        </w:numPr>
        <w:spacing w:line="276" w:lineRule="auto"/>
        <w:rPr>
          <w:sz w:val="22"/>
          <w:szCs w:val="22"/>
          <w:lang w:val="en-CA"/>
        </w:rPr>
      </w:pPr>
      <w:r w:rsidRPr="00770493">
        <w:rPr>
          <w:sz w:val="22"/>
          <w:szCs w:val="22"/>
          <w:lang w:val="en-CA"/>
        </w:rPr>
        <w:t>Absent evidence to the contrary, proof that the document has been manifestly or consistently acted on, relied on or used as a record of the information recorded or stored in a printout (subsection 31.2(2)).</w:t>
      </w:r>
    </w:p>
    <w:p w14:paraId="4961671B" w14:textId="77777777" w:rsidR="00770493" w:rsidRPr="009A5340" w:rsidRDefault="00770493" w:rsidP="009A5340">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697A45" w14:paraId="127AD307" w14:textId="77777777" w:rsidTr="00770493">
        <w:tc>
          <w:tcPr>
            <w:tcW w:w="11016" w:type="dxa"/>
            <w:shd w:val="clear" w:color="auto" w:fill="4F81BD" w:themeFill="accent1"/>
          </w:tcPr>
          <w:p w14:paraId="5F31BF0A" w14:textId="0CFE78B5" w:rsidR="00770493" w:rsidRPr="00770493" w:rsidRDefault="00770493" w:rsidP="008775A4">
            <w:pPr>
              <w:spacing w:line="276" w:lineRule="auto"/>
              <w:rPr>
                <w:color w:val="FFFFFF" w:themeColor="background1"/>
                <w:sz w:val="32"/>
                <w:szCs w:val="32"/>
                <w:lang w:val="en-CA"/>
              </w:rPr>
            </w:pPr>
            <w:r w:rsidRPr="00770493">
              <w:rPr>
                <w:color w:val="FFFFFF" w:themeColor="background1"/>
                <w:sz w:val="32"/>
                <w:szCs w:val="32"/>
                <w:lang w:val="en-CA"/>
              </w:rPr>
              <w:t>Relevance and Fact Finding</w:t>
            </w:r>
          </w:p>
        </w:tc>
      </w:tr>
    </w:tbl>
    <w:p w14:paraId="071A168E" w14:textId="6E8C95AA" w:rsidR="00697A45" w:rsidRPr="00697A45" w:rsidRDefault="00697A45" w:rsidP="00697A45">
      <w:pPr>
        <w:pStyle w:val="Heading1"/>
        <w:rPr>
          <w:color w:val="auto"/>
          <w:sz w:val="28"/>
          <w:szCs w:val="28"/>
          <w:lang w:val="en-CA"/>
        </w:rPr>
      </w:pPr>
      <w:bookmarkStart w:id="50" w:name="_Toc448151472"/>
      <w:r w:rsidRPr="00697A45">
        <w:rPr>
          <w:color w:val="auto"/>
          <w:sz w:val="28"/>
          <w:szCs w:val="28"/>
          <w:lang w:val="en-CA"/>
        </w:rPr>
        <w:t>Relevance and Fact-Finding</w:t>
      </w:r>
      <w:bookmarkEnd w:id="50"/>
    </w:p>
    <w:p w14:paraId="4134AE8E" w14:textId="1D194C30" w:rsidR="00697A45" w:rsidRPr="00697A45" w:rsidRDefault="00697A45" w:rsidP="00697A45">
      <w:pPr>
        <w:pStyle w:val="Heading2"/>
        <w:rPr>
          <w:color w:val="auto"/>
          <w:sz w:val="24"/>
          <w:szCs w:val="24"/>
          <w:u w:val="single"/>
          <w:lang w:val="en-CA"/>
        </w:rPr>
      </w:pPr>
      <w:bookmarkStart w:id="51" w:name="_Toc448151473"/>
      <w:r w:rsidRPr="00697A45">
        <w:rPr>
          <w:color w:val="auto"/>
          <w:sz w:val="24"/>
          <w:szCs w:val="24"/>
          <w:u w:val="single"/>
          <w:lang w:val="en-CA"/>
        </w:rPr>
        <w:t>Relevance</w:t>
      </w:r>
      <w:bookmarkEnd w:id="51"/>
    </w:p>
    <w:p w14:paraId="07583BDA" w14:textId="77777777" w:rsidR="00697A45" w:rsidRPr="00697A45" w:rsidRDefault="00697A45" w:rsidP="00584C06">
      <w:pPr>
        <w:numPr>
          <w:ilvl w:val="0"/>
          <w:numId w:val="127"/>
        </w:numPr>
        <w:spacing w:line="276" w:lineRule="auto"/>
        <w:rPr>
          <w:sz w:val="22"/>
          <w:szCs w:val="22"/>
          <w:lang w:val="en-CA"/>
        </w:rPr>
      </w:pPr>
      <w:r w:rsidRPr="00697A45">
        <w:rPr>
          <w:sz w:val="22"/>
          <w:szCs w:val="22"/>
          <w:lang w:val="en-CA"/>
        </w:rPr>
        <w:t xml:space="preserve">Based on human experience, common sense and logic </w:t>
      </w:r>
    </w:p>
    <w:p w14:paraId="5EFCE0ED" w14:textId="77777777" w:rsidR="00697A45" w:rsidRPr="00697A45" w:rsidRDefault="00697A45" w:rsidP="00584C06">
      <w:pPr>
        <w:numPr>
          <w:ilvl w:val="0"/>
          <w:numId w:val="127"/>
        </w:numPr>
        <w:spacing w:line="276" w:lineRule="auto"/>
        <w:rPr>
          <w:sz w:val="22"/>
          <w:szCs w:val="22"/>
          <w:lang w:val="en-CA"/>
        </w:rPr>
      </w:pPr>
      <w:r w:rsidRPr="00697A45">
        <w:rPr>
          <w:sz w:val="22"/>
          <w:szCs w:val="22"/>
          <w:lang w:val="en-CA"/>
        </w:rPr>
        <w:t xml:space="preserve">Question – does the existence of “Fact A” make the existence (or nonexistence) of “Fact B” more probable than it would be without the existence of “Fact A”? </w:t>
      </w:r>
    </w:p>
    <w:p w14:paraId="264DCFEC" w14:textId="77777777" w:rsidR="00697A45" w:rsidRPr="00697A45" w:rsidRDefault="00697A45" w:rsidP="00584C06">
      <w:pPr>
        <w:numPr>
          <w:ilvl w:val="0"/>
          <w:numId w:val="127"/>
        </w:numPr>
        <w:spacing w:line="276" w:lineRule="auto"/>
        <w:rPr>
          <w:sz w:val="22"/>
          <w:szCs w:val="22"/>
          <w:lang w:val="en-CA"/>
        </w:rPr>
      </w:pPr>
      <w:r w:rsidRPr="00697A45">
        <w:rPr>
          <w:sz w:val="22"/>
          <w:szCs w:val="22"/>
          <w:lang w:val="en-CA"/>
        </w:rPr>
        <w:t>If so, “Fact A” is relevant to “Fact B”</w:t>
      </w:r>
    </w:p>
    <w:p w14:paraId="122E52D3" w14:textId="77777777" w:rsidR="00697A45" w:rsidRPr="00697A45" w:rsidRDefault="00697A45" w:rsidP="00584C06">
      <w:pPr>
        <w:numPr>
          <w:ilvl w:val="0"/>
          <w:numId w:val="127"/>
        </w:numPr>
        <w:spacing w:line="276" w:lineRule="auto"/>
        <w:rPr>
          <w:sz w:val="22"/>
          <w:szCs w:val="22"/>
          <w:lang w:val="en-CA"/>
        </w:rPr>
      </w:pPr>
      <w:r w:rsidRPr="00697A45">
        <w:rPr>
          <w:sz w:val="22"/>
          <w:szCs w:val="22"/>
          <w:lang w:val="en-CA"/>
        </w:rPr>
        <w:t xml:space="preserve">Does </w:t>
      </w:r>
      <w:r w:rsidRPr="00697A45">
        <w:rPr>
          <w:sz w:val="22"/>
          <w:szCs w:val="22"/>
          <w:u w:val="single"/>
          <w:lang w:val="en-CA"/>
        </w:rPr>
        <w:t>not</w:t>
      </w:r>
      <w:r w:rsidRPr="00697A45">
        <w:rPr>
          <w:sz w:val="22"/>
          <w:szCs w:val="22"/>
          <w:lang w:val="en-CA"/>
        </w:rPr>
        <w:t xml:space="preserve"> require a direct connection between the evidence and material facts or issues</w:t>
      </w:r>
    </w:p>
    <w:p w14:paraId="3514A741" w14:textId="77777777" w:rsidR="00697A45" w:rsidRDefault="00697A45" w:rsidP="00697A45">
      <w:pPr>
        <w:spacing w:line="276" w:lineRule="auto"/>
        <w:rPr>
          <w:sz w:val="22"/>
          <w:szCs w:val="22"/>
          <w:lang w:val="en-CA"/>
        </w:rPr>
      </w:pPr>
    </w:p>
    <w:p w14:paraId="162C2413" w14:textId="59E96614" w:rsidR="00697A45" w:rsidRPr="00697A45" w:rsidRDefault="00697A45" w:rsidP="00697A45">
      <w:pPr>
        <w:pStyle w:val="Heading3"/>
        <w:rPr>
          <w:color w:val="auto"/>
          <w:lang w:val="en-CA"/>
        </w:rPr>
      </w:pPr>
      <w:r w:rsidRPr="00697A45">
        <w:rPr>
          <w:color w:val="auto"/>
          <w:lang w:val="en-CA"/>
        </w:rPr>
        <w:t xml:space="preserve"> </w:t>
      </w:r>
      <w:bookmarkStart w:id="52" w:name="_Toc448151474"/>
      <w:r w:rsidRPr="00697A45">
        <w:rPr>
          <w:color w:val="auto"/>
          <w:lang w:val="en-CA"/>
        </w:rPr>
        <w:t>“Direct” or “Circumstantial” Evidence</w:t>
      </w:r>
      <w:bookmarkEnd w:id="52"/>
    </w:p>
    <w:p w14:paraId="3670A1F4" w14:textId="77777777" w:rsidR="00697A45" w:rsidRPr="00697A45" w:rsidRDefault="00697A45" w:rsidP="00584C06">
      <w:pPr>
        <w:numPr>
          <w:ilvl w:val="0"/>
          <w:numId w:val="127"/>
        </w:numPr>
        <w:spacing w:line="276" w:lineRule="auto"/>
        <w:rPr>
          <w:sz w:val="22"/>
          <w:szCs w:val="22"/>
          <w:u w:val="single"/>
          <w:lang w:val="en-CA"/>
        </w:rPr>
      </w:pPr>
      <w:r w:rsidRPr="00697A45">
        <w:rPr>
          <w:sz w:val="22"/>
          <w:szCs w:val="22"/>
          <w:u w:val="single"/>
          <w:lang w:val="en-CA"/>
        </w:rPr>
        <w:t>Direct Evidence</w:t>
      </w:r>
    </w:p>
    <w:p w14:paraId="1A01D832" w14:textId="77777777" w:rsidR="00697A45" w:rsidRPr="00697A45" w:rsidRDefault="00697A45" w:rsidP="00584C06">
      <w:pPr>
        <w:numPr>
          <w:ilvl w:val="1"/>
          <w:numId w:val="127"/>
        </w:numPr>
        <w:spacing w:line="276" w:lineRule="auto"/>
        <w:rPr>
          <w:sz w:val="22"/>
          <w:szCs w:val="22"/>
          <w:lang w:val="en-CA"/>
        </w:rPr>
      </w:pPr>
      <w:r w:rsidRPr="00697A45">
        <w:rPr>
          <w:sz w:val="22"/>
          <w:szCs w:val="22"/>
          <w:lang w:val="en-CA"/>
        </w:rPr>
        <w:t xml:space="preserve">Direct evidence of a fact is always relevant </w:t>
      </w:r>
    </w:p>
    <w:p w14:paraId="53CFC5BD" w14:textId="77777777" w:rsidR="00697A45" w:rsidRPr="00697A45" w:rsidRDefault="00697A45" w:rsidP="00584C06">
      <w:pPr>
        <w:numPr>
          <w:ilvl w:val="1"/>
          <w:numId w:val="127"/>
        </w:numPr>
        <w:spacing w:line="276" w:lineRule="auto"/>
        <w:rPr>
          <w:sz w:val="22"/>
          <w:szCs w:val="22"/>
          <w:lang w:val="en-CA"/>
        </w:rPr>
      </w:pPr>
      <w:r w:rsidRPr="00697A45">
        <w:rPr>
          <w:sz w:val="22"/>
          <w:szCs w:val="22"/>
          <w:lang w:val="en-CA"/>
        </w:rPr>
        <w:t xml:space="preserve">E.g. </w:t>
      </w:r>
      <w:r w:rsidRPr="00697A45">
        <w:rPr>
          <w:sz w:val="22"/>
          <w:szCs w:val="22"/>
          <w:lang w:val="en-CA"/>
        </w:rPr>
        <w:sym w:font="Wingdings" w:char="F0E0"/>
      </w:r>
      <w:r w:rsidRPr="00697A45">
        <w:rPr>
          <w:sz w:val="22"/>
          <w:szCs w:val="22"/>
          <w:lang w:val="en-CA"/>
        </w:rPr>
        <w:t xml:space="preserve"> an eyewitness states, “That’s him.”</w:t>
      </w:r>
    </w:p>
    <w:p w14:paraId="64E1B9C0" w14:textId="77777777" w:rsidR="00697A45" w:rsidRPr="00697A45" w:rsidRDefault="00697A45" w:rsidP="00584C06">
      <w:pPr>
        <w:numPr>
          <w:ilvl w:val="0"/>
          <w:numId w:val="127"/>
        </w:numPr>
        <w:spacing w:line="276" w:lineRule="auto"/>
        <w:rPr>
          <w:sz w:val="22"/>
          <w:szCs w:val="22"/>
          <w:u w:val="single"/>
          <w:lang w:val="en-CA"/>
        </w:rPr>
      </w:pPr>
      <w:r w:rsidRPr="00697A45">
        <w:rPr>
          <w:sz w:val="22"/>
          <w:szCs w:val="22"/>
          <w:u w:val="single"/>
          <w:lang w:val="en-CA"/>
        </w:rPr>
        <w:t xml:space="preserve">Circumstantial Evidence </w:t>
      </w:r>
    </w:p>
    <w:p w14:paraId="429FEFA3" w14:textId="77777777" w:rsidR="00697A45" w:rsidRPr="00697A45" w:rsidRDefault="00697A45" w:rsidP="00584C06">
      <w:pPr>
        <w:numPr>
          <w:ilvl w:val="1"/>
          <w:numId w:val="127"/>
        </w:numPr>
        <w:spacing w:line="276" w:lineRule="auto"/>
        <w:rPr>
          <w:sz w:val="22"/>
          <w:szCs w:val="22"/>
          <w:lang w:val="en-CA"/>
        </w:rPr>
      </w:pPr>
      <w:r w:rsidRPr="00697A45">
        <w:rPr>
          <w:sz w:val="22"/>
          <w:szCs w:val="22"/>
          <w:lang w:val="en-CA"/>
        </w:rPr>
        <w:t xml:space="preserve">Requires a nexus or link between the evidence and the fact to be proven, </w:t>
      </w:r>
    </w:p>
    <w:p w14:paraId="0CB927D8" w14:textId="77777777" w:rsidR="00697A45" w:rsidRPr="00697A45" w:rsidRDefault="00697A45" w:rsidP="00584C06">
      <w:pPr>
        <w:numPr>
          <w:ilvl w:val="1"/>
          <w:numId w:val="127"/>
        </w:numPr>
        <w:spacing w:line="276" w:lineRule="auto"/>
        <w:rPr>
          <w:sz w:val="22"/>
          <w:szCs w:val="22"/>
          <w:lang w:val="en-CA"/>
        </w:rPr>
      </w:pPr>
      <w:r w:rsidRPr="00697A45">
        <w:rPr>
          <w:sz w:val="22"/>
          <w:szCs w:val="22"/>
          <w:lang w:val="en-CA"/>
        </w:rPr>
        <w:t xml:space="preserve">E.g. </w:t>
      </w:r>
      <w:r w:rsidRPr="00697A45">
        <w:rPr>
          <w:sz w:val="22"/>
          <w:szCs w:val="22"/>
          <w:lang w:val="en-CA"/>
        </w:rPr>
        <w:sym w:font="Wingdings" w:char="F0E0"/>
      </w:r>
      <w:r w:rsidRPr="00697A45">
        <w:rPr>
          <w:sz w:val="22"/>
          <w:szCs w:val="22"/>
          <w:lang w:val="en-CA"/>
        </w:rPr>
        <w:t xml:space="preserve"> from a fingerprint infer “That’s him.”</w:t>
      </w:r>
    </w:p>
    <w:p w14:paraId="6849E3F3" w14:textId="77777777" w:rsidR="00AD7AB2" w:rsidRPr="00697A45" w:rsidRDefault="00AD7AB2" w:rsidP="00777161">
      <w:pPr>
        <w:spacing w:line="276" w:lineRule="auto"/>
        <w:rPr>
          <w:sz w:val="22"/>
          <w:szCs w:val="22"/>
          <w:lang w:val="en-CA"/>
        </w:rPr>
      </w:pPr>
    </w:p>
    <w:p w14:paraId="69FDE60E" w14:textId="6CAE11B9" w:rsidR="00697A45" w:rsidRPr="00697A45" w:rsidRDefault="00697A45" w:rsidP="00697A45">
      <w:pPr>
        <w:pStyle w:val="Heading3"/>
        <w:rPr>
          <w:color w:val="auto"/>
          <w:lang w:val="en-CA"/>
        </w:rPr>
      </w:pPr>
      <w:bookmarkStart w:id="53" w:name="_Toc448151475"/>
      <w:r w:rsidRPr="00697A45">
        <w:rPr>
          <w:color w:val="auto"/>
          <w:lang w:val="en-CA"/>
        </w:rPr>
        <w:t>Admissibility Standard</w:t>
      </w:r>
      <w:bookmarkEnd w:id="53"/>
    </w:p>
    <w:p w14:paraId="5A3B7002" w14:textId="77777777" w:rsidR="00697A45" w:rsidRPr="00697A45" w:rsidRDefault="00697A45" w:rsidP="00584C06">
      <w:pPr>
        <w:pStyle w:val="ListParagraph"/>
        <w:numPr>
          <w:ilvl w:val="0"/>
          <w:numId w:val="128"/>
        </w:numPr>
        <w:spacing w:line="276" w:lineRule="auto"/>
        <w:rPr>
          <w:sz w:val="22"/>
          <w:szCs w:val="22"/>
          <w:lang w:val="en-CA"/>
        </w:rPr>
      </w:pPr>
      <w:r w:rsidRPr="00697A45">
        <w:rPr>
          <w:sz w:val="22"/>
          <w:szCs w:val="22"/>
          <w:lang w:val="en-CA"/>
        </w:rPr>
        <w:t xml:space="preserve">Low standard of relevancy – need only tend to increase or diminish the probability of the existence of a fact in issue </w:t>
      </w:r>
    </w:p>
    <w:p w14:paraId="3544E960" w14:textId="77777777" w:rsidR="00697A45" w:rsidRPr="00697A45" w:rsidRDefault="00697A45" w:rsidP="00584C06">
      <w:pPr>
        <w:pStyle w:val="ListParagraph"/>
        <w:numPr>
          <w:ilvl w:val="0"/>
          <w:numId w:val="128"/>
        </w:numPr>
        <w:spacing w:line="276" w:lineRule="auto"/>
        <w:rPr>
          <w:sz w:val="22"/>
          <w:szCs w:val="22"/>
          <w:lang w:val="en-CA"/>
        </w:rPr>
      </w:pPr>
      <w:r w:rsidRPr="00697A45">
        <w:rPr>
          <w:sz w:val="22"/>
          <w:szCs w:val="22"/>
          <w:lang w:val="en-CA"/>
        </w:rPr>
        <w:t xml:space="preserve">Does not have to conclusively prove a fact or make it more probable than not </w:t>
      </w:r>
    </w:p>
    <w:p w14:paraId="2FB9C9E3" w14:textId="77777777" w:rsidR="00697A45" w:rsidRPr="00697A45" w:rsidRDefault="00697A45" w:rsidP="00584C06">
      <w:pPr>
        <w:pStyle w:val="ListParagraph"/>
        <w:numPr>
          <w:ilvl w:val="0"/>
          <w:numId w:val="128"/>
        </w:numPr>
        <w:spacing w:line="276" w:lineRule="auto"/>
        <w:rPr>
          <w:sz w:val="22"/>
          <w:szCs w:val="22"/>
          <w:lang w:val="en-CA"/>
        </w:rPr>
      </w:pPr>
      <w:r w:rsidRPr="00697A45">
        <w:rPr>
          <w:sz w:val="22"/>
          <w:szCs w:val="22"/>
          <w:lang w:val="en-CA"/>
        </w:rPr>
        <w:t>May be based on (require) a “chain of inferences”</w:t>
      </w:r>
    </w:p>
    <w:p w14:paraId="0582E448" w14:textId="77777777" w:rsidR="00697A45" w:rsidRPr="00697A45" w:rsidRDefault="00697A45" w:rsidP="00697A45">
      <w:pPr>
        <w:spacing w:line="276" w:lineRule="auto"/>
        <w:rPr>
          <w:sz w:val="22"/>
          <w:szCs w:val="22"/>
          <w:lang w:val="en-CA"/>
        </w:rPr>
      </w:pPr>
    </w:p>
    <w:p w14:paraId="097C5755" w14:textId="77777777" w:rsidR="00697A45" w:rsidRPr="00697A45" w:rsidRDefault="00697A45" w:rsidP="00697A45">
      <w:pPr>
        <w:pStyle w:val="Heading3"/>
        <w:rPr>
          <w:color w:val="auto"/>
          <w:lang w:val="en-CA"/>
        </w:rPr>
      </w:pPr>
      <w:bookmarkStart w:id="54" w:name="_Toc448151476"/>
      <w:r w:rsidRPr="00697A45">
        <w:rPr>
          <w:color w:val="auto"/>
          <w:lang w:val="en-CA"/>
        </w:rPr>
        <w:t>Conflicting Inferences</w:t>
      </w:r>
      <w:bookmarkEnd w:id="54"/>
    </w:p>
    <w:p w14:paraId="022EFBB3" w14:textId="77777777" w:rsidR="00697A45" w:rsidRPr="00697A45" w:rsidRDefault="00697A45" w:rsidP="00584C06">
      <w:pPr>
        <w:pStyle w:val="ListParagraph"/>
        <w:numPr>
          <w:ilvl w:val="0"/>
          <w:numId w:val="129"/>
        </w:numPr>
        <w:spacing w:line="276" w:lineRule="auto"/>
        <w:rPr>
          <w:sz w:val="22"/>
          <w:szCs w:val="22"/>
          <w:lang w:val="en-CA"/>
        </w:rPr>
      </w:pPr>
      <w:r w:rsidRPr="00697A45">
        <w:rPr>
          <w:sz w:val="22"/>
          <w:szCs w:val="22"/>
          <w:lang w:val="en-CA"/>
        </w:rPr>
        <w:t xml:space="preserve">Proposition does not always have to be true to provide the inferential link </w:t>
      </w:r>
    </w:p>
    <w:p w14:paraId="5F7AAEC2" w14:textId="77777777" w:rsidR="00697A45" w:rsidRPr="00697A45" w:rsidRDefault="00697A45" w:rsidP="00584C06">
      <w:pPr>
        <w:pStyle w:val="ListParagraph"/>
        <w:numPr>
          <w:ilvl w:val="0"/>
          <w:numId w:val="129"/>
        </w:numPr>
        <w:spacing w:line="276" w:lineRule="auto"/>
        <w:rPr>
          <w:sz w:val="22"/>
          <w:szCs w:val="22"/>
          <w:lang w:val="en-CA"/>
        </w:rPr>
      </w:pPr>
      <w:r w:rsidRPr="00697A45">
        <w:rPr>
          <w:sz w:val="22"/>
          <w:szCs w:val="22"/>
          <w:lang w:val="en-CA"/>
        </w:rPr>
        <w:t xml:space="preserve">Relevant circumstantial evidence may be subject to competing interpretations </w:t>
      </w:r>
    </w:p>
    <w:p w14:paraId="008F332E" w14:textId="77777777" w:rsidR="00697A45" w:rsidRPr="00697A45" w:rsidRDefault="00697A45" w:rsidP="00584C06">
      <w:pPr>
        <w:pStyle w:val="ListParagraph"/>
        <w:numPr>
          <w:ilvl w:val="0"/>
          <w:numId w:val="129"/>
        </w:numPr>
        <w:spacing w:line="276" w:lineRule="auto"/>
        <w:rPr>
          <w:sz w:val="22"/>
          <w:szCs w:val="22"/>
          <w:lang w:val="en-CA"/>
        </w:rPr>
      </w:pPr>
      <w:r w:rsidRPr="00697A45">
        <w:rPr>
          <w:sz w:val="22"/>
          <w:szCs w:val="22"/>
          <w:lang w:val="en-CA"/>
        </w:rPr>
        <w:t>Facts are not irrelevant just because they can be interpreted in more than one way, or because more than one inference can be drawn from them</w:t>
      </w:r>
    </w:p>
    <w:p w14:paraId="10AB2901" w14:textId="77777777" w:rsidR="00697A45" w:rsidRPr="00697A45" w:rsidRDefault="00697A45" w:rsidP="00584C06">
      <w:pPr>
        <w:pStyle w:val="ListParagraph"/>
        <w:numPr>
          <w:ilvl w:val="1"/>
          <w:numId w:val="129"/>
        </w:numPr>
        <w:spacing w:line="276" w:lineRule="auto"/>
        <w:rPr>
          <w:sz w:val="22"/>
          <w:szCs w:val="22"/>
          <w:lang w:val="en-CA"/>
        </w:rPr>
      </w:pPr>
      <w:r w:rsidRPr="00697A45">
        <w:rPr>
          <w:sz w:val="22"/>
          <w:szCs w:val="22"/>
          <w:lang w:val="en-CA"/>
        </w:rPr>
        <w:t>Can be a weak inference –does not need to always be true but you can draw an inference and it is up to trier of fact to decide weight of it</w:t>
      </w:r>
    </w:p>
    <w:p w14:paraId="1150D52C" w14:textId="77777777" w:rsidR="00697A45" w:rsidRPr="00697A45" w:rsidRDefault="00697A45" w:rsidP="00584C06">
      <w:pPr>
        <w:pStyle w:val="ListParagraph"/>
        <w:numPr>
          <w:ilvl w:val="1"/>
          <w:numId w:val="129"/>
        </w:numPr>
        <w:spacing w:line="276" w:lineRule="auto"/>
        <w:rPr>
          <w:sz w:val="22"/>
          <w:szCs w:val="22"/>
          <w:lang w:val="en-CA"/>
        </w:rPr>
      </w:pPr>
      <w:r w:rsidRPr="00697A45">
        <w:rPr>
          <w:sz w:val="22"/>
          <w:szCs w:val="22"/>
          <w:lang w:val="en-CA"/>
        </w:rPr>
        <w:t>Can be conflicting interpretations</w:t>
      </w:r>
    </w:p>
    <w:p w14:paraId="650EB4BD" w14:textId="77777777" w:rsidR="00697A45" w:rsidRPr="00697A45" w:rsidRDefault="00697A45" w:rsidP="00697A45">
      <w:pPr>
        <w:spacing w:line="276" w:lineRule="auto"/>
        <w:rPr>
          <w:sz w:val="22"/>
          <w:szCs w:val="22"/>
          <w:lang w:val="en-CA"/>
        </w:rPr>
      </w:pPr>
    </w:p>
    <w:p w14:paraId="00389E41" w14:textId="77777777" w:rsidR="00697A45" w:rsidRPr="00697A45" w:rsidRDefault="00697A45" w:rsidP="00697A45">
      <w:pPr>
        <w:pStyle w:val="Heading3"/>
        <w:rPr>
          <w:color w:val="auto"/>
          <w:lang w:val="en-CA"/>
        </w:rPr>
      </w:pPr>
      <w:bookmarkStart w:id="55" w:name="_Toc448151477"/>
      <w:r w:rsidRPr="00697A45">
        <w:rPr>
          <w:color w:val="auto"/>
          <w:lang w:val="en-CA"/>
        </w:rPr>
        <w:t>Assessed in Context</w:t>
      </w:r>
      <w:bookmarkEnd w:id="55"/>
    </w:p>
    <w:p w14:paraId="171BC87B" w14:textId="77777777" w:rsidR="00697A45" w:rsidRPr="00697A45" w:rsidRDefault="00697A45" w:rsidP="00584C06">
      <w:pPr>
        <w:pStyle w:val="ListParagraph"/>
        <w:numPr>
          <w:ilvl w:val="0"/>
          <w:numId w:val="130"/>
        </w:numPr>
        <w:spacing w:line="276" w:lineRule="auto"/>
        <w:rPr>
          <w:sz w:val="22"/>
          <w:szCs w:val="22"/>
          <w:lang w:val="en-CA"/>
        </w:rPr>
      </w:pPr>
      <w:r w:rsidRPr="00697A45">
        <w:rPr>
          <w:sz w:val="22"/>
          <w:szCs w:val="22"/>
          <w:lang w:val="en-CA"/>
        </w:rPr>
        <w:t xml:space="preserve">“Relevancy of evidence must be assessed in the context of the other evidence in the case and the position of the parties </w:t>
      </w:r>
    </w:p>
    <w:p w14:paraId="1FE6D840" w14:textId="77777777" w:rsidR="00697A45" w:rsidRPr="00697A45" w:rsidRDefault="00697A45" w:rsidP="00584C06">
      <w:pPr>
        <w:pStyle w:val="ListParagraph"/>
        <w:numPr>
          <w:ilvl w:val="0"/>
          <w:numId w:val="130"/>
        </w:numPr>
        <w:spacing w:line="276" w:lineRule="auto"/>
        <w:rPr>
          <w:sz w:val="22"/>
          <w:szCs w:val="22"/>
          <w:lang w:val="en-CA"/>
        </w:rPr>
      </w:pPr>
      <w:r w:rsidRPr="00697A45">
        <w:rPr>
          <w:sz w:val="22"/>
          <w:szCs w:val="22"/>
          <w:lang w:val="en-CA"/>
        </w:rPr>
        <w:t xml:space="preserve">Relevancy of evidence may need to be re-assessed in light of other evidence </w:t>
      </w:r>
    </w:p>
    <w:p w14:paraId="7602CE9E" w14:textId="77777777" w:rsidR="00697A45" w:rsidRPr="00697A45" w:rsidRDefault="00697A45" w:rsidP="00584C06">
      <w:pPr>
        <w:pStyle w:val="ListParagraph"/>
        <w:numPr>
          <w:ilvl w:val="0"/>
          <w:numId w:val="130"/>
        </w:numPr>
        <w:spacing w:line="276" w:lineRule="auto"/>
        <w:rPr>
          <w:sz w:val="22"/>
          <w:szCs w:val="22"/>
          <w:lang w:val="en-CA"/>
        </w:rPr>
      </w:pPr>
      <w:r w:rsidRPr="00697A45">
        <w:rPr>
          <w:sz w:val="22"/>
          <w:szCs w:val="22"/>
          <w:lang w:val="en-CA"/>
        </w:rPr>
        <w:t>Evidence can be “conditionally admitted” by a trial judge</w:t>
      </w:r>
    </w:p>
    <w:p w14:paraId="64BD7EBA" w14:textId="77777777" w:rsidR="00697A45" w:rsidRPr="00697A45" w:rsidRDefault="00697A45" w:rsidP="00697A45">
      <w:pPr>
        <w:spacing w:line="276" w:lineRule="auto"/>
        <w:rPr>
          <w:sz w:val="22"/>
          <w:szCs w:val="22"/>
          <w:lang w:val="en-CA"/>
        </w:rPr>
      </w:pPr>
    </w:p>
    <w:p w14:paraId="54B3A52C" w14:textId="77777777" w:rsidR="00697A45" w:rsidRPr="00697A45" w:rsidRDefault="00697A45" w:rsidP="00697A45">
      <w:pPr>
        <w:pStyle w:val="Heading3"/>
        <w:rPr>
          <w:color w:val="auto"/>
          <w:lang w:val="en-CA"/>
        </w:rPr>
      </w:pPr>
      <w:bookmarkStart w:id="56" w:name="_Toc448151478"/>
      <w:r w:rsidRPr="00697A45">
        <w:rPr>
          <w:color w:val="auto"/>
          <w:lang w:val="en-CA"/>
        </w:rPr>
        <w:t>Assessing Weight</w:t>
      </w:r>
      <w:bookmarkEnd w:id="56"/>
    </w:p>
    <w:p w14:paraId="0AD46FA4" w14:textId="77777777" w:rsidR="00697A45" w:rsidRPr="00697A45" w:rsidRDefault="00697A45" w:rsidP="00584C06">
      <w:pPr>
        <w:pStyle w:val="ListParagraph"/>
        <w:numPr>
          <w:ilvl w:val="0"/>
          <w:numId w:val="131"/>
        </w:numPr>
        <w:spacing w:line="276" w:lineRule="auto"/>
        <w:rPr>
          <w:sz w:val="22"/>
          <w:szCs w:val="22"/>
          <w:lang w:val="en-CA"/>
        </w:rPr>
      </w:pPr>
      <w:r w:rsidRPr="00697A45">
        <w:rPr>
          <w:sz w:val="22"/>
          <w:szCs w:val="22"/>
          <w:lang w:val="en-CA"/>
        </w:rPr>
        <w:t xml:space="preserve">Probative value vs. weight </w:t>
      </w:r>
    </w:p>
    <w:p w14:paraId="12CB9436" w14:textId="77777777" w:rsidR="00697A45" w:rsidRPr="00697A45" w:rsidRDefault="00697A45" w:rsidP="00584C06">
      <w:pPr>
        <w:pStyle w:val="ListParagraph"/>
        <w:numPr>
          <w:ilvl w:val="1"/>
          <w:numId w:val="131"/>
        </w:numPr>
        <w:spacing w:line="276" w:lineRule="auto"/>
        <w:rPr>
          <w:sz w:val="22"/>
          <w:szCs w:val="22"/>
          <w:lang w:val="en-CA"/>
        </w:rPr>
      </w:pPr>
      <w:r w:rsidRPr="00697A45">
        <w:rPr>
          <w:sz w:val="22"/>
          <w:szCs w:val="22"/>
          <w:lang w:val="en-CA"/>
        </w:rPr>
        <w:t xml:space="preserve">PV = estimate of how significant the evidence is, if properly used </w:t>
      </w:r>
    </w:p>
    <w:p w14:paraId="2701A6D9" w14:textId="77777777" w:rsidR="00697A45" w:rsidRPr="00697A45" w:rsidRDefault="00697A45" w:rsidP="00584C06">
      <w:pPr>
        <w:pStyle w:val="ListParagraph"/>
        <w:numPr>
          <w:ilvl w:val="1"/>
          <w:numId w:val="131"/>
        </w:numPr>
        <w:spacing w:line="276" w:lineRule="auto"/>
        <w:rPr>
          <w:sz w:val="22"/>
          <w:szCs w:val="22"/>
          <w:lang w:val="en-CA"/>
        </w:rPr>
      </w:pPr>
      <w:r w:rsidRPr="00697A45">
        <w:rPr>
          <w:sz w:val="22"/>
          <w:szCs w:val="22"/>
          <w:lang w:val="en-CA"/>
        </w:rPr>
        <w:t xml:space="preserve">Weight = significance of the evidence, as ultimately assessed by the trier of fact </w:t>
      </w:r>
    </w:p>
    <w:p w14:paraId="056A9466" w14:textId="77777777" w:rsidR="00697A45" w:rsidRPr="00697A45" w:rsidRDefault="00697A45" w:rsidP="00584C06">
      <w:pPr>
        <w:pStyle w:val="ListParagraph"/>
        <w:numPr>
          <w:ilvl w:val="0"/>
          <w:numId w:val="131"/>
        </w:numPr>
        <w:spacing w:line="276" w:lineRule="auto"/>
        <w:rPr>
          <w:sz w:val="22"/>
          <w:szCs w:val="22"/>
          <w:lang w:val="en-CA"/>
        </w:rPr>
      </w:pPr>
      <w:r w:rsidRPr="00697A45">
        <w:rPr>
          <w:sz w:val="22"/>
          <w:szCs w:val="22"/>
          <w:lang w:val="en-CA"/>
        </w:rPr>
        <w:t xml:space="preserve">Assessing probative value or weight when relevance is disputed </w:t>
      </w:r>
    </w:p>
    <w:p w14:paraId="64CBBE0E" w14:textId="77777777" w:rsidR="00697A45" w:rsidRPr="00697A45" w:rsidRDefault="00697A45" w:rsidP="00584C06">
      <w:pPr>
        <w:pStyle w:val="ListParagraph"/>
        <w:numPr>
          <w:ilvl w:val="1"/>
          <w:numId w:val="131"/>
        </w:numPr>
        <w:spacing w:line="276" w:lineRule="auto"/>
        <w:rPr>
          <w:sz w:val="22"/>
          <w:szCs w:val="22"/>
          <w:lang w:val="en-CA"/>
        </w:rPr>
      </w:pPr>
      <w:r w:rsidRPr="00697A45">
        <w:rPr>
          <w:sz w:val="22"/>
          <w:szCs w:val="22"/>
          <w:lang w:val="en-CA"/>
        </w:rPr>
        <w:t xml:space="preserve">Strength of the inferential link </w:t>
      </w:r>
    </w:p>
    <w:p w14:paraId="77471758" w14:textId="77777777" w:rsidR="00697A45" w:rsidRPr="00697A45" w:rsidRDefault="00697A45" w:rsidP="00584C06">
      <w:pPr>
        <w:pStyle w:val="ListParagraph"/>
        <w:numPr>
          <w:ilvl w:val="1"/>
          <w:numId w:val="131"/>
        </w:numPr>
        <w:spacing w:line="276" w:lineRule="auto"/>
        <w:rPr>
          <w:sz w:val="22"/>
          <w:szCs w:val="22"/>
          <w:lang w:val="en-CA"/>
        </w:rPr>
      </w:pPr>
      <w:r w:rsidRPr="00697A45">
        <w:rPr>
          <w:sz w:val="22"/>
          <w:szCs w:val="22"/>
          <w:lang w:val="en-CA"/>
        </w:rPr>
        <w:t>Almost always, usually, sometimes, rarely</w:t>
      </w:r>
    </w:p>
    <w:p w14:paraId="7D577943" w14:textId="77777777" w:rsidR="00697A45" w:rsidRPr="00697A45" w:rsidRDefault="00697A45" w:rsidP="00584C06">
      <w:pPr>
        <w:pStyle w:val="ListParagraph"/>
        <w:numPr>
          <w:ilvl w:val="0"/>
          <w:numId w:val="131"/>
        </w:numPr>
        <w:spacing w:line="276" w:lineRule="auto"/>
        <w:rPr>
          <w:sz w:val="22"/>
          <w:szCs w:val="22"/>
          <w:lang w:val="en-CA"/>
        </w:rPr>
      </w:pPr>
      <w:r w:rsidRPr="00697A45">
        <w:rPr>
          <w:sz w:val="22"/>
          <w:szCs w:val="22"/>
          <w:lang w:val="en-CA"/>
        </w:rPr>
        <w:t>Evidence must always be weighed</w:t>
      </w:r>
    </w:p>
    <w:p w14:paraId="1FD3E791" w14:textId="77777777" w:rsidR="00697A45" w:rsidRPr="00697A45" w:rsidRDefault="00697A45" w:rsidP="00584C06">
      <w:pPr>
        <w:pStyle w:val="ListParagraph"/>
        <w:numPr>
          <w:ilvl w:val="0"/>
          <w:numId w:val="131"/>
        </w:numPr>
        <w:spacing w:line="276" w:lineRule="auto"/>
        <w:rPr>
          <w:sz w:val="22"/>
          <w:szCs w:val="22"/>
          <w:lang w:val="en-CA"/>
        </w:rPr>
      </w:pPr>
      <w:r w:rsidRPr="00697A45">
        <w:rPr>
          <w:sz w:val="22"/>
          <w:szCs w:val="22"/>
          <w:lang w:val="en-CA"/>
        </w:rPr>
        <w:t>Weight of direct evidence depends on inferences about credibility/reliability</w:t>
      </w:r>
    </w:p>
    <w:p w14:paraId="1F6772A1" w14:textId="77777777" w:rsidR="00697A45" w:rsidRPr="00697A45" w:rsidRDefault="00697A45" w:rsidP="00584C06">
      <w:pPr>
        <w:pStyle w:val="ListParagraph"/>
        <w:numPr>
          <w:ilvl w:val="0"/>
          <w:numId w:val="131"/>
        </w:numPr>
        <w:spacing w:line="276" w:lineRule="auto"/>
        <w:rPr>
          <w:sz w:val="22"/>
          <w:szCs w:val="22"/>
          <w:lang w:val="en-CA"/>
        </w:rPr>
      </w:pPr>
      <w:r w:rsidRPr="00697A45">
        <w:rPr>
          <w:sz w:val="22"/>
          <w:szCs w:val="22"/>
          <w:lang w:val="en-CA"/>
        </w:rPr>
        <w:t>Weight of circumstantial evidence depends on inferences about credibility/reliability and on inferences connecting the circumstance with a material fact</w:t>
      </w:r>
    </w:p>
    <w:p w14:paraId="5EA552DE" w14:textId="77777777" w:rsidR="00697A45" w:rsidRPr="00697A45" w:rsidRDefault="00697A45" w:rsidP="00697A45">
      <w:pPr>
        <w:spacing w:line="276" w:lineRule="auto"/>
        <w:rPr>
          <w:sz w:val="22"/>
          <w:szCs w:val="22"/>
          <w:lang w:val="en-CA"/>
        </w:rPr>
      </w:pPr>
    </w:p>
    <w:p w14:paraId="0768FA53" w14:textId="77777777" w:rsidR="00697A45" w:rsidRPr="00697A45" w:rsidRDefault="00697A45" w:rsidP="00697A45">
      <w:pPr>
        <w:pStyle w:val="Heading3"/>
        <w:rPr>
          <w:color w:val="auto"/>
          <w:lang w:val="en-CA"/>
        </w:rPr>
      </w:pPr>
      <w:bookmarkStart w:id="57" w:name="_Toc448151479"/>
      <w:r w:rsidRPr="00697A45">
        <w:rPr>
          <w:color w:val="auto"/>
          <w:lang w:val="en-CA"/>
        </w:rPr>
        <w:t>Basic Considerations</w:t>
      </w:r>
      <w:bookmarkEnd w:id="57"/>
    </w:p>
    <w:p w14:paraId="6157F64D" w14:textId="77777777" w:rsidR="00697A45" w:rsidRPr="00697A45" w:rsidRDefault="00697A45" w:rsidP="00584C06">
      <w:pPr>
        <w:pStyle w:val="ListParagraph"/>
        <w:numPr>
          <w:ilvl w:val="0"/>
          <w:numId w:val="133"/>
        </w:numPr>
        <w:spacing w:line="276" w:lineRule="auto"/>
        <w:rPr>
          <w:sz w:val="22"/>
          <w:szCs w:val="22"/>
          <w:lang w:val="en-CA"/>
        </w:rPr>
      </w:pPr>
      <w:r w:rsidRPr="00697A45">
        <w:rPr>
          <w:sz w:val="22"/>
          <w:szCs w:val="22"/>
          <w:lang w:val="en-CA"/>
        </w:rPr>
        <w:t xml:space="preserve">Source of evidence – first hand?, factual?, opinion? </w:t>
      </w:r>
    </w:p>
    <w:p w14:paraId="0690D200" w14:textId="77777777" w:rsidR="00697A45" w:rsidRPr="00697A45" w:rsidRDefault="00697A45" w:rsidP="00584C06">
      <w:pPr>
        <w:pStyle w:val="ListParagraph"/>
        <w:numPr>
          <w:ilvl w:val="0"/>
          <w:numId w:val="132"/>
        </w:numPr>
        <w:spacing w:line="276" w:lineRule="auto"/>
        <w:rPr>
          <w:sz w:val="22"/>
          <w:szCs w:val="22"/>
          <w:lang w:val="en-CA"/>
        </w:rPr>
      </w:pPr>
      <w:r w:rsidRPr="00697A45">
        <w:rPr>
          <w:sz w:val="22"/>
          <w:szCs w:val="22"/>
          <w:lang w:val="en-CA"/>
        </w:rPr>
        <w:t xml:space="preserve">Probability – sensible?, believable? </w:t>
      </w:r>
    </w:p>
    <w:p w14:paraId="7CD4FE4C" w14:textId="77777777" w:rsidR="00697A45" w:rsidRPr="00697A45" w:rsidRDefault="00697A45" w:rsidP="00584C06">
      <w:pPr>
        <w:pStyle w:val="ListParagraph"/>
        <w:numPr>
          <w:ilvl w:val="0"/>
          <w:numId w:val="132"/>
        </w:numPr>
        <w:spacing w:line="276" w:lineRule="auto"/>
        <w:rPr>
          <w:sz w:val="22"/>
          <w:szCs w:val="22"/>
          <w:lang w:val="en-CA"/>
        </w:rPr>
      </w:pPr>
      <w:r w:rsidRPr="00697A45">
        <w:rPr>
          <w:sz w:val="22"/>
          <w:szCs w:val="22"/>
          <w:lang w:val="en-CA"/>
        </w:rPr>
        <w:t xml:space="preserve">Internal consistency – very few contradictions in the evidence itself </w:t>
      </w:r>
    </w:p>
    <w:p w14:paraId="122CA193" w14:textId="77777777" w:rsidR="00697A45" w:rsidRPr="00697A45" w:rsidRDefault="00697A45" w:rsidP="00584C06">
      <w:pPr>
        <w:pStyle w:val="ListParagraph"/>
        <w:numPr>
          <w:ilvl w:val="0"/>
          <w:numId w:val="132"/>
        </w:numPr>
        <w:spacing w:line="276" w:lineRule="auto"/>
        <w:rPr>
          <w:sz w:val="22"/>
          <w:szCs w:val="22"/>
          <w:lang w:val="en-CA"/>
        </w:rPr>
      </w:pPr>
      <w:r w:rsidRPr="00697A45">
        <w:rPr>
          <w:sz w:val="22"/>
          <w:szCs w:val="22"/>
          <w:lang w:val="en-CA"/>
        </w:rPr>
        <w:t>External consistency – fits generally with the other evidence in the case</w:t>
      </w:r>
    </w:p>
    <w:p w14:paraId="553F3089" w14:textId="77777777" w:rsidR="00697A45" w:rsidRPr="00697A45" w:rsidRDefault="00697A45" w:rsidP="00584C06">
      <w:pPr>
        <w:pStyle w:val="ListParagraph"/>
        <w:numPr>
          <w:ilvl w:val="0"/>
          <w:numId w:val="132"/>
        </w:numPr>
        <w:spacing w:line="276" w:lineRule="auto"/>
        <w:rPr>
          <w:sz w:val="22"/>
          <w:szCs w:val="22"/>
          <w:lang w:val="en-CA"/>
        </w:rPr>
      </w:pPr>
      <w:r w:rsidRPr="00697A45">
        <w:rPr>
          <w:sz w:val="22"/>
          <w:szCs w:val="22"/>
          <w:lang w:val="en-CA"/>
        </w:rPr>
        <w:t xml:space="preserve">Examine the evidence in terms of its consistency with the probabilities that surround the currently existing conditions </w:t>
      </w:r>
    </w:p>
    <w:p w14:paraId="7435D115" w14:textId="77777777" w:rsidR="00697A45" w:rsidRPr="00697A45" w:rsidRDefault="00697A45" w:rsidP="00584C06">
      <w:pPr>
        <w:pStyle w:val="ListParagraph"/>
        <w:numPr>
          <w:ilvl w:val="0"/>
          <w:numId w:val="132"/>
        </w:numPr>
        <w:spacing w:line="276" w:lineRule="auto"/>
        <w:rPr>
          <w:sz w:val="22"/>
          <w:szCs w:val="22"/>
          <w:lang w:val="en-CA"/>
        </w:rPr>
      </w:pPr>
      <w:r w:rsidRPr="00697A45">
        <w:rPr>
          <w:sz w:val="22"/>
          <w:szCs w:val="22"/>
          <w:lang w:val="en-CA"/>
        </w:rPr>
        <w:t>How harmonious is it with the probabilities a practical and informed person would readily recognize as reasonable in the circumstances</w:t>
      </w:r>
    </w:p>
    <w:p w14:paraId="4C6F8A4A" w14:textId="77777777" w:rsidR="00697A45" w:rsidRDefault="00697A45" w:rsidP="00697A45">
      <w:pPr>
        <w:spacing w:line="276" w:lineRule="auto"/>
        <w:rPr>
          <w:sz w:val="22"/>
          <w:szCs w:val="22"/>
          <w:lang w:val="en-CA"/>
        </w:rPr>
      </w:pPr>
    </w:p>
    <w:p w14:paraId="1B42E593" w14:textId="47C06D27" w:rsidR="00697A45" w:rsidRPr="00697A45" w:rsidRDefault="00697A45" w:rsidP="00697A45">
      <w:pPr>
        <w:pStyle w:val="Heading2"/>
        <w:rPr>
          <w:color w:val="auto"/>
          <w:sz w:val="24"/>
          <w:szCs w:val="24"/>
          <w:u w:val="single"/>
          <w:lang w:val="en-CA"/>
        </w:rPr>
      </w:pPr>
      <w:bookmarkStart w:id="58" w:name="_Toc448151480"/>
      <w:r w:rsidRPr="00697A45">
        <w:rPr>
          <w:color w:val="auto"/>
          <w:sz w:val="24"/>
          <w:szCs w:val="24"/>
          <w:u w:val="single"/>
          <w:lang w:val="en-CA"/>
        </w:rPr>
        <w:t>Principles of Fact-Finding</w:t>
      </w:r>
      <w:bookmarkEnd w:id="58"/>
    </w:p>
    <w:p w14:paraId="32C31141" w14:textId="77777777" w:rsidR="00697A45" w:rsidRPr="00697A45" w:rsidRDefault="00697A45" w:rsidP="00584C06">
      <w:pPr>
        <w:pStyle w:val="ListParagraph"/>
        <w:numPr>
          <w:ilvl w:val="0"/>
          <w:numId w:val="134"/>
        </w:numPr>
        <w:spacing w:line="276" w:lineRule="auto"/>
        <w:rPr>
          <w:sz w:val="22"/>
          <w:szCs w:val="22"/>
          <w:lang w:val="en-CA"/>
        </w:rPr>
      </w:pPr>
      <w:r w:rsidRPr="00697A45">
        <w:rPr>
          <w:sz w:val="22"/>
          <w:szCs w:val="22"/>
          <w:lang w:val="en-CA"/>
        </w:rPr>
        <w:t xml:space="preserve">Quality, not quantity </w:t>
      </w:r>
    </w:p>
    <w:p w14:paraId="0079B9D1" w14:textId="77777777" w:rsidR="00697A45" w:rsidRPr="00697A45" w:rsidRDefault="00697A45" w:rsidP="00584C06">
      <w:pPr>
        <w:pStyle w:val="ListParagraph"/>
        <w:numPr>
          <w:ilvl w:val="0"/>
          <w:numId w:val="134"/>
        </w:numPr>
        <w:spacing w:line="276" w:lineRule="auto"/>
        <w:rPr>
          <w:sz w:val="22"/>
          <w:szCs w:val="22"/>
          <w:lang w:val="en-CA"/>
        </w:rPr>
      </w:pPr>
      <w:r w:rsidRPr="00697A45">
        <w:rPr>
          <w:sz w:val="22"/>
          <w:szCs w:val="22"/>
          <w:lang w:val="en-CA"/>
        </w:rPr>
        <w:t xml:space="preserve">No evidentiary hierarchy </w:t>
      </w:r>
    </w:p>
    <w:p w14:paraId="58DA3A2D" w14:textId="77777777" w:rsidR="00697A45" w:rsidRPr="00697A45" w:rsidRDefault="00697A45" w:rsidP="00584C06">
      <w:pPr>
        <w:pStyle w:val="ListParagraph"/>
        <w:numPr>
          <w:ilvl w:val="0"/>
          <w:numId w:val="134"/>
        </w:numPr>
        <w:spacing w:line="276" w:lineRule="auto"/>
        <w:rPr>
          <w:sz w:val="22"/>
          <w:szCs w:val="22"/>
          <w:lang w:val="en-CA"/>
        </w:rPr>
      </w:pPr>
      <w:r w:rsidRPr="00697A45">
        <w:rPr>
          <w:sz w:val="22"/>
          <w:szCs w:val="22"/>
          <w:lang w:val="en-CA"/>
        </w:rPr>
        <w:t xml:space="preserve">Some evidence must exist to support a factual finding </w:t>
      </w:r>
    </w:p>
    <w:p w14:paraId="46F6B37B" w14:textId="77777777" w:rsidR="00697A45" w:rsidRPr="00697A45" w:rsidRDefault="00697A45" w:rsidP="00584C06">
      <w:pPr>
        <w:pStyle w:val="ListParagraph"/>
        <w:numPr>
          <w:ilvl w:val="0"/>
          <w:numId w:val="134"/>
        </w:numPr>
        <w:spacing w:line="276" w:lineRule="auto"/>
        <w:rPr>
          <w:sz w:val="22"/>
          <w:szCs w:val="22"/>
          <w:lang w:val="en-CA"/>
        </w:rPr>
      </w:pPr>
      <w:r w:rsidRPr="00697A45">
        <w:rPr>
          <w:sz w:val="22"/>
          <w:szCs w:val="22"/>
          <w:lang w:val="en-CA"/>
        </w:rPr>
        <w:t>Consider all relevant evidence material to a significant point</w:t>
      </w:r>
    </w:p>
    <w:p w14:paraId="0150408B" w14:textId="77777777" w:rsidR="00697A45" w:rsidRPr="00697A45" w:rsidRDefault="00697A45" w:rsidP="00584C06">
      <w:pPr>
        <w:pStyle w:val="ListParagraph"/>
        <w:numPr>
          <w:ilvl w:val="0"/>
          <w:numId w:val="134"/>
        </w:numPr>
        <w:spacing w:line="276" w:lineRule="auto"/>
        <w:rPr>
          <w:sz w:val="22"/>
          <w:szCs w:val="22"/>
          <w:lang w:val="en-CA"/>
        </w:rPr>
      </w:pPr>
      <w:r w:rsidRPr="00697A45">
        <w:rPr>
          <w:sz w:val="22"/>
          <w:szCs w:val="22"/>
          <w:lang w:val="en-CA"/>
        </w:rPr>
        <w:t xml:space="preserve">Findings can be based on an acceptance of all, some, none of a witness’ testimony </w:t>
      </w:r>
    </w:p>
    <w:p w14:paraId="7EC8B337" w14:textId="77777777" w:rsidR="00697A45" w:rsidRPr="00697A45" w:rsidRDefault="00697A45" w:rsidP="00584C06">
      <w:pPr>
        <w:pStyle w:val="ListParagraph"/>
        <w:numPr>
          <w:ilvl w:val="0"/>
          <w:numId w:val="134"/>
        </w:numPr>
        <w:spacing w:line="276" w:lineRule="auto"/>
        <w:rPr>
          <w:sz w:val="22"/>
          <w:szCs w:val="22"/>
          <w:lang w:val="en-CA"/>
        </w:rPr>
      </w:pPr>
      <w:r w:rsidRPr="00697A45">
        <w:rPr>
          <w:sz w:val="22"/>
          <w:szCs w:val="22"/>
          <w:lang w:val="en-CA"/>
        </w:rPr>
        <w:t xml:space="preserve">Findings of fact must be made on all essential matters </w:t>
      </w:r>
    </w:p>
    <w:p w14:paraId="749030F3" w14:textId="77777777" w:rsidR="00697A45" w:rsidRPr="00697A45" w:rsidRDefault="00697A45" w:rsidP="00584C06">
      <w:pPr>
        <w:pStyle w:val="ListParagraph"/>
        <w:numPr>
          <w:ilvl w:val="0"/>
          <w:numId w:val="134"/>
        </w:numPr>
        <w:spacing w:line="276" w:lineRule="auto"/>
        <w:rPr>
          <w:sz w:val="22"/>
          <w:szCs w:val="22"/>
          <w:lang w:val="en-CA"/>
        </w:rPr>
      </w:pPr>
      <w:r w:rsidRPr="00697A45">
        <w:rPr>
          <w:sz w:val="22"/>
          <w:szCs w:val="22"/>
          <w:lang w:val="en-CA"/>
        </w:rPr>
        <w:t>Rejected evidence has no evidentiary value</w:t>
      </w:r>
    </w:p>
    <w:p w14:paraId="5AB2DC47" w14:textId="77777777" w:rsidR="00697A45" w:rsidRPr="00697A45" w:rsidRDefault="00697A45" w:rsidP="00584C06">
      <w:pPr>
        <w:pStyle w:val="ListParagraph"/>
        <w:numPr>
          <w:ilvl w:val="0"/>
          <w:numId w:val="134"/>
        </w:numPr>
        <w:spacing w:line="276" w:lineRule="auto"/>
        <w:rPr>
          <w:sz w:val="22"/>
          <w:szCs w:val="22"/>
          <w:lang w:val="en-CA"/>
        </w:rPr>
      </w:pPr>
      <w:r w:rsidRPr="00697A45">
        <w:rPr>
          <w:sz w:val="22"/>
          <w:szCs w:val="22"/>
          <w:lang w:val="en-CA"/>
        </w:rPr>
        <w:t xml:space="preserve">Finding that a party has fabricated evidence can be used as evidence against that party </w:t>
      </w:r>
      <w:r w:rsidRPr="00697A45">
        <w:rPr>
          <w:sz w:val="22"/>
          <w:szCs w:val="22"/>
          <w:lang w:val="en-CA"/>
        </w:rPr>
        <w:sym w:font="Wingdings" w:char="F0E0"/>
      </w:r>
      <w:r w:rsidRPr="00697A45">
        <w:rPr>
          <w:sz w:val="22"/>
          <w:szCs w:val="22"/>
          <w:lang w:val="en-CA"/>
        </w:rPr>
        <w:t xml:space="preserve"> but must be able to prove it </w:t>
      </w:r>
    </w:p>
    <w:p w14:paraId="1AB96F54" w14:textId="77777777" w:rsidR="00697A45" w:rsidRPr="00697A45" w:rsidRDefault="00697A45" w:rsidP="00584C06">
      <w:pPr>
        <w:pStyle w:val="ListParagraph"/>
        <w:numPr>
          <w:ilvl w:val="0"/>
          <w:numId w:val="134"/>
        </w:numPr>
        <w:spacing w:line="276" w:lineRule="auto"/>
        <w:rPr>
          <w:sz w:val="22"/>
          <w:szCs w:val="22"/>
          <w:lang w:val="en-CA"/>
        </w:rPr>
      </w:pPr>
      <w:r w:rsidRPr="00697A45">
        <w:rPr>
          <w:sz w:val="22"/>
          <w:szCs w:val="22"/>
          <w:lang w:val="en-CA"/>
        </w:rPr>
        <w:t xml:space="preserve">Findings of fact can be based on an assessment of credibility alone </w:t>
      </w:r>
      <w:r w:rsidRPr="00697A45">
        <w:rPr>
          <w:sz w:val="22"/>
          <w:szCs w:val="22"/>
          <w:lang w:val="en-CA"/>
        </w:rPr>
        <w:sym w:font="Wingdings" w:char="F0E0"/>
      </w:r>
      <w:r w:rsidRPr="00697A45">
        <w:rPr>
          <w:sz w:val="22"/>
          <w:szCs w:val="22"/>
          <w:lang w:val="en-CA"/>
        </w:rPr>
        <w:t xml:space="preserve"> he said, she said circumstances </w:t>
      </w:r>
    </w:p>
    <w:p w14:paraId="56F0B3B2" w14:textId="77777777" w:rsidR="00697A45" w:rsidRPr="00697A45" w:rsidRDefault="00697A45" w:rsidP="00584C06">
      <w:pPr>
        <w:pStyle w:val="ListParagraph"/>
        <w:numPr>
          <w:ilvl w:val="0"/>
          <w:numId w:val="134"/>
        </w:numPr>
        <w:spacing w:line="276" w:lineRule="auto"/>
        <w:rPr>
          <w:sz w:val="22"/>
          <w:szCs w:val="22"/>
          <w:lang w:val="en-CA"/>
        </w:rPr>
      </w:pPr>
      <w:r w:rsidRPr="00697A45">
        <w:rPr>
          <w:sz w:val="22"/>
          <w:szCs w:val="22"/>
          <w:lang w:val="en-CA"/>
        </w:rPr>
        <w:t>Witness’ evidence may be entirely rejected if witness deliberately lied on a material matter</w:t>
      </w:r>
    </w:p>
    <w:p w14:paraId="706E04F0" w14:textId="77777777" w:rsidR="00697A45" w:rsidRPr="00697A45" w:rsidRDefault="00697A45" w:rsidP="00697A45">
      <w:pPr>
        <w:spacing w:line="276" w:lineRule="auto"/>
        <w:rPr>
          <w:sz w:val="22"/>
          <w:szCs w:val="22"/>
          <w:lang w:val="en-CA"/>
        </w:rPr>
      </w:pPr>
    </w:p>
    <w:p w14:paraId="7B62D0BF" w14:textId="77777777" w:rsidR="00697A45" w:rsidRPr="00697A45" w:rsidRDefault="00697A45" w:rsidP="00697A45">
      <w:pPr>
        <w:pStyle w:val="Heading3"/>
        <w:rPr>
          <w:color w:val="auto"/>
          <w:lang w:val="en-CA"/>
        </w:rPr>
      </w:pPr>
      <w:bookmarkStart w:id="59" w:name="_Toc448151481"/>
      <w:r w:rsidRPr="00697A45">
        <w:rPr>
          <w:color w:val="auto"/>
          <w:lang w:val="en-CA"/>
        </w:rPr>
        <w:t>Combining the Evidence</w:t>
      </w:r>
      <w:bookmarkEnd w:id="59"/>
    </w:p>
    <w:p w14:paraId="18EF21E1" w14:textId="77777777" w:rsidR="00697A45" w:rsidRPr="00697A45" w:rsidRDefault="00697A45" w:rsidP="00584C06">
      <w:pPr>
        <w:pStyle w:val="ListParagraph"/>
        <w:numPr>
          <w:ilvl w:val="0"/>
          <w:numId w:val="135"/>
        </w:numPr>
        <w:spacing w:line="276" w:lineRule="auto"/>
        <w:rPr>
          <w:sz w:val="22"/>
          <w:szCs w:val="22"/>
          <w:lang w:val="en-CA"/>
        </w:rPr>
      </w:pPr>
      <w:r w:rsidRPr="00697A45">
        <w:rPr>
          <w:sz w:val="22"/>
          <w:szCs w:val="22"/>
          <w:lang w:val="en-CA"/>
        </w:rPr>
        <w:t xml:space="preserve">Corroborative evidence </w:t>
      </w:r>
    </w:p>
    <w:p w14:paraId="28F37D32" w14:textId="77777777" w:rsidR="00697A45" w:rsidRPr="00697A45" w:rsidRDefault="00697A45" w:rsidP="00584C06">
      <w:pPr>
        <w:pStyle w:val="ListParagraph"/>
        <w:numPr>
          <w:ilvl w:val="0"/>
          <w:numId w:val="135"/>
        </w:numPr>
        <w:spacing w:line="276" w:lineRule="auto"/>
        <w:rPr>
          <w:sz w:val="22"/>
          <w:szCs w:val="22"/>
          <w:lang w:val="en-CA"/>
        </w:rPr>
      </w:pPr>
      <w:r w:rsidRPr="00697A45">
        <w:rPr>
          <w:sz w:val="22"/>
          <w:szCs w:val="22"/>
          <w:lang w:val="en-CA"/>
        </w:rPr>
        <w:t xml:space="preserve">Contradictory evidence </w:t>
      </w:r>
    </w:p>
    <w:p w14:paraId="2016B371" w14:textId="77777777" w:rsidR="00697A45" w:rsidRPr="00697A45" w:rsidRDefault="00697A45" w:rsidP="00584C06">
      <w:pPr>
        <w:pStyle w:val="ListParagraph"/>
        <w:numPr>
          <w:ilvl w:val="0"/>
          <w:numId w:val="135"/>
        </w:numPr>
        <w:spacing w:line="276" w:lineRule="auto"/>
        <w:rPr>
          <w:sz w:val="22"/>
          <w:szCs w:val="22"/>
          <w:lang w:val="en-CA"/>
        </w:rPr>
      </w:pPr>
      <w:r w:rsidRPr="00697A45">
        <w:rPr>
          <w:sz w:val="22"/>
          <w:szCs w:val="22"/>
          <w:lang w:val="en-CA"/>
        </w:rPr>
        <w:t xml:space="preserve">Convergent evidence </w:t>
      </w:r>
    </w:p>
    <w:p w14:paraId="21EECC72" w14:textId="77777777" w:rsidR="00697A45" w:rsidRPr="00697A45" w:rsidRDefault="00697A45" w:rsidP="00584C06">
      <w:pPr>
        <w:pStyle w:val="ListParagraph"/>
        <w:numPr>
          <w:ilvl w:val="0"/>
          <w:numId w:val="135"/>
        </w:numPr>
        <w:spacing w:line="276" w:lineRule="auto"/>
        <w:rPr>
          <w:sz w:val="22"/>
          <w:szCs w:val="22"/>
          <w:lang w:val="en-CA"/>
        </w:rPr>
      </w:pPr>
      <w:r w:rsidRPr="00697A45">
        <w:rPr>
          <w:sz w:val="22"/>
          <w:szCs w:val="22"/>
          <w:lang w:val="en-CA"/>
        </w:rPr>
        <w:t xml:space="preserve">Conjunctive or linked evidence </w:t>
      </w:r>
    </w:p>
    <w:p w14:paraId="6125F572" w14:textId="77777777" w:rsidR="00697A45" w:rsidRPr="00697A45" w:rsidRDefault="00697A45" w:rsidP="00584C06">
      <w:pPr>
        <w:pStyle w:val="ListParagraph"/>
        <w:numPr>
          <w:ilvl w:val="0"/>
          <w:numId w:val="135"/>
        </w:numPr>
        <w:spacing w:line="276" w:lineRule="auto"/>
        <w:rPr>
          <w:sz w:val="22"/>
          <w:szCs w:val="22"/>
          <w:lang w:val="en-CA"/>
        </w:rPr>
      </w:pPr>
      <w:r w:rsidRPr="00697A45">
        <w:rPr>
          <w:sz w:val="22"/>
          <w:szCs w:val="22"/>
          <w:lang w:val="en-CA"/>
        </w:rPr>
        <w:t>Conflicting evidence</w:t>
      </w:r>
    </w:p>
    <w:p w14:paraId="75BAD065" w14:textId="77777777" w:rsidR="00AD7AB2" w:rsidRDefault="00AD7AB2" w:rsidP="00777161">
      <w:pPr>
        <w:spacing w:line="276" w:lineRule="auto"/>
        <w:rPr>
          <w:sz w:val="22"/>
          <w:szCs w:val="22"/>
          <w:lang w:val="en-CA"/>
        </w:rPr>
      </w:pPr>
    </w:p>
    <w:p w14:paraId="078A10DE" w14:textId="2E1FB58A" w:rsidR="00697A45" w:rsidRPr="003F1D16" w:rsidRDefault="00697A45" w:rsidP="00091766">
      <w:pPr>
        <w:pStyle w:val="Heading2"/>
        <w:rPr>
          <w:i/>
          <w:color w:val="auto"/>
          <w:sz w:val="24"/>
          <w:szCs w:val="24"/>
          <w:lang w:val="en-CA"/>
        </w:rPr>
      </w:pPr>
      <w:bookmarkStart w:id="60" w:name="_Toc448151482"/>
      <w:r w:rsidRPr="003F1D16">
        <w:rPr>
          <w:i/>
          <w:color w:val="auto"/>
          <w:sz w:val="24"/>
          <w:szCs w:val="24"/>
          <w:lang w:val="en-CA"/>
        </w:rPr>
        <w:t>R v Morris (SCC,</w:t>
      </w:r>
      <w:r w:rsidR="00091766" w:rsidRPr="003F1D16">
        <w:rPr>
          <w:i/>
          <w:color w:val="auto"/>
          <w:sz w:val="24"/>
          <w:szCs w:val="24"/>
          <w:lang w:val="en-CA"/>
        </w:rPr>
        <w:t xml:space="preserve"> 1983</w:t>
      </w:r>
      <w:r w:rsidRPr="003F1D16">
        <w:rPr>
          <w:i/>
          <w:color w:val="auto"/>
          <w:sz w:val="24"/>
          <w:szCs w:val="24"/>
          <w:lang w:val="en-CA"/>
        </w:rPr>
        <w:t xml:space="preserve"> </w:t>
      </w:r>
      <w:r w:rsidR="00A8448A" w:rsidRPr="003F1D16">
        <w:rPr>
          <w:i/>
          <w:color w:val="auto"/>
          <w:sz w:val="24"/>
          <w:szCs w:val="24"/>
          <w:lang w:val="en-CA"/>
        </w:rPr>
        <w:t xml:space="preserve">) </w:t>
      </w:r>
      <w:r w:rsidR="00A8448A" w:rsidRPr="003F1D16">
        <w:rPr>
          <w:i/>
          <w:color w:val="auto"/>
          <w:sz w:val="24"/>
          <w:szCs w:val="24"/>
          <w:lang w:val="en-CA"/>
        </w:rPr>
        <w:sym w:font="Wingdings" w:char="F0E0"/>
      </w:r>
      <w:r w:rsidR="00A8448A" w:rsidRPr="003F1D16">
        <w:rPr>
          <w:i/>
          <w:color w:val="auto"/>
          <w:sz w:val="24"/>
          <w:szCs w:val="24"/>
          <w:lang w:val="en-CA"/>
        </w:rPr>
        <w:t xml:space="preserve"> </w:t>
      </w:r>
      <w:r w:rsidR="00A8448A" w:rsidRPr="003F1D16">
        <w:rPr>
          <w:b w:val="0"/>
          <w:i/>
          <w:sz w:val="24"/>
          <w:szCs w:val="24"/>
          <w:lang w:val="en-CA"/>
        </w:rPr>
        <w:t>relevant evidence application</w:t>
      </w:r>
      <w:bookmarkEnd w:id="60"/>
      <w:r w:rsidR="00A8448A" w:rsidRPr="003F1D16">
        <w:rPr>
          <w:b w:val="0"/>
          <w:i/>
          <w:sz w:val="24"/>
          <w:szCs w:val="24"/>
          <w:lang w:val="en-CA"/>
        </w:rPr>
        <w:t xml:space="preserve"> </w:t>
      </w:r>
    </w:p>
    <w:p w14:paraId="6B835580" w14:textId="66276450" w:rsidR="00A8448A" w:rsidRDefault="00A8448A" w:rsidP="00584C06">
      <w:pPr>
        <w:pStyle w:val="ListParagraph"/>
        <w:numPr>
          <w:ilvl w:val="0"/>
          <w:numId w:val="136"/>
        </w:numPr>
        <w:spacing w:line="276" w:lineRule="auto"/>
        <w:rPr>
          <w:sz w:val="22"/>
          <w:szCs w:val="22"/>
          <w:lang w:val="en-CA"/>
        </w:rPr>
      </w:pPr>
      <w:r w:rsidRPr="00091766">
        <w:rPr>
          <w:sz w:val="22"/>
          <w:szCs w:val="22"/>
          <w:u w:val="single"/>
          <w:lang w:val="en-CA"/>
        </w:rPr>
        <w:t>Facts</w:t>
      </w:r>
      <w:r>
        <w:rPr>
          <w:sz w:val="22"/>
          <w:szCs w:val="22"/>
          <w:lang w:val="en-CA"/>
        </w:rPr>
        <w:t xml:space="preserve"> </w:t>
      </w:r>
      <w:r w:rsidRPr="00A8448A">
        <w:rPr>
          <w:sz w:val="22"/>
          <w:szCs w:val="22"/>
          <w:lang w:val="en-CA"/>
        </w:rPr>
        <w:sym w:font="Wingdings" w:char="F0E0"/>
      </w:r>
      <w:r>
        <w:rPr>
          <w:sz w:val="22"/>
          <w:szCs w:val="22"/>
          <w:lang w:val="en-CA"/>
        </w:rPr>
        <w:t xml:space="preserve"> charged with </w:t>
      </w:r>
      <w:r w:rsidRPr="00A8448A">
        <w:rPr>
          <w:sz w:val="22"/>
          <w:szCs w:val="22"/>
          <w:lang w:val="en-CA"/>
        </w:rPr>
        <w:t>conspiracy to import heroin from Hong Kong</w:t>
      </w:r>
      <w:r>
        <w:rPr>
          <w:sz w:val="22"/>
          <w:szCs w:val="22"/>
          <w:lang w:val="en-CA"/>
        </w:rPr>
        <w:t xml:space="preserve">. </w:t>
      </w:r>
      <w:r w:rsidRPr="00A8448A">
        <w:rPr>
          <w:sz w:val="22"/>
          <w:szCs w:val="22"/>
          <w:lang w:val="en-CA"/>
        </w:rPr>
        <w:t>Young arrested in 1979 at airport after arriving from Hong Kong w</w:t>
      </w:r>
      <w:r>
        <w:rPr>
          <w:sz w:val="22"/>
          <w:szCs w:val="22"/>
          <w:lang w:val="en-CA"/>
        </w:rPr>
        <w:t xml:space="preserve">ith a body-pack of heroin. </w:t>
      </w:r>
      <w:r w:rsidRPr="00A8448A">
        <w:rPr>
          <w:sz w:val="22"/>
          <w:szCs w:val="22"/>
          <w:lang w:val="en-CA"/>
        </w:rPr>
        <w:t>Young &amp; Morris had telephone calls and a mee</w:t>
      </w:r>
      <w:r>
        <w:rPr>
          <w:sz w:val="22"/>
          <w:szCs w:val="22"/>
          <w:lang w:val="en-CA"/>
        </w:rPr>
        <w:t xml:space="preserve">ting with each other beforehand. </w:t>
      </w:r>
      <w:r w:rsidRPr="00A8448A">
        <w:rPr>
          <w:sz w:val="22"/>
          <w:szCs w:val="22"/>
          <w:lang w:val="en-CA"/>
        </w:rPr>
        <w:t>Morris had a news clipping in his apartment relating to the heroin trade in Pakistan written sometime in 1977</w:t>
      </w:r>
    </w:p>
    <w:p w14:paraId="4DE936BE" w14:textId="742E5C61" w:rsidR="00A8448A" w:rsidRDefault="00A8448A" w:rsidP="00584C06">
      <w:pPr>
        <w:pStyle w:val="ListParagraph"/>
        <w:numPr>
          <w:ilvl w:val="0"/>
          <w:numId w:val="136"/>
        </w:numPr>
        <w:spacing w:line="276" w:lineRule="auto"/>
        <w:rPr>
          <w:sz w:val="22"/>
          <w:szCs w:val="22"/>
          <w:lang w:val="en-CA"/>
        </w:rPr>
      </w:pPr>
      <w:r w:rsidRPr="00091766">
        <w:rPr>
          <w:sz w:val="22"/>
          <w:szCs w:val="22"/>
          <w:u w:val="single"/>
          <w:lang w:val="en-CA"/>
        </w:rPr>
        <w:t>Issue</w:t>
      </w:r>
      <w:r>
        <w:rPr>
          <w:sz w:val="22"/>
          <w:szCs w:val="22"/>
          <w:lang w:val="en-CA"/>
        </w:rPr>
        <w:t xml:space="preserve"> </w:t>
      </w:r>
      <w:r w:rsidRPr="00A8448A">
        <w:rPr>
          <w:sz w:val="22"/>
          <w:szCs w:val="22"/>
          <w:lang w:val="en-CA"/>
        </w:rPr>
        <w:sym w:font="Wingdings" w:char="F0E0"/>
      </w:r>
      <w:r>
        <w:rPr>
          <w:sz w:val="22"/>
          <w:szCs w:val="22"/>
          <w:lang w:val="en-CA"/>
        </w:rPr>
        <w:t xml:space="preserve"> Why was the evidence of the news clipping relevant?</w:t>
      </w:r>
    </w:p>
    <w:p w14:paraId="5553A044" w14:textId="4925EBAB" w:rsidR="00091766" w:rsidRPr="00091766" w:rsidRDefault="00091766" w:rsidP="00584C06">
      <w:pPr>
        <w:pStyle w:val="ListParagraph"/>
        <w:numPr>
          <w:ilvl w:val="0"/>
          <w:numId w:val="136"/>
        </w:numPr>
        <w:spacing w:line="276" w:lineRule="auto"/>
        <w:rPr>
          <w:sz w:val="22"/>
          <w:szCs w:val="22"/>
        </w:rPr>
      </w:pPr>
      <w:r w:rsidRPr="00091766">
        <w:rPr>
          <w:sz w:val="22"/>
          <w:szCs w:val="22"/>
          <w:u w:val="single"/>
          <w:lang w:val="en-CA"/>
        </w:rPr>
        <w:t xml:space="preserve">Held </w:t>
      </w:r>
      <w:r w:rsidRPr="00091766">
        <w:rPr>
          <w:sz w:val="22"/>
          <w:szCs w:val="22"/>
          <w:lang w:val="en-CA"/>
        </w:rPr>
        <w:sym w:font="Wingdings" w:char="F0E0"/>
      </w:r>
      <w:r>
        <w:rPr>
          <w:sz w:val="22"/>
          <w:szCs w:val="22"/>
          <w:lang w:val="en-CA"/>
        </w:rPr>
        <w:t xml:space="preserve"> </w:t>
      </w:r>
      <w:r w:rsidRPr="00091766">
        <w:rPr>
          <w:sz w:val="22"/>
          <w:szCs w:val="22"/>
        </w:rPr>
        <w:t>Majority – it’s not direct evidence, but its circumstantial</w:t>
      </w:r>
    </w:p>
    <w:p w14:paraId="336DF8E1" w14:textId="62DCDBCD" w:rsidR="00A8448A" w:rsidRPr="00A8448A" w:rsidRDefault="00A8448A" w:rsidP="00584C06">
      <w:pPr>
        <w:pStyle w:val="ListParagraph"/>
        <w:numPr>
          <w:ilvl w:val="0"/>
          <w:numId w:val="136"/>
        </w:numPr>
        <w:spacing w:line="276" w:lineRule="auto"/>
        <w:rPr>
          <w:sz w:val="22"/>
          <w:szCs w:val="22"/>
          <w:u w:val="single"/>
          <w:lang w:val="en-CA"/>
        </w:rPr>
      </w:pPr>
      <w:r w:rsidRPr="00A8448A">
        <w:rPr>
          <w:sz w:val="22"/>
          <w:szCs w:val="22"/>
          <w:u w:val="single"/>
          <w:lang w:val="en-CA"/>
        </w:rPr>
        <w:t>Reasoning Process</w:t>
      </w:r>
    </w:p>
    <w:p w14:paraId="498BB141" w14:textId="59097262" w:rsidR="00A8448A" w:rsidRDefault="00A8448A" w:rsidP="00584C06">
      <w:pPr>
        <w:pStyle w:val="ListParagraph"/>
        <w:numPr>
          <w:ilvl w:val="1"/>
          <w:numId w:val="136"/>
        </w:numPr>
        <w:spacing w:line="276" w:lineRule="auto"/>
        <w:rPr>
          <w:sz w:val="22"/>
          <w:szCs w:val="22"/>
          <w:lang w:val="en-CA"/>
        </w:rPr>
      </w:pPr>
      <w:r>
        <w:rPr>
          <w:sz w:val="22"/>
          <w:szCs w:val="22"/>
          <w:lang w:val="en-CA"/>
        </w:rPr>
        <w:t>P</w:t>
      </w:r>
      <w:r w:rsidRPr="00A8448A">
        <w:rPr>
          <w:sz w:val="22"/>
          <w:szCs w:val="22"/>
          <w:lang w:val="en-CA"/>
        </w:rPr>
        <w:t>ersons who import heroin are more likely to keep information about the sources and movement patterns of heroin than those w</w:t>
      </w:r>
      <w:r>
        <w:rPr>
          <w:sz w:val="22"/>
          <w:szCs w:val="22"/>
          <w:lang w:val="en-CA"/>
        </w:rPr>
        <w:t>h</w:t>
      </w:r>
      <w:r w:rsidRPr="00A8448A">
        <w:rPr>
          <w:sz w:val="22"/>
          <w:szCs w:val="22"/>
          <w:lang w:val="en-CA"/>
        </w:rPr>
        <w:t xml:space="preserve">o do not </w:t>
      </w:r>
    </w:p>
    <w:p w14:paraId="109534CA" w14:textId="64C79E1C" w:rsidR="00A8448A" w:rsidRDefault="00A8448A" w:rsidP="00584C06">
      <w:pPr>
        <w:pStyle w:val="ListParagraph"/>
        <w:numPr>
          <w:ilvl w:val="1"/>
          <w:numId w:val="136"/>
        </w:numPr>
        <w:spacing w:line="276" w:lineRule="auto"/>
        <w:rPr>
          <w:sz w:val="22"/>
          <w:szCs w:val="22"/>
          <w:lang w:val="en-CA"/>
        </w:rPr>
      </w:pPr>
      <w:r w:rsidRPr="00A8448A">
        <w:rPr>
          <w:sz w:val="22"/>
          <w:szCs w:val="22"/>
          <w:lang w:val="en-CA"/>
        </w:rPr>
        <w:t xml:space="preserve">Persons who keep such information are therefore more likely to be importers than people who do not </w:t>
      </w:r>
    </w:p>
    <w:p w14:paraId="7B8396BF" w14:textId="7E0859AE" w:rsidR="00A8448A" w:rsidRDefault="00A8448A" w:rsidP="00584C06">
      <w:pPr>
        <w:pStyle w:val="ListParagraph"/>
        <w:numPr>
          <w:ilvl w:val="1"/>
          <w:numId w:val="136"/>
        </w:numPr>
        <w:spacing w:line="276" w:lineRule="auto"/>
        <w:rPr>
          <w:sz w:val="22"/>
          <w:szCs w:val="22"/>
          <w:lang w:val="en-CA"/>
        </w:rPr>
      </w:pPr>
      <w:r w:rsidRPr="00A8448A">
        <w:rPr>
          <w:sz w:val="22"/>
          <w:szCs w:val="22"/>
          <w:lang w:val="en-CA"/>
        </w:rPr>
        <w:t xml:space="preserve">Fact that Morris kept the clipping therefore made it more likely than it would otherwise be that he had been involved in importing the heroin </w:t>
      </w:r>
    </w:p>
    <w:p w14:paraId="4871A2FF" w14:textId="09002579" w:rsidR="00A8448A" w:rsidRPr="00A8448A" w:rsidRDefault="00A8448A" w:rsidP="00584C06">
      <w:pPr>
        <w:pStyle w:val="ListParagraph"/>
        <w:numPr>
          <w:ilvl w:val="1"/>
          <w:numId w:val="136"/>
        </w:numPr>
        <w:spacing w:line="276" w:lineRule="auto"/>
        <w:rPr>
          <w:sz w:val="22"/>
          <w:szCs w:val="22"/>
          <w:lang w:val="en-CA"/>
        </w:rPr>
      </w:pPr>
      <w:r w:rsidRPr="00A8448A">
        <w:rPr>
          <w:sz w:val="22"/>
          <w:szCs w:val="22"/>
          <w:lang w:val="en-CA"/>
        </w:rPr>
        <w:t>Note</w:t>
      </w:r>
      <w:r>
        <w:rPr>
          <w:sz w:val="22"/>
          <w:szCs w:val="22"/>
          <w:lang w:val="en-CA"/>
        </w:rPr>
        <w:t xml:space="preserve"> </w:t>
      </w:r>
      <w:r w:rsidRPr="00A8448A">
        <w:rPr>
          <w:sz w:val="22"/>
          <w:szCs w:val="22"/>
          <w:lang w:val="en-CA"/>
        </w:rPr>
        <w:sym w:font="Wingdings" w:char="F0E0"/>
      </w:r>
      <w:r w:rsidRPr="00A8448A">
        <w:rPr>
          <w:sz w:val="22"/>
          <w:szCs w:val="22"/>
          <w:lang w:val="en-CA"/>
        </w:rPr>
        <w:t xml:space="preserve"> that the probative value/weight might be quite low because the clipping dealt with Pakistan heroin</w:t>
      </w:r>
    </w:p>
    <w:p w14:paraId="6470A374" w14:textId="174594FE" w:rsidR="00A8448A" w:rsidRDefault="00A8448A" w:rsidP="00A8448A">
      <w:pPr>
        <w:spacing w:line="276" w:lineRule="auto"/>
        <w:rPr>
          <w:sz w:val="22"/>
          <w:szCs w:val="22"/>
          <w:lang w:val="en-CA"/>
        </w:rPr>
      </w:pPr>
    </w:p>
    <w:p w14:paraId="5FB56211" w14:textId="3E691F6A" w:rsidR="00A8448A" w:rsidRPr="003F1D16" w:rsidRDefault="00A8448A" w:rsidP="00091766">
      <w:pPr>
        <w:pStyle w:val="Heading2"/>
        <w:rPr>
          <w:i/>
          <w:color w:val="auto"/>
          <w:sz w:val="24"/>
          <w:szCs w:val="24"/>
          <w:lang w:val="en-CA"/>
        </w:rPr>
      </w:pPr>
      <w:bookmarkStart w:id="61" w:name="_Toc448151483"/>
      <w:r w:rsidRPr="003F1D16">
        <w:rPr>
          <w:i/>
          <w:color w:val="auto"/>
          <w:sz w:val="24"/>
          <w:szCs w:val="24"/>
          <w:lang w:val="en-CA"/>
        </w:rPr>
        <w:t>R v Watson (</w:t>
      </w:r>
      <w:r w:rsidR="00091766" w:rsidRPr="003F1D16">
        <w:rPr>
          <w:i/>
          <w:color w:val="auto"/>
          <w:sz w:val="24"/>
          <w:szCs w:val="24"/>
          <w:lang w:val="en-CA"/>
        </w:rPr>
        <w:t>ONCA, 1996</w:t>
      </w:r>
      <w:r w:rsidRPr="003F1D16">
        <w:rPr>
          <w:i/>
          <w:color w:val="auto"/>
          <w:sz w:val="24"/>
          <w:szCs w:val="24"/>
          <w:lang w:val="en-CA"/>
        </w:rPr>
        <w:t xml:space="preserve">) </w:t>
      </w:r>
      <w:r w:rsidRPr="003F1D16">
        <w:rPr>
          <w:i/>
          <w:color w:val="auto"/>
          <w:sz w:val="24"/>
          <w:szCs w:val="24"/>
          <w:lang w:val="en-CA"/>
        </w:rPr>
        <w:sym w:font="Wingdings" w:char="F0E0"/>
      </w:r>
      <w:r w:rsidRPr="003F1D16">
        <w:rPr>
          <w:i/>
          <w:color w:val="auto"/>
          <w:sz w:val="24"/>
          <w:szCs w:val="24"/>
          <w:lang w:val="en-CA"/>
        </w:rPr>
        <w:t xml:space="preserve"> </w:t>
      </w:r>
      <w:r w:rsidR="00091766" w:rsidRPr="003F1D16">
        <w:rPr>
          <w:b w:val="0"/>
          <w:i/>
          <w:sz w:val="24"/>
          <w:szCs w:val="24"/>
          <w:lang w:val="en-CA"/>
        </w:rPr>
        <w:t>relevant evidence application</w:t>
      </w:r>
      <w:bookmarkEnd w:id="61"/>
      <w:r w:rsidR="00091766" w:rsidRPr="003F1D16">
        <w:rPr>
          <w:b w:val="0"/>
          <w:i/>
          <w:sz w:val="24"/>
          <w:szCs w:val="24"/>
          <w:lang w:val="en-CA"/>
        </w:rPr>
        <w:t xml:space="preserve"> </w:t>
      </w:r>
    </w:p>
    <w:p w14:paraId="082D4DAD" w14:textId="260173A4" w:rsidR="00A8448A" w:rsidRDefault="00A8448A" w:rsidP="00584C06">
      <w:pPr>
        <w:pStyle w:val="ListParagraph"/>
        <w:numPr>
          <w:ilvl w:val="0"/>
          <w:numId w:val="136"/>
        </w:numPr>
        <w:spacing w:line="276" w:lineRule="auto"/>
        <w:rPr>
          <w:sz w:val="22"/>
          <w:szCs w:val="22"/>
          <w:lang w:val="en-CA"/>
        </w:rPr>
      </w:pPr>
      <w:r w:rsidRPr="00A8448A">
        <w:rPr>
          <w:sz w:val="22"/>
          <w:szCs w:val="22"/>
          <w:u w:val="single"/>
          <w:lang w:val="en-CA"/>
        </w:rPr>
        <w:t xml:space="preserve">Facts </w:t>
      </w:r>
      <w:r w:rsidRPr="00A8448A">
        <w:rPr>
          <w:sz w:val="22"/>
          <w:szCs w:val="22"/>
          <w:lang w:val="en-CA"/>
        </w:rPr>
        <w:sym w:font="Wingdings" w:char="F0E0"/>
      </w:r>
      <w:r>
        <w:rPr>
          <w:sz w:val="22"/>
          <w:szCs w:val="22"/>
          <w:lang w:val="en-CA"/>
        </w:rPr>
        <w:t xml:space="preserve"> Watson was charged with second-degree murder. </w:t>
      </w:r>
      <w:r w:rsidRPr="00A8448A">
        <w:rPr>
          <w:sz w:val="22"/>
          <w:szCs w:val="22"/>
          <w:lang w:val="en-CA"/>
        </w:rPr>
        <w:t>Mair was a good friend of the deceased and saw him regularly inc</w:t>
      </w:r>
      <w:r>
        <w:rPr>
          <w:sz w:val="22"/>
          <w:szCs w:val="22"/>
          <w:lang w:val="en-CA"/>
        </w:rPr>
        <w:t xml:space="preserve">luding the day before his death. </w:t>
      </w:r>
      <w:r w:rsidRPr="00A8448A">
        <w:rPr>
          <w:sz w:val="22"/>
          <w:szCs w:val="22"/>
          <w:lang w:val="en-CA"/>
        </w:rPr>
        <w:t xml:space="preserve">Mair told the police: </w:t>
      </w:r>
    </w:p>
    <w:p w14:paraId="1963F2B4" w14:textId="7C53A3B5" w:rsidR="00A8448A" w:rsidRPr="00A8448A" w:rsidRDefault="00A8448A" w:rsidP="00584C06">
      <w:pPr>
        <w:pStyle w:val="ListParagraph"/>
        <w:numPr>
          <w:ilvl w:val="1"/>
          <w:numId w:val="136"/>
        </w:numPr>
        <w:spacing w:line="276" w:lineRule="auto"/>
        <w:rPr>
          <w:sz w:val="22"/>
          <w:szCs w:val="22"/>
          <w:lang w:val="en-CA"/>
        </w:rPr>
      </w:pPr>
      <w:r w:rsidRPr="00A8448A">
        <w:rPr>
          <w:sz w:val="22"/>
          <w:szCs w:val="22"/>
          <w:lang w:val="en-CA"/>
        </w:rPr>
        <w:t>“ . . . I've never seen any guns but [the deceased] had one with him all the time. The gun … was a 9 millimetre or something and he always carried it on him. It was always on his left side. It was his dog -- you know like a credit card. He never left home without it. He never took it out -- never let anyone touch it, it wasn't in a holster just inside his pants.</w:t>
      </w:r>
    </w:p>
    <w:p w14:paraId="4BC49550" w14:textId="6FEEDD71" w:rsidR="00A8448A" w:rsidRPr="00A8448A" w:rsidRDefault="00A8448A" w:rsidP="00584C06">
      <w:pPr>
        <w:pStyle w:val="ListParagraph"/>
        <w:numPr>
          <w:ilvl w:val="0"/>
          <w:numId w:val="136"/>
        </w:numPr>
        <w:spacing w:line="276" w:lineRule="auto"/>
        <w:rPr>
          <w:sz w:val="22"/>
          <w:szCs w:val="22"/>
          <w:u w:val="single"/>
          <w:lang w:val="en-CA"/>
        </w:rPr>
      </w:pPr>
      <w:r w:rsidRPr="00A8448A">
        <w:rPr>
          <w:sz w:val="22"/>
          <w:szCs w:val="22"/>
          <w:u w:val="single"/>
          <w:lang w:val="en-CA"/>
        </w:rPr>
        <w:t>Issue</w:t>
      </w:r>
      <w:r>
        <w:rPr>
          <w:sz w:val="22"/>
          <w:szCs w:val="22"/>
          <w:u w:val="single"/>
          <w:lang w:val="en-CA"/>
        </w:rPr>
        <w:t>s</w:t>
      </w:r>
    </w:p>
    <w:p w14:paraId="69E7B57A" w14:textId="4FA1090F" w:rsidR="00A8448A" w:rsidRDefault="00A8448A" w:rsidP="00584C06">
      <w:pPr>
        <w:pStyle w:val="ListParagraph"/>
        <w:numPr>
          <w:ilvl w:val="1"/>
          <w:numId w:val="136"/>
        </w:numPr>
        <w:spacing w:line="276" w:lineRule="auto"/>
        <w:rPr>
          <w:sz w:val="22"/>
          <w:szCs w:val="22"/>
          <w:lang w:val="en-CA"/>
        </w:rPr>
      </w:pPr>
      <w:r>
        <w:rPr>
          <w:sz w:val="22"/>
          <w:szCs w:val="22"/>
          <w:lang w:val="en-CA"/>
        </w:rPr>
        <w:t xml:space="preserve"> </w:t>
      </w:r>
      <w:r w:rsidRPr="00A8448A">
        <w:rPr>
          <w:sz w:val="22"/>
          <w:szCs w:val="22"/>
          <w:lang w:val="en-CA"/>
        </w:rPr>
        <w:t>Does the fact the deceased always carried a gun make it more likely that he was in possession of a gun when shot?</w:t>
      </w:r>
    </w:p>
    <w:p w14:paraId="6FE56CF9" w14:textId="630634FE" w:rsidR="00A8448A" w:rsidRDefault="00A8448A" w:rsidP="00584C06">
      <w:pPr>
        <w:pStyle w:val="ListParagraph"/>
        <w:numPr>
          <w:ilvl w:val="1"/>
          <w:numId w:val="136"/>
        </w:numPr>
        <w:spacing w:line="276" w:lineRule="auto"/>
        <w:rPr>
          <w:sz w:val="22"/>
          <w:szCs w:val="22"/>
          <w:lang w:val="en-CA"/>
        </w:rPr>
      </w:pPr>
      <w:r w:rsidRPr="00A8448A">
        <w:rPr>
          <w:sz w:val="22"/>
          <w:szCs w:val="22"/>
          <w:lang w:val="en-CA"/>
        </w:rPr>
        <w:t>Does the fact the deceased was in possession of a gun when shot make it less likely Watson was party to a plan to kill or do harm to him, formed before his arrival at the rental unit?</w:t>
      </w:r>
    </w:p>
    <w:p w14:paraId="3AFF3653" w14:textId="17194530" w:rsidR="00A8448A" w:rsidRPr="00A8448A" w:rsidRDefault="00A8448A" w:rsidP="00584C06">
      <w:pPr>
        <w:pStyle w:val="ListParagraph"/>
        <w:numPr>
          <w:ilvl w:val="0"/>
          <w:numId w:val="136"/>
        </w:numPr>
        <w:spacing w:line="276" w:lineRule="auto"/>
        <w:rPr>
          <w:sz w:val="22"/>
          <w:szCs w:val="22"/>
          <w:u w:val="single"/>
          <w:lang w:val="en-CA"/>
        </w:rPr>
      </w:pPr>
      <w:r w:rsidRPr="00A8448A">
        <w:rPr>
          <w:sz w:val="22"/>
          <w:szCs w:val="22"/>
          <w:u w:val="single"/>
          <w:lang w:val="en-CA"/>
        </w:rPr>
        <w:t>Crown’s Position</w:t>
      </w:r>
    </w:p>
    <w:p w14:paraId="6C82801C" w14:textId="77777777" w:rsidR="00A8448A" w:rsidRDefault="00A8448A" w:rsidP="00584C06">
      <w:pPr>
        <w:pStyle w:val="ListParagraph"/>
        <w:numPr>
          <w:ilvl w:val="1"/>
          <w:numId w:val="136"/>
        </w:numPr>
        <w:spacing w:line="276" w:lineRule="auto"/>
        <w:rPr>
          <w:sz w:val="22"/>
          <w:szCs w:val="22"/>
          <w:lang w:val="en-CA"/>
        </w:rPr>
      </w:pPr>
      <w:r w:rsidRPr="00A8448A">
        <w:rPr>
          <w:sz w:val="22"/>
          <w:szCs w:val="22"/>
          <w:lang w:val="en-CA"/>
        </w:rPr>
        <w:t xml:space="preserve">W, C &amp; H went together to D’s business with the pre-formed plan of shooting D </w:t>
      </w:r>
    </w:p>
    <w:p w14:paraId="2775D6CE" w14:textId="77777777" w:rsidR="00A8448A" w:rsidRDefault="00A8448A" w:rsidP="00584C06">
      <w:pPr>
        <w:pStyle w:val="ListParagraph"/>
        <w:numPr>
          <w:ilvl w:val="1"/>
          <w:numId w:val="136"/>
        </w:numPr>
        <w:spacing w:line="276" w:lineRule="auto"/>
        <w:rPr>
          <w:sz w:val="22"/>
          <w:szCs w:val="22"/>
          <w:lang w:val="en-CA"/>
        </w:rPr>
      </w:pPr>
      <w:r>
        <w:rPr>
          <w:sz w:val="22"/>
          <w:szCs w:val="22"/>
          <w:lang w:val="en-CA"/>
        </w:rPr>
        <w:t>A</w:t>
      </w:r>
      <w:r w:rsidRPr="00A8448A">
        <w:rPr>
          <w:sz w:val="22"/>
          <w:szCs w:val="22"/>
          <w:lang w:val="en-CA"/>
        </w:rPr>
        <w:t xml:space="preserve">ll three were carrying guns </w:t>
      </w:r>
    </w:p>
    <w:p w14:paraId="78A8BE59" w14:textId="77777777" w:rsidR="00A8448A" w:rsidRDefault="00A8448A" w:rsidP="00584C06">
      <w:pPr>
        <w:pStyle w:val="ListParagraph"/>
        <w:numPr>
          <w:ilvl w:val="1"/>
          <w:numId w:val="136"/>
        </w:numPr>
        <w:spacing w:line="276" w:lineRule="auto"/>
        <w:rPr>
          <w:sz w:val="22"/>
          <w:szCs w:val="22"/>
          <w:lang w:val="en-CA"/>
        </w:rPr>
      </w:pPr>
      <w:r w:rsidRPr="00A8448A">
        <w:rPr>
          <w:sz w:val="22"/>
          <w:szCs w:val="22"/>
          <w:lang w:val="en-CA"/>
        </w:rPr>
        <w:t xml:space="preserve">C &amp; H went to the back and shot D, H shot C accidentally </w:t>
      </w:r>
    </w:p>
    <w:p w14:paraId="49A9EDEC" w14:textId="5A3EE74A" w:rsidR="00A8448A" w:rsidRDefault="00A8448A" w:rsidP="00584C06">
      <w:pPr>
        <w:pStyle w:val="ListParagraph"/>
        <w:numPr>
          <w:ilvl w:val="1"/>
          <w:numId w:val="136"/>
        </w:numPr>
        <w:spacing w:line="276" w:lineRule="auto"/>
        <w:rPr>
          <w:sz w:val="22"/>
          <w:szCs w:val="22"/>
          <w:lang w:val="en-CA"/>
        </w:rPr>
      </w:pPr>
      <w:r w:rsidRPr="00A8448A">
        <w:rPr>
          <w:sz w:val="22"/>
          <w:szCs w:val="22"/>
          <w:lang w:val="en-CA"/>
        </w:rPr>
        <w:t>W was out front as a guard/get-away driver</w:t>
      </w:r>
    </w:p>
    <w:p w14:paraId="50031E72" w14:textId="77777777" w:rsidR="00A8448A" w:rsidRDefault="00A8448A" w:rsidP="00584C06">
      <w:pPr>
        <w:pStyle w:val="ListParagraph"/>
        <w:numPr>
          <w:ilvl w:val="0"/>
          <w:numId w:val="136"/>
        </w:numPr>
        <w:spacing w:line="276" w:lineRule="auto"/>
        <w:rPr>
          <w:sz w:val="22"/>
          <w:szCs w:val="22"/>
          <w:lang w:val="en-CA"/>
        </w:rPr>
      </w:pPr>
      <w:r>
        <w:rPr>
          <w:sz w:val="22"/>
          <w:szCs w:val="22"/>
          <w:lang w:val="en-CA"/>
        </w:rPr>
        <w:t>Defence Theory</w:t>
      </w:r>
    </w:p>
    <w:p w14:paraId="31FE1256" w14:textId="77777777" w:rsidR="00A8448A" w:rsidRPr="00A8448A" w:rsidRDefault="00A8448A" w:rsidP="00584C06">
      <w:pPr>
        <w:pStyle w:val="ListParagraph"/>
        <w:numPr>
          <w:ilvl w:val="1"/>
          <w:numId w:val="136"/>
        </w:numPr>
        <w:spacing w:line="276" w:lineRule="auto"/>
        <w:rPr>
          <w:sz w:val="22"/>
          <w:szCs w:val="22"/>
          <w:lang w:val="en-CA"/>
        </w:rPr>
      </w:pPr>
      <w:r w:rsidRPr="00A8448A">
        <w:rPr>
          <w:sz w:val="22"/>
          <w:szCs w:val="22"/>
          <w:lang w:val="en-CA"/>
        </w:rPr>
        <w:t xml:space="preserve">W was there but he did not know H or D were armed </w:t>
      </w:r>
    </w:p>
    <w:p w14:paraId="74A24A8A" w14:textId="77777777" w:rsidR="00A8448A" w:rsidRPr="00A8448A" w:rsidRDefault="00A8448A" w:rsidP="00584C06">
      <w:pPr>
        <w:pStyle w:val="ListParagraph"/>
        <w:numPr>
          <w:ilvl w:val="1"/>
          <w:numId w:val="136"/>
        </w:numPr>
        <w:spacing w:line="276" w:lineRule="auto"/>
        <w:rPr>
          <w:sz w:val="22"/>
          <w:szCs w:val="22"/>
          <w:lang w:val="en-CA"/>
        </w:rPr>
      </w:pPr>
      <w:r w:rsidRPr="00A8448A">
        <w:rPr>
          <w:sz w:val="22"/>
          <w:szCs w:val="22"/>
          <w:lang w:val="en-CA"/>
        </w:rPr>
        <w:t xml:space="preserve">C &amp; W were not armed, and only H </w:t>
      </w:r>
    </w:p>
    <w:p w14:paraId="6E01728E" w14:textId="11127EF4" w:rsidR="00A8448A" w:rsidRPr="00A8448A" w:rsidRDefault="00A8448A" w:rsidP="00584C06">
      <w:pPr>
        <w:pStyle w:val="ListParagraph"/>
        <w:numPr>
          <w:ilvl w:val="1"/>
          <w:numId w:val="136"/>
        </w:numPr>
        <w:spacing w:line="276" w:lineRule="auto"/>
        <w:rPr>
          <w:sz w:val="22"/>
          <w:szCs w:val="22"/>
          <w:lang w:val="en-CA"/>
        </w:rPr>
      </w:pPr>
      <w:r w:rsidRPr="00A8448A">
        <w:rPr>
          <w:sz w:val="22"/>
          <w:szCs w:val="22"/>
          <w:lang w:val="en-CA"/>
        </w:rPr>
        <w:t xml:space="preserve">W did not know about or participate in the killing </w:t>
      </w:r>
    </w:p>
    <w:p w14:paraId="287CB672" w14:textId="63BDA256" w:rsidR="00A8448A" w:rsidRPr="00A8448A" w:rsidRDefault="00A8448A" w:rsidP="00584C06">
      <w:pPr>
        <w:pStyle w:val="ListParagraph"/>
        <w:numPr>
          <w:ilvl w:val="1"/>
          <w:numId w:val="136"/>
        </w:numPr>
        <w:spacing w:line="276" w:lineRule="auto"/>
        <w:rPr>
          <w:sz w:val="22"/>
          <w:szCs w:val="22"/>
          <w:lang w:val="en-CA"/>
        </w:rPr>
      </w:pPr>
      <w:r w:rsidRPr="00A8448A">
        <w:rPr>
          <w:sz w:val="22"/>
          <w:szCs w:val="22"/>
          <w:lang w:val="en-CA"/>
        </w:rPr>
        <w:t>H shot D, D shot back at H but accidentally hit C</w:t>
      </w:r>
    </w:p>
    <w:p w14:paraId="2B249D0E" w14:textId="5AFBBF86" w:rsidR="00A8448A" w:rsidRPr="00A8448A" w:rsidRDefault="00A8448A" w:rsidP="00584C06">
      <w:pPr>
        <w:pStyle w:val="ListParagraph"/>
        <w:numPr>
          <w:ilvl w:val="0"/>
          <w:numId w:val="136"/>
        </w:numPr>
        <w:spacing w:line="276" w:lineRule="auto"/>
        <w:rPr>
          <w:sz w:val="22"/>
          <w:szCs w:val="22"/>
          <w:u w:val="single"/>
          <w:lang w:val="en-CA"/>
        </w:rPr>
      </w:pPr>
      <w:r w:rsidRPr="00A8448A">
        <w:rPr>
          <w:sz w:val="22"/>
          <w:szCs w:val="22"/>
          <w:u w:val="single"/>
          <w:lang w:val="en-CA"/>
        </w:rPr>
        <w:t>Reasoning</w:t>
      </w:r>
    </w:p>
    <w:p w14:paraId="3B5FCAFD" w14:textId="77777777" w:rsidR="00A8448A" w:rsidRPr="00A8448A" w:rsidRDefault="00A8448A" w:rsidP="00584C06">
      <w:pPr>
        <w:pStyle w:val="ListParagraph"/>
        <w:numPr>
          <w:ilvl w:val="1"/>
          <w:numId w:val="136"/>
        </w:numPr>
        <w:spacing w:line="276" w:lineRule="auto"/>
        <w:rPr>
          <w:sz w:val="22"/>
          <w:szCs w:val="22"/>
          <w:lang w:val="en-CA"/>
        </w:rPr>
      </w:pPr>
      <w:r>
        <w:rPr>
          <w:sz w:val="22"/>
          <w:szCs w:val="22"/>
          <w:lang w:val="en-CA"/>
        </w:rPr>
        <w:t xml:space="preserve">Issue One </w:t>
      </w:r>
      <w:r w:rsidRPr="00A8448A">
        <w:rPr>
          <w:sz w:val="22"/>
          <w:szCs w:val="22"/>
          <w:lang w:val="en-CA"/>
        </w:rPr>
        <w:sym w:font="Wingdings" w:char="F0E0"/>
      </w:r>
      <w:r>
        <w:rPr>
          <w:sz w:val="22"/>
          <w:szCs w:val="22"/>
          <w:lang w:val="en-CA"/>
        </w:rPr>
        <w:t xml:space="preserve"> </w:t>
      </w:r>
      <w:r w:rsidRPr="00A8448A">
        <w:rPr>
          <w:sz w:val="22"/>
          <w:szCs w:val="22"/>
          <w:lang w:val="en-CA"/>
        </w:rPr>
        <w:t>Evidence of habit is circumstantial evidence and may support an inference that in the situation in question the person acted in the same way as s/he habitually did in that type of situation.</w:t>
      </w:r>
    </w:p>
    <w:p w14:paraId="10B7C79A" w14:textId="77777777" w:rsidR="00321AC7" w:rsidRDefault="00A8448A" w:rsidP="00584C06">
      <w:pPr>
        <w:pStyle w:val="ListParagraph"/>
        <w:numPr>
          <w:ilvl w:val="1"/>
          <w:numId w:val="136"/>
        </w:numPr>
        <w:spacing w:line="276" w:lineRule="auto"/>
        <w:rPr>
          <w:sz w:val="22"/>
          <w:szCs w:val="22"/>
          <w:lang w:val="en-CA"/>
        </w:rPr>
      </w:pPr>
      <w:r>
        <w:rPr>
          <w:sz w:val="22"/>
          <w:szCs w:val="22"/>
          <w:lang w:val="en-CA"/>
        </w:rPr>
        <w:t xml:space="preserve">Issue two </w:t>
      </w:r>
      <w:r w:rsidRPr="00A8448A">
        <w:rPr>
          <w:sz w:val="22"/>
          <w:szCs w:val="22"/>
          <w:lang w:val="en-CA"/>
        </w:rPr>
        <w:sym w:font="Wingdings" w:char="F0E0"/>
      </w:r>
      <w:r>
        <w:rPr>
          <w:sz w:val="22"/>
          <w:szCs w:val="22"/>
          <w:lang w:val="en-CA"/>
        </w:rPr>
        <w:t xml:space="preserve"> </w:t>
      </w:r>
      <w:r w:rsidRPr="00A8448A">
        <w:rPr>
          <w:sz w:val="22"/>
          <w:szCs w:val="22"/>
          <w:lang w:val="en-CA"/>
        </w:rPr>
        <w:t xml:space="preserve"> Involves a “</w:t>
      </w:r>
      <w:r w:rsidRPr="00321AC7">
        <w:rPr>
          <w:sz w:val="22"/>
          <w:szCs w:val="22"/>
          <w:u w:val="single"/>
          <w:lang w:val="en-CA"/>
        </w:rPr>
        <w:t>chain of inferences”</w:t>
      </w:r>
      <w:r w:rsidRPr="00A8448A">
        <w:rPr>
          <w:sz w:val="22"/>
          <w:szCs w:val="22"/>
          <w:lang w:val="en-CA"/>
        </w:rPr>
        <w:t xml:space="preserve"> to make a</w:t>
      </w:r>
      <w:r>
        <w:rPr>
          <w:sz w:val="22"/>
          <w:szCs w:val="22"/>
          <w:lang w:val="en-CA"/>
        </w:rPr>
        <w:t xml:space="preserve"> </w:t>
      </w:r>
      <w:r w:rsidRPr="00A8448A">
        <w:rPr>
          <w:sz w:val="22"/>
          <w:szCs w:val="22"/>
          <w:lang w:val="en-CA"/>
        </w:rPr>
        <w:t>determination</w:t>
      </w:r>
      <w:r>
        <w:rPr>
          <w:sz w:val="22"/>
          <w:szCs w:val="22"/>
          <w:lang w:val="en-CA"/>
        </w:rPr>
        <w:t xml:space="preserve">. </w:t>
      </w:r>
    </w:p>
    <w:p w14:paraId="56B5D563" w14:textId="75710F92" w:rsidR="00697A45" w:rsidRDefault="00A8448A" w:rsidP="00584C06">
      <w:pPr>
        <w:pStyle w:val="ListParagraph"/>
        <w:numPr>
          <w:ilvl w:val="2"/>
          <w:numId w:val="136"/>
        </w:numPr>
        <w:spacing w:line="276" w:lineRule="auto"/>
        <w:rPr>
          <w:sz w:val="22"/>
          <w:szCs w:val="22"/>
          <w:lang w:val="en-CA"/>
        </w:rPr>
      </w:pPr>
      <w:r w:rsidRPr="00A8448A">
        <w:rPr>
          <w:sz w:val="22"/>
          <w:szCs w:val="22"/>
          <w:lang w:val="en-CA"/>
        </w:rPr>
        <w:t>Does X + X make it less likely that Watson</w:t>
      </w:r>
      <w:r>
        <w:rPr>
          <w:sz w:val="22"/>
          <w:szCs w:val="22"/>
          <w:lang w:val="en-CA"/>
        </w:rPr>
        <w:t xml:space="preserve"> </w:t>
      </w:r>
      <w:r w:rsidRPr="00A8448A">
        <w:rPr>
          <w:sz w:val="22"/>
          <w:szCs w:val="22"/>
          <w:lang w:val="en-CA"/>
        </w:rPr>
        <w:t>participated in a plan to kill or harm the</w:t>
      </w:r>
      <w:r>
        <w:rPr>
          <w:sz w:val="22"/>
          <w:szCs w:val="22"/>
          <w:lang w:val="en-CA"/>
        </w:rPr>
        <w:t xml:space="preserve"> </w:t>
      </w:r>
      <w:r w:rsidRPr="00A8448A">
        <w:rPr>
          <w:sz w:val="22"/>
          <w:szCs w:val="22"/>
          <w:lang w:val="en-CA"/>
        </w:rPr>
        <w:t>deceased?</w:t>
      </w:r>
    </w:p>
    <w:p w14:paraId="0D9D22FF" w14:textId="1C4CF822" w:rsidR="00A8448A" w:rsidRPr="00091766" w:rsidRDefault="00A8448A" w:rsidP="00584C06">
      <w:pPr>
        <w:pStyle w:val="ListParagraph"/>
        <w:numPr>
          <w:ilvl w:val="1"/>
          <w:numId w:val="136"/>
        </w:numPr>
        <w:spacing w:line="276" w:lineRule="auto"/>
        <w:rPr>
          <w:b/>
          <w:sz w:val="22"/>
          <w:szCs w:val="22"/>
          <w:lang w:val="en-CA"/>
        </w:rPr>
      </w:pPr>
      <w:r w:rsidRPr="00091766">
        <w:rPr>
          <w:b/>
          <w:sz w:val="22"/>
          <w:szCs w:val="22"/>
          <w:lang w:val="en-CA"/>
        </w:rPr>
        <w:t>Battle of the experts</w:t>
      </w:r>
    </w:p>
    <w:p w14:paraId="1771D9C4" w14:textId="77777777" w:rsidR="00A8448A" w:rsidRDefault="00A8448A" w:rsidP="00584C06">
      <w:pPr>
        <w:pStyle w:val="ListParagraph"/>
        <w:numPr>
          <w:ilvl w:val="2"/>
          <w:numId w:val="136"/>
        </w:numPr>
        <w:spacing w:line="276" w:lineRule="auto"/>
        <w:rPr>
          <w:sz w:val="22"/>
          <w:szCs w:val="22"/>
          <w:lang w:val="en-CA"/>
        </w:rPr>
      </w:pPr>
      <w:r w:rsidRPr="00A8448A">
        <w:rPr>
          <w:sz w:val="22"/>
          <w:szCs w:val="22"/>
          <w:lang w:val="en-CA"/>
        </w:rPr>
        <w:t xml:space="preserve">Crown expert said 7 shots fired &amp; bullets in D came from different gun than bullet in C </w:t>
      </w:r>
    </w:p>
    <w:p w14:paraId="0F9EB86A" w14:textId="05BC049B" w:rsidR="00A8448A" w:rsidRPr="00A8448A" w:rsidRDefault="00A8448A" w:rsidP="00584C06">
      <w:pPr>
        <w:pStyle w:val="ListParagraph"/>
        <w:numPr>
          <w:ilvl w:val="2"/>
          <w:numId w:val="136"/>
        </w:numPr>
        <w:spacing w:line="276" w:lineRule="auto"/>
        <w:rPr>
          <w:sz w:val="22"/>
          <w:szCs w:val="22"/>
          <w:lang w:val="en-CA"/>
        </w:rPr>
      </w:pPr>
      <w:r>
        <w:rPr>
          <w:sz w:val="22"/>
          <w:szCs w:val="22"/>
          <w:lang w:val="en-CA"/>
        </w:rPr>
        <w:t>D</w:t>
      </w:r>
      <w:r w:rsidRPr="00A8448A">
        <w:rPr>
          <w:sz w:val="22"/>
          <w:szCs w:val="22"/>
          <w:lang w:val="en-CA"/>
        </w:rPr>
        <w:t>efence expert said 5 shots</w:t>
      </w:r>
    </w:p>
    <w:p w14:paraId="605447A2" w14:textId="2BEC5459" w:rsidR="00A8448A" w:rsidRPr="00091766" w:rsidRDefault="00091766" w:rsidP="00584C06">
      <w:pPr>
        <w:pStyle w:val="ListParagraph"/>
        <w:numPr>
          <w:ilvl w:val="1"/>
          <w:numId w:val="136"/>
        </w:numPr>
        <w:spacing w:line="276" w:lineRule="auto"/>
        <w:rPr>
          <w:b/>
          <w:sz w:val="22"/>
          <w:szCs w:val="22"/>
          <w:lang w:val="en-CA"/>
        </w:rPr>
      </w:pPr>
      <w:r w:rsidRPr="00091766">
        <w:rPr>
          <w:b/>
          <w:sz w:val="22"/>
          <w:szCs w:val="22"/>
          <w:lang w:val="en-CA"/>
        </w:rPr>
        <w:t>Linked Inferences</w:t>
      </w:r>
    </w:p>
    <w:p w14:paraId="4DEAC890" w14:textId="77777777" w:rsidR="00091766" w:rsidRDefault="00091766" w:rsidP="00584C06">
      <w:pPr>
        <w:pStyle w:val="ListParagraph"/>
        <w:numPr>
          <w:ilvl w:val="2"/>
          <w:numId w:val="136"/>
        </w:numPr>
        <w:spacing w:line="276" w:lineRule="auto"/>
        <w:rPr>
          <w:sz w:val="22"/>
          <w:szCs w:val="22"/>
          <w:lang w:val="en-CA"/>
        </w:rPr>
      </w:pPr>
      <w:r>
        <w:rPr>
          <w:sz w:val="22"/>
          <w:szCs w:val="22"/>
          <w:lang w:val="en-CA"/>
        </w:rPr>
        <w:t>I</w:t>
      </w:r>
      <w:r w:rsidRPr="00091766">
        <w:rPr>
          <w:sz w:val="22"/>
          <w:szCs w:val="22"/>
          <w:lang w:val="en-CA"/>
        </w:rPr>
        <w:t xml:space="preserve">f D had the gun in his possession at the time of the shooting, it is then possible that he used the gun and that the only individuals who fired shots were H &amp; D </w:t>
      </w:r>
    </w:p>
    <w:p w14:paraId="4636981D" w14:textId="2E0EFE37" w:rsidR="00697A45" w:rsidRPr="003F1D16" w:rsidRDefault="00091766" w:rsidP="00584C06">
      <w:pPr>
        <w:pStyle w:val="ListParagraph"/>
        <w:numPr>
          <w:ilvl w:val="2"/>
          <w:numId w:val="136"/>
        </w:numPr>
        <w:spacing w:line="276" w:lineRule="auto"/>
        <w:rPr>
          <w:sz w:val="22"/>
          <w:szCs w:val="22"/>
          <w:lang w:val="en-CA"/>
        </w:rPr>
      </w:pPr>
      <w:r>
        <w:rPr>
          <w:sz w:val="22"/>
          <w:szCs w:val="22"/>
          <w:lang w:val="en-CA"/>
        </w:rPr>
        <w:t>I</w:t>
      </w:r>
      <w:r w:rsidRPr="00091766">
        <w:rPr>
          <w:sz w:val="22"/>
          <w:szCs w:val="22"/>
          <w:lang w:val="en-CA"/>
        </w:rPr>
        <w:t>f the shooting was a result of a spontaneous confrontation between H &amp; D, it is less likely that there was a plan afoot involving W to kill the deceased</w:t>
      </w:r>
    </w:p>
    <w:p w14:paraId="6134B3D3" w14:textId="77777777" w:rsidR="00091766" w:rsidRDefault="00091766" w:rsidP="003F1D16">
      <w:pPr>
        <w:spacing w:line="276" w:lineRule="auto"/>
        <w:rPr>
          <w:sz w:val="22"/>
          <w:szCs w:val="22"/>
          <w:lang w:val="en-CA"/>
        </w:rPr>
      </w:pPr>
    </w:p>
    <w:p w14:paraId="3DE38F9A" w14:textId="4C778ED1" w:rsidR="00091766" w:rsidRPr="003F1D16" w:rsidRDefault="003F1D16" w:rsidP="003F1D16">
      <w:pPr>
        <w:pStyle w:val="Heading2"/>
        <w:rPr>
          <w:i/>
          <w:color w:val="auto"/>
          <w:sz w:val="24"/>
          <w:szCs w:val="24"/>
          <w:lang w:val="en-CA"/>
        </w:rPr>
      </w:pPr>
      <w:bookmarkStart w:id="62" w:name="_Toc448151484"/>
      <w:r w:rsidRPr="003F1D16">
        <w:rPr>
          <w:i/>
          <w:color w:val="auto"/>
          <w:sz w:val="24"/>
          <w:szCs w:val="24"/>
          <w:lang w:val="en-CA"/>
        </w:rPr>
        <w:t xml:space="preserve">R v White (2011, SCC) </w:t>
      </w:r>
      <w:r w:rsidRPr="003F1D16">
        <w:rPr>
          <w:i/>
          <w:color w:val="auto"/>
          <w:sz w:val="24"/>
          <w:szCs w:val="24"/>
          <w:lang w:val="en-CA"/>
        </w:rPr>
        <w:sym w:font="Wingdings" w:char="F0E0"/>
      </w:r>
      <w:r w:rsidRPr="003F1D16">
        <w:rPr>
          <w:i/>
          <w:color w:val="auto"/>
          <w:sz w:val="24"/>
          <w:szCs w:val="24"/>
          <w:lang w:val="en-CA"/>
        </w:rPr>
        <w:t xml:space="preserve"> </w:t>
      </w:r>
      <w:r w:rsidRPr="003F1D16">
        <w:rPr>
          <w:b w:val="0"/>
          <w:i/>
          <w:sz w:val="24"/>
          <w:szCs w:val="24"/>
          <w:lang w:val="en-CA"/>
        </w:rPr>
        <w:t>relevant evidence can support a logical inference of guilt with respect to a specific offence</w:t>
      </w:r>
      <w:bookmarkEnd w:id="62"/>
    </w:p>
    <w:p w14:paraId="266CBBEB" w14:textId="77777777" w:rsidR="003F1D16" w:rsidRPr="003F1D16" w:rsidRDefault="003F1D16" w:rsidP="00584C06">
      <w:pPr>
        <w:pStyle w:val="ListParagraph"/>
        <w:numPr>
          <w:ilvl w:val="0"/>
          <w:numId w:val="137"/>
        </w:numPr>
        <w:spacing w:line="276" w:lineRule="auto"/>
        <w:rPr>
          <w:sz w:val="22"/>
          <w:szCs w:val="22"/>
        </w:rPr>
      </w:pPr>
      <w:r w:rsidRPr="003F1D16">
        <w:rPr>
          <w:sz w:val="22"/>
          <w:szCs w:val="22"/>
          <w:u w:val="single"/>
          <w:lang w:val="en-CA"/>
        </w:rPr>
        <w:t xml:space="preserve">Facts </w:t>
      </w:r>
      <w:r w:rsidRPr="003F1D16">
        <w:rPr>
          <w:sz w:val="22"/>
          <w:szCs w:val="22"/>
          <w:lang w:val="en-CA"/>
        </w:rPr>
        <w:sym w:font="Wingdings" w:char="F0E0"/>
      </w:r>
      <w:r>
        <w:rPr>
          <w:sz w:val="22"/>
          <w:szCs w:val="22"/>
          <w:lang w:val="en-CA"/>
        </w:rPr>
        <w:t xml:space="preserve"> </w:t>
      </w:r>
      <w:r w:rsidRPr="003F1D16">
        <w:rPr>
          <w:sz w:val="22"/>
          <w:szCs w:val="22"/>
        </w:rPr>
        <w:t xml:space="preserve">Second degree murder charge involving a gun – Difference between manslaughter and second degree murder – intent was what mattered </w:t>
      </w:r>
    </w:p>
    <w:p w14:paraId="07A79827" w14:textId="653BFF46" w:rsidR="003F1D16" w:rsidRPr="003F1D16" w:rsidRDefault="003F1D16" w:rsidP="00584C06">
      <w:pPr>
        <w:pStyle w:val="ListParagraph"/>
        <w:numPr>
          <w:ilvl w:val="0"/>
          <w:numId w:val="137"/>
        </w:numPr>
        <w:spacing w:line="276" w:lineRule="auto"/>
        <w:rPr>
          <w:sz w:val="22"/>
          <w:szCs w:val="22"/>
          <w:u w:val="single"/>
        </w:rPr>
      </w:pPr>
      <w:r w:rsidRPr="003F1D16">
        <w:rPr>
          <w:sz w:val="22"/>
          <w:szCs w:val="22"/>
          <w:u w:val="single"/>
        </w:rPr>
        <w:t>Why was the manner of White’s flight relevant in this case?</w:t>
      </w:r>
    </w:p>
    <w:p w14:paraId="3471DF64" w14:textId="4384C5BE" w:rsidR="003F1D16" w:rsidRPr="003F1D16" w:rsidRDefault="003F1D16" w:rsidP="00584C06">
      <w:pPr>
        <w:pStyle w:val="ListParagraph"/>
        <w:numPr>
          <w:ilvl w:val="1"/>
          <w:numId w:val="137"/>
        </w:numPr>
        <w:spacing w:line="276" w:lineRule="auto"/>
        <w:rPr>
          <w:sz w:val="22"/>
          <w:szCs w:val="22"/>
        </w:rPr>
      </w:pPr>
      <w:r w:rsidRPr="003F1D16">
        <w:rPr>
          <w:sz w:val="22"/>
          <w:szCs w:val="22"/>
        </w:rPr>
        <w:t xml:space="preserve">An accused conduct after an offence has occurred is a form of circumstantial evidence and </w:t>
      </w:r>
      <w:r w:rsidRPr="003F1D16">
        <w:rPr>
          <w:i/>
          <w:sz w:val="22"/>
          <w:szCs w:val="22"/>
        </w:rPr>
        <w:t xml:space="preserve">may </w:t>
      </w:r>
      <w:r w:rsidRPr="003F1D16">
        <w:rPr>
          <w:sz w:val="22"/>
          <w:szCs w:val="22"/>
        </w:rPr>
        <w:t>in appropriate cases support an inference of guilty</w:t>
      </w:r>
    </w:p>
    <w:p w14:paraId="0F93E1F0" w14:textId="77777777" w:rsidR="003F1D16" w:rsidRPr="003F1D16" w:rsidRDefault="003F1D16" w:rsidP="00584C06">
      <w:pPr>
        <w:pStyle w:val="ListParagraph"/>
        <w:numPr>
          <w:ilvl w:val="1"/>
          <w:numId w:val="137"/>
        </w:numPr>
        <w:spacing w:line="276" w:lineRule="auto"/>
        <w:rPr>
          <w:sz w:val="22"/>
          <w:szCs w:val="22"/>
        </w:rPr>
      </w:pPr>
      <w:r w:rsidRPr="003F1D16">
        <w:rPr>
          <w:sz w:val="22"/>
          <w:szCs w:val="22"/>
        </w:rPr>
        <w:t>Other types of after the fact conduct: flight from jurisdiction, resisting arrest, failure to appear at atrial, acts of concealment, attempt to commit suicide, etc</w:t>
      </w:r>
    </w:p>
    <w:p w14:paraId="374F692A" w14:textId="77777777" w:rsidR="003F1D16" w:rsidRPr="003F1D16" w:rsidRDefault="003F1D16" w:rsidP="00584C06">
      <w:pPr>
        <w:pStyle w:val="ListParagraph"/>
        <w:numPr>
          <w:ilvl w:val="1"/>
          <w:numId w:val="137"/>
        </w:numPr>
        <w:spacing w:line="276" w:lineRule="auto"/>
        <w:rPr>
          <w:sz w:val="22"/>
          <w:szCs w:val="22"/>
        </w:rPr>
      </w:pPr>
      <w:r w:rsidRPr="003F1D16">
        <w:rPr>
          <w:sz w:val="22"/>
          <w:szCs w:val="22"/>
        </w:rPr>
        <w:t xml:space="preserve">After the fact evidence – what accused’s do after the offence and what conclusions you can draw from that evidence – form of circumstantial evidence </w:t>
      </w:r>
    </w:p>
    <w:p w14:paraId="7C8233D7" w14:textId="77777777" w:rsidR="003F1D16" w:rsidRPr="003F1D16" w:rsidRDefault="003F1D16" w:rsidP="00584C06">
      <w:pPr>
        <w:pStyle w:val="ListParagraph"/>
        <w:numPr>
          <w:ilvl w:val="0"/>
          <w:numId w:val="137"/>
        </w:numPr>
        <w:spacing w:line="276" w:lineRule="auto"/>
        <w:rPr>
          <w:sz w:val="22"/>
          <w:szCs w:val="22"/>
          <w:u w:val="single"/>
        </w:rPr>
      </w:pPr>
      <w:r w:rsidRPr="003F1D16">
        <w:rPr>
          <w:sz w:val="22"/>
          <w:szCs w:val="22"/>
          <w:u w:val="single"/>
        </w:rPr>
        <w:t>The reasoning process</w:t>
      </w:r>
    </w:p>
    <w:p w14:paraId="2A0BB92A" w14:textId="7C1973AB" w:rsidR="003F1D16" w:rsidRPr="003F1D16" w:rsidRDefault="003F1D16" w:rsidP="00584C06">
      <w:pPr>
        <w:pStyle w:val="ListParagraph"/>
        <w:numPr>
          <w:ilvl w:val="1"/>
          <w:numId w:val="137"/>
        </w:numPr>
        <w:spacing w:line="276" w:lineRule="auto"/>
        <w:rPr>
          <w:sz w:val="22"/>
          <w:szCs w:val="22"/>
        </w:rPr>
      </w:pPr>
      <w:r w:rsidRPr="003F1D16">
        <w:rPr>
          <w:sz w:val="22"/>
          <w:szCs w:val="22"/>
        </w:rPr>
        <w:t xml:space="preserve">Post offence conduct </w:t>
      </w:r>
      <w:r w:rsidRPr="003F1D16">
        <w:rPr>
          <w:sz w:val="22"/>
          <w:szCs w:val="22"/>
        </w:rPr>
        <w:sym w:font="Wingdings" w:char="F0E0"/>
      </w:r>
      <w:r w:rsidRPr="003F1D16">
        <w:rPr>
          <w:sz w:val="22"/>
          <w:szCs w:val="22"/>
        </w:rPr>
        <w:t xml:space="preserve"> consciousness </w:t>
      </w:r>
      <w:r>
        <w:rPr>
          <w:sz w:val="22"/>
          <w:szCs w:val="22"/>
        </w:rPr>
        <w:t xml:space="preserve">of guilt </w:t>
      </w:r>
      <w:r w:rsidRPr="003F1D16">
        <w:rPr>
          <w:sz w:val="22"/>
          <w:szCs w:val="22"/>
        </w:rPr>
        <w:sym w:font="Wingdings" w:char="F0E0"/>
      </w:r>
      <w:r>
        <w:rPr>
          <w:sz w:val="22"/>
          <w:szCs w:val="22"/>
        </w:rPr>
        <w:t xml:space="preserve"> </w:t>
      </w:r>
      <w:r w:rsidRPr="003F1D16">
        <w:rPr>
          <w:sz w:val="22"/>
          <w:szCs w:val="22"/>
        </w:rPr>
        <w:t xml:space="preserve">consciousness of guilt concerning the </w:t>
      </w:r>
      <w:r w:rsidRPr="003F1D16">
        <w:rPr>
          <w:sz w:val="22"/>
          <w:szCs w:val="22"/>
          <w:u w:val="single"/>
        </w:rPr>
        <w:t>specific</w:t>
      </w:r>
      <w:r w:rsidRPr="003F1D16">
        <w:rPr>
          <w:sz w:val="22"/>
          <w:szCs w:val="22"/>
        </w:rPr>
        <w:t xml:space="preserve"> offence in issue </w:t>
      </w:r>
      <w:r w:rsidRPr="003F1D16">
        <w:rPr>
          <w:sz w:val="22"/>
          <w:szCs w:val="22"/>
        </w:rPr>
        <w:sym w:font="Wingdings" w:char="F0E0"/>
      </w:r>
      <w:r w:rsidRPr="003F1D16">
        <w:rPr>
          <w:sz w:val="22"/>
          <w:szCs w:val="22"/>
        </w:rPr>
        <w:t xml:space="preserve"> actual guilt on the offence in issue </w:t>
      </w:r>
    </w:p>
    <w:p w14:paraId="1ECB560E" w14:textId="77777777" w:rsidR="003F1D16" w:rsidRPr="003F1D16" w:rsidRDefault="003F1D16" w:rsidP="00584C06">
      <w:pPr>
        <w:pStyle w:val="ListParagraph"/>
        <w:numPr>
          <w:ilvl w:val="0"/>
          <w:numId w:val="137"/>
        </w:numPr>
        <w:spacing w:line="276" w:lineRule="auto"/>
        <w:rPr>
          <w:sz w:val="22"/>
          <w:szCs w:val="22"/>
          <w:u w:val="single"/>
        </w:rPr>
      </w:pPr>
      <w:r w:rsidRPr="003F1D16">
        <w:rPr>
          <w:sz w:val="22"/>
          <w:szCs w:val="22"/>
          <w:u w:val="single"/>
        </w:rPr>
        <w:t>Analytical steps</w:t>
      </w:r>
    </w:p>
    <w:p w14:paraId="79B109BC" w14:textId="1E518F5E" w:rsidR="003F1D16" w:rsidRPr="003F1D16" w:rsidRDefault="003F1D16" w:rsidP="00584C06">
      <w:pPr>
        <w:pStyle w:val="ListParagraph"/>
        <w:numPr>
          <w:ilvl w:val="1"/>
          <w:numId w:val="137"/>
        </w:numPr>
        <w:spacing w:line="276" w:lineRule="auto"/>
        <w:rPr>
          <w:sz w:val="22"/>
          <w:szCs w:val="22"/>
        </w:rPr>
      </w:pPr>
      <w:r w:rsidRPr="003F1D16">
        <w:rPr>
          <w:sz w:val="22"/>
          <w:szCs w:val="22"/>
        </w:rPr>
        <w:t>1) Identify the issue to which the evidence is said to relate</w:t>
      </w:r>
    </w:p>
    <w:p w14:paraId="17CF6969" w14:textId="77777777" w:rsidR="003F1D16" w:rsidRPr="003F1D16" w:rsidRDefault="003F1D16" w:rsidP="00584C06">
      <w:pPr>
        <w:pStyle w:val="ListParagraph"/>
        <w:numPr>
          <w:ilvl w:val="1"/>
          <w:numId w:val="137"/>
        </w:numPr>
        <w:spacing w:line="276" w:lineRule="auto"/>
        <w:rPr>
          <w:sz w:val="22"/>
          <w:szCs w:val="22"/>
        </w:rPr>
      </w:pPr>
      <w:r w:rsidRPr="003F1D16">
        <w:rPr>
          <w:sz w:val="22"/>
          <w:szCs w:val="22"/>
        </w:rPr>
        <w:t xml:space="preserve">2) Determine if the evidence logically supports an inference of guilty with respect to the </w:t>
      </w:r>
      <w:r w:rsidRPr="003F1D16">
        <w:rPr>
          <w:sz w:val="22"/>
          <w:szCs w:val="22"/>
          <w:u w:val="single"/>
        </w:rPr>
        <w:t>specific</w:t>
      </w:r>
      <w:r w:rsidRPr="003F1D16">
        <w:rPr>
          <w:sz w:val="22"/>
          <w:szCs w:val="22"/>
        </w:rPr>
        <w:t xml:space="preserve"> offence rather than another offence </w:t>
      </w:r>
    </w:p>
    <w:p w14:paraId="2AF02329" w14:textId="3624B164" w:rsidR="003F1D16" w:rsidRDefault="003F1D16" w:rsidP="003F1D16">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3F1D16" w14:paraId="1B4F3B71" w14:textId="77777777" w:rsidTr="003F1D16">
        <w:tc>
          <w:tcPr>
            <w:tcW w:w="11016" w:type="dxa"/>
          </w:tcPr>
          <w:p w14:paraId="3E2E257F" w14:textId="4A67DBC8" w:rsidR="003F1D16" w:rsidRPr="00051C1A" w:rsidRDefault="003F1D16" w:rsidP="00051C1A">
            <w:pPr>
              <w:pStyle w:val="Heading3"/>
              <w:rPr>
                <w:color w:val="auto"/>
                <w:lang w:val="en-CA"/>
              </w:rPr>
            </w:pPr>
            <w:bookmarkStart w:id="63" w:name="_Toc448151485"/>
            <w:r w:rsidRPr="00051C1A">
              <w:rPr>
                <w:color w:val="auto"/>
                <w:lang w:val="en-CA"/>
              </w:rPr>
              <w:t>Example</w:t>
            </w:r>
            <w:r w:rsidR="00411C83">
              <w:rPr>
                <w:color w:val="auto"/>
                <w:lang w:val="en-CA"/>
              </w:rPr>
              <w:t xml:space="preserve"> #1</w:t>
            </w:r>
            <w:r w:rsidRPr="00051C1A">
              <w:rPr>
                <w:color w:val="auto"/>
                <w:lang w:val="en-CA"/>
              </w:rPr>
              <w:t xml:space="preserve"> </w:t>
            </w:r>
            <w:r w:rsidRPr="00051C1A">
              <w:rPr>
                <w:color w:val="auto"/>
                <w:lang w:val="en-CA"/>
              </w:rPr>
              <w:sym w:font="Wingdings" w:char="F0E0"/>
            </w:r>
            <w:r w:rsidRPr="00051C1A">
              <w:rPr>
                <w:color w:val="auto"/>
                <w:lang w:val="en-CA"/>
              </w:rPr>
              <w:t xml:space="preserve"> </w:t>
            </w:r>
            <w:r w:rsidRPr="00051C1A">
              <w:rPr>
                <w:b w:val="0"/>
                <w:i/>
                <w:color w:val="auto"/>
                <w:lang w:val="en-CA"/>
              </w:rPr>
              <w:t>Stop Sign</w:t>
            </w:r>
            <w:bookmarkEnd w:id="63"/>
          </w:p>
          <w:p w14:paraId="2615B765" w14:textId="77777777" w:rsidR="003F1D16" w:rsidRPr="003F1D16" w:rsidRDefault="003F1D16" w:rsidP="00584C06">
            <w:pPr>
              <w:pStyle w:val="ListParagraph"/>
              <w:numPr>
                <w:ilvl w:val="0"/>
                <w:numId w:val="138"/>
              </w:numPr>
              <w:spacing w:line="276" w:lineRule="auto"/>
              <w:rPr>
                <w:sz w:val="22"/>
                <w:szCs w:val="22"/>
                <w:lang w:val="en-CA"/>
              </w:rPr>
            </w:pPr>
            <w:r w:rsidRPr="00051C1A">
              <w:rPr>
                <w:sz w:val="22"/>
                <w:szCs w:val="22"/>
                <w:u w:val="single"/>
                <w:lang w:val="en-CA"/>
              </w:rPr>
              <w:t>Facts</w:t>
            </w:r>
            <w:r>
              <w:rPr>
                <w:sz w:val="22"/>
                <w:szCs w:val="22"/>
                <w:lang w:val="en-CA"/>
              </w:rPr>
              <w:t xml:space="preserve"> </w:t>
            </w:r>
            <w:r w:rsidRPr="003F1D16">
              <w:rPr>
                <w:sz w:val="22"/>
                <w:szCs w:val="22"/>
                <w:lang w:val="en-CA"/>
              </w:rPr>
              <w:sym w:font="Wingdings" w:char="F0E0"/>
            </w:r>
            <w:r>
              <w:rPr>
                <w:sz w:val="22"/>
                <w:szCs w:val="22"/>
                <w:lang w:val="en-CA"/>
              </w:rPr>
              <w:t xml:space="preserve"> </w:t>
            </w:r>
            <w:r w:rsidRPr="003F1D16">
              <w:rPr>
                <w:sz w:val="22"/>
                <w:szCs w:val="22"/>
                <w:lang w:val="en-CA"/>
              </w:rPr>
              <w:t>The plaintiff was driving along a road in township A. He entered into an intersection without stopping and got into an accident. The plaintiff had failed to notice the stop sign. He sued the township for negligence in placing the stop sign for the intersection in a position that was difficult to see. He sought to tender the evidence of a nearby resident who would testify that many accidents had occurred at that intersection, but that shortly after the plaintiff’s accident the township had moved the stop sign and then no more accidents had occurred. Was the evidence admissible?</w:t>
            </w:r>
          </w:p>
          <w:p w14:paraId="6AAA7BAA" w14:textId="77777777" w:rsidR="003F1D16" w:rsidRPr="003F1D16" w:rsidRDefault="003F1D16" w:rsidP="00584C06">
            <w:pPr>
              <w:pStyle w:val="ListParagraph"/>
              <w:numPr>
                <w:ilvl w:val="0"/>
                <w:numId w:val="138"/>
              </w:numPr>
              <w:spacing w:line="276" w:lineRule="auto"/>
              <w:rPr>
                <w:sz w:val="22"/>
                <w:szCs w:val="22"/>
                <w:lang w:val="en-CA"/>
              </w:rPr>
            </w:pPr>
            <w:r w:rsidRPr="00051C1A">
              <w:rPr>
                <w:sz w:val="22"/>
                <w:szCs w:val="22"/>
                <w:u w:val="single"/>
                <w:lang w:val="en-CA"/>
              </w:rPr>
              <w:t xml:space="preserve">Issue </w:t>
            </w:r>
            <w:r w:rsidRPr="003F1D16">
              <w:rPr>
                <w:sz w:val="22"/>
                <w:szCs w:val="22"/>
                <w:lang w:val="en-CA"/>
              </w:rPr>
              <w:sym w:font="Wingdings" w:char="F0E0"/>
            </w:r>
            <w:r>
              <w:rPr>
                <w:sz w:val="22"/>
                <w:szCs w:val="22"/>
                <w:lang w:val="en-CA"/>
              </w:rPr>
              <w:t xml:space="preserve"> </w:t>
            </w:r>
            <w:r w:rsidRPr="003F1D16">
              <w:rPr>
                <w:sz w:val="22"/>
                <w:szCs w:val="22"/>
                <w:lang w:val="en-CA"/>
              </w:rPr>
              <w:t>Whether the placement of the stop sign made it difficult to see or easy to overlook by the traffic meant to serve?</w:t>
            </w:r>
          </w:p>
          <w:p w14:paraId="5901D652" w14:textId="77777777" w:rsidR="003F1D16" w:rsidRPr="00051C1A" w:rsidRDefault="00051C1A" w:rsidP="00584C06">
            <w:pPr>
              <w:pStyle w:val="ListParagraph"/>
              <w:numPr>
                <w:ilvl w:val="0"/>
                <w:numId w:val="138"/>
              </w:numPr>
              <w:spacing w:line="276" w:lineRule="auto"/>
              <w:rPr>
                <w:sz w:val="22"/>
                <w:szCs w:val="22"/>
                <w:u w:val="single"/>
                <w:lang w:val="en-CA"/>
              </w:rPr>
            </w:pPr>
            <w:r w:rsidRPr="00051C1A">
              <w:rPr>
                <w:sz w:val="22"/>
                <w:szCs w:val="22"/>
                <w:u w:val="single"/>
                <w:lang w:val="en-CA"/>
              </w:rPr>
              <w:t>Relevant data:</w:t>
            </w:r>
          </w:p>
          <w:p w14:paraId="055115E2" w14:textId="1B8FA8FB" w:rsidR="00051C1A" w:rsidRPr="00051C1A" w:rsidRDefault="00051C1A" w:rsidP="00584C06">
            <w:pPr>
              <w:pStyle w:val="ListParagraph"/>
              <w:numPr>
                <w:ilvl w:val="1"/>
                <w:numId w:val="138"/>
              </w:numPr>
              <w:spacing w:line="276" w:lineRule="auto"/>
              <w:rPr>
                <w:sz w:val="22"/>
                <w:szCs w:val="22"/>
                <w:lang w:val="en-CA"/>
              </w:rPr>
            </w:pPr>
            <w:r w:rsidRPr="00051C1A">
              <w:rPr>
                <w:sz w:val="22"/>
                <w:szCs w:val="22"/>
                <w:lang w:val="en-CA"/>
              </w:rPr>
              <w:t>Local resident knowledge of the frequency of accidents before the stop sign was re-located and his knowledge that no accidents had occurred after it was re-located</w:t>
            </w:r>
          </w:p>
          <w:p w14:paraId="715259A1" w14:textId="77777777" w:rsidR="00051C1A" w:rsidRPr="00051C1A" w:rsidRDefault="00051C1A" w:rsidP="00584C06">
            <w:pPr>
              <w:pStyle w:val="ListParagraph"/>
              <w:numPr>
                <w:ilvl w:val="0"/>
                <w:numId w:val="138"/>
              </w:numPr>
              <w:spacing w:line="276" w:lineRule="auto"/>
              <w:rPr>
                <w:sz w:val="22"/>
                <w:szCs w:val="22"/>
                <w:u w:val="single"/>
                <w:lang w:val="en-CA"/>
              </w:rPr>
            </w:pPr>
            <w:r w:rsidRPr="00051C1A">
              <w:rPr>
                <w:sz w:val="22"/>
                <w:szCs w:val="22"/>
                <w:u w:val="single"/>
                <w:lang w:val="en-CA"/>
              </w:rPr>
              <w:t>The reasoning process:</w:t>
            </w:r>
          </w:p>
          <w:p w14:paraId="2F06FFB3" w14:textId="77777777" w:rsidR="00051C1A" w:rsidRDefault="00051C1A" w:rsidP="00584C06">
            <w:pPr>
              <w:pStyle w:val="ListParagraph"/>
              <w:numPr>
                <w:ilvl w:val="1"/>
                <w:numId w:val="138"/>
              </w:numPr>
              <w:spacing w:line="276" w:lineRule="auto"/>
              <w:rPr>
                <w:sz w:val="22"/>
                <w:szCs w:val="22"/>
                <w:lang w:val="en-CA"/>
              </w:rPr>
            </w:pPr>
            <w:r w:rsidRPr="00051C1A">
              <w:rPr>
                <w:sz w:val="22"/>
                <w:szCs w:val="22"/>
                <w:lang w:val="en-CA"/>
              </w:rPr>
              <w:t xml:space="preserve">A number of accidents occurred at the intersection when the stop sign was in its original spot. </w:t>
            </w:r>
          </w:p>
          <w:p w14:paraId="3E16117C" w14:textId="3A8C393D" w:rsidR="00051C1A" w:rsidRDefault="00051C1A" w:rsidP="00584C06">
            <w:pPr>
              <w:pStyle w:val="ListParagraph"/>
              <w:numPr>
                <w:ilvl w:val="1"/>
                <w:numId w:val="138"/>
              </w:numPr>
              <w:spacing w:line="276" w:lineRule="auto"/>
              <w:rPr>
                <w:sz w:val="22"/>
                <w:szCs w:val="22"/>
                <w:lang w:val="en-CA"/>
              </w:rPr>
            </w:pPr>
            <w:r w:rsidRPr="00051C1A">
              <w:rPr>
                <w:sz w:val="22"/>
                <w:szCs w:val="22"/>
                <w:lang w:val="en-CA"/>
              </w:rPr>
              <w:t xml:space="preserve">No accidents occurred at the intersection after the stop sign was moved to its new location. </w:t>
            </w:r>
          </w:p>
          <w:p w14:paraId="091C3CA5" w14:textId="04C14AC8" w:rsidR="00051C1A" w:rsidRPr="00051C1A" w:rsidRDefault="00051C1A" w:rsidP="00584C06">
            <w:pPr>
              <w:pStyle w:val="ListParagraph"/>
              <w:numPr>
                <w:ilvl w:val="1"/>
                <w:numId w:val="138"/>
              </w:numPr>
              <w:spacing w:line="276" w:lineRule="auto"/>
              <w:rPr>
                <w:sz w:val="22"/>
                <w:szCs w:val="22"/>
                <w:lang w:val="en-CA"/>
              </w:rPr>
            </w:pPr>
            <w:r w:rsidRPr="00051C1A">
              <w:rPr>
                <w:sz w:val="22"/>
                <w:szCs w:val="22"/>
                <w:lang w:val="en-CA"/>
              </w:rPr>
              <w:t>It can be reasonably inferred from this that the stop sign was less visible in its pre-accident location, compared to its current location.</w:t>
            </w:r>
          </w:p>
        </w:tc>
      </w:tr>
    </w:tbl>
    <w:p w14:paraId="54C9B07C" w14:textId="77777777" w:rsidR="00051C1A" w:rsidRDefault="00051C1A" w:rsidP="00777161">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4D15FB" w14:paraId="612EAED8" w14:textId="77777777" w:rsidTr="00051C1A">
        <w:tc>
          <w:tcPr>
            <w:tcW w:w="11016" w:type="dxa"/>
          </w:tcPr>
          <w:p w14:paraId="7257175F" w14:textId="0D675882" w:rsidR="00051C1A" w:rsidRPr="00051C1A" w:rsidRDefault="00051C1A" w:rsidP="00051C1A">
            <w:pPr>
              <w:pStyle w:val="Heading3"/>
              <w:rPr>
                <w:color w:val="auto"/>
                <w:lang w:val="en-CA"/>
              </w:rPr>
            </w:pPr>
            <w:bookmarkStart w:id="64" w:name="_Toc448151486"/>
            <w:r w:rsidRPr="00051C1A">
              <w:rPr>
                <w:color w:val="auto"/>
                <w:lang w:val="en-CA"/>
              </w:rPr>
              <w:t xml:space="preserve">Example </w:t>
            </w:r>
            <w:r w:rsidR="00411C83">
              <w:rPr>
                <w:color w:val="auto"/>
                <w:lang w:val="en-CA"/>
              </w:rPr>
              <w:t xml:space="preserve">#2 </w:t>
            </w:r>
            <w:r w:rsidRPr="00051C1A">
              <w:rPr>
                <w:color w:val="auto"/>
                <w:lang w:val="en-CA"/>
              </w:rPr>
              <w:sym w:font="Wingdings" w:char="F0E0"/>
            </w:r>
            <w:r w:rsidRPr="00051C1A">
              <w:rPr>
                <w:color w:val="auto"/>
                <w:lang w:val="en-CA"/>
              </w:rPr>
              <w:t xml:space="preserve"> </w:t>
            </w:r>
            <w:r w:rsidRPr="00051C1A">
              <w:rPr>
                <w:b w:val="0"/>
                <w:i/>
                <w:color w:val="auto"/>
                <w:lang w:val="en-CA"/>
              </w:rPr>
              <w:t>The Counterfeit Problem</w:t>
            </w:r>
            <w:bookmarkEnd w:id="64"/>
          </w:p>
          <w:p w14:paraId="15373A37" w14:textId="460E3210" w:rsidR="00051C1A" w:rsidRPr="00051C1A" w:rsidRDefault="00051C1A" w:rsidP="00584C06">
            <w:pPr>
              <w:pStyle w:val="ListParagraph"/>
              <w:numPr>
                <w:ilvl w:val="0"/>
                <w:numId w:val="139"/>
              </w:numPr>
              <w:spacing w:line="276" w:lineRule="auto"/>
              <w:rPr>
                <w:sz w:val="22"/>
                <w:szCs w:val="22"/>
                <w:lang w:val="en-CA"/>
              </w:rPr>
            </w:pPr>
            <w:r w:rsidRPr="00051C1A">
              <w:rPr>
                <w:sz w:val="22"/>
                <w:szCs w:val="22"/>
                <w:u w:val="single"/>
                <w:lang w:val="en-CA"/>
              </w:rPr>
              <w:t xml:space="preserve">Facts </w:t>
            </w:r>
            <w:r w:rsidRPr="00051C1A">
              <w:rPr>
                <w:sz w:val="22"/>
                <w:szCs w:val="22"/>
                <w:lang w:val="en-CA"/>
              </w:rPr>
              <w:sym w:font="Wingdings" w:char="F0E0"/>
            </w:r>
            <w:r>
              <w:rPr>
                <w:sz w:val="22"/>
                <w:szCs w:val="22"/>
                <w:lang w:val="en-CA"/>
              </w:rPr>
              <w:t xml:space="preserve"> </w:t>
            </w:r>
            <w:r w:rsidRPr="00051C1A">
              <w:rPr>
                <w:sz w:val="22"/>
                <w:szCs w:val="22"/>
                <w:lang w:val="en-CA"/>
              </w:rPr>
              <w:t>A is being prosecuted for passing counterfeit money. A admits that he bought drinks at a bar for himself and two friends and paid for the drinks with a counterfeit $20 bill but claims ignorance that the bill was counterfeit. The Crown seeks to call W, the bartender, to testify that when he served A and his friends, he saw A light a cigar with a $20 bill.</w:t>
            </w:r>
            <w:r>
              <w:rPr>
                <w:sz w:val="22"/>
                <w:szCs w:val="22"/>
                <w:lang w:val="en-CA"/>
              </w:rPr>
              <w:t xml:space="preserve"> </w:t>
            </w:r>
            <w:r w:rsidRPr="00051C1A">
              <w:rPr>
                <w:sz w:val="22"/>
                <w:szCs w:val="22"/>
                <w:lang w:val="en-CA"/>
              </w:rPr>
              <w:t>A lit a cigar with a $20 bill at the same time he is charged with passing counterfeit money</w:t>
            </w:r>
          </w:p>
          <w:p w14:paraId="32761574" w14:textId="77777777" w:rsidR="00051C1A" w:rsidRPr="00051C1A" w:rsidRDefault="00051C1A" w:rsidP="00584C06">
            <w:pPr>
              <w:pStyle w:val="ListParagraph"/>
              <w:numPr>
                <w:ilvl w:val="0"/>
                <w:numId w:val="139"/>
              </w:numPr>
              <w:spacing w:line="276" w:lineRule="auto"/>
              <w:rPr>
                <w:sz w:val="22"/>
                <w:szCs w:val="22"/>
                <w:u w:val="single"/>
                <w:lang w:val="en-CA"/>
              </w:rPr>
            </w:pPr>
            <w:r w:rsidRPr="00051C1A">
              <w:rPr>
                <w:sz w:val="22"/>
                <w:szCs w:val="22"/>
                <w:u w:val="single"/>
                <w:lang w:val="en-CA"/>
              </w:rPr>
              <w:t xml:space="preserve">Issue </w:t>
            </w:r>
          </w:p>
          <w:p w14:paraId="667B39A2" w14:textId="77777777" w:rsidR="00051C1A" w:rsidRDefault="00051C1A" w:rsidP="00584C06">
            <w:pPr>
              <w:pStyle w:val="ListParagraph"/>
              <w:numPr>
                <w:ilvl w:val="1"/>
                <w:numId w:val="139"/>
              </w:numPr>
              <w:spacing w:line="276" w:lineRule="auto"/>
              <w:rPr>
                <w:sz w:val="22"/>
                <w:szCs w:val="22"/>
                <w:lang w:val="en-CA"/>
              </w:rPr>
            </w:pPr>
            <w:r>
              <w:rPr>
                <w:sz w:val="22"/>
                <w:szCs w:val="22"/>
                <w:lang w:val="en-CA"/>
              </w:rPr>
              <w:t xml:space="preserve"> Is W’s evidence admissible? </w:t>
            </w:r>
          </w:p>
          <w:p w14:paraId="7469143E" w14:textId="77777777" w:rsidR="00051C1A" w:rsidRDefault="00051C1A" w:rsidP="00584C06">
            <w:pPr>
              <w:pStyle w:val="ListParagraph"/>
              <w:numPr>
                <w:ilvl w:val="1"/>
                <w:numId w:val="139"/>
              </w:numPr>
              <w:spacing w:line="276" w:lineRule="auto"/>
              <w:rPr>
                <w:sz w:val="22"/>
                <w:szCs w:val="22"/>
                <w:lang w:val="en-CA"/>
              </w:rPr>
            </w:pPr>
            <w:r>
              <w:rPr>
                <w:sz w:val="22"/>
                <w:szCs w:val="22"/>
                <w:lang w:val="en-CA"/>
              </w:rPr>
              <w:t>Did A know the $20 bill was counterfeit?</w:t>
            </w:r>
          </w:p>
          <w:p w14:paraId="23C0590E" w14:textId="77777777" w:rsidR="00051C1A" w:rsidRPr="00051C1A" w:rsidRDefault="00051C1A" w:rsidP="00584C06">
            <w:pPr>
              <w:pStyle w:val="ListParagraph"/>
              <w:numPr>
                <w:ilvl w:val="0"/>
                <w:numId w:val="139"/>
              </w:numPr>
              <w:spacing w:line="276" w:lineRule="auto"/>
              <w:rPr>
                <w:sz w:val="22"/>
                <w:szCs w:val="22"/>
                <w:u w:val="single"/>
                <w:lang w:val="en-CA"/>
              </w:rPr>
            </w:pPr>
            <w:r w:rsidRPr="00051C1A">
              <w:rPr>
                <w:sz w:val="22"/>
                <w:szCs w:val="22"/>
                <w:u w:val="single"/>
                <w:lang w:val="en-CA"/>
              </w:rPr>
              <w:t>The Reasoning Process</w:t>
            </w:r>
          </w:p>
          <w:p w14:paraId="2E1B67E8" w14:textId="77777777" w:rsidR="00051C1A" w:rsidRDefault="00051C1A" w:rsidP="00584C06">
            <w:pPr>
              <w:pStyle w:val="ListParagraph"/>
              <w:numPr>
                <w:ilvl w:val="1"/>
                <w:numId w:val="139"/>
              </w:numPr>
              <w:spacing w:line="276" w:lineRule="auto"/>
              <w:rPr>
                <w:sz w:val="22"/>
                <w:szCs w:val="22"/>
                <w:lang w:val="en-CA"/>
              </w:rPr>
            </w:pPr>
            <w:r w:rsidRPr="00051C1A">
              <w:rPr>
                <w:sz w:val="22"/>
                <w:szCs w:val="22"/>
                <w:lang w:val="en-CA"/>
              </w:rPr>
              <w:t xml:space="preserve">$20 is a reasonable amount of money and, as a matter of logic and common sense, people do not “throw away” $20 by burning it. </w:t>
            </w:r>
          </w:p>
          <w:p w14:paraId="03474BAC" w14:textId="26DA23D4" w:rsidR="00051C1A" w:rsidRPr="00051C1A" w:rsidRDefault="00051C1A" w:rsidP="00584C06">
            <w:pPr>
              <w:pStyle w:val="ListParagraph"/>
              <w:numPr>
                <w:ilvl w:val="1"/>
                <w:numId w:val="139"/>
              </w:numPr>
              <w:spacing w:line="276" w:lineRule="auto"/>
              <w:rPr>
                <w:sz w:val="22"/>
                <w:szCs w:val="22"/>
                <w:lang w:val="en-CA"/>
              </w:rPr>
            </w:pPr>
            <w:r w:rsidRPr="00051C1A">
              <w:rPr>
                <w:sz w:val="22"/>
                <w:szCs w:val="22"/>
                <w:lang w:val="en-CA"/>
              </w:rPr>
              <w:t>It can be reasonably inferred that A burnt the $20 bill because he knew it was a fake bill.</w:t>
            </w:r>
          </w:p>
        </w:tc>
      </w:tr>
    </w:tbl>
    <w:p w14:paraId="5711FD12" w14:textId="77777777" w:rsidR="00697A45" w:rsidRDefault="00697A45" w:rsidP="00777161">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9427F8" w14:paraId="7E3258CD" w14:textId="77777777" w:rsidTr="00051C1A">
        <w:tc>
          <w:tcPr>
            <w:tcW w:w="11016" w:type="dxa"/>
          </w:tcPr>
          <w:p w14:paraId="536BD312" w14:textId="50BB2654" w:rsidR="00051C1A" w:rsidRPr="00051C1A" w:rsidRDefault="00051C1A" w:rsidP="00051C1A">
            <w:pPr>
              <w:pStyle w:val="Heading3"/>
              <w:rPr>
                <w:color w:val="auto"/>
                <w:lang w:val="en-CA"/>
              </w:rPr>
            </w:pPr>
            <w:bookmarkStart w:id="65" w:name="_Toc448151487"/>
            <w:r w:rsidRPr="00051C1A">
              <w:rPr>
                <w:color w:val="auto"/>
                <w:lang w:val="en-CA"/>
              </w:rPr>
              <w:t xml:space="preserve">Example </w:t>
            </w:r>
            <w:r w:rsidR="00411C83">
              <w:rPr>
                <w:color w:val="auto"/>
                <w:lang w:val="en-CA"/>
              </w:rPr>
              <w:t>#3</w:t>
            </w:r>
            <w:r w:rsidRPr="00051C1A">
              <w:rPr>
                <w:color w:val="auto"/>
                <w:lang w:val="en-CA"/>
              </w:rPr>
              <w:sym w:font="Wingdings" w:char="F0E0"/>
            </w:r>
            <w:r w:rsidRPr="00051C1A">
              <w:rPr>
                <w:color w:val="auto"/>
                <w:lang w:val="en-CA"/>
              </w:rPr>
              <w:t xml:space="preserve"> </w:t>
            </w:r>
            <w:r w:rsidRPr="00051C1A">
              <w:rPr>
                <w:b w:val="0"/>
                <w:i/>
                <w:color w:val="auto"/>
                <w:lang w:val="en-CA"/>
              </w:rPr>
              <w:t>The Promissory Note</w:t>
            </w:r>
            <w:bookmarkEnd w:id="65"/>
          </w:p>
          <w:p w14:paraId="0BFBE10C" w14:textId="4540A457" w:rsidR="00051C1A" w:rsidRPr="00051C1A" w:rsidRDefault="00051C1A" w:rsidP="00584C06">
            <w:pPr>
              <w:pStyle w:val="ListParagraph"/>
              <w:numPr>
                <w:ilvl w:val="0"/>
                <w:numId w:val="140"/>
              </w:numPr>
              <w:spacing w:line="276" w:lineRule="auto"/>
              <w:rPr>
                <w:sz w:val="22"/>
                <w:szCs w:val="22"/>
                <w:lang w:val="en-CA"/>
              </w:rPr>
            </w:pPr>
            <w:r w:rsidRPr="00051C1A">
              <w:rPr>
                <w:sz w:val="22"/>
                <w:szCs w:val="22"/>
                <w:u w:val="single"/>
                <w:lang w:val="en-CA"/>
              </w:rPr>
              <w:t>Facts</w:t>
            </w:r>
            <w:r>
              <w:rPr>
                <w:sz w:val="22"/>
                <w:szCs w:val="22"/>
                <w:lang w:val="en-CA"/>
              </w:rPr>
              <w:t xml:space="preserve"> </w:t>
            </w:r>
            <w:r w:rsidRPr="00051C1A">
              <w:rPr>
                <w:sz w:val="22"/>
                <w:szCs w:val="22"/>
                <w:lang w:val="en-CA"/>
              </w:rPr>
              <w:sym w:font="Wingdings" w:char="F0E0"/>
            </w:r>
            <w:r>
              <w:rPr>
                <w:sz w:val="22"/>
                <w:szCs w:val="22"/>
                <w:lang w:val="en-CA"/>
              </w:rPr>
              <w:t xml:space="preserve"> </w:t>
            </w:r>
            <w:r w:rsidRPr="00051C1A">
              <w:rPr>
                <w:sz w:val="22"/>
                <w:szCs w:val="22"/>
                <w:lang w:val="en-CA"/>
              </w:rPr>
              <w:t>P sues D for repayment of a promissory note. D denies that he owes P any money, alleging that the note is a forgery. P calls several witnesses who testify that the handwriting on the note is D's. P also wants to call W to testify that D asked W to loan him money both before and after the date of the note.</w:t>
            </w:r>
            <w:r>
              <w:rPr>
                <w:sz w:val="22"/>
                <w:szCs w:val="22"/>
                <w:lang w:val="en-CA"/>
              </w:rPr>
              <w:t xml:space="preserve"> </w:t>
            </w:r>
            <w:r w:rsidRPr="00051C1A">
              <w:rPr>
                <w:sz w:val="22"/>
                <w:szCs w:val="22"/>
                <w:lang w:val="en-CA"/>
              </w:rPr>
              <w:t>W will testify that D asked him for a loan both before and after the date on the promissory note</w:t>
            </w:r>
          </w:p>
          <w:p w14:paraId="112A01D3" w14:textId="77777777" w:rsidR="00051C1A" w:rsidRPr="00051C1A" w:rsidRDefault="00051C1A" w:rsidP="00584C06">
            <w:pPr>
              <w:pStyle w:val="ListParagraph"/>
              <w:numPr>
                <w:ilvl w:val="0"/>
                <w:numId w:val="140"/>
              </w:numPr>
              <w:spacing w:line="276" w:lineRule="auto"/>
              <w:rPr>
                <w:sz w:val="22"/>
                <w:szCs w:val="22"/>
                <w:u w:val="single"/>
                <w:lang w:val="en-CA"/>
              </w:rPr>
            </w:pPr>
            <w:r w:rsidRPr="00051C1A">
              <w:rPr>
                <w:sz w:val="22"/>
                <w:szCs w:val="22"/>
                <w:u w:val="single"/>
                <w:lang w:val="en-CA"/>
              </w:rPr>
              <w:t>Issue:</w:t>
            </w:r>
          </w:p>
          <w:p w14:paraId="731422AA" w14:textId="77777777" w:rsidR="00051C1A" w:rsidRDefault="00051C1A" w:rsidP="00584C06">
            <w:pPr>
              <w:pStyle w:val="ListParagraph"/>
              <w:numPr>
                <w:ilvl w:val="1"/>
                <w:numId w:val="140"/>
              </w:numPr>
              <w:spacing w:line="276" w:lineRule="auto"/>
              <w:rPr>
                <w:sz w:val="22"/>
                <w:szCs w:val="22"/>
                <w:lang w:val="en-CA"/>
              </w:rPr>
            </w:pPr>
            <w:r>
              <w:rPr>
                <w:sz w:val="22"/>
                <w:szCs w:val="22"/>
                <w:lang w:val="en-CA"/>
              </w:rPr>
              <w:t>Should W’s evidence be admissible?</w:t>
            </w:r>
          </w:p>
          <w:p w14:paraId="4EBF19B7" w14:textId="03450E79" w:rsidR="00051C1A" w:rsidRDefault="00051C1A" w:rsidP="00584C06">
            <w:pPr>
              <w:pStyle w:val="ListParagraph"/>
              <w:numPr>
                <w:ilvl w:val="1"/>
                <w:numId w:val="140"/>
              </w:numPr>
              <w:spacing w:line="276" w:lineRule="auto"/>
              <w:rPr>
                <w:sz w:val="22"/>
                <w:szCs w:val="22"/>
                <w:lang w:val="en-CA"/>
              </w:rPr>
            </w:pPr>
            <w:r w:rsidRPr="00051C1A">
              <w:rPr>
                <w:sz w:val="22"/>
                <w:szCs w:val="22"/>
                <w:lang w:val="en-CA"/>
              </w:rPr>
              <w:t>Did D sign the promissory note?</w:t>
            </w:r>
          </w:p>
          <w:p w14:paraId="5BED8395" w14:textId="77777777" w:rsidR="00051C1A" w:rsidRPr="00051C1A" w:rsidRDefault="00051C1A" w:rsidP="00584C06">
            <w:pPr>
              <w:pStyle w:val="ListParagraph"/>
              <w:numPr>
                <w:ilvl w:val="0"/>
                <w:numId w:val="140"/>
              </w:numPr>
              <w:spacing w:line="276" w:lineRule="auto"/>
              <w:rPr>
                <w:sz w:val="22"/>
                <w:szCs w:val="22"/>
                <w:u w:val="single"/>
                <w:lang w:val="en-CA"/>
              </w:rPr>
            </w:pPr>
            <w:r w:rsidRPr="00051C1A">
              <w:rPr>
                <w:sz w:val="22"/>
                <w:szCs w:val="22"/>
                <w:u w:val="single"/>
                <w:lang w:val="en-CA"/>
              </w:rPr>
              <w:t>Reasoning Process</w:t>
            </w:r>
          </w:p>
          <w:p w14:paraId="58756043" w14:textId="77777777" w:rsidR="00051C1A" w:rsidRDefault="00051C1A" w:rsidP="00584C06">
            <w:pPr>
              <w:pStyle w:val="ListParagraph"/>
              <w:numPr>
                <w:ilvl w:val="1"/>
                <w:numId w:val="140"/>
              </w:numPr>
              <w:spacing w:line="276" w:lineRule="auto"/>
              <w:rPr>
                <w:sz w:val="22"/>
                <w:szCs w:val="22"/>
                <w:lang w:val="en-CA"/>
              </w:rPr>
            </w:pPr>
            <w:r w:rsidRPr="00051C1A">
              <w:rPr>
                <w:sz w:val="22"/>
                <w:szCs w:val="22"/>
                <w:lang w:val="en-CA"/>
              </w:rPr>
              <w:t xml:space="preserve">People who need to borrow money are more likely than those who do not need to borrow money to in fact borrow it. </w:t>
            </w:r>
          </w:p>
          <w:p w14:paraId="746C63EC" w14:textId="29FAC2E8" w:rsidR="00051C1A" w:rsidRDefault="00051C1A" w:rsidP="00584C06">
            <w:pPr>
              <w:pStyle w:val="ListParagraph"/>
              <w:numPr>
                <w:ilvl w:val="1"/>
                <w:numId w:val="140"/>
              </w:numPr>
              <w:spacing w:line="276" w:lineRule="auto"/>
              <w:rPr>
                <w:sz w:val="22"/>
                <w:szCs w:val="22"/>
                <w:lang w:val="en-CA"/>
              </w:rPr>
            </w:pPr>
            <w:r w:rsidRPr="00051C1A">
              <w:rPr>
                <w:sz w:val="22"/>
                <w:szCs w:val="22"/>
                <w:lang w:val="en-CA"/>
              </w:rPr>
              <w:t xml:space="preserve">W will testify D asked to borrow money from him, which is evidence D needed to borrow money and was familiar with the process of borrowing money from others. </w:t>
            </w:r>
          </w:p>
          <w:p w14:paraId="4375184F" w14:textId="159761E3" w:rsidR="00051C1A" w:rsidRPr="00051C1A" w:rsidRDefault="00051C1A" w:rsidP="00584C06">
            <w:pPr>
              <w:pStyle w:val="ListParagraph"/>
              <w:numPr>
                <w:ilvl w:val="1"/>
                <w:numId w:val="140"/>
              </w:numPr>
              <w:spacing w:line="276" w:lineRule="auto"/>
              <w:rPr>
                <w:sz w:val="22"/>
                <w:szCs w:val="22"/>
                <w:lang w:val="en-CA"/>
              </w:rPr>
            </w:pPr>
            <w:r w:rsidRPr="00051C1A">
              <w:rPr>
                <w:sz w:val="22"/>
                <w:szCs w:val="22"/>
                <w:lang w:val="en-CA"/>
              </w:rPr>
              <w:t>It can reasonably be inferred that D is more likely than others about whom we know nothing to have borrowed money.</w:t>
            </w:r>
          </w:p>
        </w:tc>
      </w:tr>
    </w:tbl>
    <w:p w14:paraId="68266EB5" w14:textId="77777777" w:rsidR="00697A45" w:rsidRDefault="00697A45" w:rsidP="00777161">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392D65" w14:paraId="4D895EF0" w14:textId="77777777" w:rsidTr="00051C1A">
        <w:tc>
          <w:tcPr>
            <w:tcW w:w="11016" w:type="dxa"/>
          </w:tcPr>
          <w:p w14:paraId="47B88DFA" w14:textId="36BA39B6" w:rsidR="00051C1A" w:rsidRPr="00051C1A" w:rsidRDefault="00051C1A" w:rsidP="00051C1A">
            <w:pPr>
              <w:pStyle w:val="Heading3"/>
              <w:rPr>
                <w:color w:val="auto"/>
                <w:lang w:val="en-CA"/>
              </w:rPr>
            </w:pPr>
            <w:bookmarkStart w:id="66" w:name="_Toc448151488"/>
            <w:r w:rsidRPr="00051C1A">
              <w:rPr>
                <w:color w:val="auto"/>
                <w:lang w:val="en-CA"/>
              </w:rPr>
              <w:t xml:space="preserve">Example </w:t>
            </w:r>
            <w:r w:rsidR="00411C83">
              <w:rPr>
                <w:color w:val="auto"/>
                <w:lang w:val="en-CA"/>
              </w:rPr>
              <w:t>#4</w:t>
            </w:r>
            <w:r w:rsidRPr="00051C1A">
              <w:rPr>
                <w:color w:val="auto"/>
                <w:lang w:val="en-CA"/>
              </w:rPr>
              <w:sym w:font="Wingdings" w:char="F0E0"/>
            </w:r>
            <w:r w:rsidRPr="00051C1A">
              <w:rPr>
                <w:color w:val="auto"/>
                <w:lang w:val="en-CA"/>
              </w:rPr>
              <w:t xml:space="preserve"> </w:t>
            </w:r>
            <w:r w:rsidRPr="00051C1A">
              <w:rPr>
                <w:b w:val="0"/>
                <w:i/>
                <w:color w:val="auto"/>
                <w:lang w:val="en-CA"/>
              </w:rPr>
              <w:t>Hit Pedestrian</w:t>
            </w:r>
            <w:bookmarkEnd w:id="66"/>
          </w:p>
          <w:p w14:paraId="44B5D2D6" w14:textId="01D24B58" w:rsidR="00051C1A" w:rsidRDefault="00051C1A" w:rsidP="00584C06">
            <w:pPr>
              <w:pStyle w:val="ListParagraph"/>
              <w:numPr>
                <w:ilvl w:val="0"/>
                <w:numId w:val="141"/>
              </w:numPr>
              <w:spacing w:line="276" w:lineRule="auto"/>
              <w:rPr>
                <w:sz w:val="22"/>
                <w:szCs w:val="22"/>
                <w:lang w:val="en-CA"/>
              </w:rPr>
            </w:pPr>
            <w:r w:rsidRPr="00051C1A">
              <w:rPr>
                <w:sz w:val="22"/>
                <w:szCs w:val="22"/>
                <w:u w:val="single"/>
                <w:lang w:val="en-CA"/>
              </w:rPr>
              <w:t>Facts</w:t>
            </w:r>
            <w:r>
              <w:rPr>
                <w:sz w:val="22"/>
                <w:szCs w:val="22"/>
                <w:lang w:val="en-CA"/>
              </w:rPr>
              <w:t xml:space="preserve"> </w:t>
            </w:r>
            <w:r w:rsidRPr="00051C1A">
              <w:rPr>
                <w:sz w:val="22"/>
                <w:szCs w:val="22"/>
                <w:lang w:val="en-CA"/>
              </w:rPr>
              <w:sym w:font="Wingdings" w:char="F0E0"/>
            </w:r>
            <w:r w:rsidRPr="00051C1A">
              <w:rPr>
                <w:rFonts w:ascii="Times New Roman" w:eastAsia="Times New Roman" w:hAnsi="Times New Roman" w:cs="Times New Roman"/>
                <w:sz w:val="20"/>
                <w:szCs w:val="20"/>
                <w:lang w:val="en-CA"/>
              </w:rPr>
              <w:t xml:space="preserve"> </w:t>
            </w:r>
            <w:r w:rsidRPr="00051C1A">
              <w:rPr>
                <w:sz w:val="22"/>
                <w:szCs w:val="22"/>
                <w:lang w:val="en-CA"/>
              </w:rPr>
              <w:t xml:space="preserve">B hit a pedestrian with his car and is being sued for the injuries caused. The issue is whether B stopped at the stop sign. At trial, P proposes to have W1 testify that he once saw B drive the wrong way down a one-way street, that he once saw B blow his horn in a hospital quiet zone, and that he once saw B steer with his feet in heavy traffic. P also proposes to have W2 testify that he is familiar with B's reputation for driving and that his reputation is that of a reckless daredevil. Finally, P offers proposes to have W3 testify that he worked at a gas station on the corner where the incident occurred, that he has serviced B's car and knows it is a standard-shift automobile, and that in all the times he saw B drive through the intersection, he never saw B come to a full stop at the stop sign. Rather, B always would spurt through </w:t>
            </w:r>
          </w:p>
          <w:p w14:paraId="7AEF4594" w14:textId="77777777" w:rsidR="004D15FB" w:rsidRDefault="00051C1A" w:rsidP="00584C06">
            <w:pPr>
              <w:pStyle w:val="ListParagraph"/>
              <w:numPr>
                <w:ilvl w:val="0"/>
                <w:numId w:val="141"/>
              </w:numPr>
              <w:spacing w:line="276" w:lineRule="auto"/>
              <w:rPr>
                <w:sz w:val="22"/>
                <w:szCs w:val="22"/>
                <w:lang w:val="en-CA"/>
              </w:rPr>
            </w:pPr>
            <w:r w:rsidRPr="00051C1A">
              <w:rPr>
                <w:sz w:val="22"/>
                <w:szCs w:val="22"/>
                <w:u w:val="single"/>
                <w:lang w:val="en-CA"/>
              </w:rPr>
              <w:t xml:space="preserve">Issue </w:t>
            </w:r>
          </w:p>
          <w:p w14:paraId="5796620A" w14:textId="484D274A" w:rsidR="00051C1A" w:rsidRDefault="00051C1A" w:rsidP="00584C06">
            <w:pPr>
              <w:pStyle w:val="ListParagraph"/>
              <w:numPr>
                <w:ilvl w:val="1"/>
                <w:numId w:val="141"/>
              </w:numPr>
              <w:spacing w:line="276" w:lineRule="auto"/>
              <w:rPr>
                <w:sz w:val="22"/>
                <w:szCs w:val="22"/>
                <w:lang w:val="en-CA"/>
              </w:rPr>
            </w:pPr>
            <w:r w:rsidRPr="00051C1A">
              <w:rPr>
                <w:sz w:val="22"/>
                <w:szCs w:val="22"/>
                <w:lang w:val="en-CA"/>
              </w:rPr>
              <w:t>Is the evidence of W1, W2 and/or W3 admissible? Why or why not?</w:t>
            </w:r>
          </w:p>
          <w:p w14:paraId="52E92AB5" w14:textId="7393D6BA" w:rsidR="004D15FB" w:rsidRDefault="004D15FB" w:rsidP="00584C06">
            <w:pPr>
              <w:pStyle w:val="ListParagraph"/>
              <w:numPr>
                <w:ilvl w:val="1"/>
                <w:numId w:val="141"/>
              </w:numPr>
              <w:spacing w:line="276" w:lineRule="auto"/>
              <w:rPr>
                <w:sz w:val="22"/>
                <w:szCs w:val="22"/>
                <w:lang w:val="en-CA"/>
              </w:rPr>
            </w:pPr>
            <w:r>
              <w:rPr>
                <w:sz w:val="22"/>
                <w:szCs w:val="22"/>
                <w:lang w:val="en-CA"/>
              </w:rPr>
              <w:t>Did B stop at the stop sign?</w:t>
            </w:r>
          </w:p>
          <w:p w14:paraId="7413A187" w14:textId="77777777" w:rsidR="004D15FB" w:rsidRPr="004D15FB" w:rsidRDefault="004D15FB" w:rsidP="00584C06">
            <w:pPr>
              <w:pStyle w:val="ListParagraph"/>
              <w:numPr>
                <w:ilvl w:val="0"/>
                <w:numId w:val="141"/>
              </w:numPr>
              <w:spacing w:line="276" w:lineRule="auto"/>
              <w:rPr>
                <w:sz w:val="22"/>
                <w:szCs w:val="22"/>
                <w:u w:val="single"/>
                <w:lang w:val="en-CA"/>
              </w:rPr>
            </w:pPr>
            <w:r w:rsidRPr="004D15FB">
              <w:rPr>
                <w:sz w:val="22"/>
                <w:szCs w:val="22"/>
                <w:u w:val="single"/>
                <w:lang w:val="en-CA"/>
              </w:rPr>
              <w:t>Relevant data:</w:t>
            </w:r>
          </w:p>
          <w:p w14:paraId="02C03E30" w14:textId="77777777" w:rsidR="004D15FB" w:rsidRPr="004D15FB" w:rsidRDefault="004D15FB" w:rsidP="00584C06">
            <w:pPr>
              <w:pStyle w:val="ListParagraph"/>
              <w:numPr>
                <w:ilvl w:val="1"/>
                <w:numId w:val="141"/>
              </w:numPr>
              <w:spacing w:line="276" w:lineRule="auto"/>
              <w:rPr>
                <w:sz w:val="22"/>
                <w:szCs w:val="22"/>
                <w:lang w:val="en-CA"/>
              </w:rPr>
            </w:pPr>
            <w:r w:rsidRPr="004D15FB">
              <w:rPr>
                <w:sz w:val="22"/>
                <w:szCs w:val="22"/>
                <w:lang w:val="en-CA"/>
              </w:rPr>
              <w:t xml:space="preserve">W1 </w:t>
            </w:r>
            <w:r w:rsidRPr="004D15FB">
              <w:rPr>
                <w:sz w:val="22"/>
                <w:szCs w:val="22"/>
                <w:lang w:val="en-CA"/>
              </w:rPr>
              <w:sym w:font="Wingdings" w:char="F0E0"/>
            </w:r>
            <w:r w:rsidRPr="004D15FB">
              <w:rPr>
                <w:sz w:val="22"/>
                <w:szCs w:val="22"/>
                <w:lang w:val="en-CA"/>
              </w:rPr>
              <w:t xml:space="preserve"> B drove the wrong way down a one-way street, B blow his horn in a hospital quiet zone, B once steered with his feet in heavy traffic </w:t>
            </w:r>
          </w:p>
          <w:p w14:paraId="241E66B8" w14:textId="77777777" w:rsidR="004D15FB" w:rsidRPr="004D15FB" w:rsidRDefault="004D15FB" w:rsidP="00584C06">
            <w:pPr>
              <w:pStyle w:val="ListParagraph"/>
              <w:numPr>
                <w:ilvl w:val="1"/>
                <w:numId w:val="141"/>
              </w:numPr>
              <w:spacing w:line="276" w:lineRule="auto"/>
              <w:rPr>
                <w:sz w:val="22"/>
                <w:szCs w:val="22"/>
                <w:lang w:val="en-CA"/>
              </w:rPr>
            </w:pPr>
            <w:r w:rsidRPr="004D15FB">
              <w:rPr>
                <w:sz w:val="22"/>
                <w:szCs w:val="22"/>
                <w:lang w:val="en-CA"/>
              </w:rPr>
              <w:t xml:space="preserve">W2 </w:t>
            </w:r>
            <w:r w:rsidRPr="004D15FB">
              <w:rPr>
                <w:sz w:val="22"/>
                <w:szCs w:val="22"/>
                <w:lang w:val="en-CA"/>
              </w:rPr>
              <w:sym w:font="Wingdings" w:char="F0E0"/>
            </w:r>
            <w:r w:rsidRPr="004D15FB">
              <w:rPr>
                <w:sz w:val="22"/>
                <w:szCs w:val="22"/>
                <w:lang w:val="en-CA"/>
              </w:rPr>
              <w:t xml:space="preserve"> B's reputation as a driver is a reckless daredevil </w:t>
            </w:r>
          </w:p>
          <w:p w14:paraId="3D576BED" w14:textId="271F8875" w:rsidR="004D15FB" w:rsidRPr="004D15FB" w:rsidRDefault="004D15FB" w:rsidP="00584C06">
            <w:pPr>
              <w:pStyle w:val="ListParagraph"/>
              <w:numPr>
                <w:ilvl w:val="1"/>
                <w:numId w:val="141"/>
              </w:numPr>
              <w:spacing w:line="276" w:lineRule="auto"/>
              <w:rPr>
                <w:sz w:val="22"/>
                <w:szCs w:val="22"/>
                <w:lang w:val="en-CA"/>
              </w:rPr>
            </w:pPr>
            <w:r w:rsidRPr="004D15FB">
              <w:rPr>
                <w:sz w:val="22"/>
                <w:szCs w:val="22"/>
                <w:lang w:val="en-CA"/>
              </w:rPr>
              <w:t xml:space="preserve">W3 </w:t>
            </w:r>
            <w:r w:rsidRPr="004D15FB">
              <w:rPr>
                <w:sz w:val="22"/>
                <w:szCs w:val="22"/>
                <w:lang w:val="en-CA"/>
              </w:rPr>
              <w:sym w:font="Wingdings" w:char="F0E0"/>
            </w:r>
            <w:r w:rsidRPr="004D15FB">
              <w:rPr>
                <w:sz w:val="22"/>
                <w:szCs w:val="22"/>
                <w:lang w:val="en-CA"/>
              </w:rPr>
              <w:t xml:space="preserve"> Works at gas station on the corner where the incident occurred, knows B's car is a standard because ser</w:t>
            </w:r>
            <w:r w:rsidR="00C33A5B">
              <w:rPr>
                <w:sz w:val="22"/>
                <w:szCs w:val="22"/>
                <w:lang w:val="en-CA"/>
              </w:rPr>
              <w:t>viced it, B never stopped at</w:t>
            </w:r>
            <w:r w:rsidRPr="004D15FB">
              <w:rPr>
                <w:sz w:val="22"/>
                <w:szCs w:val="22"/>
                <w:lang w:val="en-CA"/>
              </w:rPr>
              <w:t xml:space="preserve"> intersection </w:t>
            </w:r>
            <w:r w:rsidR="00C33A5B">
              <w:rPr>
                <w:sz w:val="22"/>
                <w:szCs w:val="22"/>
                <w:lang w:val="en-CA"/>
              </w:rPr>
              <w:t>–</w:t>
            </w:r>
            <w:r w:rsidRPr="004D15FB">
              <w:rPr>
                <w:sz w:val="22"/>
                <w:szCs w:val="22"/>
                <w:lang w:val="en-CA"/>
              </w:rPr>
              <w:t xml:space="preserve">always went through it without downshifting </w:t>
            </w:r>
          </w:p>
          <w:p w14:paraId="248987F6" w14:textId="26791DDA" w:rsidR="004D15FB" w:rsidRPr="00596886" w:rsidRDefault="004D15FB" w:rsidP="00584C06">
            <w:pPr>
              <w:pStyle w:val="ListParagraph"/>
              <w:numPr>
                <w:ilvl w:val="0"/>
                <w:numId w:val="141"/>
              </w:numPr>
              <w:spacing w:line="276" w:lineRule="auto"/>
              <w:rPr>
                <w:sz w:val="22"/>
                <w:szCs w:val="22"/>
                <w:u w:val="single"/>
                <w:lang w:val="en-CA"/>
              </w:rPr>
            </w:pPr>
            <w:r w:rsidRPr="00596886">
              <w:rPr>
                <w:sz w:val="22"/>
                <w:szCs w:val="22"/>
                <w:u w:val="single"/>
                <w:lang w:val="en-CA"/>
              </w:rPr>
              <w:t>Reasoning Process</w:t>
            </w:r>
          </w:p>
          <w:p w14:paraId="24757010" w14:textId="77777777" w:rsidR="004D15FB" w:rsidRDefault="004D15FB" w:rsidP="00584C06">
            <w:pPr>
              <w:pStyle w:val="ListParagraph"/>
              <w:numPr>
                <w:ilvl w:val="1"/>
                <w:numId w:val="141"/>
              </w:numPr>
              <w:spacing w:line="276" w:lineRule="auto"/>
              <w:rPr>
                <w:sz w:val="22"/>
                <w:szCs w:val="22"/>
                <w:lang w:val="en-CA"/>
              </w:rPr>
            </w:pPr>
            <w:r>
              <w:rPr>
                <w:sz w:val="22"/>
                <w:szCs w:val="22"/>
                <w:lang w:val="en-CA"/>
              </w:rPr>
              <w:t xml:space="preserve">W1 </w:t>
            </w:r>
            <w:r w:rsidRPr="004D15FB">
              <w:rPr>
                <w:sz w:val="22"/>
                <w:szCs w:val="22"/>
                <w:lang w:val="en-CA"/>
              </w:rPr>
              <w:sym w:font="Wingdings" w:char="F0E0"/>
            </w:r>
            <w:r>
              <w:rPr>
                <w:sz w:val="22"/>
                <w:szCs w:val="22"/>
                <w:lang w:val="en-CA"/>
              </w:rPr>
              <w:t xml:space="preserve"> </w:t>
            </w:r>
            <w:r w:rsidRPr="004D15FB">
              <w:rPr>
                <w:sz w:val="22"/>
                <w:szCs w:val="22"/>
                <w:lang w:val="en-CA"/>
              </w:rPr>
              <w:t xml:space="preserve">wide variety of behaviour seen by </w:t>
            </w:r>
            <w:r w:rsidRPr="00596886">
              <w:rPr>
                <w:sz w:val="22"/>
                <w:szCs w:val="22"/>
                <w:u w:val="single"/>
                <w:lang w:val="en-CA"/>
              </w:rPr>
              <w:t>one person</w:t>
            </w:r>
            <w:r w:rsidRPr="004D15FB">
              <w:rPr>
                <w:sz w:val="22"/>
                <w:szCs w:val="22"/>
                <w:lang w:val="en-CA"/>
              </w:rPr>
              <w:t xml:space="preserve"> implying bad or reckless </w:t>
            </w:r>
            <w:r>
              <w:rPr>
                <w:sz w:val="22"/>
                <w:szCs w:val="22"/>
                <w:lang w:val="en-CA"/>
              </w:rPr>
              <w:t xml:space="preserve">driving in </w:t>
            </w:r>
            <w:r w:rsidRPr="00596886">
              <w:rPr>
                <w:sz w:val="22"/>
                <w:szCs w:val="22"/>
                <w:u w:val="single"/>
                <w:lang w:val="en-CA"/>
              </w:rPr>
              <w:t xml:space="preserve">different </w:t>
            </w:r>
            <w:r>
              <w:rPr>
                <w:sz w:val="22"/>
                <w:szCs w:val="22"/>
                <w:lang w:val="en-CA"/>
              </w:rPr>
              <w:t>situations</w:t>
            </w:r>
          </w:p>
          <w:p w14:paraId="6EA0ADCC" w14:textId="3822FD3F" w:rsidR="004D15FB" w:rsidRDefault="004D15FB" w:rsidP="00584C06">
            <w:pPr>
              <w:pStyle w:val="ListParagraph"/>
              <w:numPr>
                <w:ilvl w:val="1"/>
                <w:numId w:val="141"/>
              </w:numPr>
              <w:spacing w:line="276" w:lineRule="auto"/>
              <w:rPr>
                <w:sz w:val="22"/>
                <w:szCs w:val="22"/>
                <w:lang w:val="en-CA"/>
              </w:rPr>
            </w:pPr>
            <w:r>
              <w:rPr>
                <w:sz w:val="22"/>
                <w:szCs w:val="22"/>
                <w:lang w:val="en-CA"/>
              </w:rPr>
              <w:t xml:space="preserve">W2 </w:t>
            </w:r>
            <w:r w:rsidRPr="004D15FB">
              <w:rPr>
                <w:sz w:val="22"/>
                <w:szCs w:val="22"/>
                <w:lang w:val="en-CA"/>
              </w:rPr>
              <w:sym w:font="Wingdings" w:char="F0E0"/>
            </w:r>
            <w:r w:rsidRPr="004D15FB">
              <w:rPr>
                <w:sz w:val="22"/>
                <w:szCs w:val="22"/>
                <w:lang w:val="en-CA"/>
              </w:rPr>
              <w:t xml:space="preserve"> </w:t>
            </w:r>
            <w:r w:rsidRPr="00596886">
              <w:rPr>
                <w:sz w:val="22"/>
                <w:szCs w:val="22"/>
                <w:u w:val="single"/>
                <w:lang w:val="en-CA"/>
              </w:rPr>
              <w:t>general reputation</w:t>
            </w:r>
            <w:r w:rsidRPr="004D15FB">
              <w:rPr>
                <w:sz w:val="22"/>
                <w:szCs w:val="22"/>
                <w:lang w:val="en-CA"/>
              </w:rPr>
              <w:t xml:space="preserve"> not backed by any specific incidents of bad driving behaviour </w:t>
            </w:r>
          </w:p>
          <w:p w14:paraId="152AB29E" w14:textId="31C0A117" w:rsidR="004D15FB" w:rsidRDefault="00596886" w:rsidP="00584C06">
            <w:pPr>
              <w:pStyle w:val="ListParagraph"/>
              <w:numPr>
                <w:ilvl w:val="1"/>
                <w:numId w:val="141"/>
              </w:numPr>
              <w:spacing w:line="276" w:lineRule="auto"/>
              <w:rPr>
                <w:sz w:val="22"/>
                <w:szCs w:val="22"/>
                <w:lang w:val="en-CA"/>
              </w:rPr>
            </w:pPr>
            <w:r>
              <w:rPr>
                <w:sz w:val="22"/>
                <w:szCs w:val="22"/>
                <w:lang w:val="en-CA"/>
              </w:rPr>
              <w:t xml:space="preserve">W3 </w:t>
            </w:r>
            <w:r w:rsidRPr="00596886">
              <w:rPr>
                <w:sz w:val="22"/>
                <w:szCs w:val="22"/>
                <w:lang w:val="en-CA"/>
              </w:rPr>
              <w:sym w:font="Wingdings" w:char="F0E0"/>
            </w:r>
            <w:r w:rsidR="004D15FB" w:rsidRPr="004D15FB">
              <w:rPr>
                <w:sz w:val="22"/>
                <w:szCs w:val="22"/>
                <w:lang w:val="en-CA"/>
              </w:rPr>
              <w:t xml:space="preserve"> bad driving conduct </w:t>
            </w:r>
            <w:r w:rsidR="004D15FB" w:rsidRPr="00596886">
              <w:rPr>
                <w:sz w:val="22"/>
                <w:szCs w:val="22"/>
                <w:u w:val="single"/>
                <w:lang w:val="en-CA"/>
              </w:rPr>
              <w:t xml:space="preserve">specific </w:t>
            </w:r>
            <w:r w:rsidR="004D15FB" w:rsidRPr="004D15FB">
              <w:rPr>
                <w:sz w:val="22"/>
                <w:szCs w:val="22"/>
                <w:lang w:val="en-CA"/>
              </w:rPr>
              <w:t>to this particular fact situation</w:t>
            </w:r>
          </w:p>
          <w:p w14:paraId="79A3FB4C" w14:textId="69EB7C6A" w:rsidR="00596886" w:rsidRDefault="00596886" w:rsidP="00584C06">
            <w:pPr>
              <w:pStyle w:val="ListParagraph"/>
              <w:numPr>
                <w:ilvl w:val="2"/>
                <w:numId w:val="141"/>
              </w:numPr>
              <w:spacing w:line="276" w:lineRule="auto"/>
              <w:rPr>
                <w:sz w:val="22"/>
                <w:szCs w:val="22"/>
                <w:lang w:val="en-CA"/>
              </w:rPr>
            </w:pPr>
            <w:r w:rsidRPr="00596886">
              <w:rPr>
                <w:sz w:val="22"/>
                <w:szCs w:val="22"/>
                <w:lang w:val="en-CA"/>
              </w:rPr>
              <w:t xml:space="preserve">W3's testimony concerns "habitual'' behaviour to be admitted as evidence of habit </w:t>
            </w:r>
          </w:p>
          <w:p w14:paraId="39771001" w14:textId="77777777" w:rsidR="00051C1A" w:rsidRDefault="00596886" w:rsidP="00584C06">
            <w:pPr>
              <w:pStyle w:val="ListParagraph"/>
              <w:numPr>
                <w:ilvl w:val="2"/>
                <w:numId w:val="141"/>
              </w:numPr>
              <w:spacing w:line="276" w:lineRule="auto"/>
              <w:rPr>
                <w:sz w:val="22"/>
                <w:szCs w:val="22"/>
                <w:lang w:val="en-CA"/>
              </w:rPr>
            </w:pPr>
            <w:r>
              <w:rPr>
                <w:sz w:val="22"/>
                <w:szCs w:val="22"/>
                <w:lang w:val="en-CA"/>
              </w:rPr>
              <w:t>T</w:t>
            </w:r>
            <w:r w:rsidRPr="00596886">
              <w:rPr>
                <w:sz w:val="22"/>
                <w:szCs w:val="22"/>
                <w:lang w:val="en-CA"/>
              </w:rPr>
              <w:t>estimony shows B invariably went through the intersection without stopping, from which one could reasonably infer that on this occasion B also did not stop</w:t>
            </w:r>
          </w:p>
          <w:p w14:paraId="006F6BDB" w14:textId="7FC2A972" w:rsidR="00321AC7" w:rsidRPr="00321AC7" w:rsidRDefault="00321AC7" w:rsidP="00584C06">
            <w:pPr>
              <w:pStyle w:val="ListParagraph"/>
              <w:numPr>
                <w:ilvl w:val="0"/>
                <w:numId w:val="141"/>
              </w:numPr>
              <w:spacing w:line="276" w:lineRule="auto"/>
              <w:rPr>
                <w:sz w:val="22"/>
                <w:szCs w:val="22"/>
                <w:lang w:val="en-CA"/>
              </w:rPr>
            </w:pPr>
            <w:r w:rsidRPr="00321AC7">
              <w:rPr>
                <w:sz w:val="22"/>
                <w:szCs w:val="22"/>
                <w:u w:val="single"/>
                <w:lang w:val="en-CA"/>
              </w:rPr>
              <w:t xml:space="preserve">NOTE </w:t>
            </w:r>
            <w:r w:rsidRPr="00321AC7">
              <w:rPr>
                <w:sz w:val="22"/>
                <w:szCs w:val="22"/>
                <w:lang w:val="en-CA"/>
              </w:rPr>
              <w:sym w:font="Wingdings" w:char="F0E0"/>
            </w:r>
            <w:r w:rsidRPr="00321AC7">
              <w:rPr>
                <w:sz w:val="22"/>
                <w:szCs w:val="22"/>
                <w:lang w:val="en-CA"/>
              </w:rPr>
              <w:t xml:space="preserve"> all three may be admitted but it is likely W1 and W2’s (especially W2) will be given little weight because it may not be a strong enough inference. Prejudicial impact may be a factor </w:t>
            </w:r>
          </w:p>
        </w:tc>
      </w:tr>
    </w:tbl>
    <w:p w14:paraId="29161687" w14:textId="77777777" w:rsidR="00AD7AB2" w:rsidRDefault="00AD7AB2" w:rsidP="00777161">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9427F8" w14:paraId="46193206" w14:textId="77777777" w:rsidTr="009427F8">
        <w:tc>
          <w:tcPr>
            <w:tcW w:w="11016" w:type="dxa"/>
            <w:shd w:val="clear" w:color="auto" w:fill="4F81BD" w:themeFill="accent1"/>
          </w:tcPr>
          <w:p w14:paraId="62788F2A" w14:textId="4FA0DC02" w:rsidR="009427F8" w:rsidRPr="009427F8" w:rsidRDefault="009427F8" w:rsidP="00777161">
            <w:pPr>
              <w:spacing w:line="276" w:lineRule="auto"/>
              <w:rPr>
                <w:color w:val="FFFFFF" w:themeColor="background1"/>
                <w:sz w:val="32"/>
                <w:szCs w:val="32"/>
                <w:lang w:val="en-CA"/>
              </w:rPr>
            </w:pPr>
            <w:r w:rsidRPr="009427F8">
              <w:rPr>
                <w:color w:val="FFFFFF" w:themeColor="background1"/>
                <w:sz w:val="32"/>
                <w:szCs w:val="32"/>
                <w:lang w:val="en-CA"/>
              </w:rPr>
              <w:t>Probative Value and Prejudicial Effect</w:t>
            </w:r>
          </w:p>
        </w:tc>
      </w:tr>
    </w:tbl>
    <w:p w14:paraId="69250BAC" w14:textId="50861FC8" w:rsidR="009427F8" w:rsidRPr="00321AC7" w:rsidRDefault="009427F8" w:rsidP="00321AC7">
      <w:pPr>
        <w:pStyle w:val="Heading1"/>
        <w:rPr>
          <w:color w:val="auto"/>
          <w:sz w:val="28"/>
          <w:szCs w:val="28"/>
          <w:lang w:val="en-CA"/>
        </w:rPr>
      </w:pPr>
      <w:bookmarkStart w:id="67" w:name="_Toc448151489"/>
      <w:r w:rsidRPr="00321AC7">
        <w:rPr>
          <w:color w:val="auto"/>
          <w:sz w:val="28"/>
          <w:szCs w:val="28"/>
          <w:lang w:val="en-CA"/>
        </w:rPr>
        <w:t>Probative Value and Prejudicial Effect</w:t>
      </w:r>
      <w:bookmarkEnd w:id="67"/>
    </w:p>
    <w:p w14:paraId="5B3C071A" w14:textId="77777777" w:rsidR="008A3088" w:rsidRPr="008A3088" w:rsidRDefault="008A3088" w:rsidP="00584C06">
      <w:pPr>
        <w:pStyle w:val="ListParagraph"/>
        <w:numPr>
          <w:ilvl w:val="0"/>
          <w:numId w:val="146"/>
        </w:numPr>
        <w:spacing w:line="276" w:lineRule="auto"/>
        <w:rPr>
          <w:rFonts w:ascii="Cambria" w:hAnsi="Cambria"/>
          <w:sz w:val="22"/>
          <w:szCs w:val="22"/>
          <w:lang w:val="en-CA"/>
        </w:rPr>
      </w:pPr>
      <w:r w:rsidRPr="008A3088">
        <w:rPr>
          <w:sz w:val="22"/>
          <w:szCs w:val="22"/>
          <w:lang w:val="en-CA"/>
        </w:rPr>
        <w:t xml:space="preserve">General rule is that relevant evidence is admissible but it is excluded if it falls within an exclusionary </w:t>
      </w:r>
      <w:r w:rsidRPr="008A3088">
        <w:rPr>
          <w:rFonts w:ascii="Cambria" w:hAnsi="Cambria"/>
          <w:sz w:val="22"/>
          <w:szCs w:val="22"/>
          <w:lang w:val="en-CA"/>
        </w:rPr>
        <w:t xml:space="preserve">principle </w:t>
      </w:r>
    </w:p>
    <w:p w14:paraId="28E95CCB" w14:textId="77777777" w:rsidR="008A3088" w:rsidRPr="008A3088" w:rsidRDefault="008A3088" w:rsidP="00584C06">
      <w:pPr>
        <w:pStyle w:val="ListParagraph"/>
        <w:numPr>
          <w:ilvl w:val="0"/>
          <w:numId w:val="146"/>
        </w:numPr>
        <w:spacing w:line="276" w:lineRule="auto"/>
        <w:rPr>
          <w:rFonts w:ascii="Cambria" w:hAnsi="Cambria"/>
          <w:sz w:val="22"/>
          <w:szCs w:val="22"/>
          <w:lang w:val="en-CA"/>
        </w:rPr>
      </w:pPr>
      <w:r w:rsidRPr="008A3088">
        <w:rPr>
          <w:rFonts w:ascii="Cambria" w:hAnsi="Cambria"/>
          <w:sz w:val="22"/>
          <w:szCs w:val="22"/>
          <w:lang w:val="en-CA"/>
        </w:rPr>
        <w:t xml:space="preserve">Probative value vs. weight </w:t>
      </w:r>
    </w:p>
    <w:p w14:paraId="1B99A440" w14:textId="77777777" w:rsidR="008A3088" w:rsidRPr="008A3088" w:rsidRDefault="008A3088" w:rsidP="00584C06">
      <w:pPr>
        <w:pStyle w:val="ListParagraph"/>
        <w:numPr>
          <w:ilvl w:val="1"/>
          <w:numId w:val="146"/>
        </w:numPr>
        <w:spacing w:line="276" w:lineRule="auto"/>
        <w:rPr>
          <w:rFonts w:ascii="Cambria" w:hAnsi="Cambria"/>
          <w:sz w:val="22"/>
          <w:szCs w:val="22"/>
          <w:lang w:val="en-CA"/>
        </w:rPr>
      </w:pPr>
      <w:r w:rsidRPr="008A3088">
        <w:rPr>
          <w:rFonts w:ascii="Cambria" w:hAnsi="Cambria"/>
          <w:sz w:val="22"/>
          <w:szCs w:val="22"/>
          <w:lang w:val="en-CA"/>
        </w:rPr>
        <w:t xml:space="preserve">PV = estimate of how significant the evidence is, if properly used </w:t>
      </w:r>
    </w:p>
    <w:p w14:paraId="703EF02E" w14:textId="77777777" w:rsidR="008A3088" w:rsidRPr="008A3088" w:rsidRDefault="008A3088" w:rsidP="00584C06">
      <w:pPr>
        <w:pStyle w:val="ListParagraph"/>
        <w:numPr>
          <w:ilvl w:val="1"/>
          <w:numId w:val="146"/>
        </w:numPr>
        <w:spacing w:line="276" w:lineRule="auto"/>
        <w:rPr>
          <w:rFonts w:ascii="Cambria" w:hAnsi="Cambria"/>
          <w:sz w:val="22"/>
          <w:szCs w:val="22"/>
          <w:lang w:val="en-CA"/>
        </w:rPr>
      </w:pPr>
      <w:r w:rsidRPr="008A3088">
        <w:rPr>
          <w:rFonts w:ascii="Cambria" w:hAnsi="Cambria"/>
          <w:sz w:val="22"/>
          <w:szCs w:val="22"/>
          <w:lang w:val="en-CA"/>
        </w:rPr>
        <w:t>Weight = significance of the evidence, as ultimately assessed by the trier of fact</w:t>
      </w:r>
    </w:p>
    <w:p w14:paraId="4D3DA23F" w14:textId="77777777" w:rsidR="009427F8" w:rsidRPr="008A3088" w:rsidRDefault="009427F8" w:rsidP="00777161">
      <w:pPr>
        <w:spacing w:line="276" w:lineRule="auto"/>
        <w:rPr>
          <w:rFonts w:ascii="Cambria" w:hAnsi="Cambria"/>
          <w:sz w:val="22"/>
          <w:szCs w:val="22"/>
          <w:lang w:val="en-CA"/>
        </w:rPr>
      </w:pPr>
    </w:p>
    <w:p w14:paraId="5020CE3C" w14:textId="77777777" w:rsidR="008A3088" w:rsidRPr="00AA1BE1" w:rsidRDefault="008A3088" w:rsidP="008A3088">
      <w:pPr>
        <w:pStyle w:val="Heading2"/>
        <w:rPr>
          <w:color w:val="auto"/>
          <w:u w:val="single"/>
          <w:lang w:val="en-CA"/>
        </w:rPr>
      </w:pPr>
      <w:bookmarkStart w:id="68" w:name="_Toc448151490"/>
      <w:r w:rsidRPr="00AA1BE1">
        <w:rPr>
          <w:color w:val="auto"/>
          <w:u w:val="single"/>
          <w:lang w:val="en-CA"/>
        </w:rPr>
        <w:t>Assessing Probative Value</w:t>
      </w:r>
      <w:bookmarkEnd w:id="68"/>
    </w:p>
    <w:p w14:paraId="1594A8EB" w14:textId="77777777" w:rsidR="008A3088" w:rsidRPr="008A3088" w:rsidRDefault="008A3088" w:rsidP="00584C06">
      <w:pPr>
        <w:pStyle w:val="ListParagraph"/>
        <w:numPr>
          <w:ilvl w:val="0"/>
          <w:numId w:val="147"/>
        </w:numPr>
        <w:spacing w:line="276" w:lineRule="auto"/>
        <w:rPr>
          <w:rFonts w:ascii="Cambria" w:hAnsi="Cambria"/>
          <w:sz w:val="22"/>
          <w:szCs w:val="22"/>
          <w:lang w:val="en-CA"/>
        </w:rPr>
      </w:pPr>
      <w:r w:rsidRPr="008A3088">
        <w:rPr>
          <w:rFonts w:ascii="Cambria" w:hAnsi="Cambria"/>
          <w:sz w:val="22"/>
          <w:szCs w:val="22"/>
          <w:lang w:val="en-CA"/>
        </w:rPr>
        <w:t xml:space="preserve">Assessing probative value necessarily involves a </w:t>
      </w:r>
      <w:r w:rsidRPr="008A3088">
        <w:rPr>
          <w:rFonts w:ascii="Cambria" w:hAnsi="Cambria"/>
          <w:sz w:val="22"/>
          <w:szCs w:val="22"/>
          <w:u w:val="single"/>
          <w:lang w:val="en-CA"/>
        </w:rPr>
        <w:t>limited weighing</w:t>
      </w:r>
      <w:r w:rsidRPr="008A3088">
        <w:rPr>
          <w:rFonts w:ascii="Cambria" w:hAnsi="Cambria"/>
          <w:sz w:val="22"/>
          <w:szCs w:val="22"/>
          <w:lang w:val="en-CA"/>
        </w:rPr>
        <w:t xml:space="preserve"> of the evidence</w:t>
      </w:r>
    </w:p>
    <w:p w14:paraId="0321000A" w14:textId="77777777" w:rsidR="008A3088" w:rsidRPr="008A3088" w:rsidRDefault="008A3088" w:rsidP="00584C06">
      <w:pPr>
        <w:pStyle w:val="ListParagraph"/>
        <w:numPr>
          <w:ilvl w:val="0"/>
          <w:numId w:val="147"/>
        </w:numPr>
        <w:spacing w:line="276" w:lineRule="auto"/>
        <w:rPr>
          <w:rFonts w:ascii="Cambria" w:hAnsi="Cambria"/>
          <w:sz w:val="22"/>
          <w:szCs w:val="22"/>
          <w:lang w:val="en-CA"/>
        </w:rPr>
      </w:pPr>
      <w:r w:rsidRPr="008A3088">
        <w:rPr>
          <w:rFonts w:ascii="Cambria" w:hAnsi="Cambria"/>
          <w:sz w:val="22"/>
          <w:szCs w:val="22"/>
          <w:lang w:val="en-CA"/>
        </w:rPr>
        <w:t xml:space="preserve">Threshold assessment only </w:t>
      </w:r>
      <w:r w:rsidRPr="008A3088">
        <w:rPr>
          <w:rFonts w:ascii="Cambria" w:hAnsi="Cambria"/>
          <w:sz w:val="22"/>
          <w:szCs w:val="22"/>
          <w:lang w:val="en-CA"/>
        </w:rPr>
        <w:sym w:font="Wingdings" w:char="F0E0"/>
      </w:r>
      <w:r w:rsidRPr="008A3088">
        <w:rPr>
          <w:rFonts w:ascii="Cambria" w:hAnsi="Cambria"/>
          <w:sz w:val="22"/>
          <w:szCs w:val="22"/>
          <w:lang w:val="en-CA"/>
        </w:rPr>
        <w:t xml:space="preserve"> is the evidence worthy of being heard by the trier of fact?</w:t>
      </w:r>
    </w:p>
    <w:p w14:paraId="240B29BF" w14:textId="77777777" w:rsidR="008A3088" w:rsidRPr="008A3088" w:rsidRDefault="008A3088" w:rsidP="00584C06">
      <w:pPr>
        <w:pStyle w:val="ListParagraph"/>
        <w:numPr>
          <w:ilvl w:val="1"/>
          <w:numId w:val="147"/>
        </w:numPr>
        <w:spacing w:line="276" w:lineRule="auto"/>
        <w:rPr>
          <w:rFonts w:ascii="Cambria" w:hAnsi="Cambria"/>
          <w:sz w:val="22"/>
          <w:szCs w:val="22"/>
          <w:lang w:val="en-CA"/>
        </w:rPr>
      </w:pPr>
      <w:r w:rsidRPr="008A3088">
        <w:rPr>
          <w:rFonts w:ascii="Cambria" w:hAnsi="Cambria"/>
          <w:sz w:val="22"/>
          <w:szCs w:val="22"/>
          <w:lang w:val="en-CA"/>
        </w:rPr>
        <w:t>Mostly a preliminary judgment –could the jury make use of it? Is this credible?</w:t>
      </w:r>
    </w:p>
    <w:p w14:paraId="5B4D3B03" w14:textId="77777777" w:rsidR="008A3088" w:rsidRPr="008A3088" w:rsidRDefault="008A3088" w:rsidP="008A3088">
      <w:pPr>
        <w:spacing w:line="276" w:lineRule="auto"/>
        <w:rPr>
          <w:rFonts w:ascii="Cambria" w:hAnsi="Cambria"/>
          <w:sz w:val="22"/>
          <w:szCs w:val="22"/>
          <w:lang w:val="en-CA"/>
        </w:rPr>
      </w:pPr>
    </w:p>
    <w:p w14:paraId="3CDDBC87" w14:textId="77777777" w:rsidR="008A3088" w:rsidRPr="008A3088" w:rsidRDefault="008A3088" w:rsidP="008A3088">
      <w:pPr>
        <w:pStyle w:val="Heading3"/>
        <w:rPr>
          <w:color w:val="auto"/>
          <w:lang w:val="en-CA"/>
        </w:rPr>
      </w:pPr>
      <w:bookmarkStart w:id="69" w:name="_Toc448151491"/>
      <w:r w:rsidRPr="008A3088">
        <w:rPr>
          <w:color w:val="auto"/>
          <w:lang w:val="en-CA"/>
        </w:rPr>
        <w:t>Exclusionary Rules Rationales</w:t>
      </w:r>
      <w:bookmarkEnd w:id="69"/>
    </w:p>
    <w:p w14:paraId="21966A1A" w14:textId="77777777" w:rsidR="008A3088" w:rsidRPr="008A3088" w:rsidRDefault="008A3088" w:rsidP="00584C06">
      <w:pPr>
        <w:pStyle w:val="ListParagraph"/>
        <w:numPr>
          <w:ilvl w:val="0"/>
          <w:numId w:val="148"/>
        </w:numPr>
        <w:spacing w:line="276" w:lineRule="auto"/>
        <w:rPr>
          <w:rFonts w:ascii="Cambria" w:hAnsi="Cambria"/>
          <w:sz w:val="22"/>
          <w:szCs w:val="22"/>
          <w:lang w:val="en-CA"/>
        </w:rPr>
      </w:pPr>
      <w:r w:rsidRPr="008A3088">
        <w:rPr>
          <w:rFonts w:ascii="Cambria" w:hAnsi="Cambria"/>
          <w:sz w:val="22"/>
          <w:szCs w:val="22"/>
          <w:lang w:val="en-CA"/>
        </w:rPr>
        <w:t>Distortion of the fact-finding process</w:t>
      </w:r>
    </w:p>
    <w:p w14:paraId="22711FDE" w14:textId="77777777" w:rsidR="008A3088" w:rsidRPr="008A3088" w:rsidRDefault="008A3088" w:rsidP="00584C06">
      <w:pPr>
        <w:pStyle w:val="ListParagraph"/>
        <w:numPr>
          <w:ilvl w:val="0"/>
          <w:numId w:val="148"/>
        </w:numPr>
        <w:spacing w:line="276" w:lineRule="auto"/>
        <w:rPr>
          <w:rFonts w:ascii="Cambria" w:hAnsi="Cambria"/>
          <w:sz w:val="22"/>
          <w:szCs w:val="22"/>
          <w:lang w:val="en-CA"/>
        </w:rPr>
      </w:pPr>
      <w:r w:rsidRPr="008A3088">
        <w:rPr>
          <w:rFonts w:ascii="Cambria" w:hAnsi="Cambria"/>
          <w:sz w:val="22"/>
          <w:szCs w:val="22"/>
          <w:lang w:val="en-CA"/>
        </w:rPr>
        <w:t>Trial efficiency</w:t>
      </w:r>
    </w:p>
    <w:p w14:paraId="68E058DE" w14:textId="77777777" w:rsidR="008A3088" w:rsidRPr="008A3088" w:rsidRDefault="008A3088" w:rsidP="00584C06">
      <w:pPr>
        <w:pStyle w:val="ListParagraph"/>
        <w:numPr>
          <w:ilvl w:val="0"/>
          <w:numId w:val="148"/>
        </w:numPr>
        <w:spacing w:line="276" w:lineRule="auto"/>
        <w:rPr>
          <w:rFonts w:ascii="Cambria" w:hAnsi="Cambria"/>
          <w:sz w:val="22"/>
          <w:szCs w:val="22"/>
          <w:lang w:val="en-CA"/>
        </w:rPr>
      </w:pPr>
      <w:r w:rsidRPr="008A3088">
        <w:rPr>
          <w:rFonts w:ascii="Cambria" w:hAnsi="Cambria"/>
          <w:sz w:val="22"/>
          <w:szCs w:val="22"/>
          <w:lang w:val="en-CA"/>
        </w:rPr>
        <w:t>Other societal values</w:t>
      </w:r>
    </w:p>
    <w:p w14:paraId="799BCF97" w14:textId="4F9BAD0C" w:rsidR="008A3088" w:rsidRPr="00AA1BE1" w:rsidRDefault="008A3088" w:rsidP="00584C06">
      <w:pPr>
        <w:pStyle w:val="ListParagraph"/>
        <w:numPr>
          <w:ilvl w:val="0"/>
          <w:numId w:val="148"/>
        </w:numPr>
        <w:spacing w:line="276" w:lineRule="auto"/>
        <w:rPr>
          <w:rFonts w:ascii="Cambria" w:hAnsi="Cambria"/>
          <w:sz w:val="22"/>
          <w:szCs w:val="22"/>
          <w:lang w:val="en-CA"/>
        </w:rPr>
      </w:pPr>
      <w:r w:rsidRPr="008A3088">
        <w:rPr>
          <w:rFonts w:ascii="Cambria" w:hAnsi="Cambria"/>
          <w:sz w:val="22"/>
          <w:szCs w:val="22"/>
          <w:lang w:val="en-CA"/>
        </w:rPr>
        <w:t>Incompatibility with the trial process</w:t>
      </w:r>
    </w:p>
    <w:p w14:paraId="3E059792" w14:textId="77777777" w:rsidR="008A3088" w:rsidRPr="008A3088" w:rsidRDefault="008A3088" w:rsidP="008A3088">
      <w:pPr>
        <w:spacing w:line="276" w:lineRule="auto"/>
        <w:rPr>
          <w:rFonts w:ascii="Cambria" w:hAnsi="Cambria"/>
          <w:sz w:val="22"/>
          <w:szCs w:val="22"/>
          <w:lang w:val="en-CA"/>
        </w:rPr>
      </w:pPr>
    </w:p>
    <w:p w14:paraId="77948850" w14:textId="77777777" w:rsidR="008A3088" w:rsidRPr="00AA1BE1" w:rsidRDefault="008A3088" w:rsidP="00AA1BE1">
      <w:pPr>
        <w:pStyle w:val="Heading3"/>
        <w:rPr>
          <w:color w:val="auto"/>
          <w:lang w:val="en-CA"/>
        </w:rPr>
      </w:pPr>
      <w:bookmarkStart w:id="70" w:name="_Toc448151492"/>
      <w:r w:rsidRPr="00AA1BE1">
        <w:rPr>
          <w:color w:val="auto"/>
          <w:lang w:val="en-CA"/>
        </w:rPr>
        <w:t>Exclusionary Discretion</w:t>
      </w:r>
      <w:bookmarkEnd w:id="70"/>
    </w:p>
    <w:p w14:paraId="183E61D2" w14:textId="77777777" w:rsidR="008A3088" w:rsidRPr="008A3088" w:rsidRDefault="008A3088" w:rsidP="00584C06">
      <w:pPr>
        <w:pStyle w:val="ListParagraph"/>
        <w:numPr>
          <w:ilvl w:val="0"/>
          <w:numId w:val="149"/>
        </w:numPr>
        <w:spacing w:line="276" w:lineRule="auto"/>
        <w:rPr>
          <w:rFonts w:ascii="Cambria" w:hAnsi="Cambria"/>
          <w:sz w:val="22"/>
          <w:szCs w:val="22"/>
          <w:lang w:val="en-CA"/>
        </w:rPr>
      </w:pPr>
      <w:r w:rsidRPr="008A3088">
        <w:rPr>
          <w:rFonts w:ascii="Cambria" w:hAnsi="Cambria"/>
          <w:sz w:val="22"/>
          <w:szCs w:val="22"/>
          <w:lang w:val="en-CA"/>
        </w:rPr>
        <w:t>Trial judges have a discretion to exclude otherwise admissible evidence based on an assessment of the probative value of the evidence compared to its prejudicial effect</w:t>
      </w:r>
    </w:p>
    <w:p w14:paraId="2C3B7967" w14:textId="77777777" w:rsidR="008A3088" w:rsidRPr="008A3088" w:rsidRDefault="008A3088" w:rsidP="00584C06">
      <w:pPr>
        <w:pStyle w:val="ListParagraph"/>
        <w:numPr>
          <w:ilvl w:val="1"/>
          <w:numId w:val="149"/>
        </w:numPr>
        <w:spacing w:line="276" w:lineRule="auto"/>
        <w:rPr>
          <w:rFonts w:ascii="Cambria" w:hAnsi="Cambria"/>
          <w:sz w:val="22"/>
          <w:szCs w:val="22"/>
          <w:lang w:val="en-CA"/>
        </w:rPr>
      </w:pPr>
      <w:r w:rsidRPr="008A3088">
        <w:rPr>
          <w:rFonts w:ascii="Cambria" w:hAnsi="Cambria"/>
          <w:sz w:val="22"/>
          <w:szCs w:val="22"/>
          <w:lang w:val="en-CA"/>
        </w:rPr>
        <w:t>Assessment of probative value here –this is first part of equation</w:t>
      </w:r>
    </w:p>
    <w:p w14:paraId="00AD1C2B" w14:textId="77777777" w:rsidR="008A3088" w:rsidRPr="008A3088" w:rsidRDefault="008A3088" w:rsidP="00584C06">
      <w:pPr>
        <w:pStyle w:val="ListParagraph"/>
        <w:numPr>
          <w:ilvl w:val="1"/>
          <w:numId w:val="149"/>
        </w:numPr>
        <w:spacing w:line="276" w:lineRule="auto"/>
        <w:rPr>
          <w:rFonts w:ascii="Cambria" w:hAnsi="Cambria"/>
          <w:sz w:val="22"/>
          <w:szCs w:val="22"/>
          <w:lang w:val="en-CA"/>
        </w:rPr>
      </w:pPr>
      <w:r w:rsidRPr="008A3088">
        <w:rPr>
          <w:rFonts w:ascii="Cambria" w:hAnsi="Cambria"/>
          <w:sz w:val="22"/>
          <w:szCs w:val="22"/>
          <w:lang w:val="en-CA"/>
        </w:rPr>
        <w:t xml:space="preserve">Must decide PV then the prejudicial effect is analyzed  </w:t>
      </w:r>
    </w:p>
    <w:p w14:paraId="0C1E567F" w14:textId="77777777" w:rsidR="008A3088" w:rsidRPr="008A3088" w:rsidRDefault="008A3088" w:rsidP="008A3088">
      <w:pPr>
        <w:spacing w:line="276" w:lineRule="auto"/>
        <w:rPr>
          <w:rFonts w:ascii="Cambria" w:hAnsi="Cambria"/>
          <w:sz w:val="22"/>
          <w:szCs w:val="22"/>
          <w:lang w:val="en-CA"/>
        </w:rPr>
      </w:pPr>
    </w:p>
    <w:p w14:paraId="02E8F473" w14:textId="77777777" w:rsidR="008A3088" w:rsidRPr="00AA1BE1" w:rsidRDefault="008A3088" w:rsidP="00AA1BE1">
      <w:pPr>
        <w:pStyle w:val="Heading2"/>
        <w:rPr>
          <w:color w:val="auto"/>
          <w:u w:val="single"/>
          <w:lang w:val="en-CA"/>
        </w:rPr>
      </w:pPr>
      <w:bookmarkStart w:id="71" w:name="_Toc448151493"/>
      <w:r w:rsidRPr="00AA1BE1">
        <w:rPr>
          <w:color w:val="auto"/>
          <w:u w:val="single"/>
          <w:lang w:val="en-CA"/>
        </w:rPr>
        <w:t>Prejudicial Effect</w:t>
      </w:r>
      <w:bookmarkEnd w:id="71"/>
    </w:p>
    <w:p w14:paraId="3DF68222" w14:textId="77777777" w:rsidR="008A3088" w:rsidRPr="008A3088" w:rsidRDefault="008A3088" w:rsidP="00584C06">
      <w:pPr>
        <w:pStyle w:val="ListParagraph"/>
        <w:numPr>
          <w:ilvl w:val="0"/>
          <w:numId w:val="149"/>
        </w:numPr>
        <w:spacing w:line="276" w:lineRule="auto"/>
        <w:rPr>
          <w:rFonts w:ascii="Cambria" w:hAnsi="Cambria"/>
          <w:sz w:val="22"/>
          <w:szCs w:val="22"/>
          <w:lang w:val="en-CA"/>
        </w:rPr>
      </w:pPr>
      <w:r w:rsidRPr="008A3088">
        <w:rPr>
          <w:rFonts w:ascii="Cambria" w:hAnsi="Cambria"/>
          <w:sz w:val="22"/>
          <w:szCs w:val="22"/>
          <w:lang w:val="en-CA"/>
        </w:rPr>
        <w:t xml:space="preserve">Prejudicial effect refers to the risk that admitting the evidence may prejudice the trial process </w:t>
      </w:r>
    </w:p>
    <w:p w14:paraId="34EB23D7" w14:textId="77777777" w:rsidR="008A3088" w:rsidRPr="008A3088" w:rsidRDefault="008A3088" w:rsidP="00584C06">
      <w:pPr>
        <w:pStyle w:val="ListParagraph"/>
        <w:numPr>
          <w:ilvl w:val="0"/>
          <w:numId w:val="149"/>
        </w:numPr>
        <w:spacing w:line="276" w:lineRule="auto"/>
        <w:rPr>
          <w:rFonts w:ascii="Cambria" w:hAnsi="Cambria"/>
          <w:sz w:val="22"/>
          <w:szCs w:val="22"/>
          <w:lang w:val="en-CA"/>
        </w:rPr>
      </w:pPr>
      <w:r w:rsidRPr="008A3088">
        <w:rPr>
          <w:rFonts w:ascii="Cambria" w:hAnsi="Cambria"/>
          <w:sz w:val="22"/>
          <w:szCs w:val="22"/>
          <w:lang w:val="en-CA"/>
        </w:rPr>
        <w:t>Prejudicial effect does not refer to the damage to a party’s case that the evidence may cause</w:t>
      </w:r>
    </w:p>
    <w:p w14:paraId="3BCABADC" w14:textId="77777777" w:rsidR="008A3088" w:rsidRPr="008A3088" w:rsidRDefault="008A3088" w:rsidP="008A3088">
      <w:pPr>
        <w:spacing w:line="276" w:lineRule="auto"/>
        <w:rPr>
          <w:rFonts w:ascii="Cambria" w:hAnsi="Cambria"/>
          <w:sz w:val="22"/>
          <w:szCs w:val="22"/>
          <w:lang w:val="en-CA"/>
        </w:rPr>
      </w:pPr>
    </w:p>
    <w:p w14:paraId="6B6F55E6" w14:textId="77777777" w:rsidR="008A3088" w:rsidRPr="00AA1BE1" w:rsidRDefault="008A3088" w:rsidP="00AA1BE1">
      <w:pPr>
        <w:pStyle w:val="Heading3"/>
        <w:rPr>
          <w:color w:val="auto"/>
          <w:lang w:val="en-CA"/>
        </w:rPr>
      </w:pPr>
      <w:bookmarkStart w:id="72" w:name="_Toc448151494"/>
      <w:r w:rsidRPr="00AA1BE1">
        <w:rPr>
          <w:color w:val="auto"/>
          <w:lang w:val="en-CA"/>
        </w:rPr>
        <w:t>Five Main Forms of Prejudice</w:t>
      </w:r>
      <w:bookmarkEnd w:id="72"/>
    </w:p>
    <w:p w14:paraId="293F3970" w14:textId="77777777" w:rsidR="008A3088" w:rsidRPr="008A3088" w:rsidRDefault="008A3088" w:rsidP="00584C06">
      <w:pPr>
        <w:pStyle w:val="ListParagraph"/>
        <w:numPr>
          <w:ilvl w:val="0"/>
          <w:numId w:val="150"/>
        </w:numPr>
        <w:spacing w:line="276" w:lineRule="auto"/>
        <w:rPr>
          <w:rFonts w:ascii="Cambria" w:hAnsi="Cambria"/>
          <w:sz w:val="22"/>
          <w:szCs w:val="22"/>
          <w:lang w:val="en-CA"/>
        </w:rPr>
      </w:pPr>
      <w:r w:rsidRPr="008A3088">
        <w:rPr>
          <w:rFonts w:ascii="Cambria" w:hAnsi="Cambria"/>
          <w:sz w:val="22"/>
          <w:szCs w:val="22"/>
          <w:lang w:val="en-CA"/>
        </w:rPr>
        <w:t>Arouse prejudice, hostility, sympathy</w:t>
      </w:r>
    </w:p>
    <w:p w14:paraId="798B5247" w14:textId="77777777" w:rsidR="008A3088" w:rsidRPr="008A3088" w:rsidRDefault="008A3088" w:rsidP="00584C06">
      <w:pPr>
        <w:pStyle w:val="ListParagraph"/>
        <w:numPr>
          <w:ilvl w:val="0"/>
          <w:numId w:val="150"/>
        </w:numPr>
        <w:spacing w:line="276" w:lineRule="auto"/>
        <w:rPr>
          <w:rFonts w:ascii="Cambria" w:hAnsi="Cambria"/>
          <w:sz w:val="22"/>
          <w:szCs w:val="22"/>
          <w:lang w:val="en-CA"/>
        </w:rPr>
      </w:pPr>
      <w:r w:rsidRPr="008A3088">
        <w:rPr>
          <w:rFonts w:ascii="Cambria" w:hAnsi="Cambria"/>
          <w:sz w:val="22"/>
          <w:szCs w:val="22"/>
          <w:lang w:val="en-CA"/>
        </w:rPr>
        <w:t>Create a side issue that will unduly distract the jury from the main issue in the case</w:t>
      </w:r>
    </w:p>
    <w:p w14:paraId="70E070C4" w14:textId="77777777" w:rsidR="008A3088" w:rsidRPr="008A3088" w:rsidRDefault="008A3088" w:rsidP="00584C06">
      <w:pPr>
        <w:pStyle w:val="ListParagraph"/>
        <w:numPr>
          <w:ilvl w:val="0"/>
          <w:numId w:val="150"/>
        </w:numPr>
        <w:spacing w:line="276" w:lineRule="auto"/>
        <w:rPr>
          <w:rFonts w:ascii="Cambria" w:hAnsi="Cambria"/>
          <w:sz w:val="22"/>
          <w:szCs w:val="22"/>
          <w:lang w:val="en-CA"/>
        </w:rPr>
      </w:pPr>
      <w:r w:rsidRPr="008A3088">
        <w:rPr>
          <w:rFonts w:ascii="Cambria" w:hAnsi="Cambria"/>
          <w:sz w:val="22"/>
          <w:szCs w:val="22"/>
          <w:lang w:val="en-CA"/>
        </w:rPr>
        <w:t>Consume an undue amount of time</w:t>
      </w:r>
    </w:p>
    <w:p w14:paraId="6D52FC85" w14:textId="77777777" w:rsidR="008A3088" w:rsidRPr="008A3088" w:rsidRDefault="008A3088" w:rsidP="00584C06">
      <w:pPr>
        <w:pStyle w:val="ListParagraph"/>
        <w:numPr>
          <w:ilvl w:val="0"/>
          <w:numId w:val="150"/>
        </w:numPr>
        <w:spacing w:line="276" w:lineRule="auto"/>
        <w:rPr>
          <w:rFonts w:ascii="Cambria" w:hAnsi="Cambria"/>
          <w:sz w:val="22"/>
          <w:szCs w:val="22"/>
          <w:lang w:val="en-CA"/>
        </w:rPr>
      </w:pPr>
      <w:r w:rsidRPr="008A3088">
        <w:rPr>
          <w:rFonts w:ascii="Cambria" w:hAnsi="Cambria"/>
          <w:sz w:val="22"/>
          <w:szCs w:val="22"/>
          <w:lang w:val="en-CA"/>
        </w:rPr>
        <w:t>Unfairly surprise the opponent</w:t>
      </w:r>
    </w:p>
    <w:p w14:paraId="23AE7B1F" w14:textId="77777777" w:rsidR="008A3088" w:rsidRPr="008A3088" w:rsidRDefault="008A3088" w:rsidP="00584C06">
      <w:pPr>
        <w:pStyle w:val="ListParagraph"/>
        <w:numPr>
          <w:ilvl w:val="0"/>
          <w:numId w:val="150"/>
        </w:numPr>
        <w:spacing w:line="276" w:lineRule="auto"/>
        <w:rPr>
          <w:rFonts w:ascii="Cambria" w:hAnsi="Cambria"/>
          <w:sz w:val="22"/>
          <w:szCs w:val="22"/>
          <w:lang w:val="en-CA"/>
        </w:rPr>
      </w:pPr>
      <w:r w:rsidRPr="008A3088">
        <w:rPr>
          <w:rFonts w:ascii="Cambria" w:hAnsi="Cambria"/>
          <w:sz w:val="22"/>
          <w:szCs w:val="22"/>
          <w:lang w:val="en-CA"/>
        </w:rPr>
        <w:t>Assume the function of the jury</w:t>
      </w:r>
    </w:p>
    <w:p w14:paraId="77B61107" w14:textId="77777777" w:rsidR="008A3088" w:rsidRPr="008A3088" w:rsidRDefault="008A3088" w:rsidP="008A3088">
      <w:pPr>
        <w:spacing w:line="276" w:lineRule="auto"/>
        <w:rPr>
          <w:rFonts w:ascii="Cambria" w:hAnsi="Cambria"/>
          <w:sz w:val="22"/>
          <w:szCs w:val="22"/>
          <w:lang w:val="en-CA"/>
        </w:rPr>
      </w:pPr>
    </w:p>
    <w:p w14:paraId="1EB81F4C" w14:textId="77777777" w:rsidR="008A3088" w:rsidRPr="00AA1BE1" w:rsidRDefault="008A3088" w:rsidP="00AA1BE1">
      <w:pPr>
        <w:pStyle w:val="Heading3"/>
        <w:rPr>
          <w:color w:val="auto"/>
          <w:lang w:val="en-CA"/>
        </w:rPr>
      </w:pPr>
      <w:bookmarkStart w:id="73" w:name="_Toc448151495"/>
      <w:r w:rsidRPr="00AA1BE1">
        <w:rPr>
          <w:color w:val="auto"/>
          <w:lang w:val="en-CA"/>
        </w:rPr>
        <w:t>Other forms of Prejudice</w:t>
      </w:r>
      <w:bookmarkEnd w:id="73"/>
    </w:p>
    <w:p w14:paraId="189573DD" w14:textId="77777777" w:rsidR="008A3088" w:rsidRPr="008A3088" w:rsidRDefault="008A3088" w:rsidP="00584C06">
      <w:pPr>
        <w:pStyle w:val="ListParagraph"/>
        <w:numPr>
          <w:ilvl w:val="0"/>
          <w:numId w:val="151"/>
        </w:numPr>
        <w:spacing w:line="276" w:lineRule="auto"/>
        <w:rPr>
          <w:rFonts w:ascii="Cambria" w:hAnsi="Cambria"/>
          <w:sz w:val="22"/>
          <w:szCs w:val="22"/>
          <w:lang w:val="en-CA"/>
        </w:rPr>
      </w:pPr>
      <w:r w:rsidRPr="008A3088">
        <w:rPr>
          <w:rFonts w:ascii="Cambria" w:hAnsi="Cambria"/>
          <w:sz w:val="22"/>
          <w:szCs w:val="22"/>
          <w:lang w:val="en-CA"/>
        </w:rPr>
        <w:t xml:space="preserve">Paciocco &amp; Stuesser </w:t>
      </w:r>
      <w:r w:rsidRPr="008A3088">
        <w:rPr>
          <w:rFonts w:ascii="Cambria" w:hAnsi="Cambria"/>
          <w:sz w:val="22"/>
          <w:szCs w:val="22"/>
          <w:lang w:val="en-CA"/>
        </w:rPr>
        <w:sym w:font="Wingdings" w:char="F0E0"/>
      </w:r>
      <w:r w:rsidRPr="008A3088">
        <w:rPr>
          <w:rFonts w:ascii="Cambria" w:hAnsi="Cambria"/>
          <w:sz w:val="22"/>
          <w:szCs w:val="22"/>
          <w:lang w:val="en-CA"/>
        </w:rPr>
        <w:t xml:space="preserve"> “any potential that evidence has to undermine an accurate result, to complicate or frustrate the process, or to assault the dignity of witnesses or parties.”</w:t>
      </w:r>
    </w:p>
    <w:p w14:paraId="388AA32D" w14:textId="77777777" w:rsidR="008A3088" w:rsidRPr="008A3088" w:rsidRDefault="008A3088" w:rsidP="008A3088">
      <w:pPr>
        <w:spacing w:line="276" w:lineRule="auto"/>
        <w:rPr>
          <w:rFonts w:ascii="Cambria" w:hAnsi="Cambria"/>
          <w:sz w:val="22"/>
          <w:szCs w:val="22"/>
          <w:lang w:val="en-CA"/>
        </w:rPr>
      </w:pPr>
    </w:p>
    <w:p w14:paraId="39A2D089" w14:textId="77777777" w:rsidR="008A3088" w:rsidRPr="00AA1BE1" w:rsidRDefault="008A3088" w:rsidP="00AA1BE1">
      <w:pPr>
        <w:pStyle w:val="Heading3"/>
        <w:rPr>
          <w:color w:val="auto"/>
          <w:lang w:val="en-CA"/>
        </w:rPr>
      </w:pPr>
      <w:bookmarkStart w:id="74" w:name="_Toc448151496"/>
      <w:r w:rsidRPr="00AA1BE1">
        <w:rPr>
          <w:color w:val="auto"/>
          <w:lang w:val="en-CA"/>
        </w:rPr>
        <w:t>Factors to Consider in Assessing Prejudicial Effect</w:t>
      </w:r>
      <w:bookmarkEnd w:id="74"/>
    </w:p>
    <w:p w14:paraId="3626F3C8" w14:textId="77777777" w:rsidR="008A3088" w:rsidRPr="008A3088" w:rsidRDefault="008A3088" w:rsidP="00584C06">
      <w:pPr>
        <w:pStyle w:val="ListParagraph"/>
        <w:numPr>
          <w:ilvl w:val="0"/>
          <w:numId w:val="151"/>
        </w:numPr>
        <w:spacing w:line="276" w:lineRule="auto"/>
        <w:rPr>
          <w:rFonts w:ascii="Cambria" w:hAnsi="Cambria"/>
          <w:sz w:val="22"/>
          <w:szCs w:val="22"/>
          <w:lang w:val="en-CA"/>
        </w:rPr>
      </w:pPr>
      <w:r w:rsidRPr="008A3088">
        <w:rPr>
          <w:rFonts w:ascii="Cambria" w:hAnsi="Cambria"/>
          <w:sz w:val="22"/>
          <w:szCs w:val="22"/>
          <w:lang w:val="en-CA"/>
        </w:rPr>
        <w:t xml:space="preserve">The extent to which the potential prejudice is already present in the trial because of other evidence </w:t>
      </w:r>
    </w:p>
    <w:p w14:paraId="0F631B99" w14:textId="77777777" w:rsidR="008A3088" w:rsidRPr="008A3088" w:rsidRDefault="008A3088" w:rsidP="00584C06">
      <w:pPr>
        <w:pStyle w:val="ListParagraph"/>
        <w:numPr>
          <w:ilvl w:val="0"/>
          <w:numId w:val="151"/>
        </w:numPr>
        <w:spacing w:line="276" w:lineRule="auto"/>
        <w:rPr>
          <w:rFonts w:ascii="Cambria" w:hAnsi="Cambria"/>
          <w:sz w:val="22"/>
          <w:szCs w:val="22"/>
          <w:lang w:val="en-CA"/>
        </w:rPr>
      </w:pPr>
      <w:r w:rsidRPr="008A3088">
        <w:rPr>
          <w:rFonts w:ascii="Cambria" w:hAnsi="Cambria"/>
          <w:sz w:val="22"/>
          <w:szCs w:val="22"/>
          <w:lang w:val="en-CA"/>
        </w:rPr>
        <w:t xml:space="preserve">The mode of trial in a case </w:t>
      </w:r>
    </w:p>
    <w:p w14:paraId="68266B2F" w14:textId="77777777" w:rsidR="008A3088" w:rsidRPr="008A3088" w:rsidRDefault="008A3088" w:rsidP="00584C06">
      <w:pPr>
        <w:pStyle w:val="ListParagraph"/>
        <w:numPr>
          <w:ilvl w:val="1"/>
          <w:numId w:val="151"/>
        </w:numPr>
        <w:spacing w:line="276" w:lineRule="auto"/>
        <w:rPr>
          <w:rFonts w:ascii="Cambria" w:hAnsi="Cambria"/>
          <w:sz w:val="22"/>
          <w:szCs w:val="22"/>
          <w:lang w:val="en-CA"/>
        </w:rPr>
      </w:pPr>
      <w:r w:rsidRPr="008A3088">
        <w:rPr>
          <w:rFonts w:ascii="Cambria" w:hAnsi="Cambria"/>
          <w:sz w:val="22"/>
          <w:szCs w:val="22"/>
          <w:lang w:val="en-CA"/>
        </w:rPr>
        <w:t>Jury trials are of greater concern because they are not experts in working through the evidence</w:t>
      </w:r>
    </w:p>
    <w:p w14:paraId="24EAE987" w14:textId="77777777" w:rsidR="008A3088" w:rsidRPr="008A3088" w:rsidRDefault="008A3088" w:rsidP="00584C06">
      <w:pPr>
        <w:pStyle w:val="ListParagraph"/>
        <w:numPr>
          <w:ilvl w:val="1"/>
          <w:numId w:val="151"/>
        </w:numPr>
        <w:spacing w:line="276" w:lineRule="auto"/>
        <w:rPr>
          <w:rFonts w:ascii="Cambria" w:hAnsi="Cambria"/>
          <w:sz w:val="22"/>
          <w:szCs w:val="22"/>
          <w:lang w:val="en-CA"/>
        </w:rPr>
      </w:pPr>
      <w:r w:rsidRPr="008A3088">
        <w:rPr>
          <w:rFonts w:ascii="Cambria" w:hAnsi="Cambria"/>
          <w:sz w:val="22"/>
          <w:szCs w:val="22"/>
          <w:lang w:val="en-CA"/>
        </w:rPr>
        <w:t xml:space="preserve">In judge alone trials this is not as much fo a concern because they are experts </w:t>
      </w:r>
    </w:p>
    <w:p w14:paraId="630DB8C2" w14:textId="77777777" w:rsidR="008A3088" w:rsidRPr="008A3088" w:rsidRDefault="008A3088" w:rsidP="00584C06">
      <w:pPr>
        <w:pStyle w:val="ListParagraph"/>
        <w:numPr>
          <w:ilvl w:val="0"/>
          <w:numId w:val="151"/>
        </w:numPr>
        <w:spacing w:line="276" w:lineRule="auto"/>
        <w:rPr>
          <w:rFonts w:ascii="Cambria" w:hAnsi="Cambria"/>
          <w:sz w:val="22"/>
          <w:szCs w:val="22"/>
          <w:lang w:val="en-CA"/>
        </w:rPr>
      </w:pPr>
      <w:r w:rsidRPr="008A3088">
        <w:rPr>
          <w:rFonts w:ascii="Cambria" w:hAnsi="Cambria"/>
          <w:sz w:val="22"/>
          <w:szCs w:val="22"/>
          <w:lang w:val="en-CA"/>
        </w:rPr>
        <w:t xml:space="preserve">The likelihood that the potential prejudice will occur </w:t>
      </w:r>
    </w:p>
    <w:p w14:paraId="2075C6B7" w14:textId="77777777" w:rsidR="008A3088" w:rsidRPr="008A3088" w:rsidRDefault="008A3088" w:rsidP="00584C06">
      <w:pPr>
        <w:pStyle w:val="ListParagraph"/>
        <w:numPr>
          <w:ilvl w:val="0"/>
          <w:numId w:val="151"/>
        </w:numPr>
        <w:spacing w:line="276" w:lineRule="auto"/>
        <w:rPr>
          <w:rFonts w:ascii="Cambria" w:hAnsi="Cambria"/>
          <w:sz w:val="22"/>
          <w:szCs w:val="22"/>
          <w:lang w:val="en-CA"/>
        </w:rPr>
      </w:pPr>
      <w:r w:rsidRPr="008A3088">
        <w:rPr>
          <w:rFonts w:ascii="Cambria" w:hAnsi="Cambria"/>
          <w:sz w:val="22"/>
          <w:szCs w:val="22"/>
          <w:lang w:val="en-CA"/>
        </w:rPr>
        <w:t xml:space="preserve">The use of </w:t>
      </w:r>
      <w:r w:rsidRPr="008A3088">
        <w:rPr>
          <w:rFonts w:ascii="Cambria" w:hAnsi="Cambria"/>
          <w:sz w:val="22"/>
          <w:szCs w:val="22"/>
          <w:u w:val="single"/>
          <w:lang w:val="en-CA"/>
        </w:rPr>
        <w:t>limiting instructions</w:t>
      </w:r>
    </w:p>
    <w:p w14:paraId="615524F5" w14:textId="77777777" w:rsidR="008A3088" w:rsidRPr="008A3088" w:rsidRDefault="008A3088" w:rsidP="008A3088">
      <w:pPr>
        <w:spacing w:line="276" w:lineRule="auto"/>
        <w:rPr>
          <w:rFonts w:ascii="Cambria" w:hAnsi="Cambria"/>
          <w:b/>
          <w:sz w:val="22"/>
          <w:szCs w:val="22"/>
          <w:lang w:val="en-CA"/>
        </w:rPr>
      </w:pPr>
    </w:p>
    <w:p w14:paraId="1A77B9FA" w14:textId="77777777" w:rsidR="008A3088" w:rsidRPr="00AA1BE1" w:rsidRDefault="008A3088" w:rsidP="00AA1BE1">
      <w:pPr>
        <w:pStyle w:val="Heading3"/>
        <w:rPr>
          <w:color w:val="auto"/>
          <w:lang w:val="en-CA"/>
        </w:rPr>
      </w:pPr>
      <w:bookmarkStart w:id="75" w:name="_Toc448151497"/>
      <w:r w:rsidRPr="00AA1BE1">
        <w:rPr>
          <w:color w:val="auto"/>
          <w:lang w:val="en-CA"/>
        </w:rPr>
        <w:t xml:space="preserve">Overcoming Prejudice by </w:t>
      </w:r>
      <w:r w:rsidRPr="00AA1BE1">
        <w:rPr>
          <w:color w:val="auto"/>
          <w:u w:val="single"/>
          <w:lang w:val="en-CA"/>
        </w:rPr>
        <w:t>Limiting Instructions</w:t>
      </w:r>
      <w:bookmarkEnd w:id="75"/>
    </w:p>
    <w:p w14:paraId="7E265FAB" w14:textId="77777777" w:rsidR="008A3088" w:rsidRPr="008A3088" w:rsidRDefault="008A3088" w:rsidP="00584C06">
      <w:pPr>
        <w:pStyle w:val="ListParagraph"/>
        <w:numPr>
          <w:ilvl w:val="0"/>
          <w:numId w:val="152"/>
        </w:numPr>
        <w:spacing w:line="276" w:lineRule="auto"/>
        <w:rPr>
          <w:rFonts w:ascii="Cambria" w:hAnsi="Cambria"/>
          <w:sz w:val="22"/>
          <w:szCs w:val="22"/>
          <w:lang w:val="en-CA"/>
        </w:rPr>
      </w:pPr>
      <w:r w:rsidRPr="008A3088">
        <w:rPr>
          <w:rFonts w:ascii="Cambria" w:hAnsi="Cambria"/>
          <w:sz w:val="22"/>
          <w:szCs w:val="22"/>
          <w:lang w:val="en-CA"/>
        </w:rPr>
        <w:t>Factors to consider:</w:t>
      </w:r>
    </w:p>
    <w:p w14:paraId="213117A3" w14:textId="77777777" w:rsidR="008A3088" w:rsidRPr="008A3088" w:rsidRDefault="008A3088" w:rsidP="00584C06">
      <w:pPr>
        <w:pStyle w:val="ListParagraph"/>
        <w:numPr>
          <w:ilvl w:val="1"/>
          <w:numId w:val="152"/>
        </w:numPr>
        <w:spacing w:line="276" w:lineRule="auto"/>
        <w:rPr>
          <w:rFonts w:ascii="Cambria" w:hAnsi="Cambria"/>
          <w:sz w:val="22"/>
          <w:szCs w:val="22"/>
          <w:lang w:val="en-CA"/>
        </w:rPr>
      </w:pPr>
      <w:r w:rsidRPr="008A3088">
        <w:rPr>
          <w:rFonts w:ascii="Cambria" w:hAnsi="Cambria"/>
          <w:sz w:val="22"/>
          <w:szCs w:val="22"/>
          <w:lang w:val="en-CA"/>
        </w:rPr>
        <w:t xml:space="preserve">Limiting instructions from the trial judge not to use evidence in a certain way may remove some or all of the potential prejudice </w:t>
      </w:r>
    </w:p>
    <w:p w14:paraId="73648D12" w14:textId="77777777" w:rsidR="008A3088" w:rsidRPr="008A3088" w:rsidRDefault="008A3088" w:rsidP="00584C06">
      <w:pPr>
        <w:pStyle w:val="ListParagraph"/>
        <w:numPr>
          <w:ilvl w:val="1"/>
          <w:numId w:val="152"/>
        </w:numPr>
        <w:spacing w:line="276" w:lineRule="auto"/>
        <w:rPr>
          <w:rFonts w:ascii="Cambria" w:hAnsi="Cambria"/>
          <w:sz w:val="22"/>
          <w:szCs w:val="22"/>
          <w:lang w:val="en-CA"/>
        </w:rPr>
      </w:pPr>
      <w:r w:rsidRPr="008A3088">
        <w:rPr>
          <w:rFonts w:ascii="Cambria" w:hAnsi="Cambria"/>
          <w:sz w:val="22"/>
          <w:szCs w:val="22"/>
          <w:lang w:val="en-CA"/>
        </w:rPr>
        <w:t xml:space="preserve">The likelihood the jury will understand the instruction (in light of how complicated it has to be and how nuanced the distinction being drawn is) </w:t>
      </w:r>
    </w:p>
    <w:p w14:paraId="7384E8F7" w14:textId="77777777" w:rsidR="008A3088" w:rsidRPr="008A3088" w:rsidRDefault="008A3088" w:rsidP="00584C06">
      <w:pPr>
        <w:pStyle w:val="ListParagraph"/>
        <w:numPr>
          <w:ilvl w:val="1"/>
          <w:numId w:val="152"/>
        </w:numPr>
        <w:spacing w:line="276" w:lineRule="auto"/>
        <w:rPr>
          <w:rFonts w:ascii="Cambria" w:hAnsi="Cambria"/>
          <w:sz w:val="22"/>
          <w:szCs w:val="22"/>
          <w:lang w:val="en-CA"/>
        </w:rPr>
      </w:pPr>
      <w:r w:rsidRPr="008A3088">
        <w:rPr>
          <w:rFonts w:ascii="Cambria" w:hAnsi="Cambria"/>
          <w:sz w:val="22"/>
          <w:szCs w:val="22"/>
          <w:lang w:val="en-CA"/>
        </w:rPr>
        <w:t xml:space="preserve">The likelihood that they will follow it (in light of how tempting the improper form of reasoning is) </w:t>
      </w:r>
    </w:p>
    <w:p w14:paraId="4CEA4EA1" w14:textId="77777777" w:rsidR="008A3088" w:rsidRPr="008A3088" w:rsidRDefault="008A3088" w:rsidP="00584C06">
      <w:pPr>
        <w:pStyle w:val="ListParagraph"/>
        <w:numPr>
          <w:ilvl w:val="1"/>
          <w:numId w:val="152"/>
        </w:numPr>
        <w:spacing w:line="276" w:lineRule="auto"/>
        <w:rPr>
          <w:rFonts w:ascii="Cambria" w:hAnsi="Cambria"/>
          <w:sz w:val="22"/>
          <w:szCs w:val="22"/>
          <w:lang w:val="en-CA"/>
        </w:rPr>
      </w:pPr>
      <w:r w:rsidRPr="008A3088">
        <w:rPr>
          <w:rFonts w:ascii="Cambria" w:hAnsi="Cambria"/>
          <w:sz w:val="22"/>
          <w:szCs w:val="22"/>
          <w:lang w:val="en-CA"/>
        </w:rPr>
        <w:t>A limiting instruction to the jury will generally be mandatory if the potentially prejudicial evidence is ultimately admitted</w:t>
      </w:r>
    </w:p>
    <w:p w14:paraId="53D75CEA" w14:textId="77777777" w:rsidR="008A3088" w:rsidRPr="008A3088" w:rsidRDefault="008A3088" w:rsidP="008A3088">
      <w:pPr>
        <w:spacing w:line="276" w:lineRule="auto"/>
        <w:rPr>
          <w:rFonts w:ascii="Cambria" w:hAnsi="Cambria"/>
          <w:sz w:val="22"/>
          <w:szCs w:val="22"/>
          <w:lang w:val="en-CA"/>
        </w:rPr>
      </w:pPr>
    </w:p>
    <w:p w14:paraId="08146277" w14:textId="77777777" w:rsidR="008A3088" w:rsidRPr="00AA1BE1" w:rsidRDefault="008A3088" w:rsidP="00AA1BE1">
      <w:pPr>
        <w:pStyle w:val="Heading3"/>
        <w:rPr>
          <w:color w:val="auto"/>
          <w:lang w:val="en-CA"/>
        </w:rPr>
      </w:pPr>
      <w:bookmarkStart w:id="76" w:name="_Toc448151498"/>
      <w:r w:rsidRPr="00AA1BE1">
        <w:rPr>
          <w:color w:val="auto"/>
          <w:lang w:val="en-CA"/>
        </w:rPr>
        <w:t>Partial Exclusion</w:t>
      </w:r>
      <w:bookmarkEnd w:id="76"/>
    </w:p>
    <w:p w14:paraId="11122076" w14:textId="77777777" w:rsidR="008A3088" w:rsidRPr="008A3088" w:rsidRDefault="008A3088" w:rsidP="00584C06">
      <w:pPr>
        <w:pStyle w:val="ListParagraph"/>
        <w:numPr>
          <w:ilvl w:val="0"/>
          <w:numId w:val="153"/>
        </w:numPr>
        <w:spacing w:line="276" w:lineRule="auto"/>
        <w:rPr>
          <w:rFonts w:ascii="Cambria" w:hAnsi="Cambria"/>
          <w:sz w:val="22"/>
          <w:szCs w:val="22"/>
          <w:lang w:val="en-CA"/>
        </w:rPr>
      </w:pPr>
      <w:r w:rsidRPr="008A3088">
        <w:rPr>
          <w:rFonts w:ascii="Cambria" w:hAnsi="Cambria"/>
          <w:sz w:val="22"/>
          <w:szCs w:val="22"/>
          <w:lang w:val="en-CA"/>
        </w:rPr>
        <w:t xml:space="preserve">A finding that probative value is outweighed by prejudicial effect does not necessarily result in the complete exclusion of the evidence </w:t>
      </w:r>
    </w:p>
    <w:p w14:paraId="7F740F4D" w14:textId="77777777" w:rsidR="008A3088" w:rsidRPr="008A3088" w:rsidRDefault="008A3088" w:rsidP="00584C06">
      <w:pPr>
        <w:pStyle w:val="ListParagraph"/>
        <w:numPr>
          <w:ilvl w:val="0"/>
          <w:numId w:val="153"/>
        </w:numPr>
        <w:spacing w:line="276" w:lineRule="auto"/>
        <w:rPr>
          <w:rFonts w:ascii="Cambria" w:hAnsi="Cambria"/>
          <w:sz w:val="22"/>
          <w:szCs w:val="22"/>
          <w:lang w:val="en-CA"/>
        </w:rPr>
      </w:pPr>
      <w:r w:rsidRPr="008A3088">
        <w:rPr>
          <w:rFonts w:ascii="Cambria" w:hAnsi="Cambria"/>
          <w:sz w:val="22"/>
          <w:szCs w:val="22"/>
          <w:lang w:val="en-CA"/>
        </w:rPr>
        <w:t>A judge can edit the evidence so as to exclude (some) prejudicial aspects and thereby tip the scales in favour of admission</w:t>
      </w:r>
    </w:p>
    <w:p w14:paraId="227C0545" w14:textId="77777777" w:rsidR="008A3088" w:rsidRPr="008A3088" w:rsidRDefault="008A3088" w:rsidP="00584C06">
      <w:pPr>
        <w:pStyle w:val="ListParagraph"/>
        <w:numPr>
          <w:ilvl w:val="1"/>
          <w:numId w:val="153"/>
        </w:numPr>
        <w:spacing w:line="276" w:lineRule="auto"/>
        <w:rPr>
          <w:rFonts w:ascii="Cambria" w:hAnsi="Cambria"/>
          <w:sz w:val="22"/>
          <w:szCs w:val="22"/>
          <w:lang w:val="en-CA"/>
        </w:rPr>
      </w:pPr>
      <w:r w:rsidRPr="008A3088">
        <w:rPr>
          <w:rFonts w:ascii="Cambria" w:hAnsi="Cambria"/>
          <w:sz w:val="22"/>
          <w:szCs w:val="22"/>
          <w:lang w:val="en-CA"/>
        </w:rPr>
        <w:t xml:space="preserve">E.g. criminal record –can exclude some of the criminal record </w:t>
      </w:r>
    </w:p>
    <w:p w14:paraId="0AE2EB21" w14:textId="77777777" w:rsidR="008A3088" w:rsidRPr="008A3088" w:rsidRDefault="008A3088" w:rsidP="00584C06">
      <w:pPr>
        <w:pStyle w:val="ListParagraph"/>
        <w:numPr>
          <w:ilvl w:val="1"/>
          <w:numId w:val="153"/>
        </w:numPr>
        <w:spacing w:line="276" w:lineRule="auto"/>
        <w:rPr>
          <w:rFonts w:ascii="Cambria" w:hAnsi="Cambria"/>
          <w:sz w:val="22"/>
          <w:szCs w:val="22"/>
          <w:lang w:val="en-CA"/>
        </w:rPr>
      </w:pPr>
      <w:r w:rsidRPr="008A3088">
        <w:rPr>
          <w:rFonts w:ascii="Cambria" w:hAnsi="Cambria"/>
          <w:sz w:val="22"/>
          <w:szCs w:val="22"/>
          <w:lang w:val="en-CA"/>
        </w:rPr>
        <w:t xml:space="preserve">E.g. say expert can testify on points 1, 2 and 3 but not 4 because it is too prejudicial </w:t>
      </w:r>
    </w:p>
    <w:p w14:paraId="3E631A45" w14:textId="77777777" w:rsidR="008A3088" w:rsidRPr="008A3088" w:rsidRDefault="008A3088" w:rsidP="00584C06">
      <w:pPr>
        <w:pStyle w:val="ListParagraph"/>
        <w:numPr>
          <w:ilvl w:val="1"/>
          <w:numId w:val="153"/>
        </w:numPr>
        <w:spacing w:line="276" w:lineRule="auto"/>
        <w:rPr>
          <w:rFonts w:ascii="Cambria" w:hAnsi="Cambria"/>
          <w:sz w:val="22"/>
          <w:szCs w:val="22"/>
          <w:lang w:val="en-CA"/>
        </w:rPr>
      </w:pPr>
      <w:r w:rsidRPr="008A3088">
        <w:rPr>
          <w:rFonts w:ascii="Cambria" w:hAnsi="Cambria"/>
          <w:sz w:val="22"/>
          <w:szCs w:val="22"/>
          <w:lang w:val="en-CA"/>
        </w:rPr>
        <w:t xml:space="preserve">E.g. can show part of the video evidence but not all </w:t>
      </w:r>
    </w:p>
    <w:p w14:paraId="7AF39544" w14:textId="77777777" w:rsidR="008A3088" w:rsidRPr="008A3088" w:rsidRDefault="008A3088" w:rsidP="008A3088">
      <w:pPr>
        <w:spacing w:line="276" w:lineRule="auto"/>
        <w:rPr>
          <w:rFonts w:ascii="Cambria" w:hAnsi="Cambria"/>
          <w:sz w:val="22"/>
          <w:szCs w:val="22"/>
          <w:lang w:val="en-CA"/>
        </w:rPr>
      </w:pPr>
    </w:p>
    <w:p w14:paraId="6DB2477D" w14:textId="77777777" w:rsidR="008A3088" w:rsidRPr="00AA1BE1" w:rsidRDefault="008A3088" w:rsidP="00AA1BE1">
      <w:pPr>
        <w:pStyle w:val="Heading3"/>
        <w:rPr>
          <w:color w:val="auto"/>
          <w:lang w:val="en-CA"/>
        </w:rPr>
      </w:pPr>
      <w:bookmarkStart w:id="77" w:name="_Toc448151499"/>
      <w:r w:rsidRPr="00AA1BE1">
        <w:rPr>
          <w:color w:val="auto"/>
          <w:lang w:val="en-CA"/>
        </w:rPr>
        <w:t>Applicable Tests</w:t>
      </w:r>
      <w:r w:rsidRPr="00AA1BE1">
        <w:rPr>
          <w:i/>
          <w:color w:val="auto"/>
          <w:lang w:val="en-CA"/>
        </w:rPr>
        <w:t xml:space="preserve"> (Seaboyer)</w:t>
      </w:r>
      <w:bookmarkEnd w:id="77"/>
    </w:p>
    <w:p w14:paraId="6B6D74ED" w14:textId="77777777" w:rsidR="008A3088" w:rsidRPr="008A3088" w:rsidRDefault="008A3088" w:rsidP="00584C06">
      <w:pPr>
        <w:pStyle w:val="ListParagraph"/>
        <w:numPr>
          <w:ilvl w:val="0"/>
          <w:numId w:val="154"/>
        </w:numPr>
        <w:spacing w:line="276" w:lineRule="auto"/>
        <w:rPr>
          <w:rFonts w:ascii="Cambria" w:hAnsi="Cambria"/>
          <w:sz w:val="22"/>
          <w:szCs w:val="22"/>
          <w:lang w:val="en-CA"/>
        </w:rPr>
      </w:pPr>
      <w:r w:rsidRPr="008A3088">
        <w:rPr>
          <w:rFonts w:ascii="Cambria" w:hAnsi="Cambria"/>
          <w:sz w:val="22"/>
          <w:szCs w:val="22"/>
          <w:lang w:val="en-CA"/>
        </w:rPr>
        <w:t xml:space="preserve">Crown’s Evidence </w:t>
      </w:r>
      <w:r w:rsidRPr="008A3088">
        <w:rPr>
          <w:rFonts w:ascii="Cambria" w:hAnsi="Cambria"/>
          <w:sz w:val="22"/>
          <w:szCs w:val="22"/>
          <w:lang w:val="en-CA"/>
        </w:rPr>
        <w:sym w:font="Wingdings" w:char="F0E0"/>
      </w:r>
      <w:r w:rsidRPr="008A3088">
        <w:rPr>
          <w:rFonts w:ascii="Cambria" w:hAnsi="Cambria"/>
          <w:sz w:val="22"/>
          <w:szCs w:val="22"/>
          <w:lang w:val="en-CA"/>
        </w:rPr>
        <w:t xml:space="preserve"> probative value of the evidence is outweighed by its prejudicial effect</w:t>
      </w:r>
    </w:p>
    <w:p w14:paraId="612BA54D" w14:textId="77777777" w:rsidR="008A3088" w:rsidRPr="008A3088" w:rsidRDefault="008A3088" w:rsidP="00584C06">
      <w:pPr>
        <w:pStyle w:val="ListParagraph"/>
        <w:numPr>
          <w:ilvl w:val="0"/>
          <w:numId w:val="154"/>
        </w:numPr>
        <w:spacing w:line="276" w:lineRule="auto"/>
        <w:rPr>
          <w:rFonts w:ascii="Cambria" w:hAnsi="Cambria"/>
          <w:sz w:val="22"/>
          <w:szCs w:val="22"/>
          <w:lang w:val="en-CA"/>
        </w:rPr>
      </w:pPr>
      <w:r w:rsidRPr="008A3088">
        <w:rPr>
          <w:rFonts w:ascii="Cambria" w:hAnsi="Cambria"/>
          <w:sz w:val="22"/>
          <w:szCs w:val="22"/>
          <w:lang w:val="en-CA"/>
        </w:rPr>
        <w:t xml:space="preserve">Defence’s evidence </w:t>
      </w:r>
      <w:r w:rsidRPr="008A3088">
        <w:rPr>
          <w:rFonts w:ascii="Cambria" w:hAnsi="Cambria"/>
          <w:sz w:val="22"/>
          <w:szCs w:val="22"/>
          <w:lang w:val="en-CA"/>
        </w:rPr>
        <w:sym w:font="Wingdings" w:char="F0E0"/>
      </w:r>
      <w:r w:rsidRPr="008A3088">
        <w:rPr>
          <w:rFonts w:ascii="Cambria" w:hAnsi="Cambria"/>
          <w:sz w:val="22"/>
          <w:szCs w:val="22"/>
          <w:lang w:val="en-CA"/>
        </w:rPr>
        <w:t xml:space="preserve"> probative value of the evidence is </w:t>
      </w:r>
      <w:r w:rsidRPr="008A3088">
        <w:rPr>
          <w:rFonts w:ascii="Cambria" w:hAnsi="Cambria"/>
          <w:sz w:val="22"/>
          <w:szCs w:val="22"/>
          <w:u w:val="single"/>
          <w:lang w:val="en-CA"/>
        </w:rPr>
        <w:t>substantially</w:t>
      </w:r>
      <w:r w:rsidRPr="008A3088">
        <w:rPr>
          <w:rFonts w:ascii="Cambria" w:hAnsi="Cambria"/>
          <w:sz w:val="22"/>
          <w:szCs w:val="22"/>
          <w:lang w:val="en-CA"/>
        </w:rPr>
        <w:t xml:space="preserve"> outweighed by its prejudicial effect</w:t>
      </w:r>
    </w:p>
    <w:p w14:paraId="627168E4" w14:textId="77777777" w:rsidR="008A3088" w:rsidRPr="008A3088" w:rsidRDefault="008A3088" w:rsidP="00584C06">
      <w:pPr>
        <w:pStyle w:val="ListParagraph"/>
        <w:numPr>
          <w:ilvl w:val="1"/>
          <w:numId w:val="154"/>
        </w:numPr>
        <w:spacing w:line="276" w:lineRule="auto"/>
        <w:rPr>
          <w:rFonts w:ascii="Cambria" w:hAnsi="Cambria"/>
          <w:sz w:val="22"/>
          <w:szCs w:val="22"/>
          <w:lang w:val="en-CA"/>
        </w:rPr>
      </w:pPr>
      <w:r w:rsidRPr="008A3088">
        <w:rPr>
          <w:rFonts w:ascii="Cambria" w:hAnsi="Cambria"/>
          <w:sz w:val="22"/>
          <w:szCs w:val="22"/>
          <w:lang w:val="en-CA"/>
        </w:rPr>
        <w:t>Higher standard to exclude defence’s evidence because they should be given the highest possible chance to prove innocence</w:t>
      </w:r>
    </w:p>
    <w:p w14:paraId="33D1DE93" w14:textId="77777777" w:rsidR="008A3088" w:rsidRPr="008A3088" w:rsidRDefault="008A3088" w:rsidP="00584C06">
      <w:pPr>
        <w:pStyle w:val="ListParagraph"/>
        <w:numPr>
          <w:ilvl w:val="1"/>
          <w:numId w:val="154"/>
        </w:numPr>
        <w:spacing w:line="276" w:lineRule="auto"/>
        <w:rPr>
          <w:rFonts w:ascii="Cambria" w:hAnsi="Cambria"/>
          <w:sz w:val="22"/>
          <w:szCs w:val="22"/>
          <w:lang w:val="en-CA"/>
        </w:rPr>
      </w:pPr>
      <w:r w:rsidRPr="008A3088">
        <w:rPr>
          <w:rFonts w:ascii="Cambria" w:hAnsi="Cambria"/>
          <w:sz w:val="22"/>
          <w:szCs w:val="22"/>
          <w:lang w:val="en-CA"/>
        </w:rPr>
        <w:t xml:space="preserve">Must be substantial in the case to exclude defence evidence  </w:t>
      </w:r>
    </w:p>
    <w:p w14:paraId="15548EE3" w14:textId="77777777" w:rsidR="008A3088" w:rsidRPr="008A3088" w:rsidRDefault="008A3088" w:rsidP="008A3088">
      <w:pPr>
        <w:spacing w:line="276" w:lineRule="auto"/>
        <w:rPr>
          <w:rFonts w:ascii="Cambria" w:hAnsi="Cambria"/>
          <w:sz w:val="22"/>
          <w:szCs w:val="22"/>
          <w:lang w:val="en-CA"/>
        </w:rPr>
      </w:pPr>
    </w:p>
    <w:p w14:paraId="67FA5A00" w14:textId="77777777" w:rsidR="008A3088" w:rsidRPr="00AA1BE1" w:rsidRDefault="008A3088" w:rsidP="00AA1BE1">
      <w:pPr>
        <w:pStyle w:val="Heading3"/>
        <w:rPr>
          <w:color w:val="auto"/>
          <w:lang w:val="en-CA"/>
        </w:rPr>
      </w:pPr>
      <w:bookmarkStart w:id="78" w:name="_Toc448151500"/>
      <w:r w:rsidRPr="00AA1BE1">
        <w:rPr>
          <w:color w:val="auto"/>
          <w:lang w:val="en-CA"/>
        </w:rPr>
        <w:t xml:space="preserve">Applicable Tests </w:t>
      </w:r>
      <w:r w:rsidRPr="00AA1BE1">
        <w:rPr>
          <w:i/>
          <w:color w:val="auto"/>
          <w:lang w:val="en-CA"/>
        </w:rPr>
        <w:t>(Anderson)</w:t>
      </w:r>
      <w:bookmarkEnd w:id="78"/>
    </w:p>
    <w:p w14:paraId="0A5BB368" w14:textId="77777777" w:rsidR="008A3088" w:rsidRPr="008A3088" w:rsidRDefault="008A3088" w:rsidP="00584C06">
      <w:pPr>
        <w:pStyle w:val="ListParagraph"/>
        <w:numPr>
          <w:ilvl w:val="0"/>
          <w:numId w:val="155"/>
        </w:numPr>
        <w:spacing w:line="276" w:lineRule="auto"/>
        <w:rPr>
          <w:rFonts w:ascii="Cambria" w:hAnsi="Cambria"/>
          <w:sz w:val="22"/>
          <w:szCs w:val="22"/>
          <w:lang w:val="en-CA"/>
        </w:rPr>
      </w:pPr>
      <w:r w:rsidRPr="008A3088">
        <w:rPr>
          <w:rFonts w:ascii="Cambria" w:hAnsi="Cambria"/>
          <w:sz w:val="22"/>
          <w:szCs w:val="22"/>
          <w:lang w:val="en-CA"/>
        </w:rPr>
        <w:t>Civil cases:</w:t>
      </w:r>
    </w:p>
    <w:p w14:paraId="7AFE447D" w14:textId="77777777" w:rsidR="008A3088" w:rsidRPr="008A3088" w:rsidRDefault="008A3088" w:rsidP="00584C06">
      <w:pPr>
        <w:pStyle w:val="ListParagraph"/>
        <w:numPr>
          <w:ilvl w:val="1"/>
          <w:numId w:val="155"/>
        </w:numPr>
        <w:spacing w:line="276" w:lineRule="auto"/>
        <w:rPr>
          <w:rFonts w:ascii="Cambria" w:hAnsi="Cambria"/>
          <w:sz w:val="22"/>
          <w:szCs w:val="22"/>
          <w:lang w:val="en-CA"/>
        </w:rPr>
      </w:pPr>
      <w:r w:rsidRPr="008A3088">
        <w:rPr>
          <w:rFonts w:ascii="Cambria" w:hAnsi="Cambria"/>
          <w:sz w:val="22"/>
          <w:szCs w:val="22"/>
          <w:lang w:val="en-CA"/>
        </w:rPr>
        <w:t>Crown standard used -Probative value of the evidence is outweighed by its prejudicial effect</w:t>
      </w:r>
    </w:p>
    <w:p w14:paraId="079679F5" w14:textId="77777777" w:rsidR="008A3088" w:rsidRPr="008A3088" w:rsidRDefault="008A3088" w:rsidP="00584C06">
      <w:pPr>
        <w:pStyle w:val="ListParagraph"/>
        <w:numPr>
          <w:ilvl w:val="1"/>
          <w:numId w:val="155"/>
        </w:numPr>
        <w:spacing w:line="276" w:lineRule="auto"/>
        <w:rPr>
          <w:rFonts w:ascii="Cambria" w:hAnsi="Cambria"/>
          <w:sz w:val="22"/>
          <w:szCs w:val="22"/>
          <w:lang w:val="en-CA"/>
        </w:rPr>
      </w:pPr>
      <w:r w:rsidRPr="008A3088">
        <w:rPr>
          <w:rFonts w:ascii="Cambria" w:hAnsi="Cambria"/>
          <w:sz w:val="22"/>
          <w:szCs w:val="22"/>
          <w:lang w:val="en-CA"/>
        </w:rPr>
        <w:t>Nb. Precise scope of the discretion is not well defined in civil cases</w:t>
      </w:r>
    </w:p>
    <w:p w14:paraId="32D159F0" w14:textId="77777777" w:rsidR="008A3088" w:rsidRPr="008A3088" w:rsidRDefault="008A3088" w:rsidP="008A3088">
      <w:pPr>
        <w:spacing w:line="276" w:lineRule="auto"/>
        <w:rPr>
          <w:rFonts w:ascii="Cambria" w:hAnsi="Cambria"/>
          <w:sz w:val="22"/>
          <w:szCs w:val="22"/>
          <w:lang w:val="en-CA"/>
        </w:rPr>
      </w:pPr>
    </w:p>
    <w:p w14:paraId="24740CED" w14:textId="77777777" w:rsidR="008A3088" w:rsidRPr="00AA1BE1" w:rsidRDefault="008A3088" w:rsidP="00AA1BE1">
      <w:pPr>
        <w:pStyle w:val="Heading3"/>
        <w:rPr>
          <w:color w:val="auto"/>
          <w:lang w:val="en-CA"/>
        </w:rPr>
      </w:pPr>
      <w:bookmarkStart w:id="79" w:name="_Toc448151501"/>
      <w:r w:rsidRPr="00AA1BE1">
        <w:rPr>
          <w:color w:val="auto"/>
          <w:lang w:val="en-CA"/>
        </w:rPr>
        <w:t xml:space="preserve">Constitutional Rules </w:t>
      </w:r>
      <w:r w:rsidRPr="00AA1BE1">
        <w:rPr>
          <w:i/>
          <w:color w:val="auto"/>
          <w:lang w:val="en-CA"/>
        </w:rPr>
        <w:t>(Seaboyer)</w:t>
      </w:r>
      <w:bookmarkEnd w:id="79"/>
    </w:p>
    <w:p w14:paraId="1320B78B" w14:textId="77777777" w:rsidR="008A3088" w:rsidRPr="008A3088" w:rsidRDefault="008A3088" w:rsidP="00584C06">
      <w:pPr>
        <w:pStyle w:val="ListParagraph"/>
        <w:numPr>
          <w:ilvl w:val="0"/>
          <w:numId w:val="155"/>
        </w:numPr>
        <w:spacing w:line="276" w:lineRule="auto"/>
        <w:rPr>
          <w:rFonts w:ascii="Cambria" w:hAnsi="Cambria"/>
          <w:sz w:val="22"/>
          <w:szCs w:val="22"/>
          <w:lang w:val="en-CA"/>
        </w:rPr>
      </w:pPr>
      <w:r w:rsidRPr="008A3088">
        <w:rPr>
          <w:rFonts w:ascii="Cambria" w:hAnsi="Cambria"/>
          <w:sz w:val="22"/>
          <w:szCs w:val="22"/>
          <w:lang w:val="en-CA"/>
        </w:rPr>
        <w:t xml:space="preserve">In criminal matters, the exclusionary discretion is a principle of fundamental justice protected under s.7 of the Charter </w:t>
      </w:r>
    </w:p>
    <w:p w14:paraId="250F7DD0" w14:textId="7817B483" w:rsidR="008A3088" w:rsidRPr="00A863F8" w:rsidRDefault="008A3088" w:rsidP="00584C06">
      <w:pPr>
        <w:pStyle w:val="ListParagraph"/>
        <w:numPr>
          <w:ilvl w:val="0"/>
          <w:numId w:val="155"/>
        </w:numPr>
        <w:spacing w:line="276" w:lineRule="auto"/>
        <w:rPr>
          <w:rFonts w:ascii="Cambria" w:hAnsi="Cambria"/>
          <w:sz w:val="22"/>
          <w:szCs w:val="22"/>
          <w:lang w:val="en-CA"/>
        </w:rPr>
      </w:pPr>
      <w:r w:rsidRPr="008A3088">
        <w:rPr>
          <w:rFonts w:ascii="Cambria" w:hAnsi="Cambria"/>
          <w:sz w:val="22"/>
          <w:szCs w:val="22"/>
          <w:lang w:val="en-CA"/>
        </w:rPr>
        <w:t>Thus, any legislation or common law rule that seeks to abridge or curtail the discretion is, subject to Charter s.1, unconstitutional</w:t>
      </w:r>
    </w:p>
    <w:p w14:paraId="5E5A56CC" w14:textId="77777777" w:rsidR="008A3088" w:rsidRPr="008A3088" w:rsidRDefault="008A3088" w:rsidP="008A3088">
      <w:pPr>
        <w:spacing w:line="276" w:lineRule="auto"/>
        <w:rPr>
          <w:rFonts w:ascii="Cambria" w:hAnsi="Cambria"/>
          <w:sz w:val="22"/>
          <w:szCs w:val="22"/>
          <w:lang w:val="en-CA"/>
        </w:rPr>
      </w:pPr>
      <w:r w:rsidRPr="008A3088">
        <w:rPr>
          <w:rFonts w:ascii="Cambria" w:hAnsi="Cambria"/>
          <w:sz w:val="22"/>
          <w:szCs w:val="22"/>
          <w:lang w:val="en-CA"/>
        </w:rPr>
        <w:t xml:space="preserve">NOTE </w:t>
      </w:r>
      <w:r w:rsidRPr="008A3088">
        <w:rPr>
          <w:rFonts w:ascii="Cambria" w:hAnsi="Cambria"/>
          <w:sz w:val="22"/>
          <w:szCs w:val="22"/>
          <w:lang w:val="en-CA"/>
        </w:rPr>
        <w:sym w:font="Wingdings" w:char="F0E0"/>
      </w:r>
      <w:r w:rsidRPr="008A3088">
        <w:rPr>
          <w:rFonts w:ascii="Cambria" w:hAnsi="Cambria"/>
          <w:sz w:val="22"/>
          <w:szCs w:val="22"/>
          <w:lang w:val="en-CA"/>
        </w:rPr>
        <w:t xml:space="preserve"> crown, defence and civil have different standards for pv</w:t>
      </w:r>
    </w:p>
    <w:p w14:paraId="4AC0BFD4" w14:textId="77777777" w:rsidR="008A3088" w:rsidRPr="008A3088" w:rsidRDefault="008A3088" w:rsidP="008A3088">
      <w:pPr>
        <w:spacing w:line="276" w:lineRule="auto"/>
        <w:rPr>
          <w:rFonts w:ascii="Cambria" w:hAnsi="Cambria"/>
          <w:sz w:val="22"/>
          <w:szCs w:val="22"/>
          <w:lang w:val="en-CA"/>
        </w:rPr>
      </w:pPr>
    </w:p>
    <w:p w14:paraId="5F8BFB2F" w14:textId="77777777" w:rsidR="008A3088" w:rsidRPr="00AA1BE1" w:rsidRDefault="008A3088" w:rsidP="00AA1BE1">
      <w:pPr>
        <w:pStyle w:val="Heading3"/>
        <w:rPr>
          <w:color w:val="auto"/>
          <w:lang w:val="en-CA"/>
        </w:rPr>
      </w:pPr>
      <w:bookmarkStart w:id="80" w:name="_Toc448151502"/>
      <w:r w:rsidRPr="00AA1BE1">
        <w:rPr>
          <w:color w:val="auto"/>
          <w:lang w:val="en-CA"/>
        </w:rPr>
        <w:t>Summary of Steps:</w:t>
      </w:r>
      <w:bookmarkEnd w:id="80"/>
    </w:p>
    <w:p w14:paraId="18302BBE" w14:textId="77777777" w:rsidR="008A3088" w:rsidRPr="008A3088" w:rsidRDefault="008A3088" w:rsidP="00584C06">
      <w:pPr>
        <w:pStyle w:val="ListParagraph"/>
        <w:numPr>
          <w:ilvl w:val="0"/>
          <w:numId w:val="156"/>
        </w:numPr>
        <w:spacing w:line="276" w:lineRule="auto"/>
        <w:rPr>
          <w:rFonts w:ascii="Cambria" w:hAnsi="Cambria"/>
          <w:sz w:val="22"/>
          <w:szCs w:val="22"/>
          <w:lang w:val="en-CA"/>
        </w:rPr>
      </w:pPr>
      <w:r w:rsidRPr="008A3088">
        <w:rPr>
          <w:rFonts w:ascii="Cambria" w:hAnsi="Cambria"/>
          <w:sz w:val="22"/>
          <w:szCs w:val="22"/>
          <w:lang w:val="en-CA"/>
        </w:rPr>
        <w:t xml:space="preserve">Is the evidence relevant? </w:t>
      </w:r>
    </w:p>
    <w:p w14:paraId="0B0AE08F" w14:textId="77777777" w:rsidR="008A3088" w:rsidRPr="008A3088" w:rsidRDefault="008A3088" w:rsidP="00584C06">
      <w:pPr>
        <w:pStyle w:val="ListParagraph"/>
        <w:numPr>
          <w:ilvl w:val="0"/>
          <w:numId w:val="156"/>
        </w:numPr>
        <w:spacing w:line="276" w:lineRule="auto"/>
        <w:rPr>
          <w:rFonts w:ascii="Cambria" w:hAnsi="Cambria"/>
          <w:sz w:val="22"/>
          <w:szCs w:val="22"/>
          <w:lang w:val="en-CA"/>
        </w:rPr>
      </w:pPr>
      <w:r w:rsidRPr="008A3088">
        <w:rPr>
          <w:rFonts w:ascii="Cambria" w:hAnsi="Cambria"/>
          <w:sz w:val="22"/>
          <w:szCs w:val="22"/>
          <w:lang w:val="en-CA"/>
        </w:rPr>
        <w:t xml:space="preserve">Is the evidence subject to an exclusionary rule? </w:t>
      </w:r>
    </w:p>
    <w:p w14:paraId="3B557AD5" w14:textId="77777777" w:rsidR="008A3088" w:rsidRPr="008A3088" w:rsidRDefault="008A3088" w:rsidP="00584C06">
      <w:pPr>
        <w:pStyle w:val="ListParagraph"/>
        <w:numPr>
          <w:ilvl w:val="0"/>
          <w:numId w:val="156"/>
        </w:numPr>
        <w:spacing w:line="276" w:lineRule="auto"/>
        <w:rPr>
          <w:rFonts w:ascii="Cambria" w:hAnsi="Cambria"/>
          <w:sz w:val="22"/>
          <w:szCs w:val="22"/>
          <w:lang w:val="en-CA"/>
        </w:rPr>
      </w:pPr>
      <w:r w:rsidRPr="008A3088">
        <w:rPr>
          <w:rFonts w:ascii="Cambria" w:hAnsi="Cambria"/>
          <w:sz w:val="22"/>
          <w:szCs w:val="22"/>
          <w:lang w:val="en-CA"/>
        </w:rPr>
        <w:t xml:space="preserve">Should the trier of law exercise her discretion to reject the evidence? </w:t>
      </w:r>
    </w:p>
    <w:p w14:paraId="59560FA6" w14:textId="77777777" w:rsidR="008A3088" w:rsidRPr="008A3088" w:rsidRDefault="008A3088" w:rsidP="00584C06">
      <w:pPr>
        <w:pStyle w:val="ListParagraph"/>
        <w:numPr>
          <w:ilvl w:val="0"/>
          <w:numId w:val="156"/>
        </w:numPr>
        <w:spacing w:line="276" w:lineRule="auto"/>
        <w:rPr>
          <w:rFonts w:ascii="Cambria" w:hAnsi="Cambria"/>
          <w:sz w:val="22"/>
          <w:szCs w:val="22"/>
          <w:lang w:val="en-CA"/>
        </w:rPr>
      </w:pPr>
      <w:r w:rsidRPr="008A3088">
        <w:rPr>
          <w:rFonts w:ascii="Cambria" w:hAnsi="Cambria"/>
          <w:sz w:val="22"/>
          <w:szCs w:val="22"/>
          <w:lang w:val="en-CA"/>
        </w:rPr>
        <w:t>What weight should the trier of fact assign to the evidence?</w:t>
      </w:r>
    </w:p>
    <w:p w14:paraId="187518C2" w14:textId="77777777" w:rsidR="00AA1BE1" w:rsidRDefault="00AA1BE1" w:rsidP="008A3088">
      <w:pPr>
        <w:spacing w:line="276" w:lineRule="auto"/>
        <w:rPr>
          <w:rFonts w:ascii="Cambria" w:hAnsi="Cambria"/>
          <w:sz w:val="22"/>
          <w:szCs w:val="22"/>
          <w:lang w:val="en-CA"/>
        </w:rPr>
      </w:pPr>
    </w:p>
    <w:p w14:paraId="67D79E07" w14:textId="622365CD" w:rsidR="00A863F8" w:rsidRPr="00A863F8" w:rsidRDefault="00A20780" w:rsidP="00A863F8">
      <w:pPr>
        <w:pStyle w:val="Heading3"/>
        <w:rPr>
          <w:i/>
          <w:color w:val="auto"/>
          <w:lang w:val="en-CA"/>
        </w:rPr>
      </w:pPr>
      <w:bookmarkStart w:id="81" w:name="_Toc448151503"/>
      <w:r w:rsidRPr="00A863F8">
        <w:rPr>
          <w:i/>
          <w:color w:val="auto"/>
          <w:lang w:val="en-CA"/>
        </w:rPr>
        <w:t>R v Seaboyer; R v Gayme (1991, SCC) and R v Golfinch (2019, SCC)</w:t>
      </w:r>
      <w:r w:rsidR="00A863F8">
        <w:rPr>
          <w:i/>
          <w:color w:val="auto"/>
          <w:lang w:val="en-CA"/>
        </w:rPr>
        <w:t xml:space="preserve"> </w:t>
      </w:r>
      <w:r w:rsidR="00A863F8" w:rsidRPr="00A863F8">
        <w:rPr>
          <w:i/>
          <w:color w:val="auto"/>
          <w:lang w:val="en-CA"/>
        </w:rPr>
        <w:sym w:font="Wingdings" w:char="F0E0"/>
      </w:r>
      <w:r w:rsidR="00A863F8">
        <w:rPr>
          <w:i/>
          <w:color w:val="auto"/>
          <w:lang w:val="en-CA"/>
        </w:rPr>
        <w:t xml:space="preserve"> </w:t>
      </w:r>
      <w:r w:rsidR="00A863F8" w:rsidRPr="00A863F8">
        <w:rPr>
          <w:b w:val="0"/>
          <w:i/>
          <w:lang w:val="en-CA"/>
        </w:rPr>
        <w:t>Evidence of sexual conduct and reputation cannot be deemed logically probative of either the complainant’s credibility or consent</w:t>
      </w:r>
      <w:r w:rsidR="00A863F8">
        <w:rPr>
          <w:b w:val="0"/>
          <w:i/>
          <w:lang w:val="en-CA"/>
        </w:rPr>
        <w:t xml:space="preserve"> –prejudice too great</w:t>
      </w:r>
      <w:bookmarkEnd w:id="81"/>
    </w:p>
    <w:p w14:paraId="1E81952E" w14:textId="77777777" w:rsidR="00A863F8" w:rsidRDefault="00A863F8" w:rsidP="00584C06">
      <w:pPr>
        <w:pStyle w:val="ListParagraph"/>
        <w:numPr>
          <w:ilvl w:val="0"/>
          <w:numId w:val="163"/>
        </w:numPr>
        <w:spacing w:line="276" w:lineRule="auto"/>
        <w:rPr>
          <w:rFonts w:ascii="Cambria" w:hAnsi="Cambria"/>
          <w:sz w:val="22"/>
          <w:szCs w:val="22"/>
          <w:lang w:val="en-CA"/>
        </w:rPr>
      </w:pPr>
      <w:r w:rsidRPr="00A863F8">
        <w:rPr>
          <w:rFonts w:ascii="Cambria" w:hAnsi="Cambria"/>
          <w:sz w:val="22"/>
          <w:szCs w:val="22"/>
          <w:u w:val="single"/>
          <w:lang w:val="en-CA"/>
        </w:rPr>
        <w:t xml:space="preserve">Fact </w:t>
      </w:r>
      <w:r w:rsidRPr="00A863F8">
        <w:rPr>
          <w:rFonts w:ascii="Cambria" w:hAnsi="Cambria"/>
          <w:sz w:val="22"/>
          <w:szCs w:val="22"/>
          <w:lang w:val="en-CA"/>
        </w:rPr>
        <w:sym w:font="Wingdings" w:char="F0E0"/>
      </w:r>
      <w:r w:rsidRPr="00A863F8">
        <w:rPr>
          <w:rFonts w:ascii="Cambria" w:hAnsi="Cambria"/>
          <w:sz w:val="22"/>
          <w:szCs w:val="22"/>
          <w:lang w:val="en-CA"/>
        </w:rPr>
        <w:t xml:space="preserve"> sexual assault cases. Section 276 and 277, rape shield, provisions used to exclude evidence of prior</w:t>
      </w:r>
      <w:r>
        <w:rPr>
          <w:rFonts w:ascii="Cambria" w:hAnsi="Cambria"/>
          <w:sz w:val="22"/>
          <w:szCs w:val="22"/>
          <w:lang w:val="en-CA"/>
        </w:rPr>
        <w:t xml:space="preserve"> and subsequent sexual history.</w:t>
      </w:r>
    </w:p>
    <w:p w14:paraId="50A8B380" w14:textId="2EF933C0" w:rsidR="00A863F8" w:rsidRDefault="00A863F8" w:rsidP="00584C06">
      <w:pPr>
        <w:pStyle w:val="ListParagraph"/>
        <w:numPr>
          <w:ilvl w:val="1"/>
          <w:numId w:val="163"/>
        </w:numPr>
        <w:spacing w:line="276" w:lineRule="auto"/>
        <w:rPr>
          <w:rFonts w:ascii="Cambria" w:hAnsi="Cambria"/>
          <w:sz w:val="22"/>
          <w:szCs w:val="22"/>
          <w:lang w:val="en-CA"/>
        </w:rPr>
      </w:pPr>
      <w:r w:rsidRPr="00A863F8">
        <w:rPr>
          <w:rFonts w:ascii="Cambria" w:hAnsi="Cambria"/>
          <w:sz w:val="22"/>
          <w:szCs w:val="22"/>
          <w:u w:val="single"/>
          <w:lang w:val="en-CA"/>
        </w:rPr>
        <w:t xml:space="preserve">Seaboyer </w:t>
      </w:r>
      <w:r w:rsidRPr="00A863F8">
        <w:rPr>
          <w:rFonts w:ascii="Cambria" w:hAnsi="Cambria"/>
          <w:sz w:val="22"/>
          <w:szCs w:val="22"/>
          <w:lang w:val="en-CA"/>
        </w:rPr>
        <w:sym w:font="Wingdings" w:char="F0E0"/>
      </w:r>
      <w:r>
        <w:rPr>
          <w:rFonts w:ascii="Cambria" w:hAnsi="Cambria"/>
          <w:sz w:val="22"/>
          <w:szCs w:val="22"/>
          <w:lang w:val="en-CA"/>
        </w:rPr>
        <w:t xml:space="preserve"> </w:t>
      </w:r>
      <w:r w:rsidRPr="00A863F8">
        <w:rPr>
          <w:rFonts w:ascii="Cambria" w:hAnsi="Cambria"/>
          <w:sz w:val="22"/>
          <w:szCs w:val="22"/>
          <w:lang w:val="en-CA"/>
        </w:rPr>
        <w:t xml:space="preserve">S wanted to show history of injuries to show that he had caused the injuries through sex. S wanted to introduce other sexual history with injuries to show that it was not him. S wanted to show other acts of sexual intercourse of the complainant that may have caused the bruises and other injuries put in evidence by the Crown. </w:t>
      </w:r>
    </w:p>
    <w:p w14:paraId="3F6A0847" w14:textId="173D1CAB" w:rsidR="00A863F8" w:rsidRDefault="00A863F8" w:rsidP="00584C06">
      <w:pPr>
        <w:pStyle w:val="ListParagraph"/>
        <w:numPr>
          <w:ilvl w:val="1"/>
          <w:numId w:val="163"/>
        </w:numPr>
        <w:spacing w:line="276" w:lineRule="auto"/>
        <w:rPr>
          <w:rFonts w:ascii="Cambria" w:hAnsi="Cambria"/>
          <w:sz w:val="22"/>
          <w:szCs w:val="22"/>
          <w:lang w:val="en-CA"/>
        </w:rPr>
      </w:pPr>
      <w:r w:rsidRPr="00A863F8">
        <w:rPr>
          <w:rFonts w:ascii="Cambria" w:hAnsi="Cambria"/>
          <w:sz w:val="22"/>
          <w:szCs w:val="22"/>
          <w:u w:val="single"/>
          <w:lang w:val="en-CA"/>
        </w:rPr>
        <w:t xml:space="preserve">Gayme </w:t>
      </w:r>
      <w:r w:rsidRPr="00A863F8">
        <w:rPr>
          <w:rFonts w:ascii="Cambria" w:hAnsi="Cambria"/>
          <w:sz w:val="22"/>
          <w:szCs w:val="22"/>
          <w:lang w:val="en-CA"/>
        </w:rPr>
        <w:sym w:font="Wingdings" w:char="F0E0"/>
      </w:r>
      <w:r>
        <w:rPr>
          <w:rFonts w:ascii="Cambria" w:hAnsi="Cambria"/>
          <w:sz w:val="22"/>
          <w:szCs w:val="22"/>
          <w:lang w:val="en-CA"/>
        </w:rPr>
        <w:t xml:space="preserve"> </w:t>
      </w:r>
      <w:r w:rsidRPr="00A863F8">
        <w:rPr>
          <w:rFonts w:ascii="Cambria" w:hAnsi="Cambria"/>
          <w:sz w:val="22"/>
          <w:szCs w:val="22"/>
          <w:lang w:val="en-CA"/>
        </w:rPr>
        <w:t xml:space="preserve">wanted to show other sexual history to show there was consent. Gayme wanted to show that prior and subsequent sexual conduct of the complainant to show there was no assault and she was the aggressor. It was consensual sex started by her. </w:t>
      </w:r>
    </w:p>
    <w:p w14:paraId="347882F3" w14:textId="77777777" w:rsidR="00A863F8" w:rsidRDefault="00A863F8" w:rsidP="00584C06">
      <w:pPr>
        <w:pStyle w:val="ListParagraph"/>
        <w:numPr>
          <w:ilvl w:val="1"/>
          <w:numId w:val="163"/>
        </w:numPr>
        <w:spacing w:line="276" w:lineRule="auto"/>
        <w:rPr>
          <w:rFonts w:ascii="Cambria" w:hAnsi="Cambria"/>
          <w:sz w:val="22"/>
          <w:szCs w:val="22"/>
          <w:lang w:val="en-CA"/>
        </w:rPr>
      </w:pPr>
      <w:r w:rsidRPr="00A863F8">
        <w:rPr>
          <w:rFonts w:ascii="Cambria" w:hAnsi="Cambria"/>
          <w:sz w:val="22"/>
          <w:szCs w:val="22"/>
          <w:u w:val="single"/>
          <w:lang w:val="en-CA"/>
        </w:rPr>
        <w:t xml:space="preserve">Goldfinch </w:t>
      </w:r>
      <w:r w:rsidRPr="00A863F8">
        <w:rPr>
          <w:rFonts w:ascii="Cambria" w:hAnsi="Cambria"/>
          <w:sz w:val="22"/>
          <w:szCs w:val="22"/>
          <w:lang w:val="en-CA"/>
        </w:rPr>
        <w:sym w:font="Wingdings" w:char="F0E0"/>
      </w:r>
      <w:r w:rsidRPr="00A863F8">
        <w:rPr>
          <w:rFonts w:ascii="Cambria" w:hAnsi="Cambria"/>
          <w:sz w:val="22"/>
          <w:szCs w:val="22"/>
          <w:lang w:val="en-CA"/>
        </w:rPr>
        <w:t xml:space="preserve"> Friends with benefits. You cannot understand what occurred that night if you don’t know what our relationship was. We were friends with benefits</w:t>
      </w:r>
    </w:p>
    <w:p w14:paraId="0522F525" w14:textId="77777777" w:rsidR="00A863F8" w:rsidRDefault="00A863F8" w:rsidP="00584C06">
      <w:pPr>
        <w:pStyle w:val="ListParagraph"/>
        <w:numPr>
          <w:ilvl w:val="0"/>
          <w:numId w:val="163"/>
        </w:numPr>
        <w:spacing w:line="276" w:lineRule="auto"/>
        <w:rPr>
          <w:rFonts w:ascii="Cambria" w:hAnsi="Cambria"/>
          <w:sz w:val="22"/>
          <w:szCs w:val="22"/>
          <w:lang w:val="en-CA"/>
        </w:rPr>
      </w:pPr>
      <w:r w:rsidRPr="00A863F8">
        <w:rPr>
          <w:rFonts w:ascii="Cambria" w:hAnsi="Cambria"/>
          <w:sz w:val="22"/>
          <w:szCs w:val="22"/>
          <w:u w:val="single"/>
          <w:lang w:val="en-CA"/>
        </w:rPr>
        <w:t xml:space="preserve">Held </w:t>
      </w:r>
      <w:r w:rsidRPr="00A863F8">
        <w:rPr>
          <w:rFonts w:ascii="Cambria" w:hAnsi="Cambria"/>
          <w:sz w:val="22"/>
          <w:szCs w:val="22"/>
          <w:lang w:val="en-CA"/>
        </w:rPr>
        <w:sym w:font="Wingdings" w:char="F0E0"/>
      </w:r>
      <w:r w:rsidRPr="00A863F8">
        <w:rPr>
          <w:rFonts w:ascii="Cambria" w:hAnsi="Cambria"/>
          <w:sz w:val="22"/>
          <w:szCs w:val="22"/>
          <w:lang w:val="en-CA"/>
        </w:rPr>
        <w:t xml:space="preserve"> s. 276 offends PFJs and is not saved under s. 1. S. 277 does not. Both appeals denied. Constitutional exemption not applied. Respect TJ decision. </w:t>
      </w:r>
    </w:p>
    <w:p w14:paraId="6A2F0FB4" w14:textId="055B87D4" w:rsidR="00A863F8" w:rsidRPr="00A863F8" w:rsidRDefault="00A863F8" w:rsidP="00584C06">
      <w:pPr>
        <w:pStyle w:val="ListParagraph"/>
        <w:numPr>
          <w:ilvl w:val="0"/>
          <w:numId w:val="163"/>
        </w:numPr>
        <w:spacing w:line="276" w:lineRule="auto"/>
        <w:rPr>
          <w:rFonts w:ascii="Cambria" w:hAnsi="Cambria"/>
          <w:sz w:val="22"/>
          <w:szCs w:val="22"/>
          <w:lang w:val="en-CA"/>
        </w:rPr>
      </w:pPr>
      <w:r w:rsidRPr="00A863F8">
        <w:rPr>
          <w:rFonts w:ascii="Cambria" w:hAnsi="Cambria"/>
          <w:sz w:val="22"/>
          <w:szCs w:val="22"/>
          <w:u w:val="single"/>
          <w:lang w:val="en-CA"/>
        </w:rPr>
        <w:t xml:space="preserve">Reasoning </w:t>
      </w:r>
      <w:r w:rsidRPr="00A863F8">
        <w:rPr>
          <w:rFonts w:ascii="Cambria" w:hAnsi="Cambria"/>
          <w:sz w:val="22"/>
          <w:szCs w:val="22"/>
          <w:lang w:val="en-CA"/>
        </w:rPr>
        <w:sym w:font="Wingdings" w:char="F0E0"/>
      </w:r>
      <w:r>
        <w:rPr>
          <w:rFonts w:ascii="Cambria" w:hAnsi="Cambria"/>
          <w:sz w:val="22"/>
          <w:szCs w:val="22"/>
          <w:lang w:val="en-CA"/>
        </w:rPr>
        <w:t xml:space="preserve"> </w:t>
      </w:r>
      <w:r w:rsidRPr="00A863F8">
        <w:rPr>
          <w:rFonts w:ascii="Cambria" w:hAnsi="Cambria"/>
          <w:sz w:val="22"/>
          <w:szCs w:val="22"/>
          <w:lang w:val="en-CA"/>
        </w:rPr>
        <w:t xml:space="preserve">S. 277 excludes evidence of the complainant’s sexual reputation for the purpose of challenging or supporting the credibility of the complainant. Section 276 has the potential to exclude evidence which is relevant to the defence and whose probative value is not substantially outweighed by prejudice. It’s a blanket exclusion subject to 3 exceptions: rebuttal evidence, evidence going to identity, and evidence relating to consent to sexual activity on the same occasion as the trial incident. Two flaws in S. 276. </w:t>
      </w:r>
      <w:r>
        <w:rPr>
          <w:rFonts w:ascii="Cambria" w:hAnsi="Cambria"/>
          <w:sz w:val="22"/>
          <w:szCs w:val="22"/>
          <w:lang w:val="en-CA"/>
        </w:rPr>
        <w:t xml:space="preserve">Four </w:t>
      </w:r>
      <w:r w:rsidRPr="00A863F8">
        <w:rPr>
          <w:rFonts w:ascii="Cambria" w:hAnsi="Cambria"/>
          <w:sz w:val="22"/>
          <w:szCs w:val="22"/>
          <w:lang w:val="en-CA"/>
        </w:rPr>
        <w:t>principles</w:t>
      </w:r>
      <w:r>
        <w:rPr>
          <w:rFonts w:ascii="Cambria" w:hAnsi="Cambria"/>
          <w:sz w:val="22"/>
          <w:szCs w:val="22"/>
          <w:lang w:val="en-CA"/>
        </w:rPr>
        <w:t xml:space="preserve">: </w:t>
      </w:r>
    </w:p>
    <w:p w14:paraId="2A7A5AD6" w14:textId="77777777" w:rsidR="00A863F8" w:rsidRPr="00A863F8" w:rsidRDefault="00A863F8" w:rsidP="00584C06">
      <w:pPr>
        <w:numPr>
          <w:ilvl w:val="0"/>
          <w:numId w:val="160"/>
        </w:numPr>
        <w:spacing w:line="276" w:lineRule="auto"/>
        <w:rPr>
          <w:rFonts w:ascii="Cambria" w:hAnsi="Cambria"/>
          <w:sz w:val="22"/>
          <w:szCs w:val="22"/>
          <w:lang w:val="en-CA"/>
        </w:rPr>
      </w:pPr>
      <w:r w:rsidRPr="00A863F8">
        <w:rPr>
          <w:rFonts w:ascii="Cambria" w:hAnsi="Cambria"/>
          <w:sz w:val="22"/>
          <w:szCs w:val="22"/>
          <w:lang w:val="en-CA"/>
        </w:rPr>
        <w:t>On a trial for a sexual offence, evidence that the complainant has engaged in consensual sexual conduct on other occasions (including past sexual conduct with the accused) is not admissible solely to support the inference that the complainant is by reason of such conduct (a) more likely to have consented to the sexual conduct at issue in the trial; or (b) less worthy of belief as a witness</w:t>
      </w:r>
    </w:p>
    <w:p w14:paraId="32FB9F02" w14:textId="77777777" w:rsidR="00A863F8" w:rsidRPr="00A863F8" w:rsidRDefault="00A863F8" w:rsidP="00584C06">
      <w:pPr>
        <w:numPr>
          <w:ilvl w:val="0"/>
          <w:numId w:val="160"/>
        </w:numPr>
        <w:spacing w:line="276" w:lineRule="auto"/>
        <w:rPr>
          <w:rFonts w:ascii="Cambria" w:hAnsi="Cambria"/>
          <w:sz w:val="22"/>
          <w:szCs w:val="22"/>
          <w:lang w:val="en-CA"/>
        </w:rPr>
      </w:pPr>
      <w:r w:rsidRPr="00A863F8">
        <w:rPr>
          <w:rFonts w:ascii="Cambria" w:hAnsi="Cambria"/>
          <w:sz w:val="22"/>
          <w:szCs w:val="22"/>
          <w:lang w:val="en-CA"/>
        </w:rPr>
        <w:t>Evidence of consensual sexual conduct on the part of the complainant may be admissible for purposes other than an inference relating to the consent or credibility of the complainant where it possesses probative value on an issue in the trial and where that probative value is not substantially outweighed by the danger of an unfair prejudice flowing from the evidence</w:t>
      </w:r>
    </w:p>
    <w:p w14:paraId="7A0FCC57" w14:textId="77777777" w:rsidR="00A863F8" w:rsidRPr="00A863F8" w:rsidRDefault="00A863F8" w:rsidP="00584C06">
      <w:pPr>
        <w:numPr>
          <w:ilvl w:val="0"/>
          <w:numId w:val="160"/>
        </w:numPr>
        <w:spacing w:line="276" w:lineRule="auto"/>
        <w:rPr>
          <w:rFonts w:ascii="Cambria" w:hAnsi="Cambria"/>
          <w:sz w:val="22"/>
          <w:szCs w:val="22"/>
          <w:lang w:val="en-CA"/>
        </w:rPr>
      </w:pPr>
      <w:r w:rsidRPr="00A863F8">
        <w:rPr>
          <w:rFonts w:ascii="Cambria" w:hAnsi="Cambria"/>
          <w:sz w:val="22"/>
          <w:szCs w:val="22"/>
          <w:lang w:val="en-CA"/>
        </w:rPr>
        <w:t>Before evidence of consensual sexual conduct on the part of a victim is received it must be established on a voir dire (which may be held in camera) by affidavit or the testimony of the accused or third parties that the proposed use of the evidence of other sexual conduct is legitimate</w:t>
      </w:r>
    </w:p>
    <w:p w14:paraId="4B1F23C9" w14:textId="77777777" w:rsidR="00A863F8" w:rsidRPr="00A863F8" w:rsidRDefault="00A863F8" w:rsidP="00584C06">
      <w:pPr>
        <w:numPr>
          <w:ilvl w:val="0"/>
          <w:numId w:val="160"/>
        </w:numPr>
        <w:spacing w:line="276" w:lineRule="auto"/>
        <w:rPr>
          <w:rFonts w:ascii="Cambria" w:hAnsi="Cambria"/>
          <w:sz w:val="22"/>
          <w:szCs w:val="22"/>
          <w:lang w:val="en-CA"/>
        </w:rPr>
      </w:pPr>
      <w:r w:rsidRPr="00A863F8">
        <w:rPr>
          <w:rFonts w:ascii="Cambria" w:hAnsi="Cambria"/>
          <w:sz w:val="22"/>
          <w:szCs w:val="22"/>
          <w:lang w:val="en-CA"/>
        </w:rPr>
        <w:t>Where evidence that the complainant has engaged I sexual conduct on other occasions is admitted on a jury trial, the judge should warn the jury against inferring from the evidence of the conduct itself, either that the complainant might have consented to the act alleged, or that the complainant is less worthy of credit.</w:t>
      </w:r>
    </w:p>
    <w:p w14:paraId="04ACAB5E" w14:textId="634C81B0" w:rsidR="00A863F8" w:rsidRPr="00A863F8" w:rsidRDefault="00A863F8" w:rsidP="00A863F8">
      <w:pPr>
        <w:spacing w:line="276" w:lineRule="auto"/>
        <w:rPr>
          <w:rFonts w:ascii="Cambria" w:hAnsi="Cambria"/>
          <w:sz w:val="22"/>
          <w:szCs w:val="22"/>
          <w:lang w:val="en-CA"/>
        </w:rPr>
      </w:pPr>
      <w:r w:rsidRPr="00A863F8">
        <w:rPr>
          <w:rFonts w:ascii="Cambria" w:hAnsi="Cambria"/>
          <w:sz w:val="22"/>
          <w:szCs w:val="22"/>
          <w:u w:val="single"/>
          <w:lang w:val="en-CA"/>
        </w:rPr>
        <w:t xml:space="preserve">Note </w:t>
      </w:r>
      <w:r w:rsidRPr="00A863F8">
        <w:rPr>
          <w:rFonts w:ascii="Cambria" w:hAnsi="Cambria"/>
          <w:sz w:val="22"/>
          <w:szCs w:val="22"/>
          <w:lang w:val="en-CA"/>
        </w:rPr>
        <w:sym w:font="Wingdings" w:char="F0E0"/>
      </w:r>
      <w:r>
        <w:rPr>
          <w:rFonts w:ascii="Cambria" w:hAnsi="Cambria"/>
          <w:sz w:val="22"/>
          <w:szCs w:val="22"/>
          <w:lang w:val="en-CA"/>
        </w:rPr>
        <w:t xml:space="preserve"> </w:t>
      </w:r>
      <w:r w:rsidRPr="00A863F8">
        <w:rPr>
          <w:rFonts w:ascii="Cambria" w:hAnsi="Cambria"/>
          <w:sz w:val="22"/>
          <w:szCs w:val="22"/>
          <w:lang w:val="en-CA"/>
        </w:rPr>
        <w:t xml:space="preserve">The striking down of s. 276 does not revive old common law rule, which condoned invalid inferences from sexual conduct. Evidence of sexual conduct and reputation cannot be deemed logically probative of either the complainant’s credibility or consent. </w:t>
      </w:r>
    </w:p>
    <w:p w14:paraId="0C334E2A" w14:textId="77777777" w:rsidR="00A863F8" w:rsidRDefault="00A863F8" w:rsidP="00A863F8">
      <w:pPr>
        <w:spacing w:line="276" w:lineRule="auto"/>
        <w:rPr>
          <w:rFonts w:ascii="Cambria" w:hAnsi="Cambria"/>
          <w:sz w:val="22"/>
          <w:szCs w:val="22"/>
          <w:lang w:val="en-CA"/>
        </w:rPr>
      </w:pPr>
    </w:p>
    <w:p w14:paraId="6F36E45A" w14:textId="4974C459" w:rsidR="00A863F8" w:rsidRPr="00A863F8" w:rsidRDefault="00A863F8" w:rsidP="00A863F8">
      <w:pPr>
        <w:spacing w:line="276" w:lineRule="auto"/>
        <w:rPr>
          <w:rFonts w:ascii="Cambria" w:hAnsi="Cambria"/>
          <w:sz w:val="22"/>
          <w:szCs w:val="22"/>
          <w:lang w:val="en-CA"/>
        </w:rPr>
      </w:pPr>
      <w:r w:rsidRPr="00A863F8">
        <w:rPr>
          <w:rFonts w:ascii="Cambria" w:hAnsi="Cambria"/>
          <w:sz w:val="22"/>
          <w:szCs w:val="22"/>
          <w:lang w:val="en-CA"/>
        </w:rPr>
        <w:t>C</w:t>
      </w:r>
      <w:r>
        <w:rPr>
          <w:rFonts w:ascii="Cambria" w:hAnsi="Cambria"/>
          <w:sz w:val="22"/>
          <w:szCs w:val="22"/>
          <w:lang w:val="en-CA"/>
        </w:rPr>
        <w:t xml:space="preserve">lass Notes </w:t>
      </w:r>
      <w:r w:rsidRPr="00A863F8">
        <w:rPr>
          <w:rFonts w:ascii="Cambria" w:hAnsi="Cambria"/>
          <w:sz w:val="22"/>
          <w:szCs w:val="22"/>
          <w:lang w:val="en-CA"/>
        </w:rPr>
        <w:sym w:font="Wingdings" w:char="F0E0"/>
      </w:r>
      <w:r>
        <w:rPr>
          <w:rFonts w:ascii="Cambria" w:hAnsi="Cambria"/>
          <w:sz w:val="22"/>
          <w:szCs w:val="22"/>
          <w:lang w:val="en-CA"/>
        </w:rPr>
        <w:t xml:space="preserve"> </w:t>
      </w:r>
      <w:r w:rsidRPr="00A863F8">
        <w:rPr>
          <w:rFonts w:ascii="Cambria" w:hAnsi="Cambria"/>
          <w:sz w:val="22"/>
          <w:szCs w:val="22"/>
          <w:lang w:val="en-CA"/>
        </w:rPr>
        <w:t xml:space="preserve">Law governing sexual assault has changed since then. Court upheld s. 277 constitutionally valid but not s. 276. Difference between s. 277 and s. 276 </w:t>
      </w:r>
    </w:p>
    <w:p w14:paraId="27E33B2C" w14:textId="77777777" w:rsidR="00A863F8" w:rsidRPr="00A863F8" w:rsidRDefault="00A863F8" w:rsidP="00584C06">
      <w:pPr>
        <w:numPr>
          <w:ilvl w:val="0"/>
          <w:numId w:val="161"/>
        </w:numPr>
        <w:spacing w:line="276" w:lineRule="auto"/>
        <w:rPr>
          <w:rFonts w:ascii="Cambria" w:hAnsi="Cambria"/>
          <w:sz w:val="22"/>
          <w:szCs w:val="22"/>
          <w:lang w:val="en-CA"/>
        </w:rPr>
      </w:pPr>
      <w:r w:rsidRPr="00A863F8">
        <w:rPr>
          <w:rFonts w:ascii="Cambria" w:hAnsi="Cambria"/>
          <w:sz w:val="22"/>
          <w:szCs w:val="22"/>
          <w:lang w:val="en-CA"/>
        </w:rPr>
        <w:t xml:space="preserve">s. 277 says this evidence is not admissible for this purpose ( sexual history reputation evidence is not allowed for the purpose of supporting or challenging the credibility of an accused – does to tell you whether they are more likely to be a liar – prejudicial and irrelevant). It excludes something the law of evidence already excludes. S. 277 was necessary because the common law did not assume it. “There is no logical or practical link between a woman’s sexual reputation and whether she is a truthful witness”. If you have another purpose to articulate for why the evidence is needed, it does not exclude it (could be excluded by other rules of exclusion). </w:t>
      </w:r>
    </w:p>
    <w:p w14:paraId="5361BECE" w14:textId="77777777" w:rsidR="00A863F8" w:rsidRPr="00A863F8" w:rsidRDefault="00A863F8" w:rsidP="00584C06">
      <w:pPr>
        <w:numPr>
          <w:ilvl w:val="0"/>
          <w:numId w:val="161"/>
        </w:numPr>
        <w:spacing w:line="276" w:lineRule="auto"/>
        <w:rPr>
          <w:rFonts w:ascii="Cambria" w:hAnsi="Cambria"/>
          <w:sz w:val="22"/>
          <w:szCs w:val="22"/>
          <w:lang w:val="en-CA"/>
        </w:rPr>
      </w:pPr>
      <w:r w:rsidRPr="00A863F8">
        <w:rPr>
          <w:rFonts w:ascii="Cambria" w:hAnsi="Cambria"/>
          <w:sz w:val="22"/>
          <w:szCs w:val="22"/>
          <w:lang w:val="en-CA"/>
        </w:rPr>
        <w:t xml:space="preserve">Section 276 did not speak to purpose. It was a blanket prohibition on sexual history. Two fatal flaws: </w:t>
      </w:r>
    </w:p>
    <w:p w14:paraId="67E1CB09" w14:textId="03EF3FDD" w:rsidR="00A863F8" w:rsidRPr="00A863F8" w:rsidRDefault="00A863F8" w:rsidP="00584C06">
      <w:pPr>
        <w:numPr>
          <w:ilvl w:val="1"/>
          <w:numId w:val="161"/>
        </w:numPr>
        <w:spacing w:line="276" w:lineRule="auto"/>
        <w:rPr>
          <w:rFonts w:ascii="Cambria" w:hAnsi="Cambria"/>
          <w:sz w:val="22"/>
          <w:szCs w:val="22"/>
          <w:lang w:val="en-CA"/>
        </w:rPr>
      </w:pPr>
      <w:r w:rsidRPr="00A863F8">
        <w:rPr>
          <w:rFonts w:ascii="Cambria" w:hAnsi="Cambria"/>
          <w:sz w:val="22"/>
          <w:szCs w:val="22"/>
          <w:lang w:val="en-CA"/>
        </w:rPr>
        <w:t xml:space="preserve">1) Did not focus on the purpose for which the evidence was being tendered, </w:t>
      </w:r>
    </w:p>
    <w:p w14:paraId="5C370F2E" w14:textId="7FB21FB5" w:rsidR="00A863F8" w:rsidRPr="00A863F8" w:rsidRDefault="00A863F8" w:rsidP="00584C06">
      <w:pPr>
        <w:numPr>
          <w:ilvl w:val="1"/>
          <w:numId w:val="161"/>
        </w:numPr>
        <w:spacing w:line="276" w:lineRule="auto"/>
        <w:rPr>
          <w:rFonts w:ascii="Cambria" w:hAnsi="Cambria"/>
          <w:sz w:val="22"/>
          <w:szCs w:val="22"/>
          <w:lang w:val="en-CA"/>
        </w:rPr>
      </w:pPr>
      <w:r w:rsidRPr="00A863F8">
        <w:rPr>
          <w:rFonts w:ascii="Cambria" w:hAnsi="Cambria"/>
          <w:sz w:val="22"/>
          <w:szCs w:val="22"/>
          <w:lang w:val="en-CA"/>
        </w:rPr>
        <w:t xml:space="preserve">2) Relied on a “pigeon hole” approach – the evidence was in or out depending on whether it fit within an exception. </w:t>
      </w:r>
    </w:p>
    <w:p w14:paraId="474E3BAA" w14:textId="77777777" w:rsidR="00A863F8" w:rsidRPr="00A863F8" w:rsidRDefault="00A863F8" w:rsidP="00584C06">
      <w:pPr>
        <w:numPr>
          <w:ilvl w:val="1"/>
          <w:numId w:val="161"/>
        </w:numPr>
        <w:spacing w:line="276" w:lineRule="auto"/>
        <w:rPr>
          <w:rFonts w:ascii="Cambria" w:hAnsi="Cambria"/>
          <w:sz w:val="22"/>
          <w:szCs w:val="22"/>
          <w:lang w:val="en-CA"/>
        </w:rPr>
      </w:pPr>
      <w:r w:rsidRPr="00A863F8">
        <w:rPr>
          <w:rFonts w:ascii="Cambria" w:hAnsi="Cambria"/>
          <w:sz w:val="22"/>
          <w:szCs w:val="22"/>
          <w:lang w:val="en-CA"/>
        </w:rPr>
        <w:t xml:space="preserve">You could exclude evidence that would be probative and that was not overly prejudicial </w:t>
      </w:r>
    </w:p>
    <w:p w14:paraId="1F53CE70" w14:textId="77777777" w:rsidR="00A863F8" w:rsidRPr="00A863F8" w:rsidRDefault="00A863F8" w:rsidP="00584C06">
      <w:pPr>
        <w:numPr>
          <w:ilvl w:val="1"/>
          <w:numId w:val="161"/>
        </w:numPr>
        <w:spacing w:line="276" w:lineRule="auto"/>
        <w:rPr>
          <w:rFonts w:ascii="Cambria" w:hAnsi="Cambria"/>
          <w:sz w:val="22"/>
          <w:szCs w:val="22"/>
          <w:lang w:val="en-CA"/>
        </w:rPr>
      </w:pPr>
      <w:r w:rsidRPr="00A863F8">
        <w:rPr>
          <w:rFonts w:ascii="Cambria" w:hAnsi="Cambria"/>
          <w:sz w:val="22"/>
          <w:szCs w:val="22"/>
          <w:lang w:val="en-CA"/>
        </w:rPr>
        <w:t xml:space="preserve">Court reformulated s. 276 </w:t>
      </w:r>
    </w:p>
    <w:p w14:paraId="6D2364D1" w14:textId="77777777" w:rsidR="00A863F8" w:rsidRPr="00A863F8" w:rsidRDefault="00A863F8" w:rsidP="00584C06">
      <w:pPr>
        <w:numPr>
          <w:ilvl w:val="2"/>
          <w:numId w:val="161"/>
        </w:numPr>
        <w:spacing w:line="276" w:lineRule="auto"/>
        <w:rPr>
          <w:rFonts w:ascii="Cambria" w:hAnsi="Cambria"/>
          <w:sz w:val="22"/>
          <w:szCs w:val="22"/>
          <w:lang w:val="en-CA"/>
        </w:rPr>
      </w:pPr>
      <w:r w:rsidRPr="00A863F8">
        <w:rPr>
          <w:rFonts w:ascii="Cambria" w:hAnsi="Cambria"/>
          <w:sz w:val="22"/>
          <w:szCs w:val="22"/>
          <w:lang w:val="en-CA"/>
        </w:rPr>
        <w:t>The actual evil is the misuse of other sexual activity evidence to support two inferences (the “twin myths” that are not reasonable</w:t>
      </w:r>
    </w:p>
    <w:p w14:paraId="01DFA6BB" w14:textId="77777777" w:rsidR="00A863F8" w:rsidRPr="00A863F8" w:rsidRDefault="00A863F8" w:rsidP="00584C06">
      <w:pPr>
        <w:numPr>
          <w:ilvl w:val="3"/>
          <w:numId w:val="161"/>
        </w:numPr>
        <w:spacing w:line="276" w:lineRule="auto"/>
        <w:rPr>
          <w:rFonts w:ascii="Cambria" w:hAnsi="Cambria"/>
          <w:sz w:val="22"/>
          <w:szCs w:val="22"/>
          <w:lang w:val="en-CA"/>
        </w:rPr>
      </w:pPr>
      <w:r w:rsidRPr="00A863F8">
        <w:rPr>
          <w:rFonts w:ascii="Cambria" w:hAnsi="Cambria"/>
          <w:sz w:val="22"/>
          <w:szCs w:val="22"/>
          <w:lang w:val="en-CA"/>
        </w:rPr>
        <w:t>If a woman has had other sexual activity with either the accused or other persons:</w:t>
      </w:r>
    </w:p>
    <w:p w14:paraId="7C0C10B2" w14:textId="77777777" w:rsidR="00A863F8" w:rsidRPr="00A863F8" w:rsidRDefault="00A863F8" w:rsidP="00584C06">
      <w:pPr>
        <w:numPr>
          <w:ilvl w:val="4"/>
          <w:numId w:val="161"/>
        </w:numPr>
        <w:spacing w:line="276" w:lineRule="auto"/>
        <w:rPr>
          <w:rFonts w:ascii="Cambria" w:hAnsi="Cambria"/>
          <w:sz w:val="22"/>
          <w:szCs w:val="22"/>
          <w:lang w:val="en-CA"/>
        </w:rPr>
      </w:pPr>
      <w:r w:rsidRPr="00A863F8">
        <w:rPr>
          <w:rFonts w:ascii="Cambria" w:hAnsi="Cambria"/>
          <w:sz w:val="22"/>
          <w:szCs w:val="22"/>
          <w:lang w:val="en-CA"/>
        </w:rPr>
        <w:t>They are more likely to have consented</w:t>
      </w:r>
    </w:p>
    <w:p w14:paraId="75E988C8" w14:textId="77777777" w:rsidR="00A863F8" w:rsidRPr="00A863F8" w:rsidRDefault="00A863F8" w:rsidP="00584C06">
      <w:pPr>
        <w:numPr>
          <w:ilvl w:val="4"/>
          <w:numId w:val="161"/>
        </w:numPr>
        <w:spacing w:line="276" w:lineRule="auto"/>
        <w:rPr>
          <w:rFonts w:ascii="Cambria" w:hAnsi="Cambria"/>
          <w:sz w:val="22"/>
          <w:szCs w:val="22"/>
          <w:lang w:val="en-CA"/>
        </w:rPr>
      </w:pPr>
      <w:r w:rsidRPr="00A863F8">
        <w:rPr>
          <w:rFonts w:ascii="Cambria" w:hAnsi="Cambria"/>
          <w:sz w:val="22"/>
          <w:szCs w:val="22"/>
          <w:lang w:val="en-CA"/>
        </w:rPr>
        <w:t xml:space="preserve">Or an unreliable or untruthful witness </w:t>
      </w:r>
    </w:p>
    <w:p w14:paraId="1B3144D7" w14:textId="77777777" w:rsidR="00A863F8" w:rsidRPr="00A863F8" w:rsidRDefault="00A863F8" w:rsidP="00584C06">
      <w:pPr>
        <w:numPr>
          <w:ilvl w:val="3"/>
          <w:numId w:val="161"/>
        </w:numPr>
        <w:spacing w:line="276" w:lineRule="auto"/>
        <w:rPr>
          <w:rFonts w:ascii="Cambria" w:hAnsi="Cambria"/>
          <w:sz w:val="22"/>
          <w:szCs w:val="22"/>
          <w:lang w:val="en-CA"/>
        </w:rPr>
      </w:pPr>
      <w:r w:rsidRPr="00A863F8">
        <w:rPr>
          <w:rFonts w:ascii="Cambria" w:hAnsi="Cambria"/>
          <w:sz w:val="22"/>
          <w:szCs w:val="22"/>
          <w:lang w:val="en-CA"/>
        </w:rPr>
        <w:t xml:space="preserve">THIS IS NOT ALLOWED </w:t>
      </w:r>
    </w:p>
    <w:p w14:paraId="4C2A9A09" w14:textId="77777777" w:rsidR="00A863F8" w:rsidRPr="00A863F8" w:rsidRDefault="00A863F8" w:rsidP="00584C06">
      <w:pPr>
        <w:numPr>
          <w:ilvl w:val="0"/>
          <w:numId w:val="161"/>
        </w:numPr>
        <w:spacing w:line="276" w:lineRule="auto"/>
        <w:rPr>
          <w:rFonts w:ascii="Cambria" w:hAnsi="Cambria"/>
          <w:sz w:val="22"/>
          <w:szCs w:val="22"/>
          <w:lang w:val="en-CA"/>
        </w:rPr>
      </w:pPr>
      <w:r w:rsidRPr="00A863F8">
        <w:rPr>
          <w:rFonts w:ascii="Cambria" w:hAnsi="Cambria"/>
          <w:sz w:val="22"/>
          <w:szCs w:val="22"/>
          <w:lang w:val="en-CA"/>
        </w:rPr>
        <w:t>Other consensual sexual activity if the only purpose for trying to admit it is for one of those twin myths BUT if there is another valid reason, in the case, to admit the evidence you can admit it (subject to PV and PE)</w:t>
      </w:r>
    </w:p>
    <w:p w14:paraId="19643260" w14:textId="77777777" w:rsidR="00A863F8" w:rsidRPr="00A863F8" w:rsidRDefault="00A863F8" w:rsidP="00584C06">
      <w:pPr>
        <w:numPr>
          <w:ilvl w:val="1"/>
          <w:numId w:val="161"/>
        </w:numPr>
        <w:spacing w:line="276" w:lineRule="auto"/>
        <w:rPr>
          <w:rFonts w:ascii="Cambria" w:hAnsi="Cambria"/>
          <w:sz w:val="22"/>
          <w:szCs w:val="22"/>
          <w:lang w:val="en-CA"/>
        </w:rPr>
      </w:pPr>
      <w:r w:rsidRPr="00A863F8">
        <w:rPr>
          <w:rFonts w:ascii="Cambria" w:hAnsi="Cambria"/>
          <w:sz w:val="22"/>
          <w:szCs w:val="22"/>
          <w:lang w:val="en-CA"/>
        </w:rPr>
        <w:t xml:space="preserve">Might consider privacy and integrity exclusions </w:t>
      </w:r>
    </w:p>
    <w:p w14:paraId="33ED3DF4" w14:textId="77777777" w:rsidR="00A863F8" w:rsidRPr="00A863F8" w:rsidRDefault="00A863F8" w:rsidP="00584C06">
      <w:pPr>
        <w:numPr>
          <w:ilvl w:val="0"/>
          <w:numId w:val="161"/>
        </w:numPr>
        <w:spacing w:line="276" w:lineRule="auto"/>
        <w:rPr>
          <w:rFonts w:ascii="Cambria" w:hAnsi="Cambria"/>
          <w:sz w:val="22"/>
          <w:szCs w:val="22"/>
          <w:lang w:val="en-CA"/>
        </w:rPr>
      </w:pPr>
      <w:r w:rsidRPr="00A863F8">
        <w:rPr>
          <w:rFonts w:ascii="Cambria" w:hAnsi="Cambria"/>
          <w:sz w:val="22"/>
          <w:szCs w:val="22"/>
          <w:lang w:val="en-CA"/>
        </w:rPr>
        <w:t>Other consensual activity is potentially admissible for other purposes if:</w:t>
      </w:r>
    </w:p>
    <w:p w14:paraId="2F6E9282" w14:textId="77777777" w:rsidR="00A863F8" w:rsidRPr="00A863F8" w:rsidRDefault="00A863F8" w:rsidP="00584C06">
      <w:pPr>
        <w:numPr>
          <w:ilvl w:val="1"/>
          <w:numId w:val="161"/>
        </w:numPr>
        <w:spacing w:line="276" w:lineRule="auto"/>
        <w:rPr>
          <w:rFonts w:ascii="Cambria" w:hAnsi="Cambria"/>
          <w:sz w:val="22"/>
          <w:szCs w:val="22"/>
          <w:lang w:val="en-CA"/>
        </w:rPr>
      </w:pPr>
      <w:r w:rsidRPr="00A863F8">
        <w:rPr>
          <w:rFonts w:ascii="Cambria" w:hAnsi="Cambria"/>
          <w:sz w:val="22"/>
          <w:szCs w:val="22"/>
          <w:lang w:val="en-CA"/>
        </w:rPr>
        <w:t xml:space="preserve">PV on an issue </w:t>
      </w:r>
    </w:p>
    <w:p w14:paraId="3FF74909" w14:textId="77777777" w:rsidR="00A863F8" w:rsidRPr="00A863F8" w:rsidRDefault="00A863F8" w:rsidP="00584C06">
      <w:pPr>
        <w:numPr>
          <w:ilvl w:val="1"/>
          <w:numId w:val="161"/>
        </w:numPr>
        <w:spacing w:line="276" w:lineRule="auto"/>
        <w:rPr>
          <w:rFonts w:ascii="Cambria" w:hAnsi="Cambria"/>
          <w:sz w:val="22"/>
          <w:szCs w:val="22"/>
          <w:lang w:val="en-CA"/>
        </w:rPr>
      </w:pPr>
      <w:r w:rsidRPr="00A863F8">
        <w:rPr>
          <w:rFonts w:ascii="Cambria" w:hAnsi="Cambria"/>
          <w:sz w:val="22"/>
          <w:szCs w:val="22"/>
          <w:lang w:val="en-CA"/>
        </w:rPr>
        <w:t xml:space="preserve">If PV is substantially outweighed by unfair prejudice </w:t>
      </w:r>
    </w:p>
    <w:p w14:paraId="0CB9C6DF" w14:textId="77777777" w:rsidR="00A863F8" w:rsidRPr="00A863F8" w:rsidRDefault="00A863F8" w:rsidP="00584C06">
      <w:pPr>
        <w:numPr>
          <w:ilvl w:val="0"/>
          <w:numId w:val="161"/>
        </w:numPr>
        <w:spacing w:line="276" w:lineRule="auto"/>
        <w:rPr>
          <w:rFonts w:ascii="Cambria" w:hAnsi="Cambria"/>
          <w:sz w:val="22"/>
          <w:szCs w:val="22"/>
          <w:lang w:val="en-CA"/>
        </w:rPr>
      </w:pPr>
      <w:r w:rsidRPr="00A863F8">
        <w:rPr>
          <w:rFonts w:ascii="Cambria" w:hAnsi="Cambria"/>
          <w:sz w:val="22"/>
          <w:szCs w:val="22"/>
          <w:lang w:val="en-CA"/>
        </w:rPr>
        <w:t xml:space="preserve">Illustrative examples – may not be relevant today as we understand consent and sexual history myths </w:t>
      </w:r>
    </w:p>
    <w:p w14:paraId="6F776D85" w14:textId="77777777" w:rsidR="00A863F8" w:rsidRDefault="00A863F8" w:rsidP="00A863F8">
      <w:pPr>
        <w:spacing w:line="276" w:lineRule="auto"/>
        <w:rPr>
          <w:rFonts w:ascii="Cambria" w:hAnsi="Cambria"/>
          <w:sz w:val="22"/>
          <w:szCs w:val="22"/>
          <w:lang w:val="en-CA"/>
        </w:rPr>
      </w:pPr>
    </w:p>
    <w:p w14:paraId="4E0F225E" w14:textId="77777777" w:rsidR="00A863F8" w:rsidRPr="00A863F8" w:rsidRDefault="00A863F8" w:rsidP="00A863F8">
      <w:pPr>
        <w:spacing w:line="276" w:lineRule="auto"/>
        <w:rPr>
          <w:rFonts w:ascii="Cambria" w:hAnsi="Cambria"/>
          <w:b/>
          <w:sz w:val="22"/>
          <w:szCs w:val="22"/>
          <w:lang w:val="en-CA"/>
        </w:rPr>
      </w:pPr>
      <w:r w:rsidRPr="00A863F8">
        <w:rPr>
          <w:rFonts w:ascii="Cambria" w:hAnsi="Cambria"/>
          <w:b/>
          <w:sz w:val="22"/>
          <w:szCs w:val="22"/>
          <w:lang w:val="en-CA"/>
        </w:rPr>
        <w:t>Importance of the Cases</w:t>
      </w:r>
    </w:p>
    <w:p w14:paraId="35A64352" w14:textId="25CB9ED9" w:rsidR="00A863F8" w:rsidRPr="00A863F8" w:rsidRDefault="00A863F8" w:rsidP="00584C06">
      <w:pPr>
        <w:numPr>
          <w:ilvl w:val="0"/>
          <w:numId w:val="162"/>
        </w:numPr>
        <w:spacing w:line="276" w:lineRule="auto"/>
        <w:rPr>
          <w:rFonts w:ascii="Cambria" w:hAnsi="Cambria"/>
          <w:sz w:val="22"/>
          <w:szCs w:val="22"/>
          <w:lang w:val="en-CA"/>
        </w:rPr>
      </w:pPr>
      <w:r w:rsidRPr="00A863F8">
        <w:rPr>
          <w:rFonts w:ascii="Cambria" w:hAnsi="Cambria"/>
          <w:sz w:val="22"/>
          <w:szCs w:val="22"/>
          <w:lang w:val="en-CA"/>
        </w:rPr>
        <w:t>Dangers that can arise if we do not critically examine existing assumptions about human behaviour</w:t>
      </w:r>
    </w:p>
    <w:p w14:paraId="46716C18" w14:textId="77777777" w:rsidR="00A863F8" w:rsidRPr="00A863F8" w:rsidRDefault="00A863F8" w:rsidP="00584C06">
      <w:pPr>
        <w:numPr>
          <w:ilvl w:val="1"/>
          <w:numId w:val="162"/>
        </w:numPr>
        <w:spacing w:line="276" w:lineRule="auto"/>
        <w:rPr>
          <w:rFonts w:ascii="Cambria" w:hAnsi="Cambria"/>
          <w:sz w:val="22"/>
          <w:szCs w:val="22"/>
          <w:lang w:val="en-CA"/>
        </w:rPr>
      </w:pPr>
      <w:r w:rsidRPr="00A863F8">
        <w:rPr>
          <w:rFonts w:ascii="Cambria" w:hAnsi="Cambria"/>
          <w:sz w:val="22"/>
          <w:szCs w:val="22"/>
          <w:lang w:val="en-CA"/>
        </w:rPr>
        <w:t>Irrelevant, invented or ungrounded facts get snuck in</w:t>
      </w:r>
    </w:p>
    <w:p w14:paraId="084C9D41" w14:textId="77777777" w:rsidR="00A863F8" w:rsidRPr="00A863F8" w:rsidRDefault="00A863F8" w:rsidP="00584C06">
      <w:pPr>
        <w:numPr>
          <w:ilvl w:val="1"/>
          <w:numId w:val="162"/>
        </w:numPr>
        <w:spacing w:line="276" w:lineRule="auto"/>
        <w:rPr>
          <w:rFonts w:ascii="Cambria" w:hAnsi="Cambria"/>
          <w:sz w:val="22"/>
          <w:szCs w:val="22"/>
          <w:lang w:val="en-CA"/>
        </w:rPr>
      </w:pPr>
      <w:r w:rsidRPr="00A863F8">
        <w:rPr>
          <w:rFonts w:ascii="Cambria" w:hAnsi="Cambria"/>
          <w:sz w:val="22"/>
          <w:szCs w:val="22"/>
          <w:lang w:val="en-CA"/>
        </w:rPr>
        <w:t>Facts get suggested by innuendo</w:t>
      </w:r>
    </w:p>
    <w:p w14:paraId="7E39737E" w14:textId="77777777" w:rsidR="00A863F8" w:rsidRPr="00A863F8" w:rsidRDefault="00A863F8" w:rsidP="00584C06">
      <w:pPr>
        <w:numPr>
          <w:ilvl w:val="1"/>
          <w:numId w:val="162"/>
        </w:numPr>
        <w:spacing w:line="276" w:lineRule="auto"/>
        <w:rPr>
          <w:rFonts w:ascii="Cambria" w:hAnsi="Cambria"/>
          <w:sz w:val="22"/>
          <w:szCs w:val="22"/>
          <w:lang w:val="en-CA"/>
        </w:rPr>
      </w:pPr>
      <w:r w:rsidRPr="00A863F8">
        <w:rPr>
          <w:rFonts w:ascii="Cambria" w:hAnsi="Cambria"/>
          <w:sz w:val="22"/>
          <w:szCs w:val="22"/>
          <w:lang w:val="en-CA"/>
        </w:rPr>
        <w:t>Attention is focused on the actor rather than on the act</w:t>
      </w:r>
    </w:p>
    <w:p w14:paraId="7D10A168" w14:textId="77777777" w:rsidR="00A863F8" w:rsidRPr="00A863F8" w:rsidRDefault="00A863F8" w:rsidP="00584C06">
      <w:pPr>
        <w:numPr>
          <w:ilvl w:val="1"/>
          <w:numId w:val="162"/>
        </w:numPr>
        <w:spacing w:line="276" w:lineRule="auto"/>
        <w:rPr>
          <w:rFonts w:ascii="Cambria" w:hAnsi="Cambria"/>
          <w:sz w:val="22"/>
          <w:szCs w:val="22"/>
          <w:lang w:val="en-CA"/>
        </w:rPr>
      </w:pPr>
      <w:r w:rsidRPr="00A863F8">
        <w:rPr>
          <w:rFonts w:ascii="Cambria" w:hAnsi="Cambria"/>
          <w:sz w:val="22"/>
          <w:szCs w:val="22"/>
          <w:lang w:val="en-CA"/>
        </w:rPr>
        <w:t xml:space="preserve">Appeals are made to hidden prejudices and stereotypes </w:t>
      </w:r>
    </w:p>
    <w:p w14:paraId="55D666C1" w14:textId="77777777" w:rsidR="00A863F8" w:rsidRPr="00A863F8" w:rsidRDefault="00A863F8" w:rsidP="008A3088">
      <w:pPr>
        <w:spacing w:line="276" w:lineRule="auto"/>
        <w:rPr>
          <w:rFonts w:ascii="Cambria" w:hAnsi="Cambria"/>
          <w:b/>
          <w:i/>
          <w:sz w:val="22"/>
          <w:szCs w:val="22"/>
          <w:lang w:val="en-CA"/>
        </w:rPr>
      </w:pPr>
    </w:p>
    <w:p w14:paraId="7D134196" w14:textId="77777777" w:rsidR="00AA1BE1" w:rsidRPr="00A863F8" w:rsidRDefault="00AA1BE1" w:rsidP="008A3088">
      <w:pPr>
        <w:spacing w:line="276" w:lineRule="auto"/>
        <w:rPr>
          <w:rFonts w:ascii="Cambria" w:hAnsi="Cambria"/>
          <w:sz w:val="22"/>
          <w:szCs w:val="22"/>
          <w:lang w:val="en-CA"/>
        </w:rPr>
      </w:pPr>
    </w:p>
    <w:tbl>
      <w:tblPr>
        <w:tblStyle w:val="TableGrid"/>
        <w:tblW w:w="0" w:type="auto"/>
        <w:tblLook w:val="04A0" w:firstRow="1" w:lastRow="0" w:firstColumn="1" w:lastColumn="0" w:noHBand="0" w:noVBand="1"/>
      </w:tblPr>
      <w:tblGrid>
        <w:gridCol w:w="11016"/>
      </w:tblGrid>
      <w:tr w:rsidR="00A20780" w:rsidRPr="00A863F8" w14:paraId="1A7D94CA" w14:textId="77777777" w:rsidTr="00411C83">
        <w:tc>
          <w:tcPr>
            <w:tcW w:w="11016" w:type="dxa"/>
            <w:shd w:val="clear" w:color="auto" w:fill="DBE5F1" w:themeFill="accent1" w:themeFillTint="33"/>
          </w:tcPr>
          <w:p w14:paraId="20669562" w14:textId="5EC1C819" w:rsidR="00A20780" w:rsidRPr="00A863F8" w:rsidRDefault="00A20780" w:rsidP="008A3088">
            <w:pPr>
              <w:spacing w:line="276" w:lineRule="auto"/>
              <w:rPr>
                <w:rFonts w:ascii="Cambria" w:hAnsi="Cambria"/>
                <w:sz w:val="32"/>
                <w:szCs w:val="32"/>
                <w:lang w:val="en-CA"/>
              </w:rPr>
            </w:pPr>
            <w:r w:rsidRPr="00A863F8">
              <w:rPr>
                <w:rFonts w:ascii="Cambria" w:hAnsi="Cambria"/>
                <w:sz w:val="32"/>
                <w:szCs w:val="32"/>
                <w:lang w:val="en-CA"/>
              </w:rPr>
              <w:t>Corbett and Prior Convictions</w:t>
            </w:r>
          </w:p>
        </w:tc>
      </w:tr>
    </w:tbl>
    <w:p w14:paraId="729158E2" w14:textId="77777777" w:rsidR="008A3088" w:rsidRPr="00AA1BE1" w:rsidRDefault="008A3088" w:rsidP="00AA1BE1">
      <w:pPr>
        <w:pStyle w:val="Heading2"/>
        <w:rPr>
          <w:color w:val="auto"/>
          <w:u w:val="single"/>
          <w:lang w:val="en-CA"/>
        </w:rPr>
      </w:pPr>
      <w:bookmarkStart w:id="82" w:name="_Toc448151504"/>
      <w:r w:rsidRPr="00AA1BE1">
        <w:rPr>
          <w:i/>
          <w:color w:val="auto"/>
          <w:u w:val="single"/>
          <w:lang w:val="en-CA"/>
        </w:rPr>
        <w:t xml:space="preserve">Corbett </w:t>
      </w:r>
      <w:r w:rsidRPr="00AA1BE1">
        <w:rPr>
          <w:color w:val="auto"/>
          <w:u w:val="single"/>
          <w:lang w:val="en-CA"/>
        </w:rPr>
        <w:t>and Prior Convictions</w:t>
      </w:r>
      <w:bookmarkEnd w:id="82"/>
    </w:p>
    <w:p w14:paraId="4D0BCB37" w14:textId="77777777" w:rsidR="008A3088" w:rsidRPr="008A3088" w:rsidRDefault="008A3088" w:rsidP="00584C06">
      <w:pPr>
        <w:pStyle w:val="ListParagraph"/>
        <w:numPr>
          <w:ilvl w:val="0"/>
          <w:numId w:val="157"/>
        </w:numPr>
        <w:spacing w:line="276" w:lineRule="auto"/>
        <w:rPr>
          <w:rFonts w:ascii="Cambria" w:hAnsi="Cambria"/>
          <w:sz w:val="22"/>
          <w:szCs w:val="22"/>
          <w:u w:val="single"/>
          <w:lang w:val="en-CA"/>
        </w:rPr>
      </w:pPr>
      <w:r w:rsidRPr="008A3088">
        <w:rPr>
          <w:rFonts w:ascii="Cambria" w:hAnsi="Cambria"/>
          <w:sz w:val="22"/>
          <w:szCs w:val="22"/>
          <w:u w:val="single"/>
          <w:lang w:val="en-CA"/>
        </w:rPr>
        <w:t xml:space="preserve">Section 12 </w:t>
      </w:r>
    </w:p>
    <w:p w14:paraId="587FD339" w14:textId="77777777" w:rsidR="008A3088" w:rsidRPr="008A3088" w:rsidRDefault="008A3088" w:rsidP="00584C06">
      <w:pPr>
        <w:pStyle w:val="ListParagraph"/>
        <w:numPr>
          <w:ilvl w:val="1"/>
          <w:numId w:val="157"/>
        </w:numPr>
        <w:spacing w:line="276" w:lineRule="auto"/>
        <w:rPr>
          <w:rFonts w:ascii="Cambria" w:hAnsi="Cambria"/>
          <w:sz w:val="22"/>
          <w:szCs w:val="22"/>
          <w:lang w:val="en-CA"/>
        </w:rPr>
      </w:pPr>
      <w:r w:rsidRPr="008A3088">
        <w:rPr>
          <w:rFonts w:ascii="Cambria" w:hAnsi="Cambria"/>
          <w:sz w:val="22"/>
          <w:szCs w:val="22"/>
          <w:lang w:val="en-CA"/>
        </w:rPr>
        <w:t xml:space="preserve">(1) A witness may be questioned as to whether he has been convicted of any offence, and upon being so questioned, if he either denies the fact or refuses to answer, the opposite party may prove such conviction. </w:t>
      </w:r>
    </w:p>
    <w:p w14:paraId="3AD70E2B" w14:textId="77777777" w:rsidR="008A3088" w:rsidRPr="008A3088" w:rsidRDefault="008A3088" w:rsidP="00584C06">
      <w:pPr>
        <w:pStyle w:val="ListParagraph"/>
        <w:numPr>
          <w:ilvl w:val="1"/>
          <w:numId w:val="157"/>
        </w:numPr>
        <w:spacing w:line="276" w:lineRule="auto"/>
        <w:rPr>
          <w:rFonts w:ascii="Cambria" w:hAnsi="Cambria"/>
          <w:sz w:val="22"/>
          <w:szCs w:val="22"/>
          <w:lang w:val="en-CA"/>
        </w:rPr>
      </w:pPr>
      <w:r w:rsidRPr="008A3088">
        <w:rPr>
          <w:rFonts w:ascii="Cambria" w:hAnsi="Cambria"/>
          <w:sz w:val="22"/>
          <w:szCs w:val="22"/>
          <w:lang w:val="en-CA"/>
        </w:rPr>
        <w:t xml:space="preserve">(2) The conviction may be proved by producing </w:t>
      </w:r>
    </w:p>
    <w:p w14:paraId="67476701" w14:textId="77777777" w:rsidR="008A3088" w:rsidRPr="008A3088" w:rsidRDefault="008A3088" w:rsidP="00584C06">
      <w:pPr>
        <w:pStyle w:val="ListParagraph"/>
        <w:numPr>
          <w:ilvl w:val="2"/>
          <w:numId w:val="157"/>
        </w:numPr>
        <w:spacing w:line="276" w:lineRule="auto"/>
        <w:rPr>
          <w:rFonts w:ascii="Cambria" w:hAnsi="Cambria"/>
          <w:sz w:val="22"/>
          <w:szCs w:val="22"/>
          <w:lang w:val="en-CA"/>
        </w:rPr>
      </w:pPr>
      <w:r w:rsidRPr="008A3088">
        <w:rPr>
          <w:rFonts w:ascii="Cambria" w:hAnsi="Cambria"/>
          <w:sz w:val="22"/>
          <w:szCs w:val="22"/>
          <w:lang w:val="en-CA"/>
        </w:rPr>
        <w:t xml:space="preserve">(a) A certificate [of conviction] … purporting to be signed by the clerk of the court or other officer having the custody of the records of the [appropriate]; and </w:t>
      </w:r>
    </w:p>
    <w:p w14:paraId="394773F8" w14:textId="77777777" w:rsidR="008A3088" w:rsidRPr="008A3088" w:rsidRDefault="008A3088" w:rsidP="00584C06">
      <w:pPr>
        <w:pStyle w:val="ListParagraph"/>
        <w:numPr>
          <w:ilvl w:val="2"/>
          <w:numId w:val="157"/>
        </w:numPr>
        <w:spacing w:line="276" w:lineRule="auto"/>
        <w:rPr>
          <w:rFonts w:ascii="Cambria" w:hAnsi="Cambria"/>
          <w:sz w:val="22"/>
          <w:szCs w:val="22"/>
          <w:lang w:val="en-CA"/>
        </w:rPr>
      </w:pPr>
      <w:r w:rsidRPr="008A3088">
        <w:rPr>
          <w:rFonts w:ascii="Cambria" w:hAnsi="Cambria"/>
          <w:sz w:val="22"/>
          <w:szCs w:val="22"/>
          <w:lang w:val="en-CA"/>
        </w:rPr>
        <w:t>(b) Proof of identity.</w:t>
      </w:r>
    </w:p>
    <w:p w14:paraId="0538CC6F" w14:textId="77777777" w:rsidR="008A3088" w:rsidRPr="008A3088" w:rsidRDefault="008A3088" w:rsidP="00584C06">
      <w:pPr>
        <w:pStyle w:val="ListParagraph"/>
        <w:numPr>
          <w:ilvl w:val="0"/>
          <w:numId w:val="157"/>
        </w:numPr>
        <w:spacing w:line="276" w:lineRule="auto"/>
        <w:rPr>
          <w:rFonts w:ascii="Cambria" w:hAnsi="Cambria"/>
          <w:sz w:val="22"/>
          <w:szCs w:val="22"/>
          <w:lang w:val="en-CA"/>
        </w:rPr>
      </w:pPr>
      <w:r w:rsidRPr="008A3088">
        <w:rPr>
          <w:rFonts w:ascii="Cambria" w:hAnsi="Cambria"/>
          <w:sz w:val="22"/>
          <w:szCs w:val="22"/>
          <w:lang w:val="en-CA"/>
        </w:rPr>
        <w:t>Section 12 tells us about prior convictions being admissible and may be proved if not answered to or denied</w:t>
      </w:r>
    </w:p>
    <w:p w14:paraId="6F0781E8" w14:textId="77777777" w:rsidR="008A3088" w:rsidRPr="008A3088" w:rsidRDefault="008A3088" w:rsidP="00584C06">
      <w:pPr>
        <w:pStyle w:val="ListParagraph"/>
        <w:numPr>
          <w:ilvl w:val="1"/>
          <w:numId w:val="157"/>
        </w:numPr>
        <w:spacing w:line="276" w:lineRule="auto"/>
        <w:rPr>
          <w:rFonts w:ascii="Cambria" w:hAnsi="Cambria"/>
          <w:sz w:val="22"/>
          <w:szCs w:val="22"/>
          <w:lang w:val="en-CA"/>
        </w:rPr>
      </w:pPr>
      <w:r w:rsidRPr="008A3088">
        <w:rPr>
          <w:rFonts w:ascii="Cambria" w:hAnsi="Cambria"/>
          <w:sz w:val="22"/>
          <w:szCs w:val="22"/>
          <w:lang w:val="en-CA"/>
        </w:rPr>
        <w:t>Proof =showing certificate relates to person –can do so by omission or calling the officer who processed the accused, etc.</w:t>
      </w:r>
    </w:p>
    <w:p w14:paraId="0E0F9B58" w14:textId="77777777" w:rsidR="008A3088" w:rsidRPr="008A3088" w:rsidRDefault="008A3088" w:rsidP="008A3088">
      <w:pPr>
        <w:spacing w:line="276" w:lineRule="auto"/>
        <w:rPr>
          <w:rFonts w:ascii="Cambria" w:hAnsi="Cambria"/>
          <w:sz w:val="22"/>
          <w:szCs w:val="22"/>
          <w:lang w:val="en-CA"/>
        </w:rPr>
      </w:pPr>
    </w:p>
    <w:p w14:paraId="07C72E67" w14:textId="5660CF05" w:rsidR="008A3088" w:rsidRPr="00036E1A" w:rsidRDefault="008A3088" w:rsidP="00036E1A">
      <w:pPr>
        <w:pStyle w:val="Heading3"/>
        <w:rPr>
          <w:i/>
          <w:color w:val="auto"/>
          <w:lang w:val="en-CA"/>
        </w:rPr>
      </w:pPr>
      <w:bookmarkStart w:id="83" w:name="_Toc448151505"/>
      <w:r w:rsidRPr="00036E1A">
        <w:rPr>
          <w:i/>
          <w:color w:val="auto"/>
          <w:lang w:val="en-CA"/>
        </w:rPr>
        <w:t>R v Corbett (1988, SCC)</w:t>
      </w:r>
      <w:r w:rsidR="00A863F8" w:rsidRPr="00036E1A">
        <w:rPr>
          <w:i/>
          <w:color w:val="auto"/>
          <w:lang w:val="en-CA"/>
        </w:rPr>
        <w:t xml:space="preserve"> </w:t>
      </w:r>
      <w:r w:rsidR="00A863F8" w:rsidRPr="00036E1A">
        <w:rPr>
          <w:i/>
          <w:color w:val="auto"/>
          <w:lang w:val="en-CA"/>
        </w:rPr>
        <w:sym w:font="Wingdings" w:char="F0E0"/>
      </w:r>
      <w:r w:rsidR="00A863F8" w:rsidRPr="00036E1A">
        <w:rPr>
          <w:i/>
          <w:color w:val="auto"/>
          <w:lang w:val="en-CA"/>
        </w:rPr>
        <w:t xml:space="preserve"> </w:t>
      </w:r>
      <w:r w:rsidR="00036E1A" w:rsidRPr="00036E1A">
        <w:rPr>
          <w:b w:val="0"/>
          <w:i/>
          <w:lang w:val="en-CA"/>
        </w:rPr>
        <w:t>some prior convictions are admissible to assess credibility –depends on probative value and context (i.e. crimes of dishonesty more probative than others)</w:t>
      </w:r>
      <w:bookmarkEnd w:id="83"/>
    </w:p>
    <w:p w14:paraId="7F4BD811" w14:textId="77777777" w:rsidR="008A3088" w:rsidRPr="008A3088" w:rsidRDefault="008A3088" w:rsidP="00584C06">
      <w:pPr>
        <w:pStyle w:val="ListParagraph"/>
        <w:numPr>
          <w:ilvl w:val="0"/>
          <w:numId w:val="158"/>
        </w:numPr>
        <w:spacing w:line="276" w:lineRule="auto"/>
        <w:rPr>
          <w:rFonts w:ascii="Cambria" w:hAnsi="Cambria"/>
          <w:sz w:val="22"/>
          <w:szCs w:val="22"/>
          <w:lang w:val="en-CA"/>
        </w:rPr>
      </w:pPr>
      <w:r w:rsidRPr="008A3088">
        <w:rPr>
          <w:rFonts w:ascii="Cambria" w:hAnsi="Cambria"/>
          <w:sz w:val="22"/>
          <w:szCs w:val="22"/>
          <w:lang w:val="en-CA"/>
        </w:rPr>
        <w:t xml:space="preserve">Charge </w:t>
      </w:r>
      <w:r w:rsidRPr="008A3088">
        <w:rPr>
          <w:rFonts w:ascii="Cambria" w:hAnsi="Cambria"/>
          <w:sz w:val="22"/>
          <w:szCs w:val="22"/>
          <w:lang w:val="en-CA"/>
        </w:rPr>
        <w:sym w:font="Wingdings" w:char="F0E0"/>
      </w:r>
      <w:r w:rsidRPr="008A3088">
        <w:rPr>
          <w:rFonts w:ascii="Cambria" w:hAnsi="Cambria"/>
          <w:sz w:val="22"/>
          <w:szCs w:val="22"/>
          <w:lang w:val="en-CA"/>
        </w:rPr>
        <w:t xml:space="preserve"> first degree murder of a drug trade associate</w:t>
      </w:r>
    </w:p>
    <w:p w14:paraId="1BACFC4A" w14:textId="7B3A33A7" w:rsidR="008A3088" w:rsidRPr="008A3088" w:rsidRDefault="008A3088" w:rsidP="00584C06">
      <w:pPr>
        <w:pStyle w:val="ListParagraph"/>
        <w:numPr>
          <w:ilvl w:val="0"/>
          <w:numId w:val="158"/>
        </w:numPr>
        <w:spacing w:line="276" w:lineRule="auto"/>
        <w:rPr>
          <w:rFonts w:ascii="Cambria" w:hAnsi="Cambria"/>
          <w:sz w:val="22"/>
          <w:szCs w:val="22"/>
          <w:lang w:val="en-CA"/>
        </w:rPr>
      </w:pPr>
      <w:r w:rsidRPr="00A20780">
        <w:rPr>
          <w:rFonts w:ascii="Cambria" w:hAnsi="Cambria"/>
          <w:sz w:val="22"/>
          <w:szCs w:val="22"/>
          <w:u w:val="single"/>
          <w:lang w:val="en-CA"/>
        </w:rPr>
        <w:t>Defence</w:t>
      </w:r>
      <w:r w:rsidR="00A20780">
        <w:rPr>
          <w:rFonts w:ascii="Cambria" w:hAnsi="Cambria"/>
          <w:sz w:val="22"/>
          <w:szCs w:val="22"/>
          <w:u w:val="single"/>
          <w:lang w:val="en-CA"/>
        </w:rPr>
        <w:t>’s position</w:t>
      </w:r>
      <w:r w:rsidRPr="00A20780">
        <w:rPr>
          <w:rFonts w:ascii="Cambria" w:hAnsi="Cambria"/>
          <w:sz w:val="22"/>
          <w:szCs w:val="22"/>
          <w:u w:val="single"/>
          <w:lang w:val="en-CA"/>
        </w:rPr>
        <w:t xml:space="preserve"> </w:t>
      </w:r>
      <w:r w:rsidRPr="008A3088">
        <w:rPr>
          <w:rFonts w:ascii="Cambria" w:hAnsi="Cambria"/>
          <w:sz w:val="22"/>
          <w:szCs w:val="22"/>
          <w:lang w:val="en-CA"/>
        </w:rPr>
        <w:sym w:font="Wingdings" w:char="F0E0"/>
      </w:r>
      <w:r w:rsidRPr="008A3088">
        <w:rPr>
          <w:rFonts w:ascii="Cambria" w:hAnsi="Cambria"/>
          <w:sz w:val="22"/>
          <w:szCs w:val="22"/>
          <w:lang w:val="en-CA"/>
        </w:rPr>
        <w:t xml:space="preserve"> not involved; crown’s identification witnesses are lying</w:t>
      </w:r>
    </w:p>
    <w:p w14:paraId="68A56BEA" w14:textId="77777777" w:rsidR="00DC62A7" w:rsidRDefault="008A3088" w:rsidP="00584C06">
      <w:pPr>
        <w:pStyle w:val="ListParagraph"/>
        <w:numPr>
          <w:ilvl w:val="0"/>
          <w:numId w:val="158"/>
        </w:numPr>
        <w:spacing w:line="276" w:lineRule="auto"/>
        <w:rPr>
          <w:rFonts w:ascii="Cambria" w:hAnsi="Cambria"/>
          <w:sz w:val="22"/>
          <w:szCs w:val="22"/>
          <w:lang w:val="en-CA"/>
        </w:rPr>
      </w:pPr>
      <w:r w:rsidRPr="00DC62A7">
        <w:rPr>
          <w:rFonts w:ascii="Cambria" w:hAnsi="Cambria"/>
          <w:sz w:val="22"/>
          <w:szCs w:val="22"/>
          <w:u w:val="single"/>
          <w:lang w:val="en-CA"/>
        </w:rPr>
        <w:t>Key issue</w:t>
      </w:r>
      <w:r w:rsidRPr="008A3088">
        <w:rPr>
          <w:rFonts w:ascii="Cambria" w:hAnsi="Cambria"/>
          <w:sz w:val="22"/>
          <w:szCs w:val="22"/>
          <w:lang w:val="en-CA"/>
        </w:rPr>
        <w:t xml:space="preserve"> </w:t>
      </w:r>
    </w:p>
    <w:p w14:paraId="56575CF4" w14:textId="2AE1172F" w:rsidR="008A3088" w:rsidRDefault="00DC62A7" w:rsidP="00584C06">
      <w:pPr>
        <w:pStyle w:val="ListParagraph"/>
        <w:numPr>
          <w:ilvl w:val="1"/>
          <w:numId w:val="158"/>
        </w:numPr>
        <w:spacing w:line="276" w:lineRule="auto"/>
        <w:rPr>
          <w:rFonts w:ascii="Cambria" w:hAnsi="Cambria"/>
          <w:sz w:val="22"/>
          <w:szCs w:val="22"/>
          <w:lang w:val="en-CA"/>
        </w:rPr>
      </w:pPr>
      <w:r w:rsidRPr="008A3088">
        <w:rPr>
          <w:rFonts w:ascii="Cambria" w:hAnsi="Cambria"/>
          <w:sz w:val="22"/>
          <w:szCs w:val="22"/>
          <w:lang w:val="en-CA"/>
        </w:rPr>
        <w:t>Credibility</w:t>
      </w:r>
      <w:r w:rsidR="008A3088" w:rsidRPr="008A3088">
        <w:rPr>
          <w:rFonts w:ascii="Cambria" w:hAnsi="Cambria"/>
          <w:sz w:val="22"/>
          <w:szCs w:val="22"/>
          <w:lang w:val="en-CA"/>
        </w:rPr>
        <w:t xml:space="preserve"> of Corbett and the Crown witnesses</w:t>
      </w:r>
    </w:p>
    <w:p w14:paraId="391445C7" w14:textId="119F56E8" w:rsidR="00DC62A7" w:rsidRPr="008A3088" w:rsidRDefault="00DC62A7" w:rsidP="00584C06">
      <w:pPr>
        <w:pStyle w:val="ListParagraph"/>
        <w:numPr>
          <w:ilvl w:val="1"/>
          <w:numId w:val="158"/>
        </w:numPr>
        <w:spacing w:line="276" w:lineRule="auto"/>
        <w:rPr>
          <w:rFonts w:ascii="Cambria" w:hAnsi="Cambria"/>
          <w:sz w:val="22"/>
          <w:szCs w:val="22"/>
          <w:lang w:val="en-CA"/>
        </w:rPr>
      </w:pPr>
      <w:r>
        <w:rPr>
          <w:rFonts w:ascii="Cambria" w:hAnsi="Cambria"/>
          <w:sz w:val="22"/>
          <w:szCs w:val="22"/>
          <w:lang w:val="en-CA"/>
        </w:rPr>
        <w:t>Why are prior convictions relevant to credibility?</w:t>
      </w:r>
    </w:p>
    <w:p w14:paraId="7095CDB6" w14:textId="77777777" w:rsidR="008A3088" w:rsidRDefault="008A3088" w:rsidP="00584C06">
      <w:pPr>
        <w:pStyle w:val="ListParagraph"/>
        <w:numPr>
          <w:ilvl w:val="0"/>
          <w:numId w:val="158"/>
        </w:numPr>
        <w:spacing w:line="276" w:lineRule="auto"/>
        <w:rPr>
          <w:rFonts w:ascii="Cambria" w:hAnsi="Cambria"/>
          <w:sz w:val="22"/>
          <w:szCs w:val="22"/>
          <w:lang w:val="en-CA"/>
        </w:rPr>
      </w:pPr>
      <w:r w:rsidRPr="00A863F8">
        <w:rPr>
          <w:rFonts w:ascii="Cambria" w:hAnsi="Cambria"/>
          <w:sz w:val="22"/>
          <w:szCs w:val="22"/>
          <w:u w:val="single"/>
          <w:lang w:val="en-CA"/>
        </w:rPr>
        <w:t>Record of Corbett</w:t>
      </w:r>
      <w:r w:rsidRPr="008A3088">
        <w:rPr>
          <w:rFonts w:ascii="Cambria" w:hAnsi="Cambria"/>
          <w:sz w:val="22"/>
          <w:szCs w:val="22"/>
          <w:lang w:val="en-CA"/>
        </w:rPr>
        <w:t xml:space="preserve"> </w:t>
      </w:r>
      <w:r w:rsidRPr="008A3088">
        <w:rPr>
          <w:rFonts w:ascii="Cambria" w:hAnsi="Cambria"/>
          <w:sz w:val="22"/>
          <w:szCs w:val="22"/>
          <w:lang w:val="en-CA"/>
        </w:rPr>
        <w:sym w:font="Wingdings" w:char="F0E0"/>
      </w:r>
      <w:r w:rsidRPr="008A3088">
        <w:rPr>
          <w:rFonts w:ascii="Cambria" w:hAnsi="Cambria"/>
          <w:sz w:val="22"/>
          <w:szCs w:val="22"/>
          <w:lang w:val="en-CA"/>
        </w:rPr>
        <w:t xml:space="preserve"> armed robbery, escaping custody, theft, B&amp;E, non-capital murder</w:t>
      </w:r>
    </w:p>
    <w:p w14:paraId="7C952BAE" w14:textId="49779B6D" w:rsidR="00DC62A7" w:rsidRDefault="00DC62A7" w:rsidP="00584C06">
      <w:pPr>
        <w:pStyle w:val="ListParagraph"/>
        <w:numPr>
          <w:ilvl w:val="0"/>
          <w:numId w:val="158"/>
        </w:numPr>
        <w:spacing w:line="276" w:lineRule="auto"/>
        <w:rPr>
          <w:rFonts w:ascii="Cambria" w:hAnsi="Cambria"/>
          <w:sz w:val="22"/>
          <w:szCs w:val="22"/>
          <w:lang w:val="en-CA"/>
        </w:rPr>
      </w:pPr>
      <w:r w:rsidRPr="00A863F8">
        <w:rPr>
          <w:rFonts w:ascii="Cambria" w:hAnsi="Cambria"/>
          <w:sz w:val="22"/>
          <w:szCs w:val="22"/>
          <w:u w:val="single"/>
          <w:lang w:val="en-CA"/>
        </w:rPr>
        <w:t>Reasoning</w:t>
      </w:r>
      <w:r>
        <w:rPr>
          <w:rFonts w:ascii="Cambria" w:hAnsi="Cambria"/>
          <w:sz w:val="22"/>
          <w:szCs w:val="22"/>
          <w:lang w:val="en-CA"/>
        </w:rPr>
        <w:t>:</w:t>
      </w:r>
    </w:p>
    <w:p w14:paraId="5E7DB051" w14:textId="77777777" w:rsidR="00DC62A7" w:rsidRDefault="00DC62A7" w:rsidP="00584C06">
      <w:pPr>
        <w:pStyle w:val="ListParagraph"/>
        <w:numPr>
          <w:ilvl w:val="1"/>
          <w:numId w:val="158"/>
        </w:numPr>
        <w:spacing w:line="276" w:lineRule="auto"/>
        <w:rPr>
          <w:rFonts w:ascii="Cambria" w:hAnsi="Cambria"/>
          <w:sz w:val="22"/>
          <w:szCs w:val="22"/>
          <w:lang w:val="en-CA"/>
        </w:rPr>
      </w:pPr>
      <w:r w:rsidRPr="00DC62A7">
        <w:rPr>
          <w:rFonts w:ascii="Cambria" w:hAnsi="Cambria"/>
          <w:sz w:val="22"/>
          <w:szCs w:val="22"/>
          <w:lang w:val="en-CA"/>
        </w:rPr>
        <w:t xml:space="preserve">Accused who testifies “take his character with him” on the stand </w:t>
      </w:r>
    </w:p>
    <w:p w14:paraId="4698350B" w14:textId="16E1FF1A" w:rsidR="00DC62A7" w:rsidRDefault="00DC62A7" w:rsidP="00584C06">
      <w:pPr>
        <w:pStyle w:val="ListParagraph"/>
        <w:numPr>
          <w:ilvl w:val="1"/>
          <w:numId w:val="158"/>
        </w:numPr>
        <w:spacing w:line="276" w:lineRule="auto"/>
        <w:rPr>
          <w:rFonts w:ascii="Cambria" w:hAnsi="Cambria"/>
          <w:sz w:val="22"/>
          <w:szCs w:val="22"/>
          <w:lang w:val="en-CA"/>
        </w:rPr>
      </w:pPr>
      <w:r w:rsidRPr="00DC62A7">
        <w:rPr>
          <w:rFonts w:ascii="Cambria" w:hAnsi="Cambria"/>
          <w:sz w:val="22"/>
          <w:szCs w:val="22"/>
          <w:lang w:val="en-CA"/>
        </w:rPr>
        <w:t>Demonstrates prior disregard for the law and, a person who has disregarded the law before is more likely than a person who has not broken the law before to do so again, including by lying in court</w:t>
      </w:r>
    </w:p>
    <w:p w14:paraId="530EEBFF" w14:textId="059670D3" w:rsidR="00A863F8" w:rsidRPr="00036E1A" w:rsidRDefault="00A863F8" w:rsidP="00584C06">
      <w:pPr>
        <w:pStyle w:val="ListParagraph"/>
        <w:numPr>
          <w:ilvl w:val="1"/>
          <w:numId w:val="158"/>
        </w:numPr>
        <w:spacing w:line="276" w:lineRule="auto"/>
        <w:rPr>
          <w:rFonts w:ascii="Cambria" w:hAnsi="Cambria"/>
          <w:sz w:val="22"/>
          <w:szCs w:val="22"/>
          <w:lang w:val="en-CA"/>
        </w:rPr>
      </w:pPr>
      <w:r w:rsidRPr="00A863F8">
        <w:rPr>
          <w:rFonts w:ascii="Cambria" w:hAnsi="Cambria"/>
          <w:sz w:val="22"/>
          <w:szCs w:val="22"/>
          <w:lang w:val="en-CA"/>
        </w:rPr>
        <w:t>In theory, all prior convictions are admissible</w:t>
      </w:r>
      <w:r>
        <w:rPr>
          <w:rFonts w:ascii="Cambria" w:hAnsi="Cambria"/>
          <w:sz w:val="22"/>
          <w:szCs w:val="22"/>
          <w:lang w:val="en-CA"/>
        </w:rPr>
        <w:t xml:space="preserve"> </w:t>
      </w:r>
      <w:r w:rsidRPr="00A863F8">
        <w:rPr>
          <w:rFonts w:ascii="Cambria" w:hAnsi="Cambria"/>
          <w:sz w:val="22"/>
          <w:szCs w:val="22"/>
          <w:lang w:val="en-CA"/>
        </w:rPr>
        <w:t>to assess credibility, but some are more</w:t>
      </w:r>
      <w:r w:rsidR="00036E1A">
        <w:rPr>
          <w:rFonts w:ascii="Cambria" w:hAnsi="Cambria"/>
          <w:sz w:val="22"/>
          <w:szCs w:val="22"/>
          <w:lang w:val="en-CA"/>
        </w:rPr>
        <w:t xml:space="preserve"> </w:t>
      </w:r>
      <w:r w:rsidRPr="00036E1A">
        <w:rPr>
          <w:rFonts w:ascii="Cambria" w:hAnsi="Cambria"/>
          <w:sz w:val="22"/>
          <w:szCs w:val="22"/>
          <w:lang w:val="en-CA"/>
        </w:rPr>
        <w:t>probative than others</w:t>
      </w:r>
    </w:p>
    <w:p w14:paraId="57DA1AF3" w14:textId="77777777" w:rsidR="00A863F8" w:rsidRDefault="00A863F8" w:rsidP="00584C06">
      <w:pPr>
        <w:pStyle w:val="ListParagraph"/>
        <w:numPr>
          <w:ilvl w:val="2"/>
          <w:numId w:val="158"/>
        </w:numPr>
        <w:spacing w:line="276" w:lineRule="auto"/>
        <w:rPr>
          <w:rFonts w:ascii="Cambria" w:hAnsi="Cambria"/>
          <w:sz w:val="22"/>
          <w:szCs w:val="22"/>
          <w:lang w:val="en-CA"/>
        </w:rPr>
      </w:pPr>
      <w:r w:rsidRPr="00A863F8">
        <w:rPr>
          <w:rFonts w:ascii="Cambria" w:hAnsi="Cambria"/>
          <w:sz w:val="22"/>
          <w:szCs w:val="22"/>
          <w:lang w:val="en-CA"/>
        </w:rPr>
        <w:t>E.g. crimes of direct dishonesty (theft, obstruction of justice, perjury etc.) vs crimes of violence (assaults, serious drug offences etc.) vs motor vehicle offences (over 80,</w:t>
      </w:r>
      <w:r>
        <w:rPr>
          <w:rFonts w:ascii="Cambria" w:hAnsi="Cambria"/>
          <w:sz w:val="22"/>
          <w:szCs w:val="22"/>
          <w:lang w:val="en-CA"/>
        </w:rPr>
        <w:t xml:space="preserve"> </w:t>
      </w:r>
      <w:r w:rsidRPr="00A863F8">
        <w:rPr>
          <w:rFonts w:ascii="Cambria" w:hAnsi="Cambria"/>
          <w:sz w:val="22"/>
          <w:szCs w:val="22"/>
          <w:lang w:val="en-CA"/>
        </w:rPr>
        <w:t>impaired)</w:t>
      </w:r>
    </w:p>
    <w:p w14:paraId="01B9A18F" w14:textId="40165BB7" w:rsidR="00DC62A7" w:rsidRPr="00036E1A" w:rsidRDefault="00A863F8" w:rsidP="00584C06">
      <w:pPr>
        <w:pStyle w:val="ListParagraph"/>
        <w:numPr>
          <w:ilvl w:val="1"/>
          <w:numId w:val="158"/>
        </w:numPr>
        <w:spacing w:line="276" w:lineRule="auto"/>
        <w:rPr>
          <w:rFonts w:ascii="Cambria" w:hAnsi="Cambria"/>
          <w:sz w:val="22"/>
          <w:szCs w:val="22"/>
          <w:lang w:val="en-CA"/>
        </w:rPr>
      </w:pPr>
      <w:r w:rsidRPr="00A863F8">
        <w:rPr>
          <w:rFonts w:ascii="Cambria" w:hAnsi="Cambria"/>
          <w:sz w:val="22"/>
          <w:szCs w:val="22"/>
          <w:lang w:val="en-CA"/>
        </w:rPr>
        <w:t>But, cannot truly pigeonhole as depends on</w:t>
      </w:r>
      <w:r>
        <w:rPr>
          <w:rFonts w:ascii="Cambria" w:hAnsi="Cambria"/>
          <w:sz w:val="22"/>
          <w:szCs w:val="22"/>
          <w:lang w:val="en-CA"/>
        </w:rPr>
        <w:t xml:space="preserve"> </w:t>
      </w:r>
      <w:r w:rsidRPr="00A863F8">
        <w:rPr>
          <w:rFonts w:ascii="Cambria" w:hAnsi="Cambria"/>
          <w:sz w:val="22"/>
          <w:szCs w:val="22"/>
          <w:lang w:val="en-CA"/>
        </w:rPr>
        <w:t>exact offence in the category and specific</w:t>
      </w:r>
      <w:r>
        <w:rPr>
          <w:rFonts w:ascii="Cambria" w:hAnsi="Cambria"/>
          <w:sz w:val="22"/>
          <w:szCs w:val="22"/>
          <w:lang w:val="en-CA"/>
        </w:rPr>
        <w:t xml:space="preserve"> </w:t>
      </w:r>
      <w:r w:rsidRPr="00A863F8">
        <w:rPr>
          <w:rFonts w:ascii="Cambria" w:hAnsi="Cambria"/>
          <w:sz w:val="22"/>
          <w:szCs w:val="22"/>
          <w:lang w:val="en-CA"/>
        </w:rPr>
        <w:t>circumstances of the case</w:t>
      </w:r>
    </w:p>
    <w:p w14:paraId="3E01AD7D" w14:textId="77777777" w:rsidR="008A3088" w:rsidRPr="008A3088" w:rsidRDefault="008A3088" w:rsidP="008A3088">
      <w:pPr>
        <w:spacing w:line="276" w:lineRule="auto"/>
        <w:rPr>
          <w:rFonts w:ascii="Cambria" w:hAnsi="Cambria"/>
          <w:sz w:val="22"/>
          <w:szCs w:val="22"/>
          <w:lang w:val="en-CA"/>
        </w:rPr>
      </w:pPr>
    </w:p>
    <w:p w14:paraId="61695D50" w14:textId="77777777" w:rsidR="008A3088" w:rsidRPr="00A265B7" w:rsidRDefault="008A3088" w:rsidP="00A265B7">
      <w:pPr>
        <w:pStyle w:val="Heading3"/>
        <w:rPr>
          <w:color w:val="auto"/>
          <w:lang w:val="en-CA"/>
        </w:rPr>
      </w:pPr>
      <w:bookmarkStart w:id="84" w:name="_Toc448151506"/>
      <w:r w:rsidRPr="00A265B7">
        <w:rPr>
          <w:color w:val="auto"/>
          <w:lang w:val="en-CA"/>
        </w:rPr>
        <w:t>Importance of Corbett</w:t>
      </w:r>
      <w:bookmarkEnd w:id="84"/>
    </w:p>
    <w:p w14:paraId="222DBC27" w14:textId="77777777" w:rsidR="008A3088" w:rsidRPr="008A3088" w:rsidRDefault="008A3088" w:rsidP="00584C06">
      <w:pPr>
        <w:pStyle w:val="ListParagraph"/>
        <w:numPr>
          <w:ilvl w:val="0"/>
          <w:numId w:val="157"/>
        </w:numPr>
        <w:spacing w:line="276" w:lineRule="auto"/>
        <w:rPr>
          <w:rFonts w:ascii="Cambria" w:hAnsi="Cambria"/>
          <w:sz w:val="22"/>
          <w:szCs w:val="22"/>
          <w:u w:val="single"/>
          <w:lang w:val="en-CA"/>
        </w:rPr>
      </w:pPr>
      <w:r w:rsidRPr="008A3088">
        <w:rPr>
          <w:rFonts w:ascii="Cambria" w:hAnsi="Cambria"/>
          <w:sz w:val="22"/>
          <w:szCs w:val="22"/>
          <w:u w:val="single"/>
          <w:lang w:val="en-CA"/>
        </w:rPr>
        <w:t xml:space="preserve">Why are prior convictions relevant to credibility? Are all prior convictions relevant to credibility? </w:t>
      </w:r>
    </w:p>
    <w:p w14:paraId="4F97E1D5" w14:textId="77777777" w:rsidR="008A3088" w:rsidRPr="008A3088" w:rsidRDefault="008A3088" w:rsidP="00584C06">
      <w:pPr>
        <w:pStyle w:val="ListParagraph"/>
        <w:numPr>
          <w:ilvl w:val="1"/>
          <w:numId w:val="157"/>
        </w:numPr>
        <w:spacing w:line="276" w:lineRule="auto"/>
        <w:rPr>
          <w:rFonts w:ascii="Cambria" w:hAnsi="Cambria"/>
          <w:sz w:val="22"/>
          <w:szCs w:val="22"/>
          <w:lang w:val="en-CA"/>
        </w:rPr>
      </w:pPr>
      <w:r w:rsidRPr="008A3088">
        <w:rPr>
          <w:rFonts w:ascii="Cambria" w:hAnsi="Cambria"/>
          <w:sz w:val="22"/>
          <w:szCs w:val="22"/>
          <w:lang w:val="en-CA"/>
        </w:rPr>
        <w:t xml:space="preserve">CED relates only to convictions for the use of credibility not similar fact evidence </w:t>
      </w:r>
    </w:p>
    <w:p w14:paraId="10BF9507" w14:textId="77777777" w:rsidR="008A3088" w:rsidRPr="008A3088" w:rsidRDefault="008A3088" w:rsidP="00584C06">
      <w:pPr>
        <w:pStyle w:val="ListParagraph"/>
        <w:numPr>
          <w:ilvl w:val="1"/>
          <w:numId w:val="157"/>
        </w:numPr>
        <w:spacing w:line="276" w:lineRule="auto"/>
        <w:rPr>
          <w:rFonts w:ascii="Cambria" w:hAnsi="Cambria"/>
          <w:sz w:val="22"/>
          <w:szCs w:val="22"/>
          <w:lang w:val="en-CA"/>
        </w:rPr>
      </w:pPr>
      <w:r w:rsidRPr="008A3088">
        <w:rPr>
          <w:rFonts w:ascii="Cambria" w:hAnsi="Cambria"/>
          <w:sz w:val="22"/>
          <w:szCs w:val="22"/>
          <w:lang w:val="en-CA"/>
        </w:rPr>
        <w:t xml:space="preserve">These are used to undermine the basis of an individual because a person who committed a prior offence shows disregard for the law and rules and if they have shown this, then they are untrustworthy person more likely to lie in court </w:t>
      </w:r>
    </w:p>
    <w:p w14:paraId="20C4EF8F" w14:textId="77777777" w:rsidR="008A3088" w:rsidRPr="008A3088" w:rsidRDefault="008A3088" w:rsidP="00584C06">
      <w:pPr>
        <w:pStyle w:val="ListParagraph"/>
        <w:numPr>
          <w:ilvl w:val="1"/>
          <w:numId w:val="157"/>
        </w:numPr>
        <w:spacing w:line="276" w:lineRule="auto"/>
        <w:rPr>
          <w:rFonts w:ascii="Cambria" w:hAnsi="Cambria"/>
          <w:sz w:val="22"/>
          <w:szCs w:val="22"/>
          <w:lang w:val="en-CA"/>
        </w:rPr>
      </w:pPr>
      <w:r w:rsidRPr="008A3088">
        <w:rPr>
          <w:rFonts w:ascii="Cambria" w:hAnsi="Cambria"/>
          <w:sz w:val="22"/>
          <w:szCs w:val="22"/>
          <w:lang w:val="en-CA"/>
        </w:rPr>
        <w:t>Accused who testifies takes his “character with him” on the stand</w:t>
      </w:r>
    </w:p>
    <w:p w14:paraId="3E26F566" w14:textId="77777777" w:rsidR="008A3088" w:rsidRPr="008A3088" w:rsidRDefault="008A3088" w:rsidP="00584C06">
      <w:pPr>
        <w:pStyle w:val="ListParagraph"/>
        <w:numPr>
          <w:ilvl w:val="2"/>
          <w:numId w:val="157"/>
        </w:numPr>
        <w:spacing w:line="276" w:lineRule="auto"/>
        <w:rPr>
          <w:rFonts w:ascii="Cambria" w:hAnsi="Cambria"/>
          <w:sz w:val="22"/>
          <w:szCs w:val="22"/>
          <w:lang w:val="en-CA"/>
        </w:rPr>
      </w:pPr>
      <w:r w:rsidRPr="008A3088">
        <w:rPr>
          <w:rFonts w:ascii="Cambria" w:hAnsi="Cambria"/>
          <w:sz w:val="22"/>
          <w:szCs w:val="22"/>
          <w:lang w:val="en-CA"/>
        </w:rPr>
        <w:t xml:space="preserve">Demonstrates prior disregard for the law and a person who has disregarded the law before is more likely than a person who has not broken the law before to do so again, included by lying in court </w:t>
      </w:r>
    </w:p>
    <w:p w14:paraId="77A12996" w14:textId="77777777" w:rsidR="008A3088" w:rsidRPr="008A3088" w:rsidRDefault="008A3088" w:rsidP="00584C06">
      <w:pPr>
        <w:pStyle w:val="ListParagraph"/>
        <w:numPr>
          <w:ilvl w:val="1"/>
          <w:numId w:val="157"/>
        </w:numPr>
        <w:spacing w:line="276" w:lineRule="auto"/>
        <w:rPr>
          <w:rFonts w:ascii="Cambria" w:hAnsi="Cambria"/>
          <w:sz w:val="22"/>
          <w:szCs w:val="22"/>
          <w:lang w:val="en-CA"/>
        </w:rPr>
      </w:pPr>
      <w:r w:rsidRPr="008A3088">
        <w:rPr>
          <w:rFonts w:ascii="Cambria" w:hAnsi="Cambria"/>
          <w:sz w:val="22"/>
          <w:szCs w:val="22"/>
          <w:lang w:val="en-CA"/>
        </w:rPr>
        <w:t>In theory all prior convictions are admissible to assess credibility, but some are more probative than others</w:t>
      </w:r>
    </w:p>
    <w:p w14:paraId="7CC55008" w14:textId="77777777" w:rsidR="008A3088" w:rsidRPr="008A3088" w:rsidRDefault="008A3088" w:rsidP="00584C06">
      <w:pPr>
        <w:pStyle w:val="ListParagraph"/>
        <w:numPr>
          <w:ilvl w:val="2"/>
          <w:numId w:val="157"/>
        </w:numPr>
        <w:spacing w:line="276" w:lineRule="auto"/>
        <w:rPr>
          <w:rFonts w:ascii="Cambria" w:hAnsi="Cambria"/>
          <w:sz w:val="22"/>
          <w:szCs w:val="22"/>
          <w:lang w:val="en-CA"/>
        </w:rPr>
      </w:pPr>
      <w:r w:rsidRPr="008A3088">
        <w:rPr>
          <w:rFonts w:ascii="Cambria" w:hAnsi="Cambria"/>
          <w:sz w:val="22"/>
          <w:szCs w:val="22"/>
          <w:lang w:val="en-CA"/>
        </w:rPr>
        <w:t>E.g. crimes of direct dishonesty (theft, fraud, perjury, obstruction of justice) vs. crimes of violence vs. motor vehicle offences</w:t>
      </w:r>
    </w:p>
    <w:p w14:paraId="389C3C84" w14:textId="77777777" w:rsidR="008A3088" w:rsidRPr="008A3088" w:rsidRDefault="008A3088" w:rsidP="00584C06">
      <w:pPr>
        <w:pStyle w:val="ListParagraph"/>
        <w:numPr>
          <w:ilvl w:val="2"/>
          <w:numId w:val="157"/>
        </w:numPr>
        <w:spacing w:line="276" w:lineRule="auto"/>
        <w:rPr>
          <w:rFonts w:ascii="Cambria" w:hAnsi="Cambria"/>
          <w:sz w:val="22"/>
          <w:szCs w:val="22"/>
          <w:lang w:val="en-CA"/>
        </w:rPr>
      </w:pPr>
      <w:r w:rsidRPr="008A3088">
        <w:rPr>
          <w:rFonts w:ascii="Cambria" w:hAnsi="Cambria"/>
          <w:sz w:val="22"/>
          <w:szCs w:val="22"/>
          <w:lang w:val="en-CA"/>
        </w:rPr>
        <w:t xml:space="preserve">But cannot truly pigeonhole as depends on exact offence category and circumstances of offence </w:t>
      </w:r>
    </w:p>
    <w:p w14:paraId="5CCA664C" w14:textId="77777777" w:rsidR="008A3088" w:rsidRPr="008A3088" w:rsidRDefault="008A3088" w:rsidP="00584C06">
      <w:pPr>
        <w:pStyle w:val="ListParagraph"/>
        <w:numPr>
          <w:ilvl w:val="2"/>
          <w:numId w:val="157"/>
        </w:numPr>
        <w:spacing w:line="276" w:lineRule="auto"/>
        <w:rPr>
          <w:rFonts w:ascii="Cambria" w:hAnsi="Cambria"/>
          <w:sz w:val="22"/>
          <w:szCs w:val="22"/>
          <w:lang w:val="en-CA"/>
        </w:rPr>
      </w:pPr>
      <w:r w:rsidRPr="008A3088">
        <w:rPr>
          <w:rFonts w:ascii="Cambria" w:hAnsi="Cambria"/>
          <w:sz w:val="22"/>
          <w:szCs w:val="22"/>
          <w:lang w:val="en-CA"/>
        </w:rPr>
        <w:t xml:space="preserve">Weight of the inference depends on the type of record </w:t>
      </w:r>
    </w:p>
    <w:p w14:paraId="5BC36359" w14:textId="77777777" w:rsidR="008A3088" w:rsidRPr="008A3088" w:rsidRDefault="008A3088" w:rsidP="00584C06">
      <w:pPr>
        <w:pStyle w:val="ListParagraph"/>
        <w:numPr>
          <w:ilvl w:val="0"/>
          <w:numId w:val="157"/>
        </w:numPr>
        <w:spacing w:line="276" w:lineRule="auto"/>
        <w:rPr>
          <w:rFonts w:ascii="Cambria" w:hAnsi="Cambria"/>
          <w:sz w:val="22"/>
          <w:szCs w:val="22"/>
          <w:u w:val="single"/>
          <w:lang w:val="en-CA"/>
        </w:rPr>
      </w:pPr>
      <w:r w:rsidRPr="008A3088">
        <w:rPr>
          <w:rFonts w:ascii="Cambria" w:hAnsi="Cambria"/>
          <w:sz w:val="22"/>
          <w:szCs w:val="22"/>
          <w:u w:val="single"/>
          <w:lang w:val="en-CA"/>
        </w:rPr>
        <w:t xml:space="preserve">What is the potential prejudice associated with prior convictions? </w:t>
      </w:r>
    </w:p>
    <w:p w14:paraId="71C74331" w14:textId="77777777" w:rsidR="008A3088" w:rsidRPr="008A3088" w:rsidRDefault="008A3088" w:rsidP="00584C06">
      <w:pPr>
        <w:pStyle w:val="ListParagraph"/>
        <w:numPr>
          <w:ilvl w:val="1"/>
          <w:numId w:val="157"/>
        </w:numPr>
        <w:spacing w:line="276" w:lineRule="auto"/>
        <w:rPr>
          <w:rFonts w:ascii="Cambria" w:hAnsi="Cambria"/>
          <w:sz w:val="22"/>
          <w:szCs w:val="22"/>
          <w:lang w:val="en-CA"/>
        </w:rPr>
      </w:pPr>
      <w:r w:rsidRPr="008A3088">
        <w:rPr>
          <w:rFonts w:ascii="Cambria" w:hAnsi="Cambria"/>
          <w:sz w:val="22"/>
          <w:szCs w:val="22"/>
          <w:lang w:val="en-CA"/>
        </w:rPr>
        <w:t>Risk of misuse –improper reasoning</w:t>
      </w:r>
    </w:p>
    <w:p w14:paraId="0469A44B" w14:textId="77777777" w:rsidR="008A3088" w:rsidRPr="008A3088" w:rsidRDefault="008A3088" w:rsidP="00584C06">
      <w:pPr>
        <w:pStyle w:val="ListParagraph"/>
        <w:numPr>
          <w:ilvl w:val="2"/>
          <w:numId w:val="157"/>
        </w:numPr>
        <w:spacing w:line="276" w:lineRule="auto"/>
        <w:rPr>
          <w:rFonts w:ascii="Cambria" w:hAnsi="Cambria"/>
          <w:sz w:val="22"/>
          <w:szCs w:val="22"/>
          <w:lang w:val="en-CA"/>
        </w:rPr>
      </w:pPr>
      <w:r w:rsidRPr="008A3088">
        <w:rPr>
          <w:rFonts w:ascii="Cambria" w:hAnsi="Cambria"/>
          <w:sz w:val="22"/>
          <w:szCs w:val="22"/>
          <w:lang w:val="en-CA"/>
        </w:rPr>
        <w:t>Accused committed crime once before, therefor did it again..</w:t>
      </w:r>
    </w:p>
    <w:p w14:paraId="63D07D87" w14:textId="77777777" w:rsidR="008A3088" w:rsidRPr="008A3088" w:rsidRDefault="008A3088" w:rsidP="00584C06">
      <w:pPr>
        <w:pStyle w:val="ListParagraph"/>
        <w:numPr>
          <w:ilvl w:val="2"/>
          <w:numId w:val="157"/>
        </w:numPr>
        <w:spacing w:line="276" w:lineRule="auto"/>
        <w:rPr>
          <w:rFonts w:ascii="Cambria" w:hAnsi="Cambria"/>
          <w:sz w:val="22"/>
          <w:szCs w:val="22"/>
          <w:lang w:val="en-CA"/>
        </w:rPr>
      </w:pPr>
      <w:r w:rsidRPr="008A3088">
        <w:rPr>
          <w:rFonts w:ascii="Cambria" w:hAnsi="Cambria"/>
          <w:sz w:val="22"/>
          <w:szCs w:val="22"/>
          <w:lang w:val="en-CA"/>
        </w:rPr>
        <w:t>Accused is a criminal, thus a bad person in general, thus committed the crime (or should be punished even if he did not)</w:t>
      </w:r>
    </w:p>
    <w:p w14:paraId="506C8B4B" w14:textId="77777777" w:rsidR="008A3088" w:rsidRPr="008A3088" w:rsidRDefault="008A3088" w:rsidP="00584C06">
      <w:pPr>
        <w:pStyle w:val="ListParagraph"/>
        <w:numPr>
          <w:ilvl w:val="1"/>
          <w:numId w:val="157"/>
        </w:numPr>
        <w:spacing w:line="276" w:lineRule="auto"/>
        <w:rPr>
          <w:rFonts w:ascii="Cambria" w:hAnsi="Cambria"/>
          <w:sz w:val="22"/>
          <w:szCs w:val="22"/>
          <w:lang w:val="en-CA"/>
        </w:rPr>
      </w:pPr>
      <w:r w:rsidRPr="008A3088">
        <w:rPr>
          <w:rFonts w:ascii="Cambria" w:hAnsi="Cambria"/>
          <w:sz w:val="22"/>
          <w:szCs w:val="22"/>
          <w:lang w:val="en-CA"/>
        </w:rPr>
        <w:t xml:space="preserve">But if excluded, creates risk of distorted assessments of credibility </w:t>
      </w:r>
    </w:p>
    <w:p w14:paraId="6F28A19F" w14:textId="77777777" w:rsidR="008A3088" w:rsidRPr="008A3088" w:rsidRDefault="008A3088" w:rsidP="00584C06">
      <w:pPr>
        <w:pStyle w:val="ListParagraph"/>
        <w:numPr>
          <w:ilvl w:val="0"/>
          <w:numId w:val="157"/>
        </w:numPr>
        <w:spacing w:line="276" w:lineRule="auto"/>
        <w:rPr>
          <w:rFonts w:ascii="Cambria" w:hAnsi="Cambria"/>
          <w:sz w:val="22"/>
          <w:szCs w:val="22"/>
          <w:u w:val="single"/>
          <w:lang w:val="en-CA"/>
        </w:rPr>
      </w:pPr>
      <w:r w:rsidRPr="008A3088">
        <w:rPr>
          <w:rFonts w:ascii="Cambria" w:hAnsi="Cambria"/>
          <w:sz w:val="22"/>
          <w:szCs w:val="22"/>
          <w:u w:val="single"/>
          <w:lang w:val="en-CA"/>
        </w:rPr>
        <w:t>Does s. 12 CEA allow a trial judge to exclude some or all of an accused’s prior convictions? If so, why, and on what basis?</w:t>
      </w:r>
    </w:p>
    <w:p w14:paraId="04CD47C0" w14:textId="77777777" w:rsidR="008A3088" w:rsidRPr="008A3088" w:rsidRDefault="008A3088" w:rsidP="00584C06">
      <w:pPr>
        <w:pStyle w:val="ListParagraph"/>
        <w:numPr>
          <w:ilvl w:val="1"/>
          <w:numId w:val="157"/>
        </w:numPr>
        <w:spacing w:line="276" w:lineRule="auto"/>
        <w:rPr>
          <w:rFonts w:ascii="Cambria" w:hAnsi="Cambria"/>
          <w:sz w:val="22"/>
          <w:szCs w:val="22"/>
          <w:lang w:val="en-CA"/>
        </w:rPr>
      </w:pPr>
      <w:r w:rsidRPr="008A3088">
        <w:rPr>
          <w:rFonts w:ascii="Cambria" w:hAnsi="Cambria"/>
          <w:sz w:val="22"/>
          <w:szCs w:val="22"/>
          <w:lang w:val="en-CA"/>
        </w:rPr>
        <w:t>Not all needs to be admitted –some can be excluded</w:t>
      </w:r>
    </w:p>
    <w:p w14:paraId="5246554F" w14:textId="77777777" w:rsidR="008A3088" w:rsidRPr="008A3088" w:rsidRDefault="008A3088" w:rsidP="00584C06">
      <w:pPr>
        <w:pStyle w:val="ListParagraph"/>
        <w:numPr>
          <w:ilvl w:val="1"/>
          <w:numId w:val="157"/>
        </w:numPr>
        <w:spacing w:line="276" w:lineRule="auto"/>
        <w:rPr>
          <w:rFonts w:ascii="Cambria" w:hAnsi="Cambria"/>
          <w:sz w:val="22"/>
          <w:szCs w:val="22"/>
          <w:lang w:val="en-CA"/>
        </w:rPr>
      </w:pPr>
      <w:r w:rsidRPr="008A3088">
        <w:rPr>
          <w:rFonts w:ascii="Cambria" w:hAnsi="Cambria"/>
          <w:sz w:val="22"/>
          <w:szCs w:val="22"/>
          <w:lang w:val="en-CA"/>
        </w:rPr>
        <w:t>Presumption is when someone has a criminal record that the entire record is admissible</w:t>
      </w:r>
    </w:p>
    <w:p w14:paraId="6F439941" w14:textId="77777777" w:rsidR="008A3088" w:rsidRPr="008A3088" w:rsidRDefault="008A3088" w:rsidP="00584C06">
      <w:pPr>
        <w:pStyle w:val="ListParagraph"/>
        <w:numPr>
          <w:ilvl w:val="1"/>
          <w:numId w:val="157"/>
        </w:numPr>
        <w:spacing w:line="276" w:lineRule="auto"/>
        <w:rPr>
          <w:rFonts w:ascii="Cambria" w:hAnsi="Cambria"/>
          <w:sz w:val="22"/>
          <w:szCs w:val="22"/>
          <w:lang w:val="en-CA"/>
        </w:rPr>
      </w:pPr>
      <w:r w:rsidRPr="008A3088">
        <w:rPr>
          <w:rFonts w:ascii="Cambria" w:hAnsi="Cambria"/>
          <w:sz w:val="22"/>
          <w:szCs w:val="22"/>
          <w:lang w:val="en-CA"/>
        </w:rPr>
        <w:t>Court has discretion, and sometimes this is agreed upon by the parties, to exclude parts of it</w:t>
      </w:r>
    </w:p>
    <w:p w14:paraId="0F5B3F7D" w14:textId="77777777" w:rsidR="008A3088" w:rsidRPr="008A3088" w:rsidRDefault="008A3088" w:rsidP="00584C06">
      <w:pPr>
        <w:pStyle w:val="ListParagraph"/>
        <w:numPr>
          <w:ilvl w:val="1"/>
          <w:numId w:val="157"/>
        </w:numPr>
        <w:spacing w:line="276" w:lineRule="auto"/>
        <w:rPr>
          <w:rFonts w:ascii="Cambria" w:hAnsi="Cambria"/>
          <w:sz w:val="22"/>
          <w:szCs w:val="22"/>
          <w:lang w:val="en-CA"/>
        </w:rPr>
      </w:pPr>
      <w:r w:rsidRPr="008A3088">
        <w:rPr>
          <w:rFonts w:ascii="Cambria" w:hAnsi="Cambria"/>
          <w:sz w:val="22"/>
          <w:szCs w:val="22"/>
          <w:lang w:val="en-CA"/>
        </w:rPr>
        <w:t>Why discretion allowed?</w:t>
      </w:r>
    </w:p>
    <w:p w14:paraId="3A9F4F0A" w14:textId="77777777" w:rsidR="008A3088" w:rsidRPr="008A3088" w:rsidRDefault="008A3088" w:rsidP="00584C06">
      <w:pPr>
        <w:pStyle w:val="ListParagraph"/>
        <w:numPr>
          <w:ilvl w:val="2"/>
          <w:numId w:val="157"/>
        </w:numPr>
        <w:spacing w:line="276" w:lineRule="auto"/>
        <w:rPr>
          <w:rFonts w:ascii="Cambria" w:hAnsi="Cambria"/>
          <w:sz w:val="22"/>
          <w:szCs w:val="22"/>
          <w:lang w:val="en-CA"/>
        </w:rPr>
      </w:pPr>
      <w:r w:rsidRPr="008A3088">
        <w:rPr>
          <w:rFonts w:ascii="Cambria" w:hAnsi="Cambria"/>
          <w:sz w:val="22"/>
          <w:szCs w:val="22"/>
          <w:lang w:val="en-CA"/>
        </w:rPr>
        <w:t>Legislation allows for it (saying “may” instead of “shall) and is constitutionally required</w:t>
      </w:r>
    </w:p>
    <w:p w14:paraId="0CA8080E" w14:textId="77777777" w:rsidR="008A3088" w:rsidRPr="008A3088" w:rsidRDefault="008A3088" w:rsidP="00584C06">
      <w:pPr>
        <w:pStyle w:val="ListParagraph"/>
        <w:numPr>
          <w:ilvl w:val="2"/>
          <w:numId w:val="157"/>
        </w:numPr>
        <w:spacing w:line="276" w:lineRule="auto"/>
        <w:rPr>
          <w:rFonts w:ascii="Cambria" w:hAnsi="Cambria"/>
          <w:sz w:val="22"/>
          <w:szCs w:val="22"/>
          <w:lang w:val="en-CA"/>
        </w:rPr>
      </w:pPr>
      <w:r w:rsidRPr="008A3088">
        <w:rPr>
          <w:rFonts w:ascii="Cambria" w:hAnsi="Cambria"/>
          <w:sz w:val="22"/>
          <w:szCs w:val="22"/>
          <w:lang w:val="en-CA"/>
        </w:rPr>
        <w:t xml:space="preserve">Test </w:t>
      </w:r>
      <w:r w:rsidRPr="008A3088">
        <w:rPr>
          <w:rFonts w:ascii="Cambria" w:hAnsi="Cambria"/>
          <w:sz w:val="22"/>
          <w:szCs w:val="22"/>
          <w:lang w:val="en-CA"/>
        </w:rPr>
        <w:sym w:font="Wingdings" w:char="F0E0"/>
      </w:r>
      <w:r w:rsidRPr="008A3088">
        <w:rPr>
          <w:rFonts w:ascii="Cambria" w:hAnsi="Cambria"/>
          <w:sz w:val="22"/>
          <w:szCs w:val="22"/>
          <w:lang w:val="en-CA"/>
        </w:rPr>
        <w:t xml:space="preserve"> usual probative value vs. prejudicial effect analysis </w:t>
      </w:r>
    </w:p>
    <w:p w14:paraId="2549B743" w14:textId="77777777" w:rsidR="008A3088" w:rsidRPr="008A3088" w:rsidRDefault="008A3088" w:rsidP="008A3088">
      <w:pPr>
        <w:spacing w:line="276" w:lineRule="auto"/>
        <w:rPr>
          <w:rFonts w:ascii="Cambria" w:hAnsi="Cambria"/>
          <w:b/>
          <w:sz w:val="22"/>
          <w:szCs w:val="22"/>
          <w:lang w:val="en-CA"/>
        </w:rPr>
      </w:pPr>
    </w:p>
    <w:p w14:paraId="18084555" w14:textId="6040E3C0" w:rsidR="008A3088" w:rsidRPr="00A265B7" w:rsidRDefault="008A3088" w:rsidP="00A265B7">
      <w:pPr>
        <w:pStyle w:val="Heading3"/>
        <w:rPr>
          <w:color w:val="auto"/>
          <w:lang w:val="en-CA"/>
        </w:rPr>
      </w:pPr>
      <w:bookmarkStart w:id="85" w:name="_Toc448151507"/>
      <w:r w:rsidRPr="00A265B7">
        <w:rPr>
          <w:color w:val="auto"/>
          <w:lang w:val="en-CA"/>
        </w:rPr>
        <w:t>Factors to look at in deciding whether</w:t>
      </w:r>
      <w:r w:rsidR="00A265B7">
        <w:rPr>
          <w:color w:val="auto"/>
          <w:lang w:val="en-CA"/>
        </w:rPr>
        <w:t xml:space="preserve"> to exclude prior conviction(s)</w:t>
      </w:r>
      <w:bookmarkEnd w:id="85"/>
    </w:p>
    <w:p w14:paraId="10588601" w14:textId="77777777" w:rsidR="008A3088" w:rsidRPr="008A3088" w:rsidRDefault="008A3088" w:rsidP="00584C06">
      <w:pPr>
        <w:pStyle w:val="ListParagraph"/>
        <w:numPr>
          <w:ilvl w:val="0"/>
          <w:numId w:val="159"/>
        </w:numPr>
        <w:spacing w:line="276" w:lineRule="auto"/>
        <w:rPr>
          <w:rFonts w:ascii="Cambria" w:hAnsi="Cambria"/>
          <w:sz w:val="22"/>
          <w:szCs w:val="22"/>
          <w:lang w:val="en-CA"/>
        </w:rPr>
      </w:pPr>
      <w:r w:rsidRPr="008A3088">
        <w:rPr>
          <w:rFonts w:ascii="Cambria" w:hAnsi="Cambria"/>
          <w:sz w:val="22"/>
          <w:szCs w:val="22"/>
          <w:lang w:val="en-CA"/>
        </w:rPr>
        <w:t>Nature of conviction</w:t>
      </w:r>
    </w:p>
    <w:p w14:paraId="2F1989B7" w14:textId="77777777" w:rsidR="008A3088" w:rsidRPr="008A3088" w:rsidRDefault="008A3088" w:rsidP="00584C06">
      <w:pPr>
        <w:pStyle w:val="ListParagraph"/>
        <w:numPr>
          <w:ilvl w:val="0"/>
          <w:numId w:val="159"/>
        </w:numPr>
        <w:spacing w:line="276" w:lineRule="auto"/>
        <w:rPr>
          <w:rFonts w:ascii="Cambria" w:hAnsi="Cambria"/>
          <w:sz w:val="22"/>
          <w:szCs w:val="22"/>
          <w:lang w:val="en-CA"/>
        </w:rPr>
      </w:pPr>
      <w:r w:rsidRPr="008A3088">
        <w:rPr>
          <w:rFonts w:ascii="Cambria" w:hAnsi="Cambria"/>
          <w:sz w:val="22"/>
          <w:szCs w:val="22"/>
          <w:lang w:val="en-CA"/>
        </w:rPr>
        <w:t xml:space="preserve">Similarity of the prior conviction to present charge </w:t>
      </w:r>
      <w:r w:rsidRPr="008A3088">
        <w:rPr>
          <w:rFonts w:ascii="Cambria" w:hAnsi="Cambria"/>
          <w:sz w:val="22"/>
          <w:szCs w:val="22"/>
          <w:lang w:val="en-CA"/>
        </w:rPr>
        <w:sym w:font="Wingdings" w:char="F0E0"/>
      </w:r>
      <w:r w:rsidRPr="008A3088">
        <w:rPr>
          <w:rFonts w:ascii="Cambria" w:hAnsi="Cambria"/>
          <w:sz w:val="22"/>
          <w:szCs w:val="22"/>
          <w:lang w:val="en-CA"/>
        </w:rPr>
        <w:t xml:space="preserve"> risk = greater if similar to current charge (no similar fact evidence allowed)</w:t>
      </w:r>
    </w:p>
    <w:p w14:paraId="01C4F18C" w14:textId="77777777" w:rsidR="008A3088" w:rsidRPr="008A3088" w:rsidRDefault="008A3088" w:rsidP="00584C06">
      <w:pPr>
        <w:pStyle w:val="ListParagraph"/>
        <w:numPr>
          <w:ilvl w:val="0"/>
          <w:numId w:val="159"/>
        </w:numPr>
        <w:spacing w:line="276" w:lineRule="auto"/>
        <w:rPr>
          <w:rFonts w:ascii="Cambria" w:hAnsi="Cambria"/>
          <w:sz w:val="22"/>
          <w:szCs w:val="22"/>
          <w:lang w:val="en-CA"/>
        </w:rPr>
      </w:pPr>
      <w:r w:rsidRPr="008A3088">
        <w:rPr>
          <w:rFonts w:ascii="Cambria" w:hAnsi="Cambria"/>
          <w:sz w:val="22"/>
          <w:szCs w:val="22"/>
          <w:lang w:val="en-CA"/>
        </w:rPr>
        <w:t xml:space="preserve">Remoteness or nearness of the prior conviction to present charge </w:t>
      </w:r>
      <w:r w:rsidRPr="008A3088">
        <w:rPr>
          <w:rFonts w:ascii="Cambria" w:hAnsi="Cambria"/>
          <w:sz w:val="22"/>
          <w:szCs w:val="22"/>
          <w:lang w:val="en-CA"/>
        </w:rPr>
        <w:sym w:font="Wingdings" w:char="F0E0"/>
      </w:r>
      <w:r w:rsidRPr="008A3088">
        <w:rPr>
          <w:rFonts w:ascii="Cambria" w:hAnsi="Cambria"/>
          <w:sz w:val="22"/>
          <w:szCs w:val="22"/>
          <w:lang w:val="en-CA"/>
        </w:rPr>
        <w:t xml:space="preserve"> remote in time </w:t>
      </w:r>
    </w:p>
    <w:p w14:paraId="7B7346F2" w14:textId="77777777" w:rsidR="008A3088" w:rsidRPr="008A3088" w:rsidRDefault="008A3088" w:rsidP="00584C06">
      <w:pPr>
        <w:pStyle w:val="ListParagraph"/>
        <w:numPr>
          <w:ilvl w:val="0"/>
          <w:numId w:val="159"/>
        </w:numPr>
        <w:spacing w:line="276" w:lineRule="auto"/>
        <w:rPr>
          <w:rFonts w:ascii="Cambria" w:hAnsi="Cambria"/>
          <w:sz w:val="22"/>
          <w:szCs w:val="22"/>
          <w:lang w:val="en-CA"/>
        </w:rPr>
      </w:pPr>
      <w:r w:rsidRPr="008A3088">
        <w:rPr>
          <w:rFonts w:ascii="Cambria" w:hAnsi="Cambria"/>
          <w:sz w:val="22"/>
          <w:szCs w:val="22"/>
          <w:lang w:val="en-CA"/>
        </w:rPr>
        <w:t xml:space="preserve">Fairness to the prosecution (i.e. case is a credibility contest) </w:t>
      </w:r>
    </w:p>
    <w:p w14:paraId="1075AFE0" w14:textId="77777777" w:rsidR="008A3088" w:rsidRPr="008A3088" w:rsidRDefault="008A3088" w:rsidP="00584C06">
      <w:pPr>
        <w:pStyle w:val="ListParagraph"/>
        <w:numPr>
          <w:ilvl w:val="0"/>
          <w:numId w:val="159"/>
        </w:numPr>
        <w:spacing w:line="276" w:lineRule="auto"/>
        <w:rPr>
          <w:rFonts w:ascii="Cambria" w:hAnsi="Cambria"/>
          <w:sz w:val="22"/>
          <w:szCs w:val="22"/>
          <w:lang w:val="en-CA"/>
        </w:rPr>
      </w:pPr>
      <w:r w:rsidRPr="008A3088">
        <w:rPr>
          <w:rFonts w:ascii="Cambria" w:hAnsi="Cambria"/>
          <w:sz w:val="22"/>
          <w:szCs w:val="22"/>
          <w:lang w:val="en-CA"/>
        </w:rPr>
        <w:t>Nature of the record –length of record, number of convictions, etc.</w:t>
      </w:r>
    </w:p>
    <w:p w14:paraId="309B3798" w14:textId="77777777" w:rsidR="008A3088" w:rsidRPr="008A3088" w:rsidRDefault="008A3088" w:rsidP="008A3088">
      <w:pPr>
        <w:spacing w:line="276" w:lineRule="auto"/>
        <w:rPr>
          <w:rFonts w:ascii="Cambria" w:hAnsi="Cambria"/>
          <w:sz w:val="22"/>
          <w:szCs w:val="22"/>
          <w:lang w:val="en-CA"/>
        </w:rPr>
      </w:pPr>
    </w:p>
    <w:tbl>
      <w:tblPr>
        <w:tblStyle w:val="TableGrid"/>
        <w:tblW w:w="0" w:type="auto"/>
        <w:tblLook w:val="04A0" w:firstRow="1" w:lastRow="0" w:firstColumn="1" w:lastColumn="0" w:noHBand="0" w:noVBand="1"/>
      </w:tblPr>
      <w:tblGrid>
        <w:gridCol w:w="11016"/>
      </w:tblGrid>
      <w:tr w:rsidR="00DC62A7" w14:paraId="19F28E44" w14:textId="77777777" w:rsidTr="00411C83">
        <w:tc>
          <w:tcPr>
            <w:tcW w:w="11016" w:type="dxa"/>
            <w:shd w:val="clear" w:color="auto" w:fill="DBE5F1" w:themeFill="accent1" w:themeFillTint="33"/>
          </w:tcPr>
          <w:p w14:paraId="78957D3D" w14:textId="094878FC" w:rsidR="00DC62A7" w:rsidRPr="005C3D2E" w:rsidRDefault="00DC62A7" w:rsidP="008A3088">
            <w:pPr>
              <w:spacing w:line="276" w:lineRule="auto"/>
              <w:rPr>
                <w:rFonts w:ascii="Cambria" w:hAnsi="Cambria"/>
                <w:sz w:val="32"/>
                <w:szCs w:val="32"/>
                <w:lang w:val="en-CA"/>
              </w:rPr>
            </w:pPr>
            <w:r w:rsidRPr="005C3D2E">
              <w:rPr>
                <w:rFonts w:ascii="Cambria" w:hAnsi="Cambria"/>
                <w:sz w:val="32"/>
                <w:szCs w:val="32"/>
                <w:lang w:val="en-CA"/>
              </w:rPr>
              <w:t>Potvin and Prior Testimony</w:t>
            </w:r>
          </w:p>
        </w:tc>
      </w:tr>
    </w:tbl>
    <w:p w14:paraId="128B69C9" w14:textId="77777777" w:rsidR="008A3088" w:rsidRDefault="008A3088" w:rsidP="008A3088">
      <w:pPr>
        <w:spacing w:line="276" w:lineRule="auto"/>
        <w:rPr>
          <w:rFonts w:ascii="Cambria" w:hAnsi="Cambria"/>
          <w:sz w:val="22"/>
          <w:szCs w:val="22"/>
          <w:lang w:val="en-CA"/>
        </w:rPr>
      </w:pPr>
    </w:p>
    <w:p w14:paraId="36A92555" w14:textId="26EAE31A" w:rsidR="00A20780" w:rsidRPr="005C3D2E" w:rsidRDefault="00A20780" w:rsidP="005C3D2E">
      <w:pPr>
        <w:pStyle w:val="Heading2"/>
        <w:rPr>
          <w:color w:val="auto"/>
          <w:u w:val="single"/>
          <w:lang w:val="en-CA"/>
        </w:rPr>
      </w:pPr>
      <w:bookmarkStart w:id="86" w:name="_Toc448151508"/>
      <w:r w:rsidRPr="005C3D2E">
        <w:rPr>
          <w:color w:val="auto"/>
          <w:u w:val="single"/>
          <w:lang w:val="en-CA"/>
        </w:rPr>
        <w:t>Potvin and Prior Testimony</w:t>
      </w:r>
      <w:bookmarkEnd w:id="86"/>
      <w:r w:rsidRPr="005C3D2E">
        <w:rPr>
          <w:color w:val="auto"/>
          <w:u w:val="single"/>
          <w:lang w:val="en-CA"/>
        </w:rPr>
        <w:t xml:space="preserve"> </w:t>
      </w:r>
    </w:p>
    <w:p w14:paraId="0C09789C" w14:textId="77777777" w:rsidR="005C3D2E" w:rsidRDefault="005C3D2E" w:rsidP="00584C06">
      <w:pPr>
        <w:pStyle w:val="ListParagraph"/>
        <w:numPr>
          <w:ilvl w:val="0"/>
          <w:numId w:val="164"/>
        </w:numPr>
        <w:spacing w:line="276" w:lineRule="auto"/>
        <w:rPr>
          <w:rFonts w:ascii="Cambria" w:hAnsi="Cambria"/>
          <w:sz w:val="22"/>
          <w:szCs w:val="22"/>
          <w:lang w:val="en-CA"/>
        </w:rPr>
      </w:pPr>
      <w:r w:rsidRPr="005C3D2E">
        <w:rPr>
          <w:rFonts w:ascii="Cambria" w:hAnsi="Cambria"/>
          <w:b/>
          <w:sz w:val="22"/>
          <w:szCs w:val="22"/>
          <w:lang w:val="en-CA"/>
        </w:rPr>
        <w:t>643. (1)</w:t>
      </w:r>
      <w:r w:rsidRPr="005C3D2E">
        <w:rPr>
          <w:rFonts w:ascii="Cambria" w:hAnsi="Cambria"/>
          <w:sz w:val="22"/>
          <w:szCs w:val="22"/>
          <w:lang w:val="en-CA"/>
        </w:rPr>
        <w:t xml:space="preserve"> Where, at the trial of an accused, a person whose evidence was given at a previous trial upon the same charge, or whose evidence was taken in the investigation of the charge against the accused or upon the preliminary inquiry into the charge, </w:t>
      </w:r>
      <w:r w:rsidRPr="00283BEE">
        <w:rPr>
          <w:rFonts w:ascii="Cambria" w:hAnsi="Cambria"/>
          <w:sz w:val="22"/>
          <w:szCs w:val="22"/>
          <w:u w:val="single"/>
          <w:lang w:val="en-CA"/>
        </w:rPr>
        <w:t>refuses to be sworn or to give evidence</w:t>
      </w:r>
      <w:r w:rsidRPr="005C3D2E">
        <w:rPr>
          <w:rFonts w:ascii="Cambria" w:hAnsi="Cambria"/>
          <w:sz w:val="22"/>
          <w:szCs w:val="22"/>
          <w:lang w:val="en-CA"/>
        </w:rPr>
        <w:t xml:space="preserve">, or if facts are proved upon oath from which it can be inferred reasonably that the person </w:t>
      </w:r>
    </w:p>
    <w:p w14:paraId="00CA9F0A" w14:textId="792B9468" w:rsidR="005C3D2E" w:rsidRDefault="005C3D2E" w:rsidP="00584C06">
      <w:pPr>
        <w:pStyle w:val="ListParagraph"/>
        <w:numPr>
          <w:ilvl w:val="1"/>
          <w:numId w:val="164"/>
        </w:numPr>
        <w:spacing w:line="276" w:lineRule="auto"/>
        <w:rPr>
          <w:rFonts w:ascii="Cambria" w:hAnsi="Cambria"/>
          <w:sz w:val="22"/>
          <w:szCs w:val="22"/>
          <w:lang w:val="en-CA"/>
        </w:rPr>
      </w:pPr>
      <w:r w:rsidRPr="005C3D2E">
        <w:rPr>
          <w:rFonts w:ascii="Cambria" w:hAnsi="Cambria"/>
          <w:b/>
          <w:sz w:val="22"/>
          <w:szCs w:val="22"/>
          <w:lang w:val="en-CA"/>
        </w:rPr>
        <w:t>(a)</w:t>
      </w:r>
      <w:r w:rsidRPr="005C3D2E">
        <w:rPr>
          <w:rFonts w:ascii="Cambria" w:hAnsi="Cambria"/>
          <w:sz w:val="22"/>
          <w:szCs w:val="22"/>
          <w:lang w:val="en-CA"/>
        </w:rPr>
        <w:t xml:space="preserve"> Is </w:t>
      </w:r>
      <w:r w:rsidRPr="00283BEE">
        <w:rPr>
          <w:rFonts w:ascii="Cambria" w:hAnsi="Cambria"/>
          <w:sz w:val="22"/>
          <w:szCs w:val="22"/>
          <w:u w:val="single"/>
          <w:lang w:val="en-CA"/>
        </w:rPr>
        <w:t>dead,</w:t>
      </w:r>
      <w:r w:rsidRPr="005C3D2E">
        <w:rPr>
          <w:rFonts w:ascii="Cambria" w:hAnsi="Cambria"/>
          <w:sz w:val="22"/>
          <w:szCs w:val="22"/>
          <w:lang w:val="en-CA"/>
        </w:rPr>
        <w:t xml:space="preserve"> </w:t>
      </w:r>
    </w:p>
    <w:p w14:paraId="4B8BDB35" w14:textId="6E1CAB11" w:rsidR="005C3D2E" w:rsidRDefault="005C3D2E" w:rsidP="00584C06">
      <w:pPr>
        <w:pStyle w:val="ListParagraph"/>
        <w:numPr>
          <w:ilvl w:val="1"/>
          <w:numId w:val="164"/>
        </w:numPr>
        <w:spacing w:line="276" w:lineRule="auto"/>
        <w:rPr>
          <w:rFonts w:ascii="Cambria" w:hAnsi="Cambria"/>
          <w:sz w:val="22"/>
          <w:szCs w:val="22"/>
          <w:lang w:val="en-CA"/>
        </w:rPr>
      </w:pPr>
      <w:r w:rsidRPr="005C3D2E">
        <w:rPr>
          <w:rFonts w:ascii="Cambria" w:hAnsi="Cambria"/>
          <w:b/>
          <w:sz w:val="22"/>
          <w:szCs w:val="22"/>
          <w:lang w:val="en-CA"/>
        </w:rPr>
        <w:t>(b)</w:t>
      </w:r>
      <w:r w:rsidRPr="005C3D2E">
        <w:rPr>
          <w:rFonts w:ascii="Cambria" w:hAnsi="Cambria"/>
          <w:sz w:val="22"/>
          <w:szCs w:val="22"/>
          <w:lang w:val="en-CA"/>
        </w:rPr>
        <w:t xml:space="preserve"> Has since become and is </w:t>
      </w:r>
      <w:r w:rsidRPr="00283BEE">
        <w:rPr>
          <w:rFonts w:ascii="Cambria" w:hAnsi="Cambria"/>
          <w:sz w:val="22"/>
          <w:szCs w:val="22"/>
          <w:u w:val="single"/>
          <w:lang w:val="en-CA"/>
        </w:rPr>
        <w:t>insane,</w:t>
      </w:r>
      <w:r w:rsidRPr="005C3D2E">
        <w:rPr>
          <w:rFonts w:ascii="Cambria" w:hAnsi="Cambria"/>
          <w:sz w:val="22"/>
          <w:szCs w:val="22"/>
          <w:lang w:val="en-CA"/>
        </w:rPr>
        <w:t xml:space="preserve"> </w:t>
      </w:r>
    </w:p>
    <w:p w14:paraId="5FFDDC19" w14:textId="71396632" w:rsidR="005C3D2E" w:rsidRDefault="005C3D2E" w:rsidP="00584C06">
      <w:pPr>
        <w:pStyle w:val="ListParagraph"/>
        <w:numPr>
          <w:ilvl w:val="1"/>
          <w:numId w:val="164"/>
        </w:numPr>
        <w:spacing w:line="276" w:lineRule="auto"/>
        <w:rPr>
          <w:rFonts w:ascii="Cambria" w:hAnsi="Cambria"/>
          <w:sz w:val="22"/>
          <w:szCs w:val="22"/>
          <w:lang w:val="en-CA"/>
        </w:rPr>
      </w:pPr>
      <w:r w:rsidRPr="005C3D2E">
        <w:rPr>
          <w:rFonts w:ascii="Cambria" w:hAnsi="Cambria"/>
          <w:b/>
          <w:sz w:val="22"/>
          <w:szCs w:val="22"/>
          <w:lang w:val="en-CA"/>
        </w:rPr>
        <w:t>(c)</w:t>
      </w:r>
      <w:r w:rsidRPr="005C3D2E">
        <w:rPr>
          <w:rFonts w:ascii="Cambria" w:hAnsi="Cambria"/>
          <w:sz w:val="22"/>
          <w:szCs w:val="22"/>
          <w:lang w:val="en-CA"/>
        </w:rPr>
        <w:t xml:space="preserve"> Is so ill that he is </w:t>
      </w:r>
      <w:r w:rsidRPr="00283BEE">
        <w:rPr>
          <w:rFonts w:ascii="Cambria" w:hAnsi="Cambria"/>
          <w:sz w:val="22"/>
          <w:szCs w:val="22"/>
          <w:u w:val="single"/>
          <w:lang w:val="en-CA"/>
        </w:rPr>
        <w:t>unable to travel</w:t>
      </w:r>
      <w:r w:rsidRPr="005C3D2E">
        <w:rPr>
          <w:rFonts w:ascii="Cambria" w:hAnsi="Cambria"/>
          <w:sz w:val="22"/>
          <w:szCs w:val="22"/>
          <w:lang w:val="en-CA"/>
        </w:rPr>
        <w:t xml:space="preserve"> or testify, or </w:t>
      </w:r>
    </w:p>
    <w:p w14:paraId="5B18AB33" w14:textId="57FC9961" w:rsidR="005C3D2E" w:rsidRDefault="005C3D2E" w:rsidP="00584C06">
      <w:pPr>
        <w:pStyle w:val="ListParagraph"/>
        <w:numPr>
          <w:ilvl w:val="1"/>
          <w:numId w:val="164"/>
        </w:numPr>
        <w:spacing w:line="276" w:lineRule="auto"/>
        <w:rPr>
          <w:rFonts w:ascii="Cambria" w:hAnsi="Cambria"/>
          <w:sz w:val="22"/>
          <w:szCs w:val="22"/>
          <w:lang w:val="en-CA"/>
        </w:rPr>
      </w:pPr>
      <w:r w:rsidRPr="005C3D2E">
        <w:rPr>
          <w:rFonts w:ascii="Cambria" w:hAnsi="Cambria"/>
          <w:b/>
          <w:sz w:val="22"/>
          <w:szCs w:val="22"/>
          <w:lang w:val="en-CA"/>
        </w:rPr>
        <w:t>(d)</w:t>
      </w:r>
      <w:r w:rsidRPr="005C3D2E">
        <w:rPr>
          <w:rFonts w:ascii="Cambria" w:hAnsi="Cambria"/>
          <w:sz w:val="22"/>
          <w:szCs w:val="22"/>
          <w:lang w:val="en-CA"/>
        </w:rPr>
        <w:t xml:space="preserve"> Is </w:t>
      </w:r>
      <w:r w:rsidRPr="00283BEE">
        <w:rPr>
          <w:rFonts w:ascii="Cambria" w:hAnsi="Cambria"/>
          <w:sz w:val="22"/>
          <w:szCs w:val="22"/>
          <w:u w:val="single"/>
          <w:lang w:val="en-CA"/>
        </w:rPr>
        <w:t>absen</w:t>
      </w:r>
      <w:r w:rsidRPr="005C3D2E">
        <w:rPr>
          <w:rFonts w:ascii="Cambria" w:hAnsi="Cambria"/>
          <w:sz w:val="22"/>
          <w:szCs w:val="22"/>
          <w:lang w:val="en-CA"/>
        </w:rPr>
        <w:t xml:space="preserve">t from Canada. </w:t>
      </w:r>
    </w:p>
    <w:p w14:paraId="378173C9" w14:textId="63F03192" w:rsidR="005C3D2E" w:rsidRPr="005C3D2E" w:rsidRDefault="005C3D2E" w:rsidP="00584C06">
      <w:pPr>
        <w:pStyle w:val="ListParagraph"/>
        <w:numPr>
          <w:ilvl w:val="0"/>
          <w:numId w:val="164"/>
        </w:numPr>
        <w:spacing w:line="276" w:lineRule="auto"/>
        <w:rPr>
          <w:rFonts w:ascii="Cambria" w:hAnsi="Cambria"/>
          <w:sz w:val="22"/>
          <w:szCs w:val="22"/>
          <w:lang w:val="en-CA"/>
        </w:rPr>
      </w:pPr>
      <w:r>
        <w:rPr>
          <w:rFonts w:ascii="Cambria" w:hAnsi="Cambria"/>
          <w:sz w:val="22"/>
          <w:szCs w:val="22"/>
          <w:lang w:val="en-CA"/>
        </w:rPr>
        <w:t>And</w:t>
      </w:r>
      <w:r w:rsidRPr="005C3D2E">
        <w:rPr>
          <w:rFonts w:ascii="Cambria" w:hAnsi="Cambria"/>
          <w:sz w:val="22"/>
          <w:szCs w:val="22"/>
          <w:lang w:val="en-CA"/>
        </w:rPr>
        <w:t xml:space="preserve"> where it is proved that his </w:t>
      </w:r>
      <w:r w:rsidRPr="00283BEE">
        <w:rPr>
          <w:rFonts w:ascii="Cambria" w:hAnsi="Cambria"/>
          <w:sz w:val="22"/>
          <w:szCs w:val="22"/>
          <w:u w:val="single"/>
          <w:lang w:val="en-CA"/>
        </w:rPr>
        <w:t>evidence was taken in the presence of the accused</w:t>
      </w:r>
      <w:r w:rsidRPr="005C3D2E">
        <w:rPr>
          <w:rFonts w:ascii="Cambria" w:hAnsi="Cambria"/>
          <w:sz w:val="22"/>
          <w:szCs w:val="22"/>
          <w:lang w:val="en-CA"/>
        </w:rPr>
        <w:t>, it may be read as evidence in the proceedings without further proof, if the evidence purports to be s</w:t>
      </w:r>
      <w:r w:rsidRPr="00283BEE">
        <w:rPr>
          <w:rFonts w:ascii="Cambria" w:hAnsi="Cambria"/>
          <w:sz w:val="22"/>
          <w:szCs w:val="22"/>
          <w:u w:val="single"/>
          <w:lang w:val="en-CA"/>
        </w:rPr>
        <w:t>igned by the judg</w:t>
      </w:r>
      <w:r w:rsidRPr="005C3D2E">
        <w:rPr>
          <w:rFonts w:ascii="Cambria" w:hAnsi="Cambria"/>
          <w:sz w:val="22"/>
          <w:szCs w:val="22"/>
          <w:lang w:val="en-CA"/>
        </w:rPr>
        <w:t xml:space="preserve">e or justice before whom it purports to have been taken, unless the accused proves that it was not in fact signed by that judge or justice or that he did not have </w:t>
      </w:r>
      <w:r w:rsidRPr="00283BEE">
        <w:rPr>
          <w:rFonts w:ascii="Cambria" w:hAnsi="Cambria"/>
          <w:sz w:val="22"/>
          <w:szCs w:val="22"/>
          <w:u w:val="single"/>
          <w:lang w:val="en-CA"/>
        </w:rPr>
        <w:t>full opportunity to cross-examine the witness</w:t>
      </w:r>
    </w:p>
    <w:p w14:paraId="120A0EEA" w14:textId="47CB07E2" w:rsidR="00A20780" w:rsidRDefault="00A20780" w:rsidP="005C3D2E">
      <w:pPr>
        <w:spacing w:line="276" w:lineRule="auto"/>
        <w:rPr>
          <w:rFonts w:ascii="Cambria" w:hAnsi="Cambria"/>
          <w:sz w:val="22"/>
          <w:szCs w:val="22"/>
          <w:lang w:val="en-CA"/>
        </w:rPr>
      </w:pPr>
    </w:p>
    <w:p w14:paraId="42964E09" w14:textId="7C172C55" w:rsidR="00283BEE" w:rsidRPr="00283BEE" w:rsidRDefault="00283BEE" w:rsidP="00283BEE">
      <w:pPr>
        <w:pStyle w:val="Heading3"/>
        <w:rPr>
          <w:color w:val="auto"/>
          <w:lang w:val="en-CA"/>
        </w:rPr>
      </w:pPr>
      <w:bookmarkStart w:id="87" w:name="_Toc448151509"/>
      <w:r w:rsidRPr="00283BEE">
        <w:rPr>
          <w:color w:val="auto"/>
          <w:lang w:val="en-CA"/>
        </w:rPr>
        <w:t>Full Opportunity to Testify</w:t>
      </w:r>
      <w:bookmarkEnd w:id="87"/>
    </w:p>
    <w:p w14:paraId="190351DA" w14:textId="77777777" w:rsidR="00283BEE" w:rsidRPr="00283BEE" w:rsidRDefault="00283BEE" w:rsidP="00584C06">
      <w:pPr>
        <w:pStyle w:val="ListParagraph"/>
        <w:numPr>
          <w:ilvl w:val="0"/>
          <w:numId w:val="165"/>
        </w:numPr>
        <w:spacing w:line="276" w:lineRule="auto"/>
        <w:rPr>
          <w:rFonts w:ascii="Cambria" w:hAnsi="Cambria"/>
          <w:sz w:val="22"/>
          <w:szCs w:val="22"/>
        </w:rPr>
      </w:pPr>
      <w:r>
        <w:rPr>
          <w:rFonts w:ascii="Cambria" w:hAnsi="Cambria"/>
          <w:sz w:val="22"/>
          <w:szCs w:val="22"/>
          <w:lang w:val="en-CA"/>
        </w:rPr>
        <w:t xml:space="preserve">What does this mean? </w:t>
      </w:r>
      <w:r w:rsidRPr="00283BEE">
        <w:rPr>
          <w:rFonts w:ascii="Cambria" w:hAnsi="Cambria"/>
          <w:sz w:val="22"/>
          <w:szCs w:val="22"/>
          <w:lang w:val="en-CA"/>
        </w:rPr>
        <w:sym w:font="Wingdings" w:char="F0E0"/>
      </w:r>
      <w:r>
        <w:rPr>
          <w:rFonts w:ascii="Cambria" w:hAnsi="Cambria"/>
          <w:sz w:val="22"/>
          <w:szCs w:val="22"/>
          <w:lang w:val="en-CA"/>
        </w:rPr>
        <w:t xml:space="preserve"> </w:t>
      </w:r>
      <w:r w:rsidRPr="00283BEE">
        <w:rPr>
          <w:rFonts w:ascii="Cambria" w:hAnsi="Cambria"/>
          <w:sz w:val="22"/>
          <w:szCs w:val="22"/>
        </w:rPr>
        <w:t xml:space="preserve">Must be signed before the justice that it was purported to be taken – only allows for admittance of official transcripts </w:t>
      </w:r>
    </w:p>
    <w:p w14:paraId="5BB4A04B" w14:textId="64364435" w:rsidR="005C3D2E" w:rsidRDefault="005C3D2E" w:rsidP="00283BEE">
      <w:pPr>
        <w:spacing w:line="276" w:lineRule="auto"/>
        <w:rPr>
          <w:rFonts w:ascii="Cambria" w:hAnsi="Cambria"/>
          <w:sz w:val="22"/>
          <w:szCs w:val="22"/>
          <w:lang w:val="en-CA"/>
        </w:rPr>
      </w:pPr>
    </w:p>
    <w:p w14:paraId="4EDC5F0C" w14:textId="0C856167" w:rsidR="00283BEE" w:rsidRPr="00CE210F" w:rsidRDefault="00283BEE" w:rsidP="00CE210F">
      <w:pPr>
        <w:pStyle w:val="Heading3"/>
        <w:rPr>
          <w:i/>
          <w:color w:val="auto"/>
          <w:lang w:val="en-CA"/>
        </w:rPr>
      </w:pPr>
      <w:bookmarkStart w:id="88" w:name="_Toc448151510"/>
      <w:r w:rsidRPr="00CE210F">
        <w:rPr>
          <w:i/>
          <w:color w:val="auto"/>
          <w:lang w:val="en-CA"/>
        </w:rPr>
        <w:t xml:space="preserve">R v Potvin </w:t>
      </w:r>
      <w:r w:rsidRPr="00CE210F">
        <w:rPr>
          <w:i/>
          <w:color w:val="auto"/>
          <w:lang w:val="en-CA"/>
        </w:rPr>
        <w:sym w:font="Wingdings" w:char="F0E0"/>
      </w:r>
      <w:r w:rsidRPr="00CE210F">
        <w:rPr>
          <w:i/>
          <w:color w:val="auto"/>
          <w:lang w:val="en-CA"/>
        </w:rPr>
        <w:t xml:space="preserve"> </w:t>
      </w:r>
      <w:r w:rsidR="00CE210F" w:rsidRPr="00CE210F">
        <w:rPr>
          <w:b w:val="0"/>
          <w:i/>
          <w:lang w:val="en-CA"/>
        </w:rPr>
        <w:t>to allow prior testimony the person must refuse or be unable to testify but must have had full opportunity to cross examine (i.e. preliminary hearing)</w:t>
      </w:r>
      <w:bookmarkEnd w:id="88"/>
    </w:p>
    <w:p w14:paraId="2CF178B7" w14:textId="0A0CC28A" w:rsidR="00283BEE" w:rsidRPr="00283BEE" w:rsidRDefault="00283BEE" w:rsidP="00584C06">
      <w:pPr>
        <w:pStyle w:val="ListParagraph"/>
        <w:numPr>
          <w:ilvl w:val="0"/>
          <w:numId w:val="165"/>
        </w:numPr>
        <w:spacing w:line="276" w:lineRule="auto"/>
        <w:rPr>
          <w:rFonts w:ascii="Cambria" w:hAnsi="Cambria"/>
          <w:sz w:val="22"/>
          <w:szCs w:val="22"/>
        </w:rPr>
      </w:pPr>
      <w:r w:rsidRPr="00283BEE">
        <w:rPr>
          <w:rFonts w:ascii="Cambria" w:hAnsi="Cambria"/>
          <w:sz w:val="22"/>
          <w:szCs w:val="22"/>
        </w:rPr>
        <w:t>Why was the prior testimony of Deschenes admissible at P’s trial?</w:t>
      </w:r>
    </w:p>
    <w:p w14:paraId="46B0D3C1" w14:textId="77777777" w:rsidR="00283BEE" w:rsidRPr="00283BEE" w:rsidRDefault="00283BEE" w:rsidP="00584C06">
      <w:pPr>
        <w:pStyle w:val="ListParagraph"/>
        <w:numPr>
          <w:ilvl w:val="1"/>
          <w:numId w:val="165"/>
        </w:numPr>
        <w:spacing w:line="276" w:lineRule="auto"/>
        <w:rPr>
          <w:rFonts w:ascii="Cambria" w:hAnsi="Cambria"/>
          <w:sz w:val="22"/>
          <w:szCs w:val="22"/>
        </w:rPr>
      </w:pPr>
      <w:r w:rsidRPr="00283BEE">
        <w:rPr>
          <w:rFonts w:ascii="Cambria" w:hAnsi="Cambria"/>
          <w:sz w:val="22"/>
          <w:szCs w:val="22"/>
        </w:rPr>
        <w:t>D refused to testify, but he was physically there</w:t>
      </w:r>
    </w:p>
    <w:p w14:paraId="08B873B3" w14:textId="018E1876" w:rsidR="00283BEE" w:rsidRPr="00283BEE" w:rsidRDefault="00283BEE" w:rsidP="00584C06">
      <w:pPr>
        <w:pStyle w:val="ListParagraph"/>
        <w:numPr>
          <w:ilvl w:val="1"/>
          <w:numId w:val="165"/>
        </w:numPr>
        <w:spacing w:line="276" w:lineRule="auto"/>
        <w:rPr>
          <w:rFonts w:ascii="Cambria" w:hAnsi="Cambria"/>
          <w:sz w:val="22"/>
          <w:szCs w:val="22"/>
        </w:rPr>
      </w:pPr>
      <w:r w:rsidRPr="00283BEE">
        <w:rPr>
          <w:rFonts w:ascii="Cambria" w:hAnsi="Cambria"/>
          <w:sz w:val="22"/>
          <w:szCs w:val="22"/>
        </w:rPr>
        <w:t>Necessity requirem</w:t>
      </w:r>
      <w:r>
        <w:rPr>
          <w:rFonts w:ascii="Cambria" w:hAnsi="Cambria"/>
          <w:sz w:val="22"/>
          <w:szCs w:val="22"/>
        </w:rPr>
        <w:t xml:space="preserve">ent satisfied </w:t>
      </w:r>
      <w:r w:rsidRPr="00283BEE">
        <w:rPr>
          <w:rFonts w:ascii="Cambria" w:hAnsi="Cambria"/>
          <w:sz w:val="22"/>
          <w:szCs w:val="22"/>
        </w:rPr>
        <w:sym w:font="Wingdings" w:char="F0E0"/>
      </w:r>
      <w:r w:rsidRPr="00283BEE">
        <w:rPr>
          <w:rFonts w:ascii="Cambria" w:hAnsi="Cambria"/>
          <w:sz w:val="22"/>
          <w:szCs w:val="22"/>
        </w:rPr>
        <w:t xml:space="preserve"> must be necessary that the witness who had the relevant info is no longer available to testify </w:t>
      </w:r>
    </w:p>
    <w:p w14:paraId="273B52AD" w14:textId="76987079" w:rsidR="00283BEE" w:rsidRPr="00283BEE" w:rsidRDefault="00283BEE" w:rsidP="00584C06">
      <w:pPr>
        <w:pStyle w:val="ListParagraph"/>
        <w:numPr>
          <w:ilvl w:val="0"/>
          <w:numId w:val="165"/>
        </w:numPr>
        <w:spacing w:line="276" w:lineRule="auto"/>
        <w:rPr>
          <w:rFonts w:ascii="Cambria" w:hAnsi="Cambria"/>
          <w:sz w:val="22"/>
          <w:szCs w:val="22"/>
        </w:rPr>
      </w:pPr>
      <w:r w:rsidRPr="00283BEE">
        <w:rPr>
          <w:rFonts w:ascii="Cambria" w:hAnsi="Cambria"/>
          <w:sz w:val="22"/>
          <w:szCs w:val="22"/>
        </w:rPr>
        <w:t>Did he have the full opportunity to be cross-examined?</w:t>
      </w:r>
    </w:p>
    <w:p w14:paraId="29DF769D" w14:textId="77777777" w:rsidR="00283BEE" w:rsidRPr="00283BEE" w:rsidRDefault="00283BEE" w:rsidP="00584C06">
      <w:pPr>
        <w:pStyle w:val="ListParagraph"/>
        <w:numPr>
          <w:ilvl w:val="1"/>
          <w:numId w:val="165"/>
        </w:numPr>
        <w:spacing w:line="276" w:lineRule="auto"/>
        <w:rPr>
          <w:rFonts w:ascii="Cambria" w:hAnsi="Cambria"/>
          <w:sz w:val="22"/>
          <w:szCs w:val="22"/>
        </w:rPr>
      </w:pPr>
      <w:r w:rsidRPr="00283BEE">
        <w:rPr>
          <w:rFonts w:ascii="Cambria" w:hAnsi="Cambria"/>
          <w:sz w:val="22"/>
          <w:szCs w:val="22"/>
        </w:rPr>
        <w:t>P had a full opportunity to cross-examine at the preliminary hearing</w:t>
      </w:r>
    </w:p>
    <w:p w14:paraId="7CD62E9D" w14:textId="77777777" w:rsidR="00283BEE" w:rsidRPr="00283BEE" w:rsidRDefault="00283BEE" w:rsidP="00584C06">
      <w:pPr>
        <w:pStyle w:val="ListParagraph"/>
        <w:numPr>
          <w:ilvl w:val="1"/>
          <w:numId w:val="165"/>
        </w:numPr>
        <w:spacing w:line="276" w:lineRule="auto"/>
        <w:rPr>
          <w:rFonts w:ascii="Cambria" w:hAnsi="Cambria"/>
          <w:sz w:val="22"/>
          <w:szCs w:val="22"/>
        </w:rPr>
      </w:pPr>
      <w:r w:rsidRPr="00283BEE">
        <w:rPr>
          <w:rFonts w:ascii="Cambria" w:hAnsi="Cambria"/>
          <w:sz w:val="22"/>
          <w:szCs w:val="22"/>
        </w:rPr>
        <w:t>This argument depends on technical knowledge of what preliminary hearings are in law – its largely about procedure, not evidence – they are usually used as avenues of charter applications or poke holes in prosecutor’s case (don’t want to tip your hat to the defense)</w:t>
      </w:r>
    </w:p>
    <w:p w14:paraId="3FC7251C" w14:textId="77777777" w:rsidR="00283BEE" w:rsidRPr="00283BEE" w:rsidRDefault="00283BEE" w:rsidP="00584C06">
      <w:pPr>
        <w:pStyle w:val="ListParagraph"/>
        <w:numPr>
          <w:ilvl w:val="1"/>
          <w:numId w:val="165"/>
        </w:numPr>
        <w:spacing w:line="276" w:lineRule="auto"/>
        <w:rPr>
          <w:rFonts w:ascii="Cambria" w:hAnsi="Cambria"/>
          <w:sz w:val="22"/>
          <w:szCs w:val="22"/>
        </w:rPr>
      </w:pPr>
      <w:r w:rsidRPr="00283BEE">
        <w:rPr>
          <w:rFonts w:ascii="Cambria" w:hAnsi="Cambria"/>
          <w:sz w:val="22"/>
          <w:szCs w:val="22"/>
        </w:rPr>
        <w:t xml:space="preserve">The issue is not whether you asked all the questions you wanted to, but whether you had the </w:t>
      </w:r>
      <w:r w:rsidRPr="00283BEE">
        <w:rPr>
          <w:rFonts w:ascii="Cambria" w:hAnsi="Cambria"/>
          <w:sz w:val="22"/>
          <w:szCs w:val="22"/>
          <w:u w:val="single"/>
        </w:rPr>
        <w:t>opportunity to cross-examine</w:t>
      </w:r>
      <w:r w:rsidRPr="00283BEE">
        <w:rPr>
          <w:rFonts w:ascii="Cambria" w:hAnsi="Cambria"/>
          <w:sz w:val="22"/>
          <w:szCs w:val="22"/>
        </w:rPr>
        <w:t xml:space="preserve"> – whether you take it or not is not relevant </w:t>
      </w:r>
    </w:p>
    <w:p w14:paraId="55E7888D" w14:textId="77777777" w:rsidR="00283BEE" w:rsidRPr="00283BEE" w:rsidRDefault="00283BEE" w:rsidP="00584C06">
      <w:pPr>
        <w:pStyle w:val="ListParagraph"/>
        <w:numPr>
          <w:ilvl w:val="1"/>
          <w:numId w:val="165"/>
        </w:numPr>
        <w:spacing w:line="276" w:lineRule="auto"/>
        <w:rPr>
          <w:rFonts w:ascii="Cambria" w:hAnsi="Cambria"/>
          <w:sz w:val="22"/>
          <w:szCs w:val="22"/>
        </w:rPr>
      </w:pPr>
      <w:r w:rsidRPr="00283BEE">
        <w:rPr>
          <w:rFonts w:ascii="Cambria" w:hAnsi="Cambria"/>
          <w:sz w:val="22"/>
          <w:szCs w:val="22"/>
        </w:rPr>
        <w:t>If you decide for tactical reasons not to does not matter</w:t>
      </w:r>
    </w:p>
    <w:p w14:paraId="2E6E59D9" w14:textId="77777777" w:rsidR="00283BEE" w:rsidRPr="00283BEE" w:rsidRDefault="00283BEE" w:rsidP="00584C06">
      <w:pPr>
        <w:pStyle w:val="ListParagraph"/>
        <w:numPr>
          <w:ilvl w:val="1"/>
          <w:numId w:val="165"/>
        </w:numPr>
        <w:spacing w:line="276" w:lineRule="auto"/>
        <w:rPr>
          <w:rFonts w:ascii="Cambria" w:hAnsi="Cambria"/>
          <w:sz w:val="22"/>
          <w:szCs w:val="22"/>
        </w:rPr>
      </w:pPr>
      <w:r w:rsidRPr="00283BEE">
        <w:rPr>
          <w:rFonts w:ascii="Cambria" w:hAnsi="Cambria"/>
          <w:sz w:val="22"/>
          <w:szCs w:val="22"/>
        </w:rPr>
        <w:t xml:space="preserve">The right of confrontation/cross-examine is a PFJ but it does not need to be satisfied at trial </w:t>
      </w:r>
    </w:p>
    <w:p w14:paraId="7737212E" w14:textId="09462FBC" w:rsidR="00283BEE" w:rsidRDefault="00283BEE" w:rsidP="00584C06">
      <w:pPr>
        <w:pStyle w:val="ListParagraph"/>
        <w:numPr>
          <w:ilvl w:val="0"/>
          <w:numId w:val="165"/>
        </w:numPr>
        <w:spacing w:line="276" w:lineRule="auto"/>
        <w:rPr>
          <w:rFonts w:ascii="Cambria" w:hAnsi="Cambria"/>
          <w:sz w:val="22"/>
          <w:szCs w:val="22"/>
          <w:lang w:val="en-CA"/>
        </w:rPr>
      </w:pPr>
      <w:r>
        <w:rPr>
          <w:rFonts w:ascii="Cambria" w:hAnsi="Cambria"/>
          <w:sz w:val="22"/>
          <w:szCs w:val="22"/>
          <w:lang w:val="en-CA"/>
        </w:rPr>
        <w:t xml:space="preserve">If you cannot use this section you have to rely on </w:t>
      </w:r>
      <w:r w:rsidR="00D674A2">
        <w:rPr>
          <w:rFonts w:ascii="Cambria" w:hAnsi="Cambria"/>
          <w:sz w:val="22"/>
          <w:szCs w:val="22"/>
          <w:lang w:val="en-CA"/>
        </w:rPr>
        <w:t>the hearsay exception</w:t>
      </w:r>
    </w:p>
    <w:p w14:paraId="36C39C0B" w14:textId="35417836" w:rsidR="00D674A2" w:rsidRDefault="00D674A2" w:rsidP="00584C06">
      <w:pPr>
        <w:pStyle w:val="ListParagraph"/>
        <w:numPr>
          <w:ilvl w:val="0"/>
          <w:numId w:val="165"/>
        </w:numPr>
        <w:spacing w:line="276" w:lineRule="auto"/>
        <w:rPr>
          <w:rFonts w:ascii="Cambria" w:hAnsi="Cambria"/>
          <w:sz w:val="22"/>
          <w:szCs w:val="22"/>
          <w:lang w:val="en-CA"/>
        </w:rPr>
      </w:pPr>
      <w:r>
        <w:rPr>
          <w:rFonts w:ascii="Cambria" w:hAnsi="Cambria"/>
          <w:sz w:val="22"/>
          <w:szCs w:val="22"/>
          <w:lang w:val="en-CA"/>
        </w:rPr>
        <w:t>Likely not a fully opportunity to cross examine a witness if:</w:t>
      </w:r>
    </w:p>
    <w:p w14:paraId="606B7F05" w14:textId="689744E7" w:rsidR="00D674A2" w:rsidRPr="00D674A2" w:rsidRDefault="00D674A2" w:rsidP="00584C06">
      <w:pPr>
        <w:pStyle w:val="ListParagraph"/>
        <w:numPr>
          <w:ilvl w:val="1"/>
          <w:numId w:val="165"/>
        </w:numPr>
        <w:spacing w:line="276" w:lineRule="auto"/>
        <w:rPr>
          <w:rFonts w:ascii="Cambria" w:hAnsi="Cambria"/>
          <w:sz w:val="22"/>
          <w:szCs w:val="22"/>
        </w:rPr>
      </w:pPr>
      <w:r w:rsidRPr="00D674A2">
        <w:rPr>
          <w:rFonts w:ascii="Cambria" w:hAnsi="Cambria"/>
          <w:sz w:val="22"/>
          <w:szCs w:val="22"/>
        </w:rPr>
        <w:t>Accused was deprived of the right to counsel</w:t>
      </w:r>
    </w:p>
    <w:p w14:paraId="16F4C6C6" w14:textId="77777777" w:rsidR="00D674A2" w:rsidRPr="00D674A2" w:rsidRDefault="00D674A2" w:rsidP="00584C06">
      <w:pPr>
        <w:pStyle w:val="ListParagraph"/>
        <w:numPr>
          <w:ilvl w:val="1"/>
          <w:numId w:val="165"/>
        </w:numPr>
        <w:spacing w:line="276" w:lineRule="auto"/>
        <w:rPr>
          <w:rFonts w:ascii="Cambria" w:hAnsi="Cambria"/>
          <w:sz w:val="22"/>
          <w:szCs w:val="22"/>
        </w:rPr>
      </w:pPr>
      <w:r w:rsidRPr="00D674A2">
        <w:rPr>
          <w:rFonts w:ascii="Cambria" w:hAnsi="Cambria"/>
          <w:sz w:val="22"/>
          <w:szCs w:val="22"/>
        </w:rPr>
        <w:t>Court improperly restricted defence counsel’s cross-examination</w:t>
      </w:r>
    </w:p>
    <w:p w14:paraId="477A593E" w14:textId="77777777" w:rsidR="00D674A2" w:rsidRPr="00D674A2" w:rsidRDefault="00D674A2" w:rsidP="00584C06">
      <w:pPr>
        <w:pStyle w:val="ListParagraph"/>
        <w:numPr>
          <w:ilvl w:val="1"/>
          <w:numId w:val="165"/>
        </w:numPr>
        <w:spacing w:line="276" w:lineRule="auto"/>
        <w:rPr>
          <w:rFonts w:ascii="Cambria" w:hAnsi="Cambria"/>
          <w:sz w:val="22"/>
          <w:szCs w:val="22"/>
        </w:rPr>
      </w:pPr>
      <w:r w:rsidRPr="00D674A2">
        <w:rPr>
          <w:rFonts w:ascii="Cambria" w:hAnsi="Cambria"/>
          <w:sz w:val="22"/>
          <w:szCs w:val="22"/>
        </w:rPr>
        <w:t xml:space="preserve">Judge did not allow you to ask certain questions, and was wrong  </w:t>
      </w:r>
    </w:p>
    <w:p w14:paraId="64A1FBB0" w14:textId="0D1DF45F" w:rsidR="00D674A2" w:rsidRDefault="00CE210F" w:rsidP="00584C06">
      <w:pPr>
        <w:pStyle w:val="ListParagraph"/>
        <w:numPr>
          <w:ilvl w:val="0"/>
          <w:numId w:val="165"/>
        </w:numPr>
        <w:spacing w:line="276" w:lineRule="auto"/>
        <w:rPr>
          <w:rFonts w:ascii="Cambria" w:hAnsi="Cambria"/>
          <w:sz w:val="22"/>
          <w:szCs w:val="22"/>
          <w:lang w:val="en-CA"/>
        </w:rPr>
      </w:pPr>
      <w:r>
        <w:rPr>
          <w:rFonts w:ascii="Cambria" w:hAnsi="Cambria"/>
          <w:sz w:val="22"/>
          <w:szCs w:val="22"/>
          <w:lang w:val="en-CA"/>
        </w:rPr>
        <w:t>Discretion includes situations where:</w:t>
      </w:r>
    </w:p>
    <w:p w14:paraId="732D6A2D" w14:textId="6E7A6011" w:rsidR="00CE210F" w:rsidRPr="00CE210F" w:rsidRDefault="00CE210F" w:rsidP="00584C06">
      <w:pPr>
        <w:pStyle w:val="ListParagraph"/>
        <w:numPr>
          <w:ilvl w:val="1"/>
          <w:numId w:val="165"/>
        </w:numPr>
        <w:spacing w:line="276" w:lineRule="auto"/>
        <w:rPr>
          <w:rFonts w:ascii="Cambria" w:hAnsi="Cambria"/>
          <w:sz w:val="22"/>
          <w:szCs w:val="22"/>
        </w:rPr>
      </w:pPr>
      <w:r w:rsidRPr="00CE210F">
        <w:rPr>
          <w:rFonts w:ascii="Cambria" w:hAnsi="Cambria"/>
          <w:sz w:val="22"/>
          <w:szCs w:val="22"/>
        </w:rPr>
        <w:t>The testimony was obtained in a manner which is unfair to the accused</w:t>
      </w:r>
    </w:p>
    <w:p w14:paraId="304F33E3" w14:textId="77777777" w:rsidR="00CE210F" w:rsidRPr="00CE210F" w:rsidRDefault="00CE210F" w:rsidP="00584C06">
      <w:pPr>
        <w:pStyle w:val="ListParagraph"/>
        <w:numPr>
          <w:ilvl w:val="1"/>
          <w:numId w:val="165"/>
        </w:numPr>
        <w:spacing w:line="276" w:lineRule="auto"/>
        <w:rPr>
          <w:rFonts w:ascii="Cambria" w:hAnsi="Cambria"/>
          <w:sz w:val="22"/>
          <w:szCs w:val="22"/>
        </w:rPr>
      </w:pPr>
      <w:r w:rsidRPr="00CE210F">
        <w:rPr>
          <w:rFonts w:ascii="Cambria" w:hAnsi="Cambria"/>
          <w:sz w:val="22"/>
          <w:szCs w:val="22"/>
        </w:rPr>
        <w:t>The prosecution knew that witness would not be available and failed to tell the accused that</w:t>
      </w:r>
    </w:p>
    <w:p w14:paraId="698668E6" w14:textId="77777777" w:rsidR="00CE210F" w:rsidRPr="00CE210F" w:rsidRDefault="00CE210F" w:rsidP="00584C06">
      <w:pPr>
        <w:pStyle w:val="ListParagraph"/>
        <w:numPr>
          <w:ilvl w:val="1"/>
          <w:numId w:val="165"/>
        </w:numPr>
        <w:spacing w:line="276" w:lineRule="auto"/>
        <w:rPr>
          <w:rFonts w:ascii="Cambria" w:hAnsi="Cambria"/>
          <w:sz w:val="22"/>
          <w:szCs w:val="22"/>
        </w:rPr>
      </w:pPr>
      <w:r w:rsidRPr="00CE210F">
        <w:rPr>
          <w:rFonts w:ascii="Cambria" w:hAnsi="Cambria"/>
          <w:sz w:val="22"/>
          <w:szCs w:val="22"/>
        </w:rPr>
        <w:t>Admission of the (fairly obtained) testimony at the trial would not be fair to the accused</w:t>
      </w:r>
    </w:p>
    <w:p w14:paraId="64732CCC" w14:textId="77777777" w:rsidR="00CE210F" w:rsidRPr="00CE210F" w:rsidRDefault="00CE210F" w:rsidP="00584C06">
      <w:pPr>
        <w:pStyle w:val="ListParagraph"/>
        <w:numPr>
          <w:ilvl w:val="1"/>
          <w:numId w:val="165"/>
        </w:numPr>
        <w:spacing w:line="276" w:lineRule="auto"/>
        <w:rPr>
          <w:rFonts w:ascii="Cambria" w:hAnsi="Cambria"/>
          <w:sz w:val="22"/>
          <w:szCs w:val="22"/>
        </w:rPr>
      </w:pPr>
      <w:r w:rsidRPr="00CE210F">
        <w:rPr>
          <w:rFonts w:ascii="Cambria" w:hAnsi="Cambria"/>
          <w:sz w:val="22"/>
          <w:szCs w:val="22"/>
        </w:rPr>
        <w:t xml:space="preserve">Classic PV and PE analysis </w:t>
      </w:r>
    </w:p>
    <w:p w14:paraId="318A87DE" w14:textId="77777777" w:rsidR="00CE210F" w:rsidRPr="00CE210F" w:rsidRDefault="00CE210F" w:rsidP="00584C06">
      <w:pPr>
        <w:pStyle w:val="ListParagraph"/>
        <w:numPr>
          <w:ilvl w:val="0"/>
          <w:numId w:val="165"/>
        </w:numPr>
        <w:spacing w:line="276" w:lineRule="auto"/>
        <w:rPr>
          <w:rFonts w:ascii="Cambria" w:hAnsi="Cambria"/>
          <w:sz w:val="22"/>
          <w:szCs w:val="22"/>
        </w:rPr>
      </w:pPr>
      <w:r w:rsidRPr="00CE210F">
        <w:rPr>
          <w:rFonts w:ascii="Cambria" w:hAnsi="Cambria"/>
          <w:sz w:val="22"/>
          <w:szCs w:val="22"/>
        </w:rPr>
        <w:t>Nb. TJ should (usually) instruct jury they have not had the benefit of observing the witness given the testimony</w:t>
      </w:r>
    </w:p>
    <w:p w14:paraId="2A8B2FDC" w14:textId="77777777" w:rsidR="00CE210F" w:rsidRPr="00CE210F" w:rsidRDefault="00CE210F" w:rsidP="00584C06">
      <w:pPr>
        <w:pStyle w:val="ListParagraph"/>
        <w:numPr>
          <w:ilvl w:val="1"/>
          <w:numId w:val="165"/>
        </w:numPr>
        <w:spacing w:line="276" w:lineRule="auto"/>
        <w:rPr>
          <w:rFonts w:ascii="Cambria" w:hAnsi="Cambria"/>
          <w:sz w:val="22"/>
          <w:szCs w:val="22"/>
        </w:rPr>
      </w:pPr>
      <w:r w:rsidRPr="00CE210F">
        <w:rPr>
          <w:rFonts w:ascii="Cambria" w:hAnsi="Cambria"/>
          <w:sz w:val="22"/>
          <w:szCs w:val="22"/>
        </w:rPr>
        <w:t xml:space="preserve">We do consider demeanor evidence to be relevant – reading a transcript does not have the same effect of oral testimony (non-verbal cues) </w:t>
      </w:r>
    </w:p>
    <w:p w14:paraId="648CEAF0" w14:textId="7C6A1D0F" w:rsidR="00CE210F" w:rsidRPr="008A5507" w:rsidRDefault="00CE210F" w:rsidP="00584C06">
      <w:pPr>
        <w:pStyle w:val="ListParagraph"/>
        <w:numPr>
          <w:ilvl w:val="1"/>
          <w:numId w:val="165"/>
        </w:numPr>
        <w:spacing w:line="276" w:lineRule="auto"/>
        <w:rPr>
          <w:rFonts w:ascii="Cambria" w:hAnsi="Cambria"/>
          <w:sz w:val="22"/>
          <w:szCs w:val="22"/>
        </w:rPr>
      </w:pPr>
      <w:r w:rsidRPr="00CE210F">
        <w:rPr>
          <w:rFonts w:ascii="Cambria" w:hAnsi="Cambria"/>
          <w:sz w:val="22"/>
          <w:szCs w:val="22"/>
        </w:rPr>
        <w:t>Could be a ground of appeal if you don’t do it – but court could say the failure was not prejudicial</w:t>
      </w:r>
    </w:p>
    <w:tbl>
      <w:tblPr>
        <w:tblStyle w:val="TableGrid"/>
        <w:tblW w:w="0" w:type="auto"/>
        <w:tblLook w:val="04A0" w:firstRow="1" w:lastRow="0" w:firstColumn="1" w:lastColumn="0" w:noHBand="0" w:noVBand="1"/>
      </w:tblPr>
      <w:tblGrid>
        <w:gridCol w:w="11016"/>
      </w:tblGrid>
      <w:tr w:rsidR="008A5507" w14:paraId="6237CD0E" w14:textId="77777777" w:rsidTr="00752E58">
        <w:tc>
          <w:tcPr>
            <w:tcW w:w="11016" w:type="dxa"/>
          </w:tcPr>
          <w:p w14:paraId="6C52EAB1" w14:textId="4402673C" w:rsidR="00752E58" w:rsidRPr="00752E58" w:rsidRDefault="00752E58" w:rsidP="008A5507">
            <w:pPr>
              <w:pStyle w:val="Heading4"/>
              <w:spacing w:line="276" w:lineRule="auto"/>
              <w:rPr>
                <w:color w:val="auto"/>
                <w:lang w:val="en-CA"/>
              </w:rPr>
            </w:pPr>
            <w:r w:rsidRPr="00752E58">
              <w:rPr>
                <w:color w:val="auto"/>
                <w:lang w:val="en-CA"/>
              </w:rPr>
              <w:t xml:space="preserve">Example </w:t>
            </w:r>
            <w:r w:rsidRPr="00752E58">
              <w:rPr>
                <w:color w:val="auto"/>
                <w:lang w:val="en-CA"/>
              </w:rPr>
              <w:sym w:font="Wingdings" w:char="F0E0"/>
            </w:r>
            <w:r w:rsidRPr="00752E58">
              <w:rPr>
                <w:color w:val="auto"/>
                <w:lang w:val="en-CA"/>
              </w:rPr>
              <w:t xml:space="preserve"> Surgically Repaired Face</w:t>
            </w:r>
          </w:p>
          <w:p w14:paraId="35C3C5C9" w14:textId="77777777" w:rsidR="00752E58" w:rsidRDefault="00752E58" w:rsidP="00584C06">
            <w:pPr>
              <w:pStyle w:val="ListParagraph"/>
              <w:numPr>
                <w:ilvl w:val="0"/>
                <w:numId w:val="166"/>
              </w:numPr>
              <w:spacing w:line="276" w:lineRule="auto"/>
              <w:rPr>
                <w:rFonts w:ascii="Cambria" w:hAnsi="Cambria"/>
                <w:sz w:val="22"/>
                <w:szCs w:val="22"/>
                <w:lang w:val="en-CA"/>
              </w:rPr>
            </w:pPr>
            <w:r w:rsidRPr="00752E58">
              <w:rPr>
                <w:rFonts w:ascii="Cambria" w:hAnsi="Cambria"/>
                <w:sz w:val="22"/>
                <w:szCs w:val="22"/>
                <w:u w:val="single"/>
                <w:lang w:val="en-CA"/>
              </w:rPr>
              <w:t xml:space="preserve">Facts </w:t>
            </w:r>
            <w:r w:rsidRPr="00752E58">
              <w:rPr>
                <w:rFonts w:ascii="Cambria" w:hAnsi="Cambria"/>
                <w:sz w:val="22"/>
                <w:szCs w:val="22"/>
                <w:lang w:val="en-CA"/>
              </w:rPr>
              <w:sym w:font="Wingdings" w:char="F0E0"/>
            </w:r>
            <w:r>
              <w:rPr>
                <w:rFonts w:ascii="Cambria" w:hAnsi="Cambria"/>
                <w:sz w:val="22"/>
                <w:szCs w:val="22"/>
                <w:lang w:val="en-CA"/>
              </w:rPr>
              <w:t xml:space="preserve"> </w:t>
            </w:r>
            <w:r w:rsidRPr="00752E58">
              <w:rPr>
                <w:rFonts w:ascii="Cambria" w:hAnsi="Cambria"/>
                <w:sz w:val="22"/>
                <w:szCs w:val="22"/>
                <w:lang w:val="en-CA"/>
              </w:rPr>
              <w:t xml:space="preserve">The plaintiff suffered factures of his face and cheekbone and various lacerations as a result of a motor vehicle damage. To treat the fractures of the jaw, the surgeon inserted Kirschner wires. These wires protruded a few inches from the plaintiff’s left check and were capped with corks. They were removed about four weeks after the surgery. </w:t>
            </w:r>
          </w:p>
          <w:p w14:paraId="332797EF" w14:textId="32876E49" w:rsidR="00752E58" w:rsidRPr="00752E58" w:rsidRDefault="00752E58" w:rsidP="00584C06">
            <w:pPr>
              <w:pStyle w:val="ListParagraph"/>
              <w:numPr>
                <w:ilvl w:val="1"/>
                <w:numId w:val="166"/>
              </w:numPr>
              <w:spacing w:line="276" w:lineRule="auto"/>
              <w:rPr>
                <w:rFonts w:ascii="Cambria" w:hAnsi="Cambria"/>
                <w:sz w:val="22"/>
                <w:szCs w:val="22"/>
                <w:lang w:val="en-CA"/>
              </w:rPr>
            </w:pPr>
            <w:r w:rsidRPr="00752E58">
              <w:rPr>
                <w:rFonts w:ascii="Cambria" w:hAnsi="Cambria"/>
                <w:sz w:val="22"/>
                <w:szCs w:val="22"/>
                <w:lang w:val="en-CA"/>
              </w:rPr>
              <w:t>At trial, the plaintiff seeks to admit two photographs of the plaintiff’s face that were taken immediately after his dismissal from hospital showing his injuries and the wires</w:t>
            </w:r>
          </w:p>
          <w:p w14:paraId="7DCFE3AA" w14:textId="77777777" w:rsidR="008A5507" w:rsidRPr="008A5507" w:rsidRDefault="008A5507" w:rsidP="00584C06">
            <w:pPr>
              <w:pStyle w:val="ListParagraph"/>
              <w:numPr>
                <w:ilvl w:val="0"/>
                <w:numId w:val="166"/>
              </w:numPr>
              <w:spacing w:line="276" w:lineRule="auto"/>
              <w:rPr>
                <w:sz w:val="22"/>
                <w:szCs w:val="22"/>
              </w:rPr>
            </w:pPr>
            <w:r w:rsidRPr="008A5507">
              <w:rPr>
                <w:sz w:val="22"/>
                <w:szCs w:val="22"/>
                <w:u w:val="single"/>
                <w:lang w:val="en-CA"/>
              </w:rPr>
              <w:t>Relevant data</w:t>
            </w:r>
            <w:r w:rsidRPr="008A5507">
              <w:rPr>
                <w:sz w:val="22"/>
                <w:szCs w:val="22"/>
                <w:lang w:val="en-CA"/>
              </w:rPr>
              <w:t xml:space="preserve"> </w:t>
            </w:r>
            <w:r w:rsidRPr="008A5507">
              <w:rPr>
                <w:sz w:val="22"/>
                <w:szCs w:val="22"/>
                <w:lang w:val="en-CA"/>
              </w:rPr>
              <w:sym w:font="Wingdings" w:char="F0E0"/>
            </w:r>
            <w:r w:rsidRPr="008A5507">
              <w:rPr>
                <w:sz w:val="22"/>
                <w:szCs w:val="22"/>
                <w:lang w:val="en-CA"/>
              </w:rPr>
              <w:t xml:space="preserve"> </w:t>
            </w:r>
            <w:r w:rsidRPr="008A5507">
              <w:rPr>
                <w:sz w:val="22"/>
                <w:szCs w:val="22"/>
              </w:rPr>
              <w:t>Relevant data – photographs of plaintiff after surgery showing his repaired face</w:t>
            </w:r>
          </w:p>
          <w:p w14:paraId="2B5DDDA1" w14:textId="77777777" w:rsidR="008A5507" w:rsidRPr="008A5507" w:rsidRDefault="008A5507" w:rsidP="00584C06">
            <w:pPr>
              <w:pStyle w:val="ListParagraph"/>
              <w:numPr>
                <w:ilvl w:val="0"/>
                <w:numId w:val="166"/>
              </w:numPr>
              <w:spacing w:line="276" w:lineRule="auto"/>
              <w:rPr>
                <w:sz w:val="22"/>
                <w:szCs w:val="22"/>
              </w:rPr>
            </w:pPr>
            <w:r w:rsidRPr="008A5507">
              <w:rPr>
                <w:sz w:val="22"/>
                <w:szCs w:val="22"/>
                <w:u w:val="single"/>
              </w:rPr>
              <w:t>Issue</w:t>
            </w:r>
            <w:r w:rsidRPr="008A5507">
              <w:rPr>
                <w:sz w:val="22"/>
                <w:szCs w:val="22"/>
              </w:rPr>
              <w:t xml:space="preserve"> </w:t>
            </w:r>
            <w:r w:rsidRPr="008A5507">
              <w:rPr>
                <w:sz w:val="22"/>
                <w:szCs w:val="22"/>
              </w:rPr>
              <w:sym w:font="Wingdings" w:char="F0E0"/>
            </w:r>
            <w:r w:rsidRPr="008A5507">
              <w:rPr>
                <w:sz w:val="22"/>
                <w:szCs w:val="22"/>
              </w:rPr>
              <w:t xml:space="preserve"> are the photographs admissible at trial?</w:t>
            </w:r>
          </w:p>
          <w:p w14:paraId="4B0C407B" w14:textId="77777777" w:rsidR="008A5507" w:rsidRPr="008A5507" w:rsidRDefault="008A5507" w:rsidP="00584C06">
            <w:pPr>
              <w:pStyle w:val="ListParagraph"/>
              <w:numPr>
                <w:ilvl w:val="1"/>
                <w:numId w:val="166"/>
              </w:numPr>
              <w:spacing w:line="276" w:lineRule="auto"/>
              <w:rPr>
                <w:sz w:val="22"/>
                <w:szCs w:val="22"/>
              </w:rPr>
            </w:pPr>
            <w:r w:rsidRPr="008A5507">
              <w:rPr>
                <w:sz w:val="22"/>
                <w:szCs w:val="22"/>
              </w:rPr>
              <w:t xml:space="preserve">Need to prove </w:t>
            </w:r>
            <w:r w:rsidRPr="008A5507">
              <w:rPr>
                <w:i/>
                <w:sz w:val="22"/>
                <w:szCs w:val="22"/>
              </w:rPr>
              <w:t xml:space="preserve">damages </w:t>
            </w:r>
            <w:r w:rsidRPr="008A5507">
              <w:rPr>
                <w:sz w:val="22"/>
                <w:szCs w:val="22"/>
              </w:rPr>
              <w:t xml:space="preserve">and </w:t>
            </w:r>
            <w:r w:rsidRPr="008A5507">
              <w:rPr>
                <w:i/>
                <w:sz w:val="22"/>
                <w:szCs w:val="22"/>
              </w:rPr>
              <w:t xml:space="preserve">causation </w:t>
            </w:r>
          </w:p>
          <w:p w14:paraId="3012841A" w14:textId="77777777" w:rsidR="008A5507" w:rsidRPr="008A5507" w:rsidRDefault="008A5507" w:rsidP="00584C06">
            <w:pPr>
              <w:pStyle w:val="ListParagraph"/>
              <w:numPr>
                <w:ilvl w:val="1"/>
                <w:numId w:val="166"/>
              </w:numPr>
              <w:spacing w:line="276" w:lineRule="auto"/>
              <w:rPr>
                <w:sz w:val="22"/>
                <w:szCs w:val="22"/>
              </w:rPr>
            </w:pPr>
            <w:r w:rsidRPr="008A5507">
              <w:rPr>
                <w:sz w:val="22"/>
                <w:szCs w:val="22"/>
              </w:rPr>
              <w:t xml:space="preserve">Is it likely that there will be a dispute that he was </w:t>
            </w:r>
            <w:r w:rsidRPr="008A5507">
              <w:rPr>
                <w:i/>
                <w:sz w:val="22"/>
                <w:szCs w:val="22"/>
              </w:rPr>
              <w:t xml:space="preserve">actually </w:t>
            </w:r>
            <w:r w:rsidRPr="008A5507">
              <w:rPr>
                <w:sz w:val="22"/>
                <w:szCs w:val="22"/>
              </w:rPr>
              <w:t>injured – no, that will be accepted</w:t>
            </w:r>
          </w:p>
          <w:p w14:paraId="5162B5FB" w14:textId="77777777" w:rsidR="008A5507" w:rsidRPr="008A5507" w:rsidRDefault="008A5507" w:rsidP="00584C06">
            <w:pPr>
              <w:pStyle w:val="ListParagraph"/>
              <w:numPr>
                <w:ilvl w:val="1"/>
                <w:numId w:val="166"/>
              </w:numPr>
              <w:spacing w:line="276" w:lineRule="auto"/>
              <w:rPr>
                <w:sz w:val="22"/>
                <w:szCs w:val="22"/>
              </w:rPr>
            </w:pPr>
            <w:r w:rsidRPr="008A5507">
              <w:rPr>
                <w:sz w:val="22"/>
                <w:szCs w:val="22"/>
              </w:rPr>
              <w:t>So need to show the extent of damages that was suffered – show injuries and after effect</w:t>
            </w:r>
          </w:p>
          <w:p w14:paraId="52EC4489" w14:textId="77777777" w:rsidR="008A5507" w:rsidRPr="008A5507" w:rsidRDefault="008A5507" w:rsidP="00584C06">
            <w:pPr>
              <w:pStyle w:val="ListParagraph"/>
              <w:numPr>
                <w:ilvl w:val="1"/>
                <w:numId w:val="166"/>
              </w:numPr>
              <w:spacing w:line="276" w:lineRule="auto"/>
              <w:rPr>
                <w:sz w:val="22"/>
                <w:szCs w:val="22"/>
              </w:rPr>
            </w:pPr>
            <w:r w:rsidRPr="008A5507">
              <w:rPr>
                <w:sz w:val="22"/>
                <w:szCs w:val="22"/>
              </w:rPr>
              <w:t xml:space="preserve">Could show as real evidence and demonstrative aid for </w:t>
            </w:r>
            <w:r w:rsidRPr="008A5507">
              <w:rPr>
                <w:sz w:val="22"/>
                <w:szCs w:val="22"/>
                <w:u w:val="single"/>
              </w:rPr>
              <w:t>expert witnesses</w:t>
            </w:r>
          </w:p>
          <w:p w14:paraId="4D0E1A41" w14:textId="77777777" w:rsidR="008A5507" w:rsidRPr="008A5507" w:rsidRDefault="008A5507" w:rsidP="00584C06">
            <w:pPr>
              <w:pStyle w:val="ListParagraph"/>
              <w:numPr>
                <w:ilvl w:val="0"/>
                <w:numId w:val="166"/>
              </w:numPr>
              <w:spacing w:line="276" w:lineRule="auto"/>
              <w:rPr>
                <w:sz w:val="22"/>
                <w:szCs w:val="22"/>
                <w:u w:val="single"/>
              </w:rPr>
            </w:pPr>
            <w:r w:rsidRPr="008A5507">
              <w:rPr>
                <w:sz w:val="22"/>
                <w:szCs w:val="22"/>
                <w:u w:val="single"/>
              </w:rPr>
              <w:t>Relevance of photos</w:t>
            </w:r>
          </w:p>
          <w:p w14:paraId="31120B54" w14:textId="77777777" w:rsidR="008A5507" w:rsidRPr="008A5507" w:rsidRDefault="008A5507" w:rsidP="00584C06">
            <w:pPr>
              <w:pStyle w:val="ListParagraph"/>
              <w:numPr>
                <w:ilvl w:val="1"/>
                <w:numId w:val="166"/>
              </w:numPr>
              <w:spacing w:line="276" w:lineRule="auto"/>
              <w:rPr>
                <w:sz w:val="22"/>
                <w:szCs w:val="22"/>
              </w:rPr>
            </w:pPr>
            <w:r w:rsidRPr="008A5507">
              <w:rPr>
                <w:sz w:val="22"/>
                <w:szCs w:val="22"/>
              </w:rPr>
              <w:t xml:space="preserve">Demonstrate extent of injuries suffered by Plf and after effect </w:t>
            </w:r>
          </w:p>
          <w:p w14:paraId="1C495595" w14:textId="77777777" w:rsidR="008A5507" w:rsidRPr="008A5507" w:rsidRDefault="008A5507" w:rsidP="00584C06">
            <w:pPr>
              <w:pStyle w:val="ListParagraph"/>
              <w:numPr>
                <w:ilvl w:val="1"/>
                <w:numId w:val="166"/>
              </w:numPr>
              <w:spacing w:line="276" w:lineRule="auto"/>
              <w:rPr>
                <w:sz w:val="22"/>
                <w:szCs w:val="22"/>
              </w:rPr>
            </w:pPr>
            <w:r w:rsidRPr="008A5507">
              <w:rPr>
                <w:sz w:val="22"/>
                <w:szCs w:val="22"/>
              </w:rPr>
              <w:t xml:space="preserve">Assist the “expert” in explaining the repairs undertaken </w:t>
            </w:r>
          </w:p>
          <w:p w14:paraId="4464F438" w14:textId="77777777" w:rsidR="008A5507" w:rsidRPr="008A5507" w:rsidRDefault="008A5507" w:rsidP="00584C06">
            <w:pPr>
              <w:pStyle w:val="ListParagraph"/>
              <w:numPr>
                <w:ilvl w:val="1"/>
                <w:numId w:val="166"/>
              </w:numPr>
              <w:spacing w:line="276" w:lineRule="auto"/>
              <w:rPr>
                <w:sz w:val="22"/>
                <w:szCs w:val="22"/>
              </w:rPr>
            </w:pPr>
            <w:r w:rsidRPr="008A5507">
              <w:rPr>
                <w:sz w:val="22"/>
                <w:szCs w:val="22"/>
              </w:rPr>
              <w:t>Any prejudicial effect</w:t>
            </w:r>
          </w:p>
          <w:p w14:paraId="6FF9DFEF" w14:textId="77777777" w:rsidR="008A5507" w:rsidRPr="008A5507" w:rsidRDefault="008A5507" w:rsidP="00584C06">
            <w:pPr>
              <w:pStyle w:val="ListParagraph"/>
              <w:numPr>
                <w:ilvl w:val="1"/>
                <w:numId w:val="166"/>
              </w:numPr>
              <w:spacing w:line="276" w:lineRule="auto"/>
              <w:rPr>
                <w:sz w:val="22"/>
                <w:szCs w:val="22"/>
              </w:rPr>
            </w:pPr>
            <w:r w:rsidRPr="008A5507">
              <w:rPr>
                <w:sz w:val="22"/>
                <w:szCs w:val="22"/>
              </w:rPr>
              <w:t xml:space="preserve">Are these photos too gruesome – upset the jury, inflame the jury against the defendant </w:t>
            </w:r>
          </w:p>
          <w:p w14:paraId="6010BAA0" w14:textId="77777777" w:rsidR="008A5507" w:rsidRPr="008A5507" w:rsidRDefault="008A5507" w:rsidP="00584C06">
            <w:pPr>
              <w:pStyle w:val="ListParagraph"/>
              <w:numPr>
                <w:ilvl w:val="1"/>
                <w:numId w:val="166"/>
              </w:numPr>
              <w:spacing w:line="276" w:lineRule="auto"/>
              <w:rPr>
                <w:sz w:val="22"/>
                <w:szCs w:val="22"/>
              </w:rPr>
            </w:pPr>
            <w:r w:rsidRPr="008A5507">
              <w:rPr>
                <w:sz w:val="22"/>
                <w:szCs w:val="22"/>
              </w:rPr>
              <w:t>Would it work? Not likely, it is at the heart of the issue – and are they really that gruesome (what is on TV and in the news)</w:t>
            </w:r>
          </w:p>
          <w:p w14:paraId="7CD46E0E" w14:textId="77777777" w:rsidR="008A5507" w:rsidRPr="008A5507" w:rsidRDefault="008A5507" w:rsidP="00584C06">
            <w:pPr>
              <w:pStyle w:val="ListParagraph"/>
              <w:numPr>
                <w:ilvl w:val="1"/>
                <w:numId w:val="166"/>
              </w:numPr>
              <w:spacing w:line="276" w:lineRule="auto"/>
              <w:rPr>
                <w:sz w:val="22"/>
                <w:szCs w:val="22"/>
              </w:rPr>
            </w:pPr>
            <w:r w:rsidRPr="008A5507">
              <w:rPr>
                <w:sz w:val="22"/>
                <w:szCs w:val="22"/>
              </w:rPr>
              <w:t xml:space="preserve">Assess gruesome in a social media world </w:t>
            </w:r>
          </w:p>
          <w:p w14:paraId="7C8EF86F" w14:textId="77777777" w:rsidR="008A5507" w:rsidRPr="008A5507" w:rsidRDefault="008A5507" w:rsidP="00584C06">
            <w:pPr>
              <w:pStyle w:val="ListParagraph"/>
              <w:numPr>
                <w:ilvl w:val="1"/>
                <w:numId w:val="166"/>
              </w:numPr>
              <w:spacing w:line="276" w:lineRule="auto"/>
              <w:rPr>
                <w:sz w:val="22"/>
                <w:szCs w:val="22"/>
              </w:rPr>
            </w:pPr>
            <w:r w:rsidRPr="008A5507">
              <w:rPr>
                <w:sz w:val="22"/>
                <w:szCs w:val="22"/>
              </w:rPr>
              <w:t xml:space="preserve">Not too gruesome and they accurately reflect what occurred – no tendency to distort and not inflaming </w:t>
            </w:r>
          </w:p>
          <w:p w14:paraId="13DDA327" w14:textId="77777777" w:rsidR="008A5507" w:rsidRPr="008A5507" w:rsidRDefault="008A5507" w:rsidP="00584C06">
            <w:pPr>
              <w:pStyle w:val="ListParagraph"/>
              <w:numPr>
                <w:ilvl w:val="0"/>
                <w:numId w:val="166"/>
              </w:numPr>
              <w:spacing w:line="276" w:lineRule="auto"/>
              <w:rPr>
                <w:sz w:val="22"/>
                <w:szCs w:val="22"/>
                <w:u w:val="single"/>
              </w:rPr>
            </w:pPr>
            <w:r w:rsidRPr="008A5507">
              <w:rPr>
                <w:sz w:val="22"/>
                <w:szCs w:val="22"/>
                <w:u w:val="single"/>
              </w:rPr>
              <w:t>Admissible</w:t>
            </w:r>
          </w:p>
          <w:p w14:paraId="38C8C724" w14:textId="77777777" w:rsidR="008A5507" w:rsidRPr="008A5507" w:rsidRDefault="008A5507" w:rsidP="00584C06">
            <w:pPr>
              <w:pStyle w:val="ListParagraph"/>
              <w:numPr>
                <w:ilvl w:val="1"/>
                <w:numId w:val="166"/>
              </w:numPr>
              <w:spacing w:line="276" w:lineRule="auto"/>
              <w:rPr>
                <w:sz w:val="22"/>
                <w:szCs w:val="22"/>
              </w:rPr>
            </w:pPr>
            <w:r w:rsidRPr="008A5507">
              <w:rPr>
                <w:sz w:val="22"/>
                <w:szCs w:val="22"/>
              </w:rPr>
              <w:t>Relevant to quantum of damages, explaining extent and aftermath</w:t>
            </w:r>
          </w:p>
          <w:p w14:paraId="098C7DDB" w14:textId="77777777" w:rsidR="008A5507" w:rsidRPr="008A5507" w:rsidRDefault="008A5507" w:rsidP="00584C06">
            <w:pPr>
              <w:pStyle w:val="ListParagraph"/>
              <w:numPr>
                <w:ilvl w:val="1"/>
                <w:numId w:val="166"/>
              </w:numPr>
              <w:spacing w:line="276" w:lineRule="auto"/>
              <w:rPr>
                <w:sz w:val="22"/>
                <w:szCs w:val="22"/>
              </w:rPr>
            </w:pPr>
            <w:r w:rsidRPr="008A5507">
              <w:rPr>
                <w:sz w:val="22"/>
                <w:szCs w:val="22"/>
              </w:rPr>
              <w:t xml:space="preserve">Accurately reflects plf face post surgery </w:t>
            </w:r>
          </w:p>
          <w:p w14:paraId="6DC502DD" w14:textId="77777777" w:rsidR="008A5507" w:rsidRPr="008A5507" w:rsidRDefault="008A5507" w:rsidP="00584C06">
            <w:pPr>
              <w:pStyle w:val="ListParagraph"/>
              <w:numPr>
                <w:ilvl w:val="1"/>
                <w:numId w:val="166"/>
              </w:numPr>
              <w:spacing w:line="276" w:lineRule="auto"/>
              <w:rPr>
                <w:sz w:val="22"/>
                <w:szCs w:val="22"/>
              </w:rPr>
            </w:pPr>
            <w:r w:rsidRPr="008A5507">
              <w:rPr>
                <w:sz w:val="22"/>
                <w:szCs w:val="22"/>
              </w:rPr>
              <w:t>Not unfair or misleading</w:t>
            </w:r>
          </w:p>
          <w:p w14:paraId="3A0BBCFD" w14:textId="77777777" w:rsidR="008A5507" w:rsidRPr="008A5507" w:rsidRDefault="008A5507" w:rsidP="00584C06">
            <w:pPr>
              <w:pStyle w:val="ListParagraph"/>
              <w:numPr>
                <w:ilvl w:val="1"/>
                <w:numId w:val="166"/>
              </w:numPr>
              <w:spacing w:line="276" w:lineRule="auto"/>
              <w:rPr>
                <w:sz w:val="22"/>
                <w:szCs w:val="22"/>
              </w:rPr>
            </w:pPr>
            <w:r w:rsidRPr="008A5507">
              <w:rPr>
                <w:sz w:val="22"/>
                <w:szCs w:val="22"/>
              </w:rPr>
              <w:t>Could be authenticated</w:t>
            </w:r>
          </w:p>
          <w:p w14:paraId="57974B7D" w14:textId="19BD51A8" w:rsidR="00752E58" w:rsidRPr="008A5507" w:rsidRDefault="008A5507" w:rsidP="00584C06">
            <w:pPr>
              <w:pStyle w:val="ListParagraph"/>
              <w:numPr>
                <w:ilvl w:val="1"/>
                <w:numId w:val="166"/>
              </w:numPr>
            </w:pPr>
            <w:r w:rsidRPr="008A5507">
              <w:rPr>
                <w:sz w:val="22"/>
                <w:szCs w:val="22"/>
              </w:rPr>
              <w:t>Not overly gruesome – worse on TV every day of the week</w:t>
            </w:r>
            <w:r w:rsidRPr="008A5507">
              <w:t xml:space="preserve"> </w:t>
            </w:r>
          </w:p>
        </w:tc>
      </w:tr>
    </w:tbl>
    <w:p w14:paraId="571C0D1B" w14:textId="77777777" w:rsidR="00CE210F" w:rsidRPr="00CE210F" w:rsidRDefault="00CE210F" w:rsidP="00CE210F">
      <w:pPr>
        <w:spacing w:line="276" w:lineRule="auto"/>
        <w:rPr>
          <w:rFonts w:ascii="Cambria" w:hAnsi="Cambria"/>
          <w:sz w:val="22"/>
          <w:szCs w:val="22"/>
          <w:lang w:val="en-CA"/>
        </w:rPr>
      </w:pPr>
    </w:p>
    <w:tbl>
      <w:tblPr>
        <w:tblStyle w:val="TableGrid"/>
        <w:tblW w:w="0" w:type="auto"/>
        <w:tblLook w:val="04A0" w:firstRow="1" w:lastRow="0" w:firstColumn="1" w:lastColumn="0" w:noHBand="0" w:noVBand="1"/>
      </w:tblPr>
      <w:tblGrid>
        <w:gridCol w:w="11016"/>
      </w:tblGrid>
      <w:tr w:rsidR="00472238" w14:paraId="68266F64" w14:textId="77777777" w:rsidTr="00891610">
        <w:tc>
          <w:tcPr>
            <w:tcW w:w="11016" w:type="dxa"/>
          </w:tcPr>
          <w:p w14:paraId="6453DED9" w14:textId="536DCEAF" w:rsidR="00891610" w:rsidRPr="00891610" w:rsidRDefault="00891610" w:rsidP="00891610">
            <w:pPr>
              <w:pStyle w:val="Heading4"/>
              <w:rPr>
                <w:color w:val="auto"/>
                <w:lang w:val="en-CA"/>
              </w:rPr>
            </w:pPr>
            <w:r w:rsidRPr="00891610">
              <w:rPr>
                <w:color w:val="auto"/>
                <w:lang w:val="en-CA"/>
              </w:rPr>
              <w:t xml:space="preserve">Example </w:t>
            </w:r>
            <w:r w:rsidRPr="00891610">
              <w:rPr>
                <w:color w:val="auto"/>
                <w:lang w:val="en-CA"/>
              </w:rPr>
              <w:sym w:font="Wingdings" w:char="F0E0"/>
            </w:r>
            <w:r w:rsidRPr="00891610">
              <w:rPr>
                <w:color w:val="auto"/>
                <w:lang w:val="en-CA"/>
              </w:rPr>
              <w:t xml:space="preserve"> A Wrongful Death</w:t>
            </w:r>
          </w:p>
          <w:p w14:paraId="3ED870D1" w14:textId="77777777" w:rsidR="00891610" w:rsidRPr="00891610" w:rsidRDefault="00891610" w:rsidP="00584C06">
            <w:pPr>
              <w:pStyle w:val="ListParagraph"/>
              <w:numPr>
                <w:ilvl w:val="0"/>
                <w:numId w:val="167"/>
              </w:numPr>
              <w:spacing w:line="276" w:lineRule="auto"/>
              <w:rPr>
                <w:sz w:val="22"/>
                <w:szCs w:val="22"/>
                <w:lang w:val="en-CA"/>
              </w:rPr>
            </w:pPr>
            <w:r w:rsidRPr="00891610">
              <w:rPr>
                <w:sz w:val="22"/>
                <w:szCs w:val="22"/>
                <w:u w:val="single"/>
                <w:lang w:val="en-CA"/>
              </w:rPr>
              <w:t xml:space="preserve">Facts </w:t>
            </w:r>
            <w:r w:rsidRPr="00891610">
              <w:rPr>
                <w:sz w:val="22"/>
                <w:szCs w:val="22"/>
                <w:lang w:val="en-CA"/>
              </w:rPr>
              <w:sym w:font="Wingdings" w:char="F0E0"/>
            </w:r>
            <w:r w:rsidRPr="00891610">
              <w:rPr>
                <w:sz w:val="22"/>
                <w:szCs w:val="22"/>
                <w:lang w:val="en-CA"/>
              </w:rPr>
              <w:t xml:space="preserve"> The plaintiff is suing the city for wrongful death in relation to the death of his son, who was struck on the head with a baseball while watching the game. He died later that day in hospital from the injury. </w:t>
            </w:r>
          </w:p>
          <w:p w14:paraId="7F51CE1C" w14:textId="77777777" w:rsidR="00891610" w:rsidRPr="008A5507" w:rsidRDefault="00891610" w:rsidP="00584C06">
            <w:pPr>
              <w:pStyle w:val="ListParagraph"/>
              <w:numPr>
                <w:ilvl w:val="1"/>
                <w:numId w:val="167"/>
              </w:numPr>
              <w:spacing w:line="276" w:lineRule="auto"/>
              <w:rPr>
                <w:sz w:val="22"/>
                <w:szCs w:val="22"/>
                <w:lang w:val="en-CA"/>
              </w:rPr>
            </w:pPr>
            <w:r w:rsidRPr="008A5507">
              <w:rPr>
                <w:sz w:val="22"/>
                <w:szCs w:val="22"/>
                <w:lang w:val="en-CA"/>
              </w:rPr>
              <w:t xml:space="preserve">The plaintiff wants to admit a colour photograph showing his deceased son lying in his casket, after being prepared by the mortician, and before internment. </w:t>
            </w:r>
          </w:p>
          <w:p w14:paraId="67B9E0C9" w14:textId="77777777" w:rsidR="00891610" w:rsidRPr="008A5507" w:rsidRDefault="00891610" w:rsidP="00584C06">
            <w:pPr>
              <w:pStyle w:val="ListParagraph"/>
              <w:numPr>
                <w:ilvl w:val="1"/>
                <w:numId w:val="167"/>
              </w:numPr>
              <w:spacing w:line="276" w:lineRule="auto"/>
              <w:rPr>
                <w:sz w:val="22"/>
                <w:szCs w:val="22"/>
                <w:lang w:val="en-CA"/>
              </w:rPr>
            </w:pPr>
            <w:r w:rsidRPr="008A5507">
              <w:rPr>
                <w:sz w:val="22"/>
                <w:szCs w:val="22"/>
                <w:lang w:val="en-CA"/>
              </w:rPr>
              <w:t xml:space="preserve">The photograph shows the white satin interior of the casket and the portion of body visible for viewing. </w:t>
            </w:r>
          </w:p>
          <w:p w14:paraId="34CAD3B1" w14:textId="60F15C9A" w:rsidR="00891610" w:rsidRPr="008A5507" w:rsidRDefault="00891610" w:rsidP="00584C06">
            <w:pPr>
              <w:pStyle w:val="ListParagraph"/>
              <w:numPr>
                <w:ilvl w:val="1"/>
                <w:numId w:val="167"/>
              </w:numPr>
              <w:spacing w:line="276" w:lineRule="auto"/>
              <w:rPr>
                <w:sz w:val="22"/>
                <w:szCs w:val="22"/>
                <w:lang w:val="en-CA"/>
              </w:rPr>
            </w:pPr>
            <w:r w:rsidRPr="008A5507">
              <w:rPr>
                <w:sz w:val="22"/>
                <w:szCs w:val="22"/>
                <w:lang w:val="en-CA"/>
              </w:rPr>
              <w:t>The deceased’s face bears a deep tan, and he is clothed in a white sport coat and a blue shirt open at the neck. No physical markings, wounds, defects or other bodily abnormalities are visible on the photo.</w:t>
            </w:r>
          </w:p>
          <w:p w14:paraId="3EDA1E46" w14:textId="77777777" w:rsidR="00891610" w:rsidRPr="008A5507" w:rsidRDefault="008A5507" w:rsidP="00584C06">
            <w:pPr>
              <w:pStyle w:val="ListParagraph"/>
              <w:numPr>
                <w:ilvl w:val="0"/>
                <w:numId w:val="167"/>
              </w:numPr>
              <w:spacing w:line="276" w:lineRule="auto"/>
              <w:rPr>
                <w:sz w:val="22"/>
                <w:szCs w:val="22"/>
                <w:lang w:val="en-CA"/>
              </w:rPr>
            </w:pPr>
            <w:r w:rsidRPr="008A5507">
              <w:rPr>
                <w:sz w:val="22"/>
                <w:szCs w:val="22"/>
                <w:u w:val="single"/>
                <w:lang w:val="en-CA"/>
              </w:rPr>
              <w:t xml:space="preserve">Held </w:t>
            </w:r>
            <w:r w:rsidRPr="008A5507">
              <w:rPr>
                <w:sz w:val="22"/>
                <w:szCs w:val="22"/>
                <w:lang w:val="en-CA"/>
              </w:rPr>
              <w:sym w:font="Wingdings" w:char="F0E0"/>
            </w:r>
            <w:r w:rsidRPr="008A5507">
              <w:rPr>
                <w:sz w:val="22"/>
                <w:szCs w:val="22"/>
                <w:lang w:val="en-CA"/>
              </w:rPr>
              <w:t xml:space="preserve"> not admissible </w:t>
            </w:r>
          </w:p>
          <w:p w14:paraId="2A5C8ED7" w14:textId="77777777" w:rsidR="008A5507" w:rsidRPr="008A5507" w:rsidRDefault="008A5507" w:rsidP="00584C06">
            <w:pPr>
              <w:pStyle w:val="ListParagraph"/>
              <w:numPr>
                <w:ilvl w:val="0"/>
                <w:numId w:val="167"/>
              </w:numPr>
              <w:spacing w:line="276" w:lineRule="auto"/>
              <w:rPr>
                <w:sz w:val="22"/>
                <w:szCs w:val="22"/>
                <w:u w:val="single"/>
                <w:lang w:val="en-CA"/>
              </w:rPr>
            </w:pPr>
            <w:r w:rsidRPr="008A5507">
              <w:rPr>
                <w:sz w:val="22"/>
                <w:szCs w:val="22"/>
                <w:u w:val="single"/>
                <w:lang w:val="en-CA"/>
              </w:rPr>
              <w:t>Reasoning</w:t>
            </w:r>
          </w:p>
          <w:p w14:paraId="2FC0D854" w14:textId="77777777" w:rsidR="008A5507" w:rsidRPr="008A5507" w:rsidRDefault="008A5507" w:rsidP="00584C06">
            <w:pPr>
              <w:pStyle w:val="ListParagraph"/>
              <w:numPr>
                <w:ilvl w:val="1"/>
                <w:numId w:val="167"/>
              </w:numPr>
              <w:spacing w:line="276" w:lineRule="auto"/>
              <w:rPr>
                <w:sz w:val="22"/>
                <w:szCs w:val="22"/>
                <w:lang w:val="en-CA"/>
              </w:rPr>
            </w:pPr>
            <w:r w:rsidRPr="008A5507">
              <w:rPr>
                <w:sz w:val="22"/>
                <w:szCs w:val="22"/>
                <w:lang w:val="en-CA"/>
              </w:rPr>
              <w:t xml:space="preserve">Just shows that the boy is dead </w:t>
            </w:r>
          </w:p>
          <w:p w14:paraId="50C97092" w14:textId="77777777" w:rsidR="008A5507" w:rsidRPr="008A5507" w:rsidRDefault="008A5507" w:rsidP="00584C06">
            <w:pPr>
              <w:pStyle w:val="ListParagraph"/>
              <w:numPr>
                <w:ilvl w:val="1"/>
                <w:numId w:val="167"/>
              </w:numPr>
              <w:spacing w:line="276" w:lineRule="auto"/>
              <w:rPr>
                <w:sz w:val="22"/>
                <w:szCs w:val="22"/>
                <w:lang w:val="en-CA"/>
              </w:rPr>
            </w:pPr>
            <w:r w:rsidRPr="008A5507">
              <w:rPr>
                <w:sz w:val="22"/>
                <w:szCs w:val="22"/>
                <w:lang w:val="en-CA"/>
              </w:rPr>
              <w:t xml:space="preserve">The fact that the boy is dead is not disputed –so its not </w:t>
            </w:r>
            <w:r w:rsidRPr="008A5507">
              <w:rPr>
                <w:sz w:val="22"/>
                <w:szCs w:val="22"/>
                <w:u w:val="single"/>
                <w:lang w:val="en-CA"/>
              </w:rPr>
              <w:t>relevant</w:t>
            </w:r>
          </w:p>
          <w:p w14:paraId="5AF078AA" w14:textId="77777777" w:rsidR="008A5507" w:rsidRPr="008A5507" w:rsidRDefault="008A5507" w:rsidP="00584C06">
            <w:pPr>
              <w:pStyle w:val="ListParagraph"/>
              <w:numPr>
                <w:ilvl w:val="1"/>
                <w:numId w:val="167"/>
              </w:numPr>
              <w:spacing w:line="276" w:lineRule="auto"/>
              <w:rPr>
                <w:sz w:val="22"/>
                <w:szCs w:val="22"/>
                <w:lang w:val="en-CA"/>
              </w:rPr>
            </w:pPr>
            <w:r w:rsidRPr="008A5507">
              <w:rPr>
                <w:sz w:val="22"/>
                <w:szCs w:val="22"/>
                <w:lang w:val="en-CA"/>
              </w:rPr>
              <w:t>But also, incredibly inflammatory</w:t>
            </w:r>
          </w:p>
          <w:p w14:paraId="20FBB06B" w14:textId="6BDA3A2A" w:rsidR="008A5507" w:rsidRPr="008A5507" w:rsidRDefault="008A5507" w:rsidP="00584C06">
            <w:pPr>
              <w:pStyle w:val="ListParagraph"/>
              <w:numPr>
                <w:ilvl w:val="1"/>
                <w:numId w:val="167"/>
              </w:numPr>
              <w:spacing w:line="276" w:lineRule="auto"/>
              <w:rPr>
                <w:sz w:val="22"/>
                <w:szCs w:val="22"/>
                <w:lang w:val="en-CA"/>
              </w:rPr>
            </w:pPr>
            <w:r w:rsidRPr="008A5507">
              <w:rPr>
                <w:sz w:val="22"/>
                <w:szCs w:val="22"/>
                <w:lang w:val="en-CA"/>
              </w:rPr>
              <w:t>Not gruesome but likely incite sympathy</w:t>
            </w:r>
          </w:p>
          <w:p w14:paraId="2DF64483" w14:textId="77777777" w:rsidR="008A5507" w:rsidRPr="008A5507" w:rsidRDefault="008A5507" w:rsidP="00584C06">
            <w:pPr>
              <w:pStyle w:val="ListParagraph"/>
              <w:numPr>
                <w:ilvl w:val="0"/>
                <w:numId w:val="167"/>
              </w:numPr>
              <w:spacing w:line="276" w:lineRule="auto"/>
              <w:rPr>
                <w:sz w:val="22"/>
                <w:szCs w:val="22"/>
                <w:lang w:val="en-CA"/>
              </w:rPr>
            </w:pPr>
            <w:r w:rsidRPr="008A5507">
              <w:rPr>
                <w:sz w:val="22"/>
                <w:szCs w:val="22"/>
                <w:lang w:val="en-CA"/>
              </w:rPr>
              <w:t>Could be useful for showing damages or causation?</w:t>
            </w:r>
          </w:p>
          <w:p w14:paraId="3383CA24" w14:textId="77777777" w:rsidR="008A5507" w:rsidRPr="008A5507" w:rsidRDefault="008A5507" w:rsidP="00584C06">
            <w:pPr>
              <w:pStyle w:val="ListParagraph"/>
              <w:numPr>
                <w:ilvl w:val="1"/>
                <w:numId w:val="167"/>
              </w:numPr>
              <w:spacing w:line="276" w:lineRule="auto"/>
              <w:rPr>
                <w:sz w:val="22"/>
                <w:szCs w:val="22"/>
                <w:lang w:val="en-CA"/>
              </w:rPr>
            </w:pPr>
            <w:r w:rsidRPr="008A5507">
              <w:rPr>
                <w:sz w:val="22"/>
                <w:szCs w:val="22"/>
                <w:lang w:val="en-CA"/>
              </w:rPr>
              <w:t xml:space="preserve">No –does not show anything about injuries or damages, just shows his face </w:t>
            </w:r>
          </w:p>
          <w:p w14:paraId="19C2D301" w14:textId="77777777" w:rsidR="008A5507" w:rsidRPr="008A5507" w:rsidRDefault="008A5507" w:rsidP="00584C06">
            <w:pPr>
              <w:pStyle w:val="ListParagraph"/>
              <w:numPr>
                <w:ilvl w:val="0"/>
                <w:numId w:val="167"/>
              </w:numPr>
              <w:spacing w:line="276" w:lineRule="auto"/>
              <w:rPr>
                <w:sz w:val="22"/>
                <w:szCs w:val="22"/>
                <w:u w:val="single"/>
                <w:lang w:val="en-CA"/>
              </w:rPr>
            </w:pPr>
            <w:r w:rsidRPr="008A5507">
              <w:rPr>
                <w:sz w:val="22"/>
                <w:szCs w:val="22"/>
                <w:u w:val="single"/>
                <w:lang w:val="en-CA"/>
              </w:rPr>
              <w:t>Note</w:t>
            </w:r>
          </w:p>
          <w:p w14:paraId="6FA621DB" w14:textId="77777777" w:rsidR="008A5507" w:rsidRPr="008A5507" w:rsidRDefault="008A5507" w:rsidP="00584C06">
            <w:pPr>
              <w:pStyle w:val="ListParagraph"/>
              <w:numPr>
                <w:ilvl w:val="1"/>
                <w:numId w:val="167"/>
              </w:numPr>
              <w:spacing w:line="276" w:lineRule="auto"/>
              <w:rPr>
                <w:sz w:val="22"/>
                <w:szCs w:val="22"/>
                <w:lang w:val="en-CA"/>
              </w:rPr>
            </w:pPr>
            <w:r w:rsidRPr="008A5507">
              <w:rPr>
                <w:sz w:val="22"/>
                <w:szCs w:val="22"/>
                <w:lang w:val="en-CA"/>
              </w:rPr>
              <w:t>Basically would make you feel sorry for him and it will incite the jury to sympathize</w:t>
            </w:r>
          </w:p>
          <w:p w14:paraId="02E6B7D1" w14:textId="6D0259EE" w:rsidR="008A5507" w:rsidRPr="00891610" w:rsidRDefault="008A5507" w:rsidP="00584C06">
            <w:pPr>
              <w:pStyle w:val="ListParagraph"/>
              <w:numPr>
                <w:ilvl w:val="1"/>
                <w:numId w:val="167"/>
              </w:numPr>
              <w:spacing w:line="276" w:lineRule="auto"/>
              <w:rPr>
                <w:lang w:val="en-CA"/>
              </w:rPr>
            </w:pPr>
            <w:r w:rsidRPr="008A5507">
              <w:rPr>
                <w:sz w:val="22"/>
                <w:szCs w:val="22"/>
                <w:lang w:val="en-CA"/>
              </w:rPr>
              <w:t>If anything, would want pictures of the boy alive –about age and the potential that he had</w:t>
            </w:r>
          </w:p>
        </w:tc>
      </w:tr>
    </w:tbl>
    <w:p w14:paraId="1D8BC22F" w14:textId="77777777" w:rsidR="00891610" w:rsidRDefault="00891610" w:rsidP="00CE210F">
      <w:pPr>
        <w:spacing w:line="276" w:lineRule="auto"/>
        <w:rPr>
          <w:lang w:val="en-CA"/>
        </w:rPr>
      </w:pPr>
    </w:p>
    <w:p w14:paraId="6D2098A7" w14:textId="5CADFF7C" w:rsidR="00472238" w:rsidRPr="00472238" w:rsidRDefault="00472238" w:rsidP="00472238">
      <w:pPr>
        <w:pStyle w:val="Heading3"/>
        <w:rPr>
          <w:color w:val="auto"/>
          <w:lang w:val="en-CA"/>
        </w:rPr>
      </w:pPr>
      <w:bookmarkStart w:id="89" w:name="_Toc448151511"/>
      <w:r w:rsidRPr="00472238">
        <w:rPr>
          <w:color w:val="auto"/>
          <w:lang w:val="en-CA"/>
        </w:rPr>
        <w:t>Statistical Evidence</w:t>
      </w:r>
      <w:bookmarkEnd w:id="89"/>
    </w:p>
    <w:p w14:paraId="3DB35653" w14:textId="77777777" w:rsidR="00472238" w:rsidRPr="00472238" w:rsidRDefault="00472238" w:rsidP="00584C06">
      <w:pPr>
        <w:pStyle w:val="ListParagraph"/>
        <w:numPr>
          <w:ilvl w:val="0"/>
          <w:numId w:val="168"/>
        </w:numPr>
        <w:spacing w:line="276" w:lineRule="auto"/>
        <w:rPr>
          <w:sz w:val="22"/>
          <w:szCs w:val="22"/>
          <w:lang w:val="en-CA"/>
        </w:rPr>
      </w:pPr>
      <w:r w:rsidRPr="00472238">
        <w:rPr>
          <w:sz w:val="22"/>
          <w:szCs w:val="22"/>
          <w:lang w:val="en-CA"/>
        </w:rPr>
        <w:t xml:space="preserve">Courts may take into account statistical evidence and use it to draw inferences relevant to the issues </w:t>
      </w:r>
    </w:p>
    <w:p w14:paraId="5BB59CCD" w14:textId="77777777" w:rsidR="00472238" w:rsidRPr="00472238" w:rsidRDefault="00472238" w:rsidP="00584C06">
      <w:pPr>
        <w:pStyle w:val="ListParagraph"/>
        <w:numPr>
          <w:ilvl w:val="0"/>
          <w:numId w:val="168"/>
        </w:numPr>
        <w:spacing w:line="276" w:lineRule="auto"/>
        <w:rPr>
          <w:sz w:val="22"/>
          <w:szCs w:val="22"/>
          <w:lang w:val="en-CA"/>
        </w:rPr>
      </w:pPr>
      <w:r w:rsidRPr="00472238">
        <w:rPr>
          <w:sz w:val="22"/>
          <w:szCs w:val="22"/>
          <w:lang w:val="en-CA"/>
        </w:rPr>
        <w:t xml:space="preserve">Such evidence is approached with caution and is not determinative </w:t>
      </w:r>
    </w:p>
    <w:p w14:paraId="2C5B0626" w14:textId="77777777" w:rsidR="00472238" w:rsidRPr="00472238" w:rsidRDefault="00472238" w:rsidP="00584C06">
      <w:pPr>
        <w:pStyle w:val="ListParagraph"/>
        <w:numPr>
          <w:ilvl w:val="0"/>
          <w:numId w:val="168"/>
        </w:numPr>
        <w:spacing w:line="276" w:lineRule="auto"/>
        <w:rPr>
          <w:sz w:val="22"/>
          <w:szCs w:val="22"/>
          <w:lang w:val="en-CA"/>
        </w:rPr>
      </w:pPr>
      <w:r w:rsidRPr="00472238">
        <w:rPr>
          <w:sz w:val="22"/>
          <w:szCs w:val="22"/>
          <w:lang w:val="en-CA"/>
        </w:rPr>
        <w:t xml:space="preserve">Trial judge decides what weight, if any, to give to such evidence in light of the evidence as a whole </w:t>
      </w:r>
    </w:p>
    <w:p w14:paraId="42309417" w14:textId="62BFF777" w:rsidR="00472238" w:rsidRPr="00472238" w:rsidRDefault="00472238" w:rsidP="00584C06">
      <w:pPr>
        <w:pStyle w:val="ListParagraph"/>
        <w:numPr>
          <w:ilvl w:val="0"/>
          <w:numId w:val="168"/>
        </w:numPr>
        <w:spacing w:line="276" w:lineRule="auto"/>
        <w:rPr>
          <w:sz w:val="22"/>
          <w:szCs w:val="22"/>
          <w:lang w:val="en-CA"/>
        </w:rPr>
      </w:pPr>
      <w:r w:rsidRPr="00472238">
        <w:rPr>
          <w:sz w:val="22"/>
          <w:szCs w:val="22"/>
          <w:lang w:val="en-CA"/>
        </w:rPr>
        <w:t>On appeal, deference is accorded to the trial judge’s assessment of weight</w:t>
      </w:r>
    </w:p>
    <w:p w14:paraId="168D34D5" w14:textId="77777777" w:rsidR="00472238" w:rsidRDefault="00472238" w:rsidP="00CE210F">
      <w:pPr>
        <w:spacing w:line="276" w:lineRule="auto"/>
        <w:rPr>
          <w:lang w:val="en-CA"/>
        </w:rPr>
      </w:pPr>
    </w:p>
    <w:tbl>
      <w:tblPr>
        <w:tblStyle w:val="TableGrid"/>
        <w:tblW w:w="0" w:type="auto"/>
        <w:tblLook w:val="04A0" w:firstRow="1" w:lastRow="0" w:firstColumn="1" w:lastColumn="0" w:noHBand="0" w:noVBand="1"/>
      </w:tblPr>
      <w:tblGrid>
        <w:gridCol w:w="11016"/>
      </w:tblGrid>
      <w:tr w:rsidR="00C33A5B" w14:paraId="4E524063" w14:textId="77777777" w:rsidTr="00C33A5B">
        <w:tc>
          <w:tcPr>
            <w:tcW w:w="11016" w:type="dxa"/>
            <w:shd w:val="clear" w:color="auto" w:fill="4F81BD" w:themeFill="accent1"/>
          </w:tcPr>
          <w:p w14:paraId="502C4B51" w14:textId="447CE743" w:rsidR="00C33A5B" w:rsidRPr="00C33A5B" w:rsidRDefault="00C33A5B" w:rsidP="00CE210F">
            <w:pPr>
              <w:spacing w:line="276" w:lineRule="auto"/>
              <w:rPr>
                <w:color w:val="FFFFFF" w:themeColor="background1"/>
                <w:sz w:val="32"/>
                <w:szCs w:val="32"/>
                <w:lang w:val="en-CA"/>
              </w:rPr>
            </w:pPr>
            <w:r w:rsidRPr="00C33A5B">
              <w:rPr>
                <w:color w:val="FFFFFF" w:themeColor="background1"/>
                <w:sz w:val="32"/>
                <w:szCs w:val="32"/>
                <w:lang w:val="en-CA"/>
              </w:rPr>
              <w:t>Competency and Compellability</w:t>
            </w:r>
          </w:p>
        </w:tc>
      </w:tr>
    </w:tbl>
    <w:p w14:paraId="224B89FD" w14:textId="549C60E8" w:rsidR="00E9566C" w:rsidRPr="00472238" w:rsidRDefault="00846474" w:rsidP="00472238">
      <w:pPr>
        <w:pStyle w:val="Heading1"/>
        <w:rPr>
          <w:color w:val="auto"/>
          <w:sz w:val="28"/>
          <w:szCs w:val="24"/>
          <w:lang w:val="en-CA"/>
        </w:rPr>
      </w:pPr>
      <w:bookmarkStart w:id="90" w:name="_Toc448151512"/>
      <w:r w:rsidRPr="00E9566C">
        <w:rPr>
          <w:color w:val="auto"/>
          <w:sz w:val="28"/>
          <w:szCs w:val="24"/>
          <w:lang w:val="en-CA"/>
        </w:rPr>
        <w:t>Competency and Compellability</w:t>
      </w:r>
      <w:bookmarkEnd w:id="90"/>
    </w:p>
    <w:p w14:paraId="0D32DC5A" w14:textId="703CA990" w:rsidR="00846474" w:rsidRPr="00472238" w:rsidRDefault="00472238" w:rsidP="00472238">
      <w:pPr>
        <w:pStyle w:val="Heading2"/>
        <w:rPr>
          <w:color w:val="auto"/>
          <w:sz w:val="24"/>
          <w:szCs w:val="24"/>
          <w:lang w:val="en-CA"/>
        </w:rPr>
      </w:pPr>
      <w:bookmarkStart w:id="91" w:name="_Toc448151513"/>
      <w:r w:rsidRPr="00472238">
        <w:rPr>
          <w:color w:val="auto"/>
          <w:sz w:val="24"/>
          <w:szCs w:val="24"/>
          <w:lang w:val="en-CA"/>
        </w:rPr>
        <w:t>Sources of the Law</w:t>
      </w:r>
      <w:bookmarkEnd w:id="91"/>
    </w:p>
    <w:p w14:paraId="22E2C181" w14:textId="77777777" w:rsidR="00472238" w:rsidRDefault="00472238" w:rsidP="00584C06">
      <w:pPr>
        <w:pStyle w:val="ListParagraph"/>
        <w:numPr>
          <w:ilvl w:val="0"/>
          <w:numId w:val="169"/>
        </w:numPr>
        <w:spacing w:line="276" w:lineRule="auto"/>
        <w:rPr>
          <w:sz w:val="22"/>
          <w:szCs w:val="22"/>
          <w:lang w:val="en-CA"/>
        </w:rPr>
      </w:pPr>
      <w:r w:rsidRPr="00472238">
        <w:rPr>
          <w:sz w:val="22"/>
          <w:szCs w:val="22"/>
          <w:lang w:val="en-CA"/>
        </w:rPr>
        <w:t xml:space="preserve">Common law </w:t>
      </w:r>
    </w:p>
    <w:p w14:paraId="6EEF2165" w14:textId="77777777" w:rsidR="00472238" w:rsidRDefault="00472238" w:rsidP="00584C06">
      <w:pPr>
        <w:pStyle w:val="ListParagraph"/>
        <w:numPr>
          <w:ilvl w:val="0"/>
          <w:numId w:val="169"/>
        </w:numPr>
        <w:spacing w:line="276" w:lineRule="auto"/>
        <w:rPr>
          <w:sz w:val="22"/>
          <w:szCs w:val="22"/>
          <w:lang w:val="en-CA"/>
        </w:rPr>
      </w:pPr>
      <w:r w:rsidRPr="00472238">
        <w:rPr>
          <w:sz w:val="22"/>
          <w:szCs w:val="22"/>
          <w:lang w:val="en-CA"/>
        </w:rPr>
        <w:t xml:space="preserve">Statutory law (CEA, EA ) </w:t>
      </w:r>
    </w:p>
    <w:p w14:paraId="54760462" w14:textId="66E1219E" w:rsidR="00472238" w:rsidRPr="00472238" w:rsidRDefault="00472238" w:rsidP="00584C06">
      <w:pPr>
        <w:pStyle w:val="ListParagraph"/>
        <w:numPr>
          <w:ilvl w:val="0"/>
          <w:numId w:val="169"/>
        </w:numPr>
        <w:spacing w:line="276" w:lineRule="auto"/>
        <w:rPr>
          <w:sz w:val="22"/>
          <w:szCs w:val="22"/>
          <w:lang w:val="en-CA"/>
        </w:rPr>
      </w:pPr>
      <w:r w:rsidRPr="00472238">
        <w:rPr>
          <w:sz w:val="22"/>
          <w:szCs w:val="22"/>
          <w:lang w:val="en-CA"/>
        </w:rPr>
        <w:t>Charter (ss. 7, 11(c))</w:t>
      </w:r>
    </w:p>
    <w:p w14:paraId="308B6F61" w14:textId="6BFB1A94" w:rsidR="00472238" w:rsidRDefault="00472238" w:rsidP="00472238">
      <w:pPr>
        <w:spacing w:line="276" w:lineRule="auto"/>
        <w:rPr>
          <w:sz w:val="22"/>
          <w:szCs w:val="22"/>
          <w:lang w:val="en-CA"/>
        </w:rPr>
      </w:pPr>
    </w:p>
    <w:p w14:paraId="5D0A70A4" w14:textId="59DEEB5C" w:rsidR="00472238" w:rsidRPr="00472238" w:rsidRDefault="00472238" w:rsidP="00472238">
      <w:pPr>
        <w:pStyle w:val="Heading2"/>
        <w:rPr>
          <w:color w:val="auto"/>
          <w:sz w:val="24"/>
          <w:szCs w:val="24"/>
          <w:lang w:val="en-CA"/>
        </w:rPr>
      </w:pPr>
      <w:bookmarkStart w:id="92" w:name="_Toc448151514"/>
      <w:r w:rsidRPr="00472238">
        <w:rPr>
          <w:color w:val="auto"/>
          <w:sz w:val="24"/>
          <w:szCs w:val="24"/>
          <w:lang w:val="en-CA"/>
        </w:rPr>
        <w:t>General Rule</w:t>
      </w:r>
      <w:bookmarkEnd w:id="92"/>
    </w:p>
    <w:p w14:paraId="5F91D031" w14:textId="77777777" w:rsidR="00472238" w:rsidRDefault="00472238" w:rsidP="00584C06">
      <w:pPr>
        <w:pStyle w:val="ListParagraph"/>
        <w:numPr>
          <w:ilvl w:val="0"/>
          <w:numId w:val="170"/>
        </w:numPr>
        <w:spacing w:line="276" w:lineRule="auto"/>
        <w:rPr>
          <w:sz w:val="22"/>
          <w:szCs w:val="22"/>
          <w:lang w:val="en-CA"/>
        </w:rPr>
      </w:pPr>
      <w:r w:rsidRPr="00472238">
        <w:rPr>
          <w:sz w:val="22"/>
          <w:szCs w:val="22"/>
          <w:lang w:val="en-CA"/>
        </w:rPr>
        <w:t>Proof of facts is normally accomplished thr</w:t>
      </w:r>
      <w:r>
        <w:rPr>
          <w:sz w:val="22"/>
          <w:szCs w:val="22"/>
          <w:lang w:val="en-CA"/>
        </w:rPr>
        <w:t>ough the testimony of witnesses</w:t>
      </w:r>
    </w:p>
    <w:p w14:paraId="0235C8D0" w14:textId="5D6E2E76" w:rsidR="00472238" w:rsidRDefault="00472238" w:rsidP="00584C06">
      <w:pPr>
        <w:pStyle w:val="ListParagraph"/>
        <w:numPr>
          <w:ilvl w:val="1"/>
          <w:numId w:val="170"/>
        </w:numPr>
        <w:spacing w:line="276" w:lineRule="auto"/>
        <w:rPr>
          <w:sz w:val="22"/>
          <w:szCs w:val="22"/>
          <w:lang w:val="en-CA"/>
        </w:rPr>
      </w:pPr>
      <w:r w:rsidRPr="00472238">
        <w:rPr>
          <w:sz w:val="22"/>
          <w:szCs w:val="22"/>
          <w:lang w:val="en-CA"/>
        </w:rPr>
        <w:t xml:space="preserve">Facts directly observed by the witness </w:t>
      </w:r>
    </w:p>
    <w:p w14:paraId="3EDFC1E9" w14:textId="07BE5FB1" w:rsidR="00472238" w:rsidRPr="00472238" w:rsidRDefault="00472238" w:rsidP="00584C06">
      <w:pPr>
        <w:pStyle w:val="ListParagraph"/>
        <w:numPr>
          <w:ilvl w:val="1"/>
          <w:numId w:val="170"/>
        </w:numPr>
        <w:spacing w:line="276" w:lineRule="auto"/>
        <w:rPr>
          <w:sz w:val="22"/>
          <w:szCs w:val="22"/>
          <w:lang w:val="en-CA"/>
        </w:rPr>
      </w:pPr>
      <w:r w:rsidRPr="00472238">
        <w:rPr>
          <w:sz w:val="22"/>
          <w:szCs w:val="22"/>
          <w:lang w:val="en-CA"/>
        </w:rPr>
        <w:t>Authenticity of documents, real evidence etc.</w:t>
      </w:r>
    </w:p>
    <w:p w14:paraId="74902B6D" w14:textId="55C8E804" w:rsidR="00472238" w:rsidRDefault="00472238" w:rsidP="00472238">
      <w:pPr>
        <w:spacing w:line="276" w:lineRule="auto"/>
        <w:rPr>
          <w:sz w:val="22"/>
          <w:szCs w:val="22"/>
          <w:lang w:val="en-CA"/>
        </w:rPr>
      </w:pPr>
    </w:p>
    <w:p w14:paraId="58A1AC1B" w14:textId="46BFD557" w:rsidR="00472238" w:rsidRPr="00472238" w:rsidRDefault="00472238" w:rsidP="00472238">
      <w:pPr>
        <w:pStyle w:val="Heading2"/>
        <w:rPr>
          <w:color w:val="auto"/>
          <w:sz w:val="24"/>
          <w:szCs w:val="24"/>
          <w:lang w:val="en-CA"/>
        </w:rPr>
      </w:pPr>
      <w:bookmarkStart w:id="93" w:name="_Toc448151515"/>
      <w:r w:rsidRPr="00472238">
        <w:rPr>
          <w:color w:val="auto"/>
          <w:sz w:val="24"/>
          <w:szCs w:val="24"/>
          <w:lang w:val="en-CA"/>
        </w:rPr>
        <w:t>Three Basic Issues</w:t>
      </w:r>
      <w:bookmarkEnd w:id="93"/>
      <w:r w:rsidRPr="00472238">
        <w:rPr>
          <w:color w:val="auto"/>
          <w:sz w:val="24"/>
          <w:szCs w:val="24"/>
          <w:lang w:val="en-CA"/>
        </w:rPr>
        <w:t xml:space="preserve"> </w:t>
      </w:r>
    </w:p>
    <w:p w14:paraId="269EE91F" w14:textId="77777777" w:rsidR="00472238" w:rsidRDefault="00472238" w:rsidP="00584C06">
      <w:pPr>
        <w:pStyle w:val="ListParagraph"/>
        <w:numPr>
          <w:ilvl w:val="0"/>
          <w:numId w:val="171"/>
        </w:numPr>
        <w:spacing w:line="276" w:lineRule="auto"/>
        <w:rPr>
          <w:sz w:val="22"/>
          <w:szCs w:val="22"/>
          <w:lang w:val="en-CA"/>
        </w:rPr>
      </w:pPr>
      <w:r w:rsidRPr="00472238">
        <w:rPr>
          <w:sz w:val="22"/>
          <w:szCs w:val="22"/>
          <w:lang w:val="en-CA"/>
        </w:rPr>
        <w:t xml:space="preserve">Whether the type of witness is legally able to testify at all? </w:t>
      </w:r>
    </w:p>
    <w:p w14:paraId="0B5FFDC0" w14:textId="77777777" w:rsidR="00472238" w:rsidRDefault="00472238" w:rsidP="00584C06">
      <w:pPr>
        <w:pStyle w:val="ListParagraph"/>
        <w:numPr>
          <w:ilvl w:val="0"/>
          <w:numId w:val="171"/>
        </w:numPr>
        <w:spacing w:line="276" w:lineRule="auto"/>
        <w:rPr>
          <w:sz w:val="22"/>
          <w:szCs w:val="22"/>
          <w:lang w:val="en-CA"/>
        </w:rPr>
      </w:pPr>
      <w:r w:rsidRPr="00472238">
        <w:rPr>
          <w:sz w:val="22"/>
          <w:szCs w:val="22"/>
          <w:lang w:val="en-CA"/>
        </w:rPr>
        <w:t xml:space="preserve">Whether the type of witness can be forced to take the stand to testify? </w:t>
      </w:r>
    </w:p>
    <w:p w14:paraId="3DA6547B" w14:textId="7C966F0A" w:rsidR="00472238" w:rsidRPr="00472238" w:rsidRDefault="00472238" w:rsidP="00584C06">
      <w:pPr>
        <w:pStyle w:val="ListParagraph"/>
        <w:numPr>
          <w:ilvl w:val="0"/>
          <w:numId w:val="171"/>
        </w:numPr>
        <w:spacing w:line="276" w:lineRule="auto"/>
        <w:rPr>
          <w:sz w:val="22"/>
          <w:szCs w:val="22"/>
          <w:lang w:val="en-CA"/>
        </w:rPr>
      </w:pPr>
      <w:r w:rsidRPr="00472238">
        <w:rPr>
          <w:sz w:val="22"/>
          <w:szCs w:val="22"/>
          <w:lang w:val="en-CA"/>
        </w:rPr>
        <w:t>Whether the specific witness is legally able to testify in the specific case before the court?</w:t>
      </w:r>
    </w:p>
    <w:p w14:paraId="48683502" w14:textId="27C4C746" w:rsidR="00472238" w:rsidRDefault="00472238" w:rsidP="00472238">
      <w:pPr>
        <w:spacing w:line="276" w:lineRule="auto"/>
        <w:rPr>
          <w:sz w:val="22"/>
          <w:szCs w:val="22"/>
          <w:lang w:val="en-CA"/>
        </w:rPr>
      </w:pPr>
    </w:p>
    <w:p w14:paraId="0CAFF025" w14:textId="0D70C8D6" w:rsidR="00472238" w:rsidRPr="00472238" w:rsidRDefault="00472238" w:rsidP="00472238">
      <w:pPr>
        <w:pStyle w:val="Heading2"/>
        <w:rPr>
          <w:color w:val="auto"/>
          <w:sz w:val="24"/>
          <w:szCs w:val="24"/>
          <w:lang w:val="en-CA"/>
        </w:rPr>
      </w:pPr>
      <w:bookmarkStart w:id="94" w:name="_Toc448151516"/>
      <w:r w:rsidRPr="00472238">
        <w:rPr>
          <w:color w:val="auto"/>
          <w:sz w:val="24"/>
          <w:szCs w:val="24"/>
          <w:lang w:val="en-CA"/>
        </w:rPr>
        <w:t>Competency</w:t>
      </w:r>
      <w:bookmarkEnd w:id="94"/>
    </w:p>
    <w:p w14:paraId="125ADC8A" w14:textId="77777777" w:rsidR="00472238" w:rsidRPr="00472238" w:rsidRDefault="00472238" w:rsidP="00584C06">
      <w:pPr>
        <w:pStyle w:val="ListParagraph"/>
        <w:numPr>
          <w:ilvl w:val="0"/>
          <w:numId w:val="170"/>
        </w:numPr>
        <w:spacing w:line="276" w:lineRule="auto"/>
        <w:rPr>
          <w:sz w:val="22"/>
          <w:szCs w:val="22"/>
          <w:lang w:val="en-CA"/>
        </w:rPr>
      </w:pPr>
      <w:r>
        <w:rPr>
          <w:sz w:val="22"/>
          <w:szCs w:val="22"/>
          <w:lang w:val="en-CA"/>
        </w:rPr>
        <w:t xml:space="preserve">A person is competent </w:t>
      </w:r>
      <w:r w:rsidRPr="00472238">
        <w:rPr>
          <w:sz w:val="22"/>
          <w:szCs w:val="22"/>
          <w:lang w:val="en-CA"/>
        </w:rPr>
        <w:t>to be a witness if he or she is qualified or capable of giving evidence.</w:t>
      </w:r>
    </w:p>
    <w:p w14:paraId="0E3E773B" w14:textId="441BD613" w:rsidR="00472238" w:rsidRDefault="00472238" w:rsidP="00472238">
      <w:pPr>
        <w:spacing w:line="276" w:lineRule="auto"/>
        <w:rPr>
          <w:sz w:val="22"/>
          <w:szCs w:val="22"/>
          <w:lang w:val="en-CA"/>
        </w:rPr>
      </w:pPr>
    </w:p>
    <w:p w14:paraId="2A934B2E" w14:textId="4933A86B" w:rsidR="00472238" w:rsidRPr="00472238" w:rsidRDefault="00472238" w:rsidP="00472238">
      <w:pPr>
        <w:pStyle w:val="Heading3"/>
        <w:rPr>
          <w:b w:val="0"/>
          <w:color w:val="auto"/>
          <w:lang w:val="en-CA"/>
        </w:rPr>
      </w:pPr>
      <w:bookmarkStart w:id="95" w:name="_Toc448151517"/>
      <w:r w:rsidRPr="00472238">
        <w:rPr>
          <w:color w:val="auto"/>
          <w:lang w:val="en-CA"/>
        </w:rPr>
        <w:t xml:space="preserve">Two Types of Competency </w:t>
      </w:r>
      <w:r w:rsidRPr="00472238">
        <w:rPr>
          <w:color w:val="auto"/>
          <w:lang w:val="en-CA"/>
        </w:rPr>
        <w:sym w:font="Wingdings" w:char="F0E0"/>
      </w:r>
      <w:r w:rsidRPr="00472238">
        <w:rPr>
          <w:color w:val="auto"/>
          <w:lang w:val="en-CA"/>
        </w:rPr>
        <w:t xml:space="preserve"> </w:t>
      </w:r>
      <w:r w:rsidRPr="00472238">
        <w:rPr>
          <w:b w:val="0"/>
          <w:color w:val="auto"/>
          <w:lang w:val="en-CA"/>
        </w:rPr>
        <w:t>1) categorical 2) factual</w:t>
      </w:r>
      <w:bookmarkEnd w:id="95"/>
    </w:p>
    <w:p w14:paraId="01638FCF" w14:textId="77777777" w:rsidR="00472238" w:rsidRDefault="00472238" w:rsidP="00584C06">
      <w:pPr>
        <w:pStyle w:val="ListParagraph"/>
        <w:numPr>
          <w:ilvl w:val="0"/>
          <w:numId w:val="172"/>
        </w:numPr>
        <w:spacing w:line="276" w:lineRule="auto"/>
        <w:rPr>
          <w:sz w:val="22"/>
          <w:szCs w:val="22"/>
          <w:lang w:val="en-CA"/>
        </w:rPr>
      </w:pPr>
      <w:r w:rsidRPr="00472238">
        <w:rPr>
          <w:sz w:val="22"/>
          <w:szCs w:val="22"/>
          <w:lang w:val="en-CA"/>
        </w:rPr>
        <w:t xml:space="preserve">Status, class or categorical incompetency (most now abolished by statute) </w:t>
      </w:r>
    </w:p>
    <w:p w14:paraId="0C8DA3B5" w14:textId="3C8AB22B" w:rsidR="00472238" w:rsidRPr="00472238" w:rsidRDefault="00472238" w:rsidP="00584C06">
      <w:pPr>
        <w:pStyle w:val="ListParagraph"/>
        <w:numPr>
          <w:ilvl w:val="0"/>
          <w:numId w:val="172"/>
        </w:numPr>
        <w:spacing w:line="276" w:lineRule="auto"/>
        <w:rPr>
          <w:sz w:val="22"/>
          <w:szCs w:val="22"/>
          <w:lang w:val="en-CA"/>
        </w:rPr>
      </w:pPr>
      <w:r w:rsidRPr="00472238">
        <w:rPr>
          <w:sz w:val="22"/>
          <w:szCs w:val="22"/>
          <w:lang w:val="en-CA"/>
        </w:rPr>
        <w:t xml:space="preserve">Factual </w:t>
      </w:r>
      <w:r>
        <w:rPr>
          <w:sz w:val="22"/>
          <w:szCs w:val="22"/>
          <w:lang w:val="en-CA"/>
        </w:rPr>
        <w:t xml:space="preserve">or “case-by-case” incompetency </w:t>
      </w:r>
      <w:r w:rsidRPr="00472238">
        <w:rPr>
          <w:sz w:val="22"/>
          <w:szCs w:val="22"/>
          <w:lang w:val="en-CA"/>
        </w:rPr>
        <w:sym w:font="Wingdings" w:char="F0E0"/>
      </w:r>
      <w:r>
        <w:rPr>
          <w:sz w:val="22"/>
          <w:szCs w:val="22"/>
          <w:lang w:val="en-CA"/>
        </w:rPr>
        <w:t xml:space="preserve"> </w:t>
      </w:r>
      <w:r w:rsidRPr="00472238">
        <w:rPr>
          <w:sz w:val="22"/>
          <w:szCs w:val="22"/>
          <w:lang w:val="en-CA"/>
        </w:rPr>
        <w:t>e.g. CEA ss</w:t>
      </w:r>
      <w:r>
        <w:rPr>
          <w:sz w:val="22"/>
          <w:szCs w:val="22"/>
          <w:lang w:val="en-CA"/>
        </w:rPr>
        <w:t>. 16, 16.1, EA ss. 18, 18.1</w:t>
      </w:r>
    </w:p>
    <w:p w14:paraId="65A6C07F" w14:textId="5DD95975" w:rsidR="00472238" w:rsidRDefault="00472238" w:rsidP="00472238">
      <w:pPr>
        <w:spacing w:line="276" w:lineRule="auto"/>
        <w:rPr>
          <w:sz w:val="22"/>
          <w:szCs w:val="22"/>
          <w:lang w:val="en-CA"/>
        </w:rPr>
      </w:pPr>
    </w:p>
    <w:p w14:paraId="37DF78DA" w14:textId="1A971FA8" w:rsidR="00472238" w:rsidRPr="00472238" w:rsidRDefault="00472238" w:rsidP="00472238">
      <w:pPr>
        <w:pStyle w:val="Heading2"/>
        <w:rPr>
          <w:color w:val="auto"/>
          <w:sz w:val="24"/>
          <w:szCs w:val="24"/>
          <w:lang w:val="en-CA"/>
        </w:rPr>
      </w:pPr>
      <w:bookmarkStart w:id="96" w:name="_Toc448151518"/>
      <w:r w:rsidRPr="00472238">
        <w:rPr>
          <w:color w:val="auto"/>
          <w:sz w:val="24"/>
          <w:szCs w:val="24"/>
          <w:lang w:val="en-CA"/>
        </w:rPr>
        <w:t>Compellability</w:t>
      </w:r>
      <w:bookmarkEnd w:id="96"/>
    </w:p>
    <w:p w14:paraId="179074F0" w14:textId="66C32591" w:rsidR="00472238" w:rsidRPr="00472238" w:rsidRDefault="00472238" w:rsidP="00584C06">
      <w:pPr>
        <w:pStyle w:val="ListParagraph"/>
        <w:numPr>
          <w:ilvl w:val="0"/>
          <w:numId w:val="170"/>
        </w:numPr>
        <w:spacing w:line="276" w:lineRule="auto"/>
        <w:rPr>
          <w:sz w:val="22"/>
          <w:szCs w:val="22"/>
          <w:lang w:val="en-CA"/>
        </w:rPr>
      </w:pPr>
      <w:r w:rsidRPr="00472238">
        <w:rPr>
          <w:sz w:val="22"/>
          <w:szCs w:val="22"/>
          <w:lang w:val="en-CA"/>
        </w:rPr>
        <w:t>A person is compellable to be a witness if he or she can be forced to testify through the court process.</w:t>
      </w:r>
    </w:p>
    <w:p w14:paraId="132C03B6" w14:textId="798B1AC8" w:rsidR="00472238" w:rsidRDefault="00472238" w:rsidP="00472238">
      <w:pPr>
        <w:spacing w:line="276" w:lineRule="auto"/>
        <w:rPr>
          <w:sz w:val="22"/>
          <w:szCs w:val="22"/>
          <w:lang w:val="en-CA"/>
        </w:rPr>
      </w:pPr>
    </w:p>
    <w:p w14:paraId="3CA54393" w14:textId="3FD3C60B" w:rsidR="00472238" w:rsidRPr="00472238" w:rsidRDefault="00472238" w:rsidP="00472238">
      <w:pPr>
        <w:pStyle w:val="Heading3"/>
        <w:rPr>
          <w:color w:val="auto"/>
          <w:lang w:val="en-CA"/>
        </w:rPr>
      </w:pPr>
      <w:bookmarkStart w:id="97" w:name="_Toc448151519"/>
      <w:r w:rsidRPr="00472238">
        <w:rPr>
          <w:color w:val="auto"/>
          <w:lang w:val="en-CA"/>
        </w:rPr>
        <w:t>Possible Outcomes</w:t>
      </w:r>
      <w:bookmarkEnd w:id="97"/>
    </w:p>
    <w:p w14:paraId="3B6900FB" w14:textId="2CE2C037" w:rsidR="00472238" w:rsidRDefault="00B734C2" w:rsidP="00584C06">
      <w:pPr>
        <w:pStyle w:val="ListParagraph"/>
        <w:numPr>
          <w:ilvl w:val="0"/>
          <w:numId w:val="173"/>
        </w:numPr>
        <w:spacing w:line="276" w:lineRule="auto"/>
        <w:rPr>
          <w:sz w:val="22"/>
          <w:szCs w:val="22"/>
          <w:lang w:val="en-CA"/>
        </w:rPr>
      </w:pPr>
      <w:r>
        <w:rPr>
          <w:sz w:val="22"/>
          <w:szCs w:val="22"/>
          <w:lang w:val="en-CA"/>
        </w:rPr>
        <w:t xml:space="preserve">General rule </w:t>
      </w:r>
      <w:r w:rsidRPr="00B734C2">
        <w:rPr>
          <w:sz w:val="22"/>
          <w:szCs w:val="22"/>
          <w:lang w:val="en-CA"/>
        </w:rPr>
        <w:sym w:font="Wingdings" w:char="F0E0"/>
      </w:r>
      <w:r>
        <w:rPr>
          <w:sz w:val="22"/>
          <w:szCs w:val="22"/>
          <w:lang w:val="en-CA"/>
        </w:rPr>
        <w:t xml:space="preserve"> </w:t>
      </w:r>
      <w:r w:rsidR="00472238" w:rsidRPr="00472238">
        <w:rPr>
          <w:sz w:val="22"/>
          <w:szCs w:val="22"/>
          <w:lang w:val="en-CA"/>
        </w:rPr>
        <w:t>Compe</w:t>
      </w:r>
      <w:r w:rsidR="00472238">
        <w:rPr>
          <w:sz w:val="22"/>
          <w:szCs w:val="22"/>
          <w:lang w:val="en-CA"/>
        </w:rPr>
        <w:t xml:space="preserve">tent and compellable witness </w:t>
      </w:r>
    </w:p>
    <w:p w14:paraId="016B1509" w14:textId="77777777" w:rsidR="00472238" w:rsidRDefault="00472238" w:rsidP="00584C06">
      <w:pPr>
        <w:pStyle w:val="ListParagraph"/>
        <w:numPr>
          <w:ilvl w:val="0"/>
          <w:numId w:val="173"/>
        </w:numPr>
        <w:spacing w:line="276" w:lineRule="auto"/>
        <w:rPr>
          <w:sz w:val="22"/>
          <w:szCs w:val="22"/>
          <w:lang w:val="en-CA"/>
        </w:rPr>
      </w:pPr>
      <w:r w:rsidRPr="00472238">
        <w:rPr>
          <w:sz w:val="22"/>
          <w:szCs w:val="22"/>
          <w:lang w:val="en-CA"/>
        </w:rPr>
        <w:t>Not a competent witness, s</w:t>
      </w:r>
      <w:r>
        <w:rPr>
          <w:sz w:val="22"/>
          <w:szCs w:val="22"/>
          <w:lang w:val="en-CA"/>
        </w:rPr>
        <w:t xml:space="preserve">o no issue of compellability </w:t>
      </w:r>
    </w:p>
    <w:p w14:paraId="4135E477" w14:textId="5406CA6A" w:rsidR="00472238" w:rsidRPr="00472238" w:rsidRDefault="00472238" w:rsidP="00584C06">
      <w:pPr>
        <w:pStyle w:val="ListParagraph"/>
        <w:numPr>
          <w:ilvl w:val="0"/>
          <w:numId w:val="173"/>
        </w:numPr>
        <w:spacing w:line="276" w:lineRule="auto"/>
        <w:rPr>
          <w:sz w:val="22"/>
          <w:szCs w:val="22"/>
          <w:lang w:val="en-CA"/>
        </w:rPr>
      </w:pPr>
      <w:r>
        <w:rPr>
          <w:sz w:val="22"/>
          <w:szCs w:val="22"/>
          <w:lang w:val="en-CA"/>
        </w:rPr>
        <w:t xml:space="preserve">Rarely </w:t>
      </w:r>
      <w:r w:rsidRPr="00472238">
        <w:rPr>
          <w:sz w:val="22"/>
          <w:szCs w:val="22"/>
          <w:lang w:val="en-CA"/>
        </w:rPr>
        <w:sym w:font="Wingdings" w:char="F0E0"/>
      </w:r>
      <w:r>
        <w:rPr>
          <w:sz w:val="22"/>
          <w:szCs w:val="22"/>
          <w:lang w:val="en-CA"/>
        </w:rPr>
        <w:t xml:space="preserve"> </w:t>
      </w:r>
      <w:r w:rsidRPr="00472238">
        <w:rPr>
          <w:sz w:val="22"/>
          <w:szCs w:val="22"/>
          <w:lang w:val="en-CA"/>
        </w:rPr>
        <w:t>Competent but not compellable witness</w:t>
      </w:r>
    </w:p>
    <w:p w14:paraId="2B1E2DE7" w14:textId="3FB912FD" w:rsidR="00472238" w:rsidRDefault="00472238" w:rsidP="00472238">
      <w:pPr>
        <w:spacing w:line="276" w:lineRule="auto"/>
        <w:rPr>
          <w:sz w:val="22"/>
          <w:szCs w:val="22"/>
          <w:lang w:val="en-CA"/>
        </w:rPr>
      </w:pPr>
    </w:p>
    <w:p w14:paraId="242E7127" w14:textId="22A37D46" w:rsidR="00472238" w:rsidRPr="00B734C2" w:rsidRDefault="00B734C2" w:rsidP="00B734C2">
      <w:pPr>
        <w:pStyle w:val="Heading2"/>
        <w:rPr>
          <w:color w:val="auto"/>
          <w:sz w:val="24"/>
          <w:szCs w:val="24"/>
          <w:lang w:val="en-CA"/>
        </w:rPr>
      </w:pPr>
      <w:bookmarkStart w:id="98" w:name="_Toc448151520"/>
      <w:r w:rsidRPr="00B734C2">
        <w:rPr>
          <w:color w:val="auto"/>
          <w:sz w:val="24"/>
          <w:szCs w:val="24"/>
          <w:lang w:val="en-CA"/>
        </w:rPr>
        <w:t>Common Law Incompetency (old laws)</w:t>
      </w:r>
      <w:bookmarkEnd w:id="98"/>
    </w:p>
    <w:p w14:paraId="344914C5" w14:textId="77777777" w:rsidR="00B734C2" w:rsidRDefault="00B734C2" w:rsidP="00584C06">
      <w:pPr>
        <w:pStyle w:val="ListParagraph"/>
        <w:numPr>
          <w:ilvl w:val="0"/>
          <w:numId w:val="170"/>
        </w:numPr>
        <w:spacing w:line="276" w:lineRule="auto"/>
        <w:rPr>
          <w:sz w:val="22"/>
          <w:szCs w:val="22"/>
          <w:lang w:val="en-CA"/>
        </w:rPr>
      </w:pPr>
      <w:r w:rsidRPr="00B734C2">
        <w:rPr>
          <w:sz w:val="22"/>
          <w:szCs w:val="22"/>
          <w:lang w:val="en-CA"/>
        </w:rPr>
        <w:t xml:space="preserve">Infancy </w:t>
      </w:r>
    </w:p>
    <w:p w14:paraId="7F352E66" w14:textId="5E23D4F2" w:rsidR="00B734C2" w:rsidRDefault="00B734C2" w:rsidP="00584C06">
      <w:pPr>
        <w:pStyle w:val="ListParagraph"/>
        <w:numPr>
          <w:ilvl w:val="0"/>
          <w:numId w:val="170"/>
        </w:numPr>
        <w:spacing w:line="276" w:lineRule="auto"/>
        <w:rPr>
          <w:sz w:val="22"/>
          <w:szCs w:val="22"/>
          <w:lang w:val="en-CA"/>
        </w:rPr>
      </w:pPr>
      <w:r w:rsidRPr="00B734C2">
        <w:rPr>
          <w:sz w:val="22"/>
          <w:szCs w:val="22"/>
          <w:lang w:val="en-CA"/>
        </w:rPr>
        <w:t xml:space="preserve">Infamy (convicted felons) </w:t>
      </w:r>
    </w:p>
    <w:p w14:paraId="616ACC75" w14:textId="77777777" w:rsidR="00B734C2" w:rsidRDefault="00B734C2" w:rsidP="00584C06">
      <w:pPr>
        <w:pStyle w:val="ListParagraph"/>
        <w:numPr>
          <w:ilvl w:val="0"/>
          <w:numId w:val="170"/>
        </w:numPr>
        <w:spacing w:line="276" w:lineRule="auto"/>
        <w:rPr>
          <w:sz w:val="22"/>
          <w:szCs w:val="22"/>
          <w:lang w:val="en-CA"/>
        </w:rPr>
      </w:pPr>
      <w:r w:rsidRPr="00B734C2">
        <w:rPr>
          <w:sz w:val="22"/>
          <w:szCs w:val="22"/>
          <w:lang w:val="en-CA"/>
        </w:rPr>
        <w:t xml:space="preserve">Insanity </w:t>
      </w:r>
    </w:p>
    <w:p w14:paraId="55F9E8C3" w14:textId="51C945B4" w:rsidR="00B734C2" w:rsidRDefault="00B734C2" w:rsidP="00584C06">
      <w:pPr>
        <w:pStyle w:val="ListParagraph"/>
        <w:numPr>
          <w:ilvl w:val="0"/>
          <w:numId w:val="170"/>
        </w:numPr>
        <w:spacing w:line="276" w:lineRule="auto"/>
        <w:rPr>
          <w:sz w:val="22"/>
          <w:szCs w:val="22"/>
          <w:lang w:val="en-CA"/>
        </w:rPr>
      </w:pPr>
      <w:r w:rsidRPr="00B734C2">
        <w:rPr>
          <w:sz w:val="22"/>
          <w:szCs w:val="22"/>
          <w:lang w:val="en-CA"/>
        </w:rPr>
        <w:t xml:space="preserve">Accused and their spouses </w:t>
      </w:r>
    </w:p>
    <w:p w14:paraId="4E53B46C" w14:textId="2E97BD6C" w:rsidR="00B734C2" w:rsidRDefault="00B734C2" w:rsidP="00584C06">
      <w:pPr>
        <w:pStyle w:val="ListParagraph"/>
        <w:numPr>
          <w:ilvl w:val="0"/>
          <w:numId w:val="170"/>
        </w:numPr>
        <w:spacing w:line="276" w:lineRule="auto"/>
        <w:rPr>
          <w:sz w:val="22"/>
          <w:szCs w:val="22"/>
          <w:lang w:val="en-CA"/>
        </w:rPr>
      </w:pPr>
      <w:r w:rsidRPr="00B734C2">
        <w:rPr>
          <w:sz w:val="22"/>
          <w:szCs w:val="22"/>
          <w:lang w:val="en-CA"/>
        </w:rPr>
        <w:t xml:space="preserve">Interested persons (e.g. parties and their spouses) </w:t>
      </w:r>
    </w:p>
    <w:p w14:paraId="2965A2AF" w14:textId="60B88A6E" w:rsidR="00B734C2" w:rsidRPr="00B734C2" w:rsidRDefault="00B734C2" w:rsidP="00584C06">
      <w:pPr>
        <w:pStyle w:val="ListParagraph"/>
        <w:numPr>
          <w:ilvl w:val="0"/>
          <w:numId w:val="170"/>
        </w:numPr>
        <w:spacing w:line="276" w:lineRule="auto"/>
        <w:rPr>
          <w:sz w:val="22"/>
          <w:szCs w:val="22"/>
          <w:lang w:val="en-CA"/>
        </w:rPr>
      </w:pPr>
      <w:r w:rsidRPr="00B734C2">
        <w:rPr>
          <w:sz w:val="22"/>
          <w:szCs w:val="22"/>
          <w:lang w:val="en-CA"/>
        </w:rPr>
        <w:t>Disbelief in Supreme Being</w:t>
      </w:r>
    </w:p>
    <w:p w14:paraId="478B1477" w14:textId="0C92F92D" w:rsidR="00B734C2" w:rsidRDefault="00B734C2" w:rsidP="00B734C2">
      <w:pPr>
        <w:spacing w:line="276" w:lineRule="auto"/>
        <w:rPr>
          <w:sz w:val="22"/>
          <w:szCs w:val="22"/>
          <w:lang w:val="en-CA"/>
        </w:rPr>
      </w:pPr>
    </w:p>
    <w:p w14:paraId="4174CDA4" w14:textId="194D6468" w:rsidR="00B734C2" w:rsidRPr="00B734C2" w:rsidRDefault="00B734C2" w:rsidP="00B734C2">
      <w:pPr>
        <w:pStyle w:val="Heading2"/>
        <w:rPr>
          <w:color w:val="auto"/>
          <w:sz w:val="24"/>
          <w:szCs w:val="24"/>
          <w:lang w:val="en-CA"/>
        </w:rPr>
      </w:pPr>
      <w:bookmarkStart w:id="99" w:name="_Toc448151521"/>
      <w:r w:rsidRPr="00B734C2">
        <w:rPr>
          <w:color w:val="auto"/>
          <w:sz w:val="24"/>
          <w:szCs w:val="24"/>
          <w:lang w:val="en-CA"/>
        </w:rPr>
        <w:t>Statute</w:t>
      </w:r>
      <w:bookmarkEnd w:id="99"/>
    </w:p>
    <w:p w14:paraId="3901E8D1" w14:textId="03CFBD74" w:rsidR="00B734C2" w:rsidRPr="00B734C2" w:rsidRDefault="00B734C2" w:rsidP="00B734C2">
      <w:pPr>
        <w:pStyle w:val="Heading3"/>
        <w:rPr>
          <w:color w:val="auto"/>
          <w:lang w:val="en-CA"/>
        </w:rPr>
      </w:pPr>
      <w:bookmarkStart w:id="100" w:name="_Toc448151522"/>
      <w:r w:rsidRPr="00B734C2">
        <w:rPr>
          <w:color w:val="auto"/>
          <w:lang w:val="en-CA"/>
        </w:rPr>
        <w:t xml:space="preserve">CEA </w:t>
      </w:r>
      <w:r w:rsidRPr="00B734C2">
        <w:rPr>
          <w:color w:val="auto"/>
          <w:lang w:val="en-CA"/>
        </w:rPr>
        <w:sym w:font="Wingdings" w:char="F0E0"/>
      </w:r>
      <w:r w:rsidRPr="00B734C2">
        <w:rPr>
          <w:color w:val="auto"/>
          <w:lang w:val="en-CA"/>
        </w:rPr>
        <w:t xml:space="preserve"> section 3</w:t>
      </w:r>
      <w:bookmarkEnd w:id="100"/>
    </w:p>
    <w:p w14:paraId="79D2FD61" w14:textId="0CE07C5B" w:rsidR="00B734C2" w:rsidRDefault="00B734C2" w:rsidP="00584C06">
      <w:pPr>
        <w:pStyle w:val="ListParagraph"/>
        <w:numPr>
          <w:ilvl w:val="0"/>
          <w:numId w:val="174"/>
        </w:numPr>
        <w:spacing w:line="276" w:lineRule="auto"/>
        <w:rPr>
          <w:sz w:val="22"/>
          <w:szCs w:val="22"/>
          <w:lang w:val="en-CA"/>
        </w:rPr>
      </w:pPr>
      <w:r w:rsidRPr="00B0076C">
        <w:rPr>
          <w:b/>
          <w:sz w:val="22"/>
          <w:szCs w:val="22"/>
          <w:lang w:val="en-CA"/>
        </w:rPr>
        <w:t>S. 3</w:t>
      </w:r>
      <w:r>
        <w:rPr>
          <w:sz w:val="22"/>
          <w:szCs w:val="22"/>
          <w:lang w:val="en-CA"/>
        </w:rPr>
        <w:t xml:space="preserve"> </w:t>
      </w:r>
      <w:r w:rsidRPr="00B734C2">
        <w:rPr>
          <w:sz w:val="22"/>
          <w:szCs w:val="22"/>
          <w:lang w:val="en-CA"/>
        </w:rPr>
        <w:sym w:font="Wingdings" w:char="F0E0"/>
      </w:r>
      <w:r w:rsidRPr="00B734C2">
        <w:rPr>
          <w:sz w:val="22"/>
          <w:szCs w:val="22"/>
          <w:lang w:val="en-CA"/>
        </w:rPr>
        <w:t xml:space="preserve"> a person is not incompetent to give evidence </w:t>
      </w:r>
      <w:r>
        <w:rPr>
          <w:sz w:val="22"/>
          <w:szCs w:val="22"/>
          <w:lang w:val="en-CA"/>
        </w:rPr>
        <w:t>by reason of interest or crime.</w:t>
      </w:r>
    </w:p>
    <w:p w14:paraId="37321749" w14:textId="77777777" w:rsidR="00B734C2" w:rsidRPr="00B734C2" w:rsidRDefault="00B734C2" w:rsidP="00584C06">
      <w:pPr>
        <w:pStyle w:val="ListParagraph"/>
        <w:numPr>
          <w:ilvl w:val="1"/>
          <w:numId w:val="174"/>
        </w:numPr>
        <w:spacing w:line="276" w:lineRule="auto"/>
        <w:rPr>
          <w:sz w:val="22"/>
          <w:szCs w:val="22"/>
          <w:lang w:val="en-CA"/>
        </w:rPr>
      </w:pPr>
      <w:r w:rsidRPr="00B734C2">
        <w:rPr>
          <w:sz w:val="22"/>
          <w:szCs w:val="22"/>
          <w:u w:val="single"/>
          <w:lang w:val="en-CA"/>
        </w:rPr>
        <w:t xml:space="preserve">Interest </w:t>
      </w:r>
      <w:r w:rsidRPr="00B734C2">
        <w:rPr>
          <w:sz w:val="22"/>
          <w:szCs w:val="22"/>
          <w:lang w:val="en-CA"/>
        </w:rPr>
        <w:sym w:font="Wingdings" w:char="F0E0"/>
      </w:r>
      <w:r>
        <w:rPr>
          <w:sz w:val="22"/>
          <w:szCs w:val="22"/>
          <w:lang w:val="en-CA"/>
        </w:rPr>
        <w:t xml:space="preserve"> </w:t>
      </w:r>
      <w:r w:rsidRPr="00B734C2">
        <w:rPr>
          <w:sz w:val="22"/>
          <w:szCs w:val="22"/>
          <w:lang w:val="en-CA"/>
        </w:rPr>
        <w:t>A person with an interest in the case is a competent and compellable witness for the Crown and defence.</w:t>
      </w:r>
    </w:p>
    <w:p w14:paraId="696C215A" w14:textId="1C21C2B1" w:rsidR="00B734C2" w:rsidRPr="00B734C2" w:rsidRDefault="00B734C2" w:rsidP="00584C06">
      <w:pPr>
        <w:pStyle w:val="ListParagraph"/>
        <w:numPr>
          <w:ilvl w:val="1"/>
          <w:numId w:val="174"/>
        </w:numPr>
        <w:spacing w:line="276" w:lineRule="auto"/>
        <w:rPr>
          <w:sz w:val="22"/>
          <w:szCs w:val="22"/>
          <w:lang w:val="en-CA"/>
        </w:rPr>
      </w:pPr>
      <w:r w:rsidRPr="00B734C2">
        <w:rPr>
          <w:sz w:val="22"/>
          <w:szCs w:val="22"/>
          <w:u w:val="single"/>
          <w:lang w:val="en-CA"/>
        </w:rPr>
        <w:t>Crime</w:t>
      </w:r>
      <w:r>
        <w:rPr>
          <w:sz w:val="22"/>
          <w:szCs w:val="22"/>
          <w:lang w:val="en-CA"/>
        </w:rPr>
        <w:t xml:space="preserve"> </w:t>
      </w:r>
      <w:r w:rsidRPr="00B734C2">
        <w:rPr>
          <w:sz w:val="22"/>
          <w:szCs w:val="22"/>
          <w:lang w:val="en-CA"/>
        </w:rPr>
        <w:sym w:font="Wingdings" w:char="F0E0"/>
      </w:r>
      <w:r w:rsidRPr="00B734C2">
        <w:rPr>
          <w:sz w:val="22"/>
          <w:szCs w:val="22"/>
          <w:lang w:val="en-CA"/>
        </w:rPr>
        <w:t xml:space="preserve"> A person with a criminal record is a competent and compellable witness for the Crown and defence.</w:t>
      </w:r>
    </w:p>
    <w:p w14:paraId="1A349951" w14:textId="6745494A" w:rsidR="00B734C2" w:rsidRDefault="00B734C2" w:rsidP="00B0076C">
      <w:pPr>
        <w:spacing w:line="276" w:lineRule="auto"/>
        <w:rPr>
          <w:sz w:val="22"/>
          <w:szCs w:val="22"/>
          <w:lang w:val="en-CA"/>
        </w:rPr>
      </w:pPr>
    </w:p>
    <w:p w14:paraId="2A0F8BF2" w14:textId="33492441" w:rsidR="00B0076C" w:rsidRPr="00B0076C" w:rsidRDefault="00B0076C" w:rsidP="00B0076C">
      <w:pPr>
        <w:pStyle w:val="Heading3"/>
        <w:rPr>
          <w:color w:val="auto"/>
          <w:lang w:val="en-CA"/>
        </w:rPr>
      </w:pPr>
      <w:bookmarkStart w:id="101" w:name="_Toc448151523"/>
      <w:r w:rsidRPr="00B0076C">
        <w:rPr>
          <w:color w:val="auto"/>
          <w:lang w:val="en-CA"/>
        </w:rPr>
        <w:t xml:space="preserve">CEA </w:t>
      </w:r>
      <w:r w:rsidRPr="00B0076C">
        <w:rPr>
          <w:color w:val="auto"/>
          <w:lang w:val="en-CA"/>
        </w:rPr>
        <w:sym w:font="Wingdings" w:char="F0E0"/>
      </w:r>
      <w:r>
        <w:rPr>
          <w:color w:val="auto"/>
          <w:lang w:val="en-CA"/>
        </w:rPr>
        <w:t xml:space="preserve"> sections</w:t>
      </w:r>
      <w:r w:rsidRPr="00B0076C">
        <w:rPr>
          <w:color w:val="auto"/>
          <w:lang w:val="en-CA"/>
        </w:rPr>
        <w:t xml:space="preserve"> 6 and 7</w:t>
      </w:r>
      <w:bookmarkEnd w:id="101"/>
    </w:p>
    <w:p w14:paraId="3524D897" w14:textId="77777777" w:rsidR="00B0076C" w:rsidRPr="00B0076C" w:rsidRDefault="00B0076C" w:rsidP="00584C06">
      <w:pPr>
        <w:pStyle w:val="ListParagraph"/>
        <w:numPr>
          <w:ilvl w:val="0"/>
          <w:numId w:val="174"/>
        </w:numPr>
        <w:spacing w:line="276" w:lineRule="auto"/>
        <w:rPr>
          <w:sz w:val="22"/>
          <w:szCs w:val="22"/>
          <w:lang w:val="en-CA"/>
        </w:rPr>
      </w:pPr>
      <w:r w:rsidRPr="00B0076C">
        <w:rPr>
          <w:b/>
          <w:sz w:val="22"/>
          <w:szCs w:val="22"/>
          <w:lang w:val="en-CA"/>
        </w:rPr>
        <w:t>S. 6</w:t>
      </w:r>
      <w:r>
        <w:rPr>
          <w:sz w:val="22"/>
          <w:szCs w:val="22"/>
          <w:lang w:val="en-CA"/>
        </w:rPr>
        <w:t xml:space="preserve"> </w:t>
      </w:r>
      <w:r w:rsidRPr="00B0076C">
        <w:rPr>
          <w:sz w:val="22"/>
          <w:szCs w:val="22"/>
          <w:lang w:val="en-CA"/>
        </w:rPr>
        <w:sym w:font="Wingdings" w:char="F0E0"/>
      </w:r>
      <w:r>
        <w:rPr>
          <w:sz w:val="22"/>
          <w:szCs w:val="22"/>
          <w:lang w:val="en-CA"/>
        </w:rPr>
        <w:t xml:space="preserve"> </w:t>
      </w:r>
      <w:r w:rsidRPr="00B0076C">
        <w:rPr>
          <w:sz w:val="22"/>
          <w:szCs w:val="22"/>
          <w:lang w:val="en-CA"/>
        </w:rPr>
        <w:t>No person offered as a witness in an action shall be excluded from giving evidence by reason of any alleged incapacity from crime or interest</w:t>
      </w:r>
    </w:p>
    <w:p w14:paraId="30B9487F" w14:textId="77777777" w:rsidR="00B0076C" w:rsidRPr="00B0076C" w:rsidRDefault="00B0076C" w:rsidP="00584C06">
      <w:pPr>
        <w:pStyle w:val="ListParagraph"/>
        <w:numPr>
          <w:ilvl w:val="0"/>
          <w:numId w:val="174"/>
        </w:numPr>
        <w:spacing w:line="276" w:lineRule="auto"/>
        <w:rPr>
          <w:sz w:val="22"/>
          <w:szCs w:val="22"/>
          <w:lang w:val="en-CA"/>
        </w:rPr>
      </w:pPr>
      <w:r w:rsidRPr="00B0076C">
        <w:rPr>
          <w:b/>
          <w:sz w:val="22"/>
          <w:szCs w:val="22"/>
          <w:lang w:val="en-CA"/>
        </w:rPr>
        <w:t>S. 7</w:t>
      </w:r>
      <w:r>
        <w:rPr>
          <w:sz w:val="22"/>
          <w:szCs w:val="22"/>
          <w:lang w:val="en-CA"/>
        </w:rPr>
        <w:t xml:space="preserve"> </w:t>
      </w:r>
      <w:r w:rsidRPr="00B0076C">
        <w:rPr>
          <w:sz w:val="22"/>
          <w:szCs w:val="22"/>
          <w:lang w:val="en-CA"/>
        </w:rPr>
        <w:sym w:font="Wingdings" w:char="F0E0"/>
      </w:r>
      <w:r>
        <w:rPr>
          <w:sz w:val="22"/>
          <w:szCs w:val="22"/>
          <w:lang w:val="en-CA"/>
        </w:rPr>
        <w:t xml:space="preserve"> </w:t>
      </w:r>
      <w:r w:rsidRPr="00B0076C">
        <w:rPr>
          <w:sz w:val="22"/>
          <w:szCs w:val="22"/>
          <w:lang w:val="en-CA"/>
        </w:rPr>
        <w:t>Every person offered as a witness shall be admitted to give evidence although he or she has an interest in the matter in question or in the event of the action and although he or she has been previously convicted of a crime or offence.</w:t>
      </w:r>
    </w:p>
    <w:p w14:paraId="3A6D07C4" w14:textId="5EA0ED3A" w:rsidR="00B734C2" w:rsidRPr="00B0076C" w:rsidRDefault="00B0076C" w:rsidP="00B0076C">
      <w:pPr>
        <w:pStyle w:val="Heading3"/>
        <w:spacing w:line="276" w:lineRule="auto"/>
        <w:rPr>
          <w:color w:val="auto"/>
          <w:lang w:val="en-CA"/>
        </w:rPr>
      </w:pPr>
      <w:bookmarkStart w:id="102" w:name="_Toc448151524"/>
      <w:r w:rsidRPr="00B0076C">
        <w:rPr>
          <w:color w:val="auto"/>
          <w:lang w:val="en-CA"/>
        </w:rPr>
        <w:t xml:space="preserve">CEA </w:t>
      </w:r>
      <w:r w:rsidRPr="00B0076C">
        <w:rPr>
          <w:color w:val="auto"/>
          <w:lang w:val="en-CA"/>
        </w:rPr>
        <w:sym w:font="Wingdings" w:char="F0E0"/>
      </w:r>
      <w:r w:rsidRPr="00B0076C">
        <w:rPr>
          <w:color w:val="auto"/>
          <w:lang w:val="en-CA"/>
        </w:rPr>
        <w:t xml:space="preserve"> section 8</w:t>
      </w:r>
      <w:bookmarkEnd w:id="102"/>
    </w:p>
    <w:p w14:paraId="2B6C9644" w14:textId="0B580A08" w:rsidR="00B0076C" w:rsidRPr="00B0076C" w:rsidRDefault="00B0076C" w:rsidP="00584C06">
      <w:pPr>
        <w:pStyle w:val="ListParagraph"/>
        <w:numPr>
          <w:ilvl w:val="0"/>
          <w:numId w:val="175"/>
        </w:numPr>
        <w:spacing w:line="276" w:lineRule="auto"/>
        <w:rPr>
          <w:sz w:val="22"/>
          <w:szCs w:val="22"/>
          <w:lang w:val="en-CA"/>
        </w:rPr>
      </w:pPr>
      <w:r w:rsidRPr="00B0076C">
        <w:rPr>
          <w:b/>
          <w:sz w:val="22"/>
          <w:szCs w:val="22"/>
          <w:lang w:val="en-CA"/>
        </w:rPr>
        <w:t>S. 8(1)</w:t>
      </w:r>
      <w:r>
        <w:rPr>
          <w:sz w:val="22"/>
          <w:szCs w:val="22"/>
          <w:lang w:val="en-CA"/>
        </w:rPr>
        <w:t xml:space="preserve"> </w:t>
      </w:r>
      <w:r w:rsidRPr="00B0076C">
        <w:rPr>
          <w:sz w:val="22"/>
          <w:szCs w:val="22"/>
          <w:lang w:val="en-CA"/>
        </w:rPr>
        <w:sym w:font="Wingdings" w:char="F0E0"/>
      </w:r>
      <w:r>
        <w:rPr>
          <w:sz w:val="22"/>
          <w:szCs w:val="22"/>
          <w:lang w:val="en-CA"/>
        </w:rPr>
        <w:t xml:space="preserve"> </w:t>
      </w:r>
      <w:r w:rsidRPr="00B0076C">
        <w:rPr>
          <w:sz w:val="22"/>
          <w:szCs w:val="22"/>
          <w:lang w:val="en-CA"/>
        </w:rPr>
        <w:t>The parties to an action and the persons on whose behalf it is brought, instituted, opposed or defended are, except as hereinafter otherwise provided, competent and compellable to give evidence on behalf of themselves or of any of the parties, and the spouses of such parties and persons are, except as hereinafter otherwise provided, competent and compellable to give evidence on behalf of any of the parties.</w:t>
      </w:r>
    </w:p>
    <w:p w14:paraId="6BB01EF7" w14:textId="2E5995D0" w:rsidR="00B0076C" w:rsidRDefault="00B0076C" w:rsidP="00B0076C">
      <w:pPr>
        <w:spacing w:line="276" w:lineRule="auto"/>
        <w:rPr>
          <w:sz w:val="22"/>
          <w:szCs w:val="22"/>
          <w:lang w:val="en-CA"/>
        </w:rPr>
      </w:pPr>
    </w:p>
    <w:p w14:paraId="695E719B" w14:textId="16D8F38C" w:rsidR="00B0076C" w:rsidRPr="000A51F4" w:rsidRDefault="00B0076C" w:rsidP="00B0076C">
      <w:pPr>
        <w:pStyle w:val="Heading2"/>
        <w:spacing w:line="276" w:lineRule="auto"/>
        <w:rPr>
          <w:color w:val="auto"/>
          <w:sz w:val="28"/>
          <w:szCs w:val="28"/>
          <w:lang w:val="en-CA"/>
        </w:rPr>
      </w:pPr>
      <w:bookmarkStart w:id="103" w:name="_Toc448151525"/>
      <w:r w:rsidRPr="000A51F4">
        <w:rPr>
          <w:color w:val="auto"/>
          <w:sz w:val="28"/>
          <w:szCs w:val="28"/>
          <w:lang w:val="en-CA"/>
        </w:rPr>
        <w:t>Parties and their Spouses</w:t>
      </w:r>
      <w:bookmarkEnd w:id="103"/>
    </w:p>
    <w:p w14:paraId="403ACE42" w14:textId="6172ED99" w:rsidR="00B0076C" w:rsidRDefault="00B0076C" w:rsidP="00584C06">
      <w:pPr>
        <w:pStyle w:val="ListParagraph"/>
        <w:numPr>
          <w:ilvl w:val="0"/>
          <w:numId w:val="175"/>
        </w:numPr>
        <w:spacing w:line="276" w:lineRule="auto"/>
        <w:rPr>
          <w:sz w:val="22"/>
          <w:szCs w:val="22"/>
          <w:lang w:val="en-CA"/>
        </w:rPr>
      </w:pPr>
      <w:r w:rsidRPr="00B0076C">
        <w:rPr>
          <w:sz w:val="22"/>
          <w:szCs w:val="22"/>
          <w:u w:val="single"/>
          <w:lang w:val="en-CA"/>
        </w:rPr>
        <w:t>General Rule</w:t>
      </w:r>
      <w:r>
        <w:rPr>
          <w:sz w:val="22"/>
          <w:szCs w:val="22"/>
          <w:lang w:val="en-CA"/>
        </w:rPr>
        <w:t xml:space="preserve"> </w:t>
      </w:r>
      <w:r w:rsidRPr="00B0076C">
        <w:rPr>
          <w:sz w:val="22"/>
          <w:szCs w:val="22"/>
          <w:lang w:val="en-CA"/>
        </w:rPr>
        <w:sym w:font="Wingdings" w:char="F0E0"/>
      </w:r>
      <w:r>
        <w:rPr>
          <w:sz w:val="22"/>
          <w:szCs w:val="22"/>
          <w:lang w:val="en-CA"/>
        </w:rPr>
        <w:t xml:space="preserve"> </w:t>
      </w:r>
      <w:r w:rsidRPr="00B0076C">
        <w:rPr>
          <w:sz w:val="22"/>
          <w:szCs w:val="22"/>
          <w:lang w:val="en-CA"/>
        </w:rPr>
        <w:t>All parties to civil litigation and their spouses are competent and compellabl</w:t>
      </w:r>
      <w:r>
        <w:rPr>
          <w:sz w:val="22"/>
          <w:szCs w:val="22"/>
          <w:lang w:val="en-CA"/>
        </w:rPr>
        <w:t xml:space="preserve">e witnesses for all parties </w:t>
      </w:r>
    </w:p>
    <w:p w14:paraId="673928A3" w14:textId="76065D34" w:rsidR="00B0076C" w:rsidRPr="00B0076C" w:rsidRDefault="00B0076C" w:rsidP="00584C06">
      <w:pPr>
        <w:pStyle w:val="ListParagraph"/>
        <w:numPr>
          <w:ilvl w:val="0"/>
          <w:numId w:val="175"/>
        </w:numPr>
        <w:spacing w:line="276" w:lineRule="auto"/>
        <w:rPr>
          <w:sz w:val="22"/>
          <w:szCs w:val="22"/>
          <w:lang w:val="en-CA"/>
        </w:rPr>
      </w:pPr>
      <w:r w:rsidRPr="00B0076C">
        <w:rPr>
          <w:sz w:val="22"/>
          <w:szCs w:val="22"/>
          <w:u w:val="single"/>
          <w:lang w:val="en-CA"/>
        </w:rPr>
        <w:t>Exception</w:t>
      </w:r>
      <w:r>
        <w:rPr>
          <w:sz w:val="22"/>
          <w:szCs w:val="22"/>
          <w:lang w:val="en-CA"/>
        </w:rPr>
        <w:t xml:space="preserve"> </w:t>
      </w:r>
      <w:r w:rsidRPr="00B0076C">
        <w:rPr>
          <w:sz w:val="22"/>
          <w:szCs w:val="22"/>
          <w:lang w:val="en-CA"/>
        </w:rPr>
        <w:sym w:font="Wingdings" w:char="F0E0"/>
      </w:r>
      <w:r w:rsidRPr="00B0076C">
        <w:rPr>
          <w:sz w:val="22"/>
          <w:szCs w:val="22"/>
          <w:lang w:val="en-CA"/>
        </w:rPr>
        <w:t xml:space="preserve"> This is subject to any other provision in the Evidence Act, e.g., competency challenge under s. 18.</w:t>
      </w:r>
    </w:p>
    <w:p w14:paraId="08214AA7" w14:textId="3C226521" w:rsidR="00B0076C" w:rsidRPr="00B0076C" w:rsidRDefault="00B0076C" w:rsidP="000A51F4">
      <w:pPr>
        <w:pStyle w:val="Heading3"/>
        <w:spacing w:line="276" w:lineRule="auto"/>
        <w:rPr>
          <w:color w:val="auto"/>
          <w:lang w:val="en-CA"/>
        </w:rPr>
      </w:pPr>
      <w:bookmarkStart w:id="104" w:name="_Toc448151526"/>
      <w:r w:rsidRPr="00B0076C">
        <w:rPr>
          <w:color w:val="auto"/>
          <w:lang w:val="en-CA"/>
        </w:rPr>
        <w:t xml:space="preserve">Spouse of Accused </w:t>
      </w:r>
      <w:r w:rsidRPr="00B0076C">
        <w:rPr>
          <w:color w:val="auto"/>
          <w:lang w:val="en-CA"/>
        </w:rPr>
        <w:sym w:font="Wingdings" w:char="F0E0"/>
      </w:r>
      <w:r w:rsidRPr="00B0076C">
        <w:rPr>
          <w:color w:val="auto"/>
          <w:lang w:val="en-CA"/>
        </w:rPr>
        <w:t xml:space="preserve"> History</w:t>
      </w:r>
      <w:bookmarkEnd w:id="104"/>
    </w:p>
    <w:p w14:paraId="38FEDF7C" w14:textId="758FA03E" w:rsidR="00B0076C" w:rsidRPr="00B0076C" w:rsidRDefault="00B0076C" w:rsidP="00584C06">
      <w:pPr>
        <w:pStyle w:val="ListParagraph"/>
        <w:numPr>
          <w:ilvl w:val="0"/>
          <w:numId w:val="176"/>
        </w:numPr>
        <w:spacing w:line="276" w:lineRule="auto"/>
        <w:rPr>
          <w:sz w:val="22"/>
          <w:szCs w:val="22"/>
          <w:lang w:val="en-CA"/>
        </w:rPr>
      </w:pPr>
      <w:r w:rsidRPr="000A51F4">
        <w:rPr>
          <w:sz w:val="22"/>
          <w:szCs w:val="22"/>
          <w:u w:val="single"/>
          <w:lang w:val="en-CA"/>
        </w:rPr>
        <w:t>Common law</w:t>
      </w:r>
      <w:r>
        <w:rPr>
          <w:sz w:val="22"/>
          <w:szCs w:val="22"/>
          <w:lang w:val="en-CA"/>
        </w:rPr>
        <w:t xml:space="preserve"> </w:t>
      </w:r>
      <w:r w:rsidRPr="00B0076C">
        <w:rPr>
          <w:sz w:val="22"/>
          <w:szCs w:val="22"/>
          <w:lang w:val="en-CA"/>
        </w:rPr>
        <w:sym w:font="Wingdings" w:char="F0E0"/>
      </w:r>
      <w:r w:rsidRPr="00B0076C">
        <w:rPr>
          <w:sz w:val="22"/>
          <w:szCs w:val="22"/>
          <w:lang w:val="en-CA"/>
        </w:rPr>
        <w:t xml:space="preserve"> incompetent subject to matters affecting his or her “person, liberty or health” – competent to testify only when the crime went against themselves</w:t>
      </w:r>
    </w:p>
    <w:p w14:paraId="24D0708A" w14:textId="2C2C5869" w:rsidR="00B0076C" w:rsidRPr="00B0076C" w:rsidRDefault="00B0076C" w:rsidP="00584C06">
      <w:pPr>
        <w:pStyle w:val="ListParagraph"/>
        <w:numPr>
          <w:ilvl w:val="0"/>
          <w:numId w:val="176"/>
        </w:numPr>
        <w:spacing w:line="276" w:lineRule="auto"/>
        <w:rPr>
          <w:sz w:val="22"/>
          <w:szCs w:val="22"/>
          <w:lang w:val="en-CA"/>
        </w:rPr>
      </w:pPr>
      <w:r w:rsidRPr="000A51F4">
        <w:rPr>
          <w:sz w:val="22"/>
          <w:szCs w:val="22"/>
          <w:u w:val="single"/>
          <w:lang w:val="en-CA"/>
        </w:rPr>
        <w:t>Statute</w:t>
      </w:r>
      <w:r>
        <w:rPr>
          <w:sz w:val="22"/>
          <w:szCs w:val="22"/>
          <w:lang w:val="en-CA"/>
        </w:rPr>
        <w:t xml:space="preserve"> </w:t>
      </w:r>
      <w:r w:rsidRPr="00B0076C">
        <w:rPr>
          <w:sz w:val="22"/>
          <w:szCs w:val="22"/>
          <w:lang w:val="en-CA"/>
        </w:rPr>
        <w:sym w:font="Wingdings" w:char="F0E0"/>
      </w:r>
      <w:r w:rsidRPr="00B0076C">
        <w:rPr>
          <w:sz w:val="22"/>
          <w:szCs w:val="22"/>
          <w:lang w:val="en-CA"/>
        </w:rPr>
        <w:t xml:space="preserve"> competent for defence but not for in prosecution except in certain cases (ex. sexual violence to themselves or other persons, ex children)</w:t>
      </w:r>
    </w:p>
    <w:p w14:paraId="6B7A2576" w14:textId="5818F05C" w:rsidR="00B0076C" w:rsidRPr="00B0076C" w:rsidRDefault="00B0076C" w:rsidP="00584C06">
      <w:pPr>
        <w:pStyle w:val="ListParagraph"/>
        <w:numPr>
          <w:ilvl w:val="0"/>
          <w:numId w:val="176"/>
        </w:numPr>
        <w:spacing w:line="276" w:lineRule="auto"/>
        <w:rPr>
          <w:sz w:val="22"/>
          <w:szCs w:val="22"/>
          <w:lang w:val="en-CA"/>
        </w:rPr>
      </w:pPr>
      <w:r w:rsidRPr="000A51F4">
        <w:rPr>
          <w:sz w:val="22"/>
          <w:szCs w:val="22"/>
          <w:u w:val="single"/>
          <w:lang w:val="en-CA"/>
        </w:rPr>
        <w:t>Courts</w:t>
      </w:r>
      <w:r>
        <w:rPr>
          <w:sz w:val="22"/>
          <w:szCs w:val="22"/>
          <w:lang w:val="en-CA"/>
        </w:rPr>
        <w:t xml:space="preserve"> </w:t>
      </w:r>
      <w:r w:rsidRPr="00B0076C">
        <w:rPr>
          <w:sz w:val="22"/>
          <w:szCs w:val="22"/>
          <w:lang w:val="en-CA"/>
        </w:rPr>
        <w:sym w:font="Wingdings" w:char="F0E0"/>
      </w:r>
      <w:r w:rsidRPr="00B0076C">
        <w:rPr>
          <w:sz w:val="22"/>
          <w:szCs w:val="22"/>
          <w:lang w:val="en-CA"/>
        </w:rPr>
        <w:t xml:space="preserve"> narrowed the meaning of spouse and declined to extend it to common law spouses – irreconcilably separated spouses are no applicable to this exception </w:t>
      </w:r>
    </w:p>
    <w:p w14:paraId="77636B90" w14:textId="16B23020" w:rsidR="00B0076C" w:rsidRDefault="00B0076C" w:rsidP="000A51F4">
      <w:pPr>
        <w:spacing w:line="276" w:lineRule="auto"/>
        <w:rPr>
          <w:sz w:val="22"/>
          <w:szCs w:val="22"/>
          <w:lang w:val="en-CA"/>
        </w:rPr>
      </w:pPr>
      <w:r>
        <w:rPr>
          <w:sz w:val="22"/>
          <w:szCs w:val="22"/>
          <w:lang w:val="en-CA"/>
        </w:rPr>
        <w:t xml:space="preserve">Note </w:t>
      </w:r>
      <w:r w:rsidRPr="00B0076C">
        <w:rPr>
          <w:sz w:val="22"/>
          <w:szCs w:val="22"/>
          <w:lang w:val="en-CA"/>
        </w:rPr>
        <w:sym w:font="Wingdings" w:char="F0E0"/>
      </w:r>
      <w:r w:rsidRPr="00B0076C">
        <w:rPr>
          <w:sz w:val="22"/>
          <w:szCs w:val="22"/>
          <w:lang w:val="en-CA"/>
        </w:rPr>
        <w:t xml:space="preserve"> there is no difference b/w federal and provincial position on spouse – they are all competent and compellable </w:t>
      </w:r>
    </w:p>
    <w:p w14:paraId="4CED0C2D" w14:textId="77777777" w:rsidR="00B0076C" w:rsidRDefault="00B0076C" w:rsidP="00B0076C">
      <w:pPr>
        <w:spacing w:line="276" w:lineRule="auto"/>
        <w:rPr>
          <w:sz w:val="22"/>
          <w:szCs w:val="22"/>
          <w:lang w:val="en-CA"/>
        </w:rPr>
      </w:pPr>
    </w:p>
    <w:p w14:paraId="6D328F5F" w14:textId="31EECF18" w:rsidR="00B0076C" w:rsidRPr="00B0076C" w:rsidRDefault="00B0076C" w:rsidP="00B0076C">
      <w:pPr>
        <w:pStyle w:val="Heading3"/>
        <w:spacing w:line="276" w:lineRule="auto"/>
        <w:rPr>
          <w:color w:val="auto"/>
          <w:lang w:val="en-CA"/>
        </w:rPr>
      </w:pPr>
      <w:bookmarkStart w:id="105" w:name="_Toc448151527"/>
      <w:r w:rsidRPr="00B0076C">
        <w:rPr>
          <w:color w:val="auto"/>
          <w:lang w:val="en-CA"/>
        </w:rPr>
        <w:t xml:space="preserve">CEA </w:t>
      </w:r>
      <w:r w:rsidRPr="00B0076C">
        <w:rPr>
          <w:color w:val="auto"/>
          <w:lang w:val="en-CA"/>
        </w:rPr>
        <w:sym w:font="Wingdings" w:char="F0E0"/>
      </w:r>
      <w:r w:rsidRPr="00B0076C">
        <w:rPr>
          <w:color w:val="auto"/>
          <w:lang w:val="en-CA"/>
        </w:rPr>
        <w:t xml:space="preserve"> Accused and Spouse s. 4</w:t>
      </w:r>
      <w:bookmarkEnd w:id="105"/>
    </w:p>
    <w:p w14:paraId="46BF3F5E" w14:textId="7A4D53A6" w:rsidR="00B0076C" w:rsidRPr="00B0076C" w:rsidRDefault="00B0076C" w:rsidP="00584C06">
      <w:pPr>
        <w:pStyle w:val="ListParagraph"/>
        <w:numPr>
          <w:ilvl w:val="0"/>
          <w:numId w:val="177"/>
        </w:numPr>
        <w:spacing w:line="276" w:lineRule="auto"/>
        <w:rPr>
          <w:sz w:val="22"/>
          <w:szCs w:val="22"/>
          <w:lang w:val="en-CA"/>
        </w:rPr>
      </w:pPr>
      <w:r w:rsidRPr="00B0076C">
        <w:rPr>
          <w:b/>
          <w:sz w:val="22"/>
          <w:szCs w:val="22"/>
          <w:lang w:val="en-CA"/>
        </w:rPr>
        <w:t>S. 4 (1)</w:t>
      </w:r>
      <w:r>
        <w:rPr>
          <w:sz w:val="22"/>
          <w:szCs w:val="22"/>
          <w:lang w:val="en-CA"/>
        </w:rPr>
        <w:t xml:space="preserve"> </w:t>
      </w:r>
      <w:r w:rsidRPr="00B0076C">
        <w:rPr>
          <w:sz w:val="22"/>
          <w:szCs w:val="22"/>
          <w:lang w:val="en-CA"/>
        </w:rPr>
        <w:sym w:font="Wingdings" w:char="F0E0"/>
      </w:r>
      <w:r>
        <w:rPr>
          <w:sz w:val="22"/>
          <w:szCs w:val="22"/>
          <w:lang w:val="en-CA"/>
        </w:rPr>
        <w:t xml:space="preserve"> </w:t>
      </w:r>
      <w:r w:rsidRPr="00B0076C">
        <w:rPr>
          <w:sz w:val="22"/>
          <w:szCs w:val="22"/>
        </w:rPr>
        <w:t>Every person charged with an offence, and, except as otherwise provided in this section, the wife or husband, as the case may be, of the person so charged, is a competent witness for the defence, whether the person so charged is charged solely or jointly with any other person.</w:t>
      </w:r>
    </w:p>
    <w:p w14:paraId="25FBDF27" w14:textId="049EDE44" w:rsidR="00B0076C" w:rsidRPr="00B0076C" w:rsidRDefault="00B0076C" w:rsidP="00584C06">
      <w:pPr>
        <w:pStyle w:val="ListParagraph"/>
        <w:numPr>
          <w:ilvl w:val="0"/>
          <w:numId w:val="177"/>
        </w:numPr>
        <w:spacing w:line="276" w:lineRule="auto"/>
        <w:rPr>
          <w:sz w:val="22"/>
          <w:szCs w:val="22"/>
        </w:rPr>
      </w:pPr>
      <w:r w:rsidRPr="00B0076C">
        <w:rPr>
          <w:b/>
          <w:sz w:val="22"/>
          <w:szCs w:val="22"/>
        </w:rPr>
        <w:t>(2)</w:t>
      </w:r>
      <w:r>
        <w:rPr>
          <w:sz w:val="22"/>
          <w:szCs w:val="22"/>
        </w:rPr>
        <w:t xml:space="preserve"> </w:t>
      </w:r>
      <w:r w:rsidRPr="00B0076C">
        <w:rPr>
          <w:sz w:val="22"/>
          <w:szCs w:val="22"/>
        </w:rPr>
        <w:sym w:font="Wingdings" w:char="F0E0"/>
      </w:r>
      <w:r>
        <w:rPr>
          <w:sz w:val="22"/>
          <w:szCs w:val="22"/>
        </w:rPr>
        <w:t xml:space="preserve"> </w:t>
      </w:r>
      <w:r w:rsidRPr="00B0076C">
        <w:rPr>
          <w:sz w:val="22"/>
          <w:szCs w:val="22"/>
        </w:rPr>
        <w:t>No person is incompetent, or un</w:t>
      </w:r>
      <w:r>
        <w:rPr>
          <w:sz w:val="22"/>
          <w:szCs w:val="22"/>
        </w:rPr>
        <w:t>-</w:t>
      </w:r>
      <w:r w:rsidRPr="00B0076C">
        <w:rPr>
          <w:sz w:val="22"/>
          <w:szCs w:val="22"/>
        </w:rPr>
        <w:t>compellable, to testify for the prosecution by reason only that they are married to the accused.</w:t>
      </w:r>
    </w:p>
    <w:p w14:paraId="4AAC9516" w14:textId="30E0E354" w:rsidR="00B0076C" w:rsidRPr="00B0076C" w:rsidRDefault="00B0076C" w:rsidP="00584C06">
      <w:pPr>
        <w:pStyle w:val="ListParagraph"/>
        <w:numPr>
          <w:ilvl w:val="1"/>
          <w:numId w:val="177"/>
        </w:numPr>
        <w:spacing w:line="276" w:lineRule="auto"/>
        <w:rPr>
          <w:sz w:val="22"/>
          <w:szCs w:val="22"/>
          <w:lang w:val="en-CA"/>
        </w:rPr>
      </w:pPr>
      <w:r w:rsidRPr="00B0076C">
        <w:rPr>
          <w:sz w:val="22"/>
          <w:szCs w:val="22"/>
          <w:lang w:val="en-CA"/>
        </w:rPr>
        <w:t>Really this means you are not incompetent or in</w:t>
      </w:r>
      <w:r>
        <w:rPr>
          <w:sz w:val="22"/>
          <w:szCs w:val="22"/>
          <w:lang w:val="en-CA"/>
        </w:rPr>
        <w:t>-</w:t>
      </w:r>
      <w:r w:rsidRPr="00B0076C">
        <w:rPr>
          <w:sz w:val="22"/>
          <w:szCs w:val="22"/>
          <w:lang w:val="en-CA"/>
        </w:rPr>
        <w:t>compellable for the prosecution simply because you are a spouse, there may be another reason why you are incompetent or in</w:t>
      </w:r>
      <w:r>
        <w:rPr>
          <w:sz w:val="22"/>
          <w:szCs w:val="22"/>
          <w:lang w:val="en-CA"/>
        </w:rPr>
        <w:t>-</w:t>
      </w:r>
      <w:r w:rsidRPr="00B0076C">
        <w:rPr>
          <w:sz w:val="22"/>
          <w:szCs w:val="22"/>
          <w:lang w:val="en-CA"/>
        </w:rPr>
        <w:t>compellable but its not because you are a spouse</w:t>
      </w:r>
    </w:p>
    <w:p w14:paraId="1E7696B3" w14:textId="09E898F7" w:rsidR="00B0076C" w:rsidRDefault="00B0076C" w:rsidP="00B0076C">
      <w:pPr>
        <w:spacing w:line="276" w:lineRule="auto"/>
        <w:rPr>
          <w:sz w:val="22"/>
          <w:szCs w:val="22"/>
          <w:lang w:val="en-CA"/>
        </w:rPr>
      </w:pPr>
    </w:p>
    <w:p w14:paraId="7CB96AE9" w14:textId="56243822" w:rsidR="00B0076C" w:rsidRPr="00B0076C" w:rsidRDefault="000A51F4" w:rsidP="00B0076C">
      <w:pPr>
        <w:pStyle w:val="Heading3"/>
        <w:spacing w:line="276" w:lineRule="auto"/>
        <w:rPr>
          <w:color w:val="auto"/>
          <w:lang w:val="en-CA"/>
        </w:rPr>
      </w:pPr>
      <w:bookmarkStart w:id="106" w:name="_Toc448151528"/>
      <w:r>
        <w:rPr>
          <w:color w:val="auto"/>
          <w:lang w:val="en-CA"/>
        </w:rPr>
        <w:t>EA</w:t>
      </w:r>
      <w:r w:rsidR="00B0076C" w:rsidRPr="00B0076C">
        <w:rPr>
          <w:color w:val="auto"/>
          <w:lang w:val="en-CA"/>
        </w:rPr>
        <w:t xml:space="preserve"> </w:t>
      </w:r>
      <w:r w:rsidR="00B0076C" w:rsidRPr="00B0076C">
        <w:rPr>
          <w:color w:val="auto"/>
          <w:lang w:val="en-CA"/>
        </w:rPr>
        <w:sym w:font="Wingdings" w:char="F0E0"/>
      </w:r>
      <w:r w:rsidR="00B0076C" w:rsidRPr="00B0076C">
        <w:rPr>
          <w:color w:val="auto"/>
          <w:lang w:val="en-CA"/>
        </w:rPr>
        <w:t xml:space="preserve"> s. 8</w:t>
      </w:r>
      <w:bookmarkEnd w:id="106"/>
    </w:p>
    <w:p w14:paraId="74D0EA55" w14:textId="56A0ADE6" w:rsidR="00B0076C" w:rsidRPr="00B0076C" w:rsidRDefault="00B0076C" w:rsidP="00584C06">
      <w:pPr>
        <w:pStyle w:val="ListParagraph"/>
        <w:numPr>
          <w:ilvl w:val="0"/>
          <w:numId w:val="178"/>
        </w:numPr>
        <w:spacing w:line="276" w:lineRule="auto"/>
        <w:rPr>
          <w:sz w:val="22"/>
          <w:szCs w:val="22"/>
        </w:rPr>
      </w:pPr>
      <w:r w:rsidRPr="00B0076C">
        <w:rPr>
          <w:b/>
          <w:sz w:val="22"/>
          <w:szCs w:val="22"/>
          <w:lang w:val="en-CA"/>
        </w:rPr>
        <w:t>S. 8 (1)</w:t>
      </w:r>
      <w:r>
        <w:rPr>
          <w:sz w:val="22"/>
          <w:szCs w:val="22"/>
          <w:lang w:val="en-CA"/>
        </w:rPr>
        <w:t xml:space="preserve"> </w:t>
      </w:r>
      <w:r w:rsidRPr="00B0076C">
        <w:rPr>
          <w:sz w:val="22"/>
          <w:szCs w:val="22"/>
          <w:lang w:val="en-CA"/>
        </w:rPr>
        <w:sym w:font="Wingdings" w:char="F0E0"/>
      </w:r>
      <w:r>
        <w:rPr>
          <w:sz w:val="22"/>
          <w:szCs w:val="22"/>
          <w:lang w:val="en-CA"/>
        </w:rPr>
        <w:t xml:space="preserve"> </w:t>
      </w:r>
      <w:r w:rsidRPr="00B0076C">
        <w:rPr>
          <w:sz w:val="22"/>
          <w:szCs w:val="22"/>
        </w:rPr>
        <w:t>The parties to an action and the persons on whose behalf it is brought, instituted, opposed or defended are, except as hereinafter otherwise provided, competent and compellable to give evidence on behalf of themselves or of any of the parties, and the spouses of such parties and persons are, except as hereinafter otherwise provided, competent and compellable to give evidence on behalf of any of the parties.  R.S.O. 1990, c. E.23, s. 8 (1); 2005, c. 5, s. 25 (2).</w:t>
      </w:r>
    </w:p>
    <w:p w14:paraId="4D0E1F4F" w14:textId="61CFB637" w:rsidR="00B0076C" w:rsidRPr="00B0076C" w:rsidRDefault="00B0076C" w:rsidP="00584C06">
      <w:pPr>
        <w:pStyle w:val="ListParagraph"/>
        <w:numPr>
          <w:ilvl w:val="0"/>
          <w:numId w:val="178"/>
        </w:numPr>
        <w:spacing w:line="276" w:lineRule="auto"/>
        <w:rPr>
          <w:sz w:val="22"/>
          <w:szCs w:val="22"/>
        </w:rPr>
      </w:pPr>
      <w:r w:rsidRPr="00B0076C">
        <w:rPr>
          <w:b/>
          <w:sz w:val="22"/>
          <w:szCs w:val="22"/>
        </w:rPr>
        <w:t xml:space="preserve"> (2)</w:t>
      </w:r>
      <w:r w:rsidRPr="00B0076C">
        <w:rPr>
          <w:sz w:val="22"/>
          <w:szCs w:val="22"/>
        </w:rPr>
        <w:t xml:space="preserve"> </w:t>
      </w:r>
      <w:r w:rsidRPr="00B0076C">
        <w:rPr>
          <w:sz w:val="22"/>
          <w:szCs w:val="22"/>
        </w:rPr>
        <w:sym w:font="Wingdings" w:char="F0E0"/>
      </w:r>
      <w:r>
        <w:rPr>
          <w:sz w:val="22"/>
          <w:szCs w:val="22"/>
        </w:rPr>
        <w:t xml:space="preserve"> </w:t>
      </w:r>
      <w:r w:rsidRPr="00B0076C">
        <w:rPr>
          <w:sz w:val="22"/>
          <w:szCs w:val="22"/>
        </w:rPr>
        <w:t>Without limiting the generality of subsection (1), a spouse may in an action give evidence that he or she did or did not have sexual intercourse with the other party to the marriage at any time or within any period of time before or during the marriage.  R.S.O. 1990, c. E.23, s. 8 (2); 2005, c. 5, s. 25 (3).</w:t>
      </w:r>
    </w:p>
    <w:p w14:paraId="7A7A965E" w14:textId="77777777" w:rsidR="000A51F4" w:rsidRDefault="000A51F4" w:rsidP="000A51F4">
      <w:pPr>
        <w:spacing w:line="276" w:lineRule="auto"/>
        <w:rPr>
          <w:sz w:val="22"/>
          <w:szCs w:val="22"/>
          <w:lang w:val="en-CA"/>
        </w:rPr>
      </w:pPr>
    </w:p>
    <w:p w14:paraId="70477AB5" w14:textId="75CAA721" w:rsidR="00B0076C" w:rsidRPr="000A51F4" w:rsidRDefault="000A51F4" w:rsidP="000A51F4">
      <w:pPr>
        <w:pStyle w:val="Heading3"/>
        <w:spacing w:line="276" w:lineRule="auto"/>
        <w:rPr>
          <w:color w:val="auto"/>
          <w:lang w:val="en-CA"/>
        </w:rPr>
      </w:pPr>
      <w:bookmarkStart w:id="107" w:name="_Toc448151529"/>
      <w:r w:rsidRPr="000A51F4">
        <w:rPr>
          <w:color w:val="auto"/>
          <w:lang w:val="en-CA"/>
        </w:rPr>
        <w:t xml:space="preserve">Provincial Offences Act </w:t>
      </w:r>
      <w:r w:rsidRPr="000A51F4">
        <w:rPr>
          <w:color w:val="auto"/>
          <w:lang w:val="en-CA"/>
        </w:rPr>
        <w:sym w:font="Wingdings" w:char="F0E0"/>
      </w:r>
      <w:r w:rsidRPr="000A51F4">
        <w:rPr>
          <w:color w:val="auto"/>
          <w:lang w:val="en-CA"/>
        </w:rPr>
        <w:t xml:space="preserve"> s. 46(5)</w:t>
      </w:r>
      <w:bookmarkEnd w:id="107"/>
    </w:p>
    <w:p w14:paraId="2CB94D47" w14:textId="78F674FD" w:rsidR="000A51F4" w:rsidRPr="000A51F4" w:rsidRDefault="000A51F4" w:rsidP="00584C06">
      <w:pPr>
        <w:pStyle w:val="ListParagraph"/>
        <w:numPr>
          <w:ilvl w:val="0"/>
          <w:numId w:val="179"/>
        </w:numPr>
        <w:spacing w:line="276" w:lineRule="auto"/>
        <w:rPr>
          <w:sz w:val="22"/>
          <w:szCs w:val="22"/>
          <w:lang w:val="en-CA"/>
        </w:rPr>
      </w:pPr>
      <w:r w:rsidRPr="000A51F4">
        <w:rPr>
          <w:b/>
          <w:sz w:val="22"/>
          <w:szCs w:val="22"/>
          <w:lang w:val="en-CA"/>
        </w:rPr>
        <w:t>s. 46(5)</w:t>
      </w:r>
      <w:r w:rsidRPr="000A51F4">
        <w:rPr>
          <w:sz w:val="22"/>
          <w:szCs w:val="22"/>
          <w:lang w:val="en-CA"/>
        </w:rPr>
        <w:t xml:space="preserve"> </w:t>
      </w:r>
      <w:r w:rsidRPr="000A51F4">
        <w:rPr>
          <w:sz w:val="22"/>
          <w:szCs w:val="22"/>
          <w:lang w:val="en-CA"/>
        </w:rPr>
        <w:sym w:font="Wingdings" w:char="F0E0"/>
      </w:r>
      <w:r>
        <w:rPr>
          <w:sz w:val="22"/>
          <w:szCs w:val="22"/>
          <w:lang w:val="en-CA"/>
        </w:rPr>
        <w:t xml:space="preserve"> </w:t>
      </w:r>
      <w:r w:rsidRPr="000A51F4">
        <w:rPr>
          <w:sz w:val="22"/>
          <w:szCs w:val="22"/>
          <w:lang w:val="en-CA"/>
        </w:rPr>
        <w:t>Despite section 8 of the Evidence Act, the defendant is not a compellable witness for the prosecution.</w:t>
      </w:r>
    </w:p>
    <w:p w14:paraId="5AEBD302" w14:textId="4F4A72E2" w:rsidR="00B0076C" w:rsidRDefault="00B0076C" w:rsidP="000A51F4">
      <w:pPr>
        <w:spacing w:line="276" w:lineRule="auto"/>
        <w:rPr>
          <w:sz w:val="22"/>
          <w:szCs w:val="22"/>
          <w:lang w:val="en-CA"/>
        </w:rPr>
      </w:pPr>
    </w:p>
    <w:p w14:paraId="6359D52B" w14:textId="0DEF1253" w:rsidR="000A51F4" w:rsidRPr="000A51F4" w:rsidRDefault="000A51F4" w:rsidP="000A51F4">
      <w:pPr>
        <w:pStyle w:val="Heading3"/>
        <w:spacing w:line="276" w:lineRule="auto"/>
        <w:rPr>
          <w:color w:val="auto"/>
          <w:lang w:val="en-CA"/>
        </w:rPr>
      </w:pPr>
      <w:bookmarkStart w:id="108" w:name="_Toc448151530"/>
      <w:r w:rsidRPr="000A51F4">
        <w:rPr>
          <w:color w:val="auto"/>
          <w:lang w:val="en-CA"/>
        </w:rPr>
        <w:t>Spouses: CEA vs. EA</w:t>
      </w:r>
      <w:bookmarkEnd w:id="108"/>
    </w:p>
    <w:p w14:paraId="0853B262" w14:textId="6A936A0F" w:rsidR="000A51F4" w:rsidRDefault="000A51F4" w:rsidP="00584C06">
      <w:pPr>
        <w:pStyle w:val="ListParagraph"/>
        <w:numPr>
          <w:ilvl w:val="0"/>
          <w:numId w:val="179"/>
        </w:numPr>
        <w:spacing w:line="276" w:lineRule="auto"/>
        <w:rPr>
          <w:sz w:val="22"/>
          <w:szCs w:val="22"/>
          <w:lang w:val="en-CA"/>
        </w:rPr>
      </w:pPr>
      <w:r>
        <w:rPr>
          <w:sz w:val="22"/>
          <w:szCs w:val="22"/>
          <w:lang w:val="en-CA"/>
        </w:rPr>
        <w:t>No</w:t>
      </w:r>
      <w:r w:rsidR="004D1523">
        <w:rPr>
          <w:sz w:val="22"/>
          <w:szCs w:val="22"/>
          <w:lang w:val="en-CA"/>
        </w:rPr>
        <w:t>te</w:t>
      </w:r>
      <w:r>
        <w:rPr>
          <w:sz w:val="22"/>
          <w:szCs w:val="22"/>
          <w:lang w:val="en-CA"/>
        </w:rPr>
        <w:t xml:space="preserve"> </w:t>
      </w:r>
      <w:r w:rsidRPr="000A51F4">
        <w:rPr>
          <w:sz w:val="22"/>
          <w:szCs w:val="22"/>
          <w:lang w:val="en-CA"/>
        </w:rPr>
        <w:sym w:font="Wingdings" w:char="F0E0"/>
      </w:r>
      <w:r>
        <w:rPr>
          <w:sz w:val="22"/>
          <w:szCs w:val="22"/>
          <w:lang w:val="en-CA"/>
        </w:rPr>
        <w:t xml:space="preserve"> general rule now applies</w:t>
      </w:r>
    </w:p>
    <w:p w14:paraId="7FBB5CC0" w14:textId="77777777" w:rsidR="000A51F4" w:rsidRDefault="000A51F4" w:rsidP="00584C06">
      <w:pPr>
        <w:pStyle w:val="ListParagraph"/>
        <w:numPr>
          <w:ilvl w:val="0"/>
          <w:numId w:val="179"/>
        </w:numPr>
        <w:spacing w:line="276" w:lineRule="auto"/>
        <w:rPr>
          <w:sz w:val="22"/>
          <w:szCs w:val="22"/>
          <w:lang w:val="en-CA"/>
        </w:rPr>
      </w:pPr>
      <w:r w:rsidRPr="000A51F4">
        <w:rPr>
          <w:sz w:val="22"/>
          <w:szCs w:val="22"/>
          <w:lang w:val="en-CA"/>
        </w:rPr>
        <w:t xml:space="preserve">Spouse is a competent and compellable witness for the prosecution and the defence </w:t>
      </w:r>
    </w:p>
    <w:p w14:paraId="3828E673" w14:textId="51E2419D" w:rsidR="000A51F4" w:rsidRPr="000A51F4" w:rsidRDefault="000A51F4" w:rsidP="00584C06">
      <w:pPr>
        <w:pStyle w:val="ListParagraph"/>
        <w:numPr>
          <w:ilvl w:val="0"/>
          <w:numId w:val="179"/>
        </w:numPr>
        <w:spacing w:line="276" w:lineRule="auto"/>
        <w:rPr>
          <w:sz w:val="22"/>
          <w:szCs w:val="22"/>
          <w:lang w:val="en-CA"/>
        </w:rPr>
      </w:pPr>
      <w:r w:rsidRPr="000A51F4">
        <w:rPr>
          <w:sz w:val="22"/>
          <w:szCs w:val="22"/>
          <w:lang w:val="en-CA"/>
        </w:rPr>
        <w:t>Subject only to case-by-case competency challenge</w:t>
      </w:r>
    </w:p>
    <w:p w14:paraId="700E991A" w14:textId="1D0A0C02" w:rsidR="000A51F4" w:rsidRDefault="000A51F4" w:rsidP="000A51F4">
      <w:pPr>
        <w:spacing w:line="276" w:lineRule="auto"/>
        <w:rPr>
          <w:sz w:val="22"/>
          <w:szCs w:val="22"/>
          <w:lang w:val="en-CA"/>
        </w:rPr>
      </w:pPr>
    </w:p>
    <w:p w14:paraId="59D36993" w14:textId="34DF076E" w:rsidR="000A51F4" w:rsidRPr="000A51F4" w:rsidRDefault="000A51F4" w:rsidP="000A51F4">
      <w:pPr>
        <w:pStyle w:val="Heading2"/>
        <w:spacing w:line="276" w:lineRule="auto"/>
        <w:rPr>
          <w:color w:val="auto"/>
          <w:sz w:val="28"/>
          <w:szCs w:val="28"/>
          <w:lang w:val="en-CA"/>
        </w:rPr>
      </w:pPr>
      <w:bookmarkStart w:id="109" w:name="_Toc448151531"/>
      <w:r w:rsidRPr="000A51F4">
        <w:rPr>
          <w:color w:val="auto"/>
          <w:sz w:val="28"/>
          <w:szCs w:val="28"/>
          <w:lang w:val="en-CA"/>
        </w:rPr>
        <w:t>Accused</w:t>
      </w:r>
      <w:bookmarkEnd w:id="109"/>
      <w:r w:rsidRPr="000A51F4">
        <w:rPr>
          <w:color w:val="auto"/>
          <w:sz w:val="28"/>
          <w:szCs w:val="28"/>
          <w:lang w:val="en-CA"/>
        </w:rPr>
        <w:t xml:space="preserve"> </w:t>
      </w:r>
    </w:p>
    <w:p w14:paraId="4A7FCA7B" w14:textId="482E7C86" w:rsidR="000A51F4" w:rsidRDefault="000A51F4" w:rsidP="00584C06">
      <w:pPr>
        <w:pStyle w:val="ListParagraph"/>
        <w:numPr>
          <w:ilvl w:val="0"/>
          <w:numId w:val="180"/>
        </w:numPr>
        <w:spacing w:line="276" w:lineRule="auto"/>
        <w:rPr>
          <w:sz w:val="22"/>
          <w:szCs w:val="22"/>
          <w:lang w:val="en-CA"/>
        </w:rPr>
      </w:pPr>
      <w:r w:rsidRPr="000A51F4">
        <w:rPr>
          <w:sz w:val="22"/>
          <w:szCs w:val="22"/>
          <w:lang w:val="en-CA"/>
        </w:rPr>
        <w:t>A</w:t>
      </w:r>
      <w:r w:rsidR="00381F3D">
        <w:rPr>
          <w:sz w:val="22"/>
          <w:szCs w:val="22"/>
          <w:lang w:val="en-CA"/>
        </w:rPr>
        <w:t xml:space="preserve"> person charged with an offence</w:t>
      </w:r>
      <w:r w:rsidRPr="000A51F4">
        <w:rPr>
          <w:sz w:val="22"/>
          <w:szCs w:val="22"/>
          <w:lang w:val="en-CA"/>
        </w:rPr>
        <w:t xml:space="preserve"> is a competen</w:t>
      </w:r>
      <w:r>
        <w:rPr>
          <w:sz w:val="22"/>
          <w:szCs w:val="22"/>
          <w:lang w:val="en-CA"/>
        </w:rPr>
        <w:t>t witness only for the defence</w:t>
      </w:r>
    </w:p>
    <w:p w14:paraId="335B2C0E" w14:textId="2387BF0E" w:rsidR="000A51F4" w:rsidRPr="000A51F4" w:rsidRDefault="000A51F4" w:rsidP="00584C06">
      <w:pPr>
        <w:pStyle w:val="ListParagraph"/>
        <w:numPr>
          <w:ilvl w:val="0"/>
          <w:numId w:val="180"/>
        </w:numPr>
        <w:spacing w:line="276" w:lineRule="auto"/>
        <w:rPr>
          <w:sz w:val="22"/>
          <w:szCs w:val="22"/>
          <w:lang w:val="en-CA"/>
        </w:rPr>
      </w:pPr>
      <w:r w:rsidRPr="000A51F4">
        <w:rPr>
          <w:sz w:val="22"/>
          <w:szCs w:val="22"/>
          <w:lang w:val="en-CA"/>
        </w:rPr>
        <w:t>The non-compellability of the accused is constitutionally protected under Charter s. 11(c).</w:t>
      </w:r>
    </w:p>
    <w:p w14:paraId="0041F0A4" w14:textId="47494970" w:rsidR="00B0076C" w:rsidRDefault="00B0076C" w:rsidP="000A51F4">
      <w:pPr>
        <w:spacing w:line="276" w:lineRule="auto"/>
        <w:rPr>
          <w:sz w:val="22"/>
          <w:szCs w:val="22"/>
          <w:lang w:val="en-CA"/>
        </w:rPr>
      </w:pPr>
    </w:p>
    <w:p w14:paraId="7A7339A6" w14:textId="2BE10CFF" w:rsidR="000A51F4" w:rsidRPr="000A51F4" w:rsidRDefault="000A51F4" w:rsidP="000A51F4">
      <w:pPr>
        <w:pStyle w:val="Heading3"/>
        <w:spacing w:line="276" w:lineRule="auto"/>
        <w:rPr>
          <w:color w:val="auto"/>
          <w:lang w:val="en-CA"/>
        </w:rPr>
      </w:pPr>
      <w:bookmarkStart w:id="110" w:name="_Toc448151532"/>
      <w:r w:rsidRPr="000A51F4">
        <w:rPr>
          <w:color w:val="auto"/>
          <w:lang w:val="en-CA"/>
        </w:rPr>
        <w:t xml:space="preserve">Comment on the Failure of an Accused to Testify </w:t>
      </w:r>
      <w:r w:rsidRPr="000A51F4">
        <w:rPr>
          <w:color w:val="auto"/>
          <w:lang w:val="en-CA"/>
        </w:rPr>
        <w:sym w:font="Wingdings" w:char="F0E0"/>
      </w:r>
      <w:r w:rsidRPr="000A51F4">
        <w:rPr>
          <w:color w:val="auto"/>
          <w:lang w:val="en-CA"/>
        </w:rPr>
        <w:t xml:space="preserve"> CEA s. 4(6)</w:t>
      </w:r>
      <w:bookmarkEnd w:id="110"/>
    </w:p>
    <w:p w14:paraId="3F13BF3A" w14:textId="77777777" w:rsidR="000A51F4" w:rsidRPr="000A51F4" w:rsidRDefault="000A51F4" w:rsidP="00584C06">
      <w:pPr>
        <w:pStyle w:val="ListParagraph"/>
        <w:numPr>
          <w:ilvl w:val="0"/>
          <w:numId w:val="181"/>
        </w:numPr>
        <w:spacing w:line="276" w:lineRule="auto"/>
        <w:rPr>
          <w:sz w:val="22"/>
          <w:szCs w:val="22"/>
          <w:lang w:val="en-CA"/>
        </w:rPr>
      </w:pPr>
      <w:r w:rsidRPr="000A51F4">
        <w:rPr>
          <w:b/>
          <w:sz w:val="22"/>
          <w:szCs w:val="22"/>
          <w:lang w:val="en-CA"/>
        </w:rPr>
        <w:t>S. 4(6)</w:t>
      </w:r>
      <w:r>
        <w:rPr>
          <w:sz w:val="22"/>
          <w:szCs w:val="22"/>
          <w:lang w:val="en-CA"/>
        </w:rPr>
        <w:t xml:space="preserve"> </w:t>
      </w:r>
      <w:r w:rsidRPr="000A51F4">
        <w:rPr>
          <w:sz w:val="22"/>
          <w:szCs w:val="22"/>
          <w:lang w:val="en-CA"/>
        </w:rPr>
        <w:sym w:font="Wingdings" w:char="F0E0"/>
      </w:r>
      <w:r>
        <w:rPr>
          <w:sz w:val="22"/>
          <w:szCs w:val="22"/>
          <w:lang w:val="en-CA"/>
        </w:rPr>
        <w:t xml:space="preserve"> </w:t>
      </w:r>
      <w:r w:rsidRPr="000A51F4">
        <w:rPr>
          <w:sz w:val="22"/>
          <w:szCs w:val="22"/>
          <w:lang w:val="en-CA"/>
        </w:rPr>
        <w:t>The failure of the person charged, or of the wife or husband of that person, to testify shall not be made the subject of comment by the judge or by counsel for the prosecution.”</w:t>
      </w:r>
    </w:p>
    <w:p w14:paraId="19389CB8" w14:textId="20D0E1F9" w:rsidR="000A51F4" w:rsidRDefault="000A51F4" w:rsidP="000A51F4">
      <w:pPr>
        <w:spacing w:line="276" w:lineRule="auto"/>
        <w:rPr>
          <w:sz w:val="22"/>
          <w:szCs w:val="22"/>
          <w:lang w:val="en-CA"/>
        </w:rPr>
      </w:pPr>
    </w:p>
    <w:p w14:paraId="617FD616" w14:textId="6FF89508" w:rsidR="000A51F4" w:rsidRPr="000A51F4" w:rsidRDefault="000A51F4" w:rsidP="000A51F4">
      <w:pPr>
        <w:pStyle w:val="Heading3"/>
        <w:spacing w:line="276" w:lineRule="auto"/>
        <w:rPr>
          <w:color w:val="auto"/>
          <w:lang w:val="en-CA"/>
        </w:rPr>
      </w:pPr>
      <w:bookmarkStart w:id="111" w:name="_Toc448151533"/>
      <w:r w:rsidRPr="000A51F4">
        <w:rPr>
          <w:color w:val="auto"/>
          <w:lang w:val="en-CA"/>
        </w:rPr>
        <w:t>Scope –Judge and Crown</w:t>
      </w:r>
      <w:bookmarkEnd w:id="111"/>
    </w:p>
    <w:p w14:paraId="0DEC43F1" w14:textId="77777777" w:rsidR="000A51F4" w:rsidRDefault="000A51F4" w:rsidP="00584C06">
      <w:pPr>
        <w:pStyle w:val="ListParagraph"/>
        <w:numPr>
          <w:ilvl w:val="0"/>
          <w:numId w:val="182"/>
        </w:numPr>
        <w:spacing w:line="276" w:lineRule="auto"/>
        <w:rPr>
          <w:sz w:val="22"/>
          <w:szCs w:val="22"/>
          <w:lang w:val="en-CA"/>
        </w:rPr>
      </w:pPr>
      <w:r w:rsidRPr="000A51F4">
        <w:rPr>
          <w:sz w:val="22"/>
          <w:szCs w:val="22"/>
          <w:lang w:val="en-CA"/>
        </w:rPr>
        <w:t>No “negative” comments except about alibi</w:t>
      </w:r>
      <w:r>
        <w:rPr>
          <w:sz w:val="22"/>
          <w:szCs w:val="22"/>
          <w:lang w:val="en-CA"/>
        </w:rPr>
        <w:t xml:space="preserve"> defences. </w:t>
      </w:r>
    </w:p>
    <w:p w14:paraId="5F7E05EB" w14:textId="77777777" w:rsidR="000A51F4" w:rsidRDefault="000A51F4" w:rsidP="00584C06">
      <w:pPr>
        <w:pStyle w:val="ListParagraph"/>
        <w:numPr>
          <w:ilvl w:val="0"/>
          <w:numId w:val="182"/>
        </w:numPr>
        <w:spacing w:line="276" w:lineRule="auto"/>
        <w:rPr>
          <w:sz w:val="22"/>
          <w:szCs w:val="22"/>
          <w:lang w:val="en-CA"/>
        </w:rPr>
      </w:pPr>
      <w:r w:rsidRPr="000A51F4">
        <w:rPr>
          <w:sz w:val="22"/>
          <w:szCs w:val="22"/>
          <w:lang w:val="en-CA"/>
        </w:rPr>
        <w:t>“Neutral” comments are permissible</w:t>
      </w:r>
      <w:r>
        <w:rPr>
          <w:sz w:val="22"/>
          <w:szCs w:val="22"/>
          <w:lang w:val="en-CA"/>
        </w:rPr>
        <w:t xml:space="preserve"> (but not truly encouraged). </w:t>
      </w:r>
    </w:p>
    <w:p w14:paraId="36013C85" w14:textId="00B604AE" w:rsidR="000A51F4" w:rsidRPr="000A51F4" w:rsidRDefault="000A51F4" w:rsidP="00584C06">
      <w:pPr>
        <w:pStyle w:val="ListParagraph"/>
        <w:numPr>
          <w:ilvl w:val="0"/>
          <w:numId w:val="182"/>
        </w:numPr>
        <w:spacing w:line="276" w:lineRule="auto"/>
        <w:rPr>
          <w:sz w:val="22"/>
          <w:szCs w:val="22"/>
          <w:lang w:val="en-CA"/>
        </w:rPr>
      </w:pPr>
      <w:r w:rsidRPr="000A51F4">
        <w:rPr>
          <w:sz w:val="22"/>
          <w:szCs w:val="22"/>
          <w:lang w:val="en-CA"/>
        </w:rPr>
        <w:t>“Positive” comments by the trial judge are permissible and sometimes required.</w:t>
      </w:r>
    </w:p>
    <w:p w14:paraId="2D5D50FC" w14:textId="184FF636" w:rsidR="000A51F4" w:rsidRDefault="000A51F4" w:rsidP="000A51F4">
      <w:pPr>
        <w:spacing w:line="276" w:lineRule="auto"/>
        <w:rPr>
          <w:sz w:val="22"/>
          <w:szCs w:val="22"/>
          <w:lang w:val="en-CA"/>
        </w:rPr>
      </w:pPr>
    </w:p>
    <w:p w14:paraId="121C8013" w14:textId="2E2BB2B1" w:rsidR="000A51F4" w:rsidRPr="000A51F4" w:rsidRDefault="000A51F4" w:rsidP="000A51F4">
      <w:pPr>
        <w:pStyle w:val="Heading3"/>
        <w:spacing w:line="276" w:lineRule="auto"/>
        <w:rPr>
          <w:color w:val="auto"/>
          <w:lang w:val="en-CA"/>
        </w:rPr>
      </w:pPr>
      <w:bookmarkStart w:id="112" w:name="_Toc448151534"/>
      <w:r w:rsidRPr="000A51F4">
        <w:rPr>
          <w:color w:val="auto"/>
          <w:lang w:val="en-CA"/>
        </w:rPr>
        <w:t>Scope –Defence Counsel</w:t>
      </w:r>
      <w:bookmarkEnd w:id="112"/>
    </w:p>
    <w:p w14:paraId="318533CD" w14:textId="77777777" w:rsidR="000A51F4" w:rsidRDefault="000A51F4" w:rsidP="00584C06">
      <w:pPr>
        <w:pStyle w:val="ListParagraph"/>
        <w:numPr>
          <w:ilvl w:val="0"/>
          <w:numId w:val="183"/>
        </w:numPr>
        <w:spacing w:line="276" w:lineRule="auto"/>
        <w:rPr>
          <w:sz w:val="22"/>
          <w:szCs w:val="22"/>
          <w:lang w:val="en-CA"/>
        </w:rPr>
      </w:pPr>
      <w:r>
        <w:rPr>
          <w:sz w:val="22"/>
          <w:szCs w:val="22"/>
          <w:lang w:val="en-CA"/>
        </w:rPr>
        <w:t>“</w:t>
      </w:r>
      <w:r w:rsidRPr="000A51F4">
        <w:rPr>
          <w:sz w:val="22"/>
          <w:szCs w:val="22"/>
          <w:lang w:val="en-CA"/>
        </w:rPr>
        <w:t>Positive” comments on right not to testify permissible but cannot go beyond the eviden</w:t>
      </w:r>
      <w:r>
        <w:rPr>
          <w:sz w:val="22"/>
          <w:szCs w:val="22"/>
          <w:lang w:val="en-CA"/>
        </w:rPr>
        <w:t xml:space="preserve">ce. </w:t>
      </w:r>
    </w:p>
    <w:p w14:paraId="14C8244E" w14:textId="6C4AAA1F" w:rsidR="000A51F4" w:rsidRDefault="000A51F4" w:rsidP="00584C06">
      <w:pPr>
        <w:pStyle w:val="ListParagraph"/>
        <w:numPr>
          <w:ilvl w:val="0"/>
          <w:numId w:val="183"/>
        </w:numPr>
        <w:spacing w:line="276" w:lineRule="auto"/>
        <w:rPr>
          <w:sz w:val="22"/>
          <w:szCs w:val="22"/>
          <w:lang w:val="en-CA"/>
        </w:rPr>
      </w:pPr>
      <w:r>
        <w:rPr>
          <w:sz w:val="22"/>
          <w:szCs w:val="22"/>
          <w:lang w:val="en-CA"/>
        </w:rPr>
        <w:t>“</w:t>
      </w:r>
      <w:r w:rsidRPr="000A51F4">
        <w:rPr>
          <w:sz w:val="22"/>
          <w:szCs w:val="22"/>
          <w:lang w:val="en-CA"/>
        </w:rPr>
        <w:t>Positive” comments on client’s testimony vs. co-accused’s failure</w:t>
      </w:r>
      <w:r>
        <w:rPr>
          <w:sz w:val="22"/>
          <w:szCs w:val="22"/>
          <w:lang w:val="en-CA"/>
        </w:rPr>
        <w:t xml:space="preserve"> to testify is permissible. </w:t>
      </w:r>
    </w:p>
    <w:p w14:paraId="18ED637E" w14:textId="076D6346" w:rsidR="000A51F4" w:rsidRPr="000A51F4" w:rsidRDefault="000A51F4" w:rsidP="00584C06">
      <w:pPr>
        <w:pStyle w:val="ListParagraph"/>
        <w:numPr>
          <w:ilvl w:val="0"/>
          <w:numId w:val="183"/>
        </w:numPr>
        <w:spacing w:line="276" w:lineRule="auto"/>
        <w:rPr>
          <w:sz w:val="22"/>
          <w:szCs w:val="22"/>
          <w:lang w:val="en-CA"/>
        </w:rPr>
      </w:pPr>
      <w:r w:rsidRPr="000A51F4">
        <w:rPr>
          <w:sz w:val="22"/>
          <w:szCs w:val="22"/>
          <w:lang w:val="en-CA"/>
        </w:rPr>
        <w:t>“Negative” comments on co</w:t>
      </w:r>
      <w:r>
        <w:rPr>
          <w:sz w:val="22"/>
          <w:szCs w:val="22"/>
          <w:lang w:val="en-CA"/>
        </w:rPr>
        <w:t>-</w:t>
      </w:r>
      <w:r w:rsidRPr="000A51F4">
        <w:rPr>
          <w:sz w:val="22"/>
          <w:szCs w:val="22"/>
          <w:lang w:val="en-CA"/>
        </w:rPr>
        <w:t>accused’s failure to testify are not permissible.</w:t>
      </w:r>
    </w:p>
    <w:p w14:paraId="177CEA0D" w14:textId="4B832646" w:rsidR="000A51F4" w:rsidRDefault="000A51F4" w:rsidP="000A51F4">
      <w:pPr>
        <w:spacing w:line="276" w:lineRule="auto"/>
        <w:rPr>
          <w:sz w:val="22"/>
          <w:szCs w:val="22"/>
          <w:lang w:val="en-CA"/>
        </w:rPr>
      </w:pPr>
    </w:p>
    <w:p w14:paraId="4141A682" w14:textId="0BFABBCB" w:rsidR="000A51F4" w:rsidRPr="000A51F4" w:rsidRDefault="000A51F4" w:rsidP="000A51F4">
      <w:pPr>
        <w:pStyle w:val="Heading2"/>
        <w:spacing w:line="276" w:lineRule="auto"/>
        <w:rPr>
          <w:color w:val="auto"/>
          <w:sz w:val="28"/>
          <w:szCs w:val="28"/>
          <w:lang w:val="en-CA"/>
        </w:rPr>
      </w:pPr>
      <w:bookmarkStart w:id="113" w:name="_Toc448151535"/>
      <w:r w:rsidRPr="000A51F4">
        <w:rPr>
          <w:color w:val="auto"/>
          <w:sz w:val="28"/>
          <w:szCs w:val="28"/>
          <w:lang w:val="en-CA"/>
        </w:rPr>
        <w:t>Parties</w:t>
      </w:r>
      <w:bookmarkEnd w:id="113"/>
    </w:p>
    <w:p w14:paraId="095ABF4D" w14:textId="7CD8AB66" w:rsidR="000A51F4" w:rsidRPr="000A51F4" w:rsidRDefault="000A51F4" w:rsidP="00584C06">
      <w:pPr>
        <w:pStyle w:val="ListParagraph"/>
        <w:numPr>
          <w:ilvl w:val="0"/>
          <w:numId w:val="181"/>
        </w:numPr>
        <w:spacing w:line="276" w:lineRule="auto"/>
        <w:rPr>
          <w:sz w:val="22"/>
          <w:szCs w:val="22"/>
          <w:lang w:val="en-CA"/>
        </w:rPr>
      </w:pPr>
      <w:r>
        <w:rPr>
          <w:sz w:val="22"/>
          <w:szCs w:val="22"/>
          <w:lang w:val="en-CA"/>
        </w:rPr>
        <w:t>P</w:t>
      </w:r>
      <w:r w:rsidRPr="000A51F4">
        <w:rPr>
          <w:sz w:val="22"/>
          <w:szCs w:val="22"/>
          <w:lang w:val="en-CA"/>
        </w:rPr>
        <w:t>arties to the litigation are competent and compellable witnesses for any other party to the litigation</w:t>
      </w:r>
    </w:p>
    <w:p w14:paraId="01ED9813" w14:textId="2A3D520D" w:rsidR="00B0076C" w:rsidRDefault="00B0076C" w:rsidP="000A51F4">
      <w:pPr>
        <w:spacing w:line="276" w:lineRule="auto"/>
        <w:rPr>
          <w:sz w:val="22"/>
          <w:szCs w:val="22"/>
          <w:lang w:val="en-CA"/>
        </w:rPr>
      </w:pPr>
    </w:p>
    <w:p w14:paraId="6CB901BF" w14:textId="57F22927" w:rsidR="000A51F4" w:rsidRPr="000A51F4" w:rsidRDefault="000A51F4" w:rsidP="000A51F4">
      <w:pPr>
        <w:pStyle w:val="Heading3"/>
        <w:spacing w:line="276" w:lineRule="auto"/>
        <w:rPr>
          <w:color w:val="auto"/>
          <w:lang w:val="en-CA"/>
        </w:rPr>
      </w:pPr>
      <w:bookmarkStart w:id="114" w:name="_Toc448151536"/>
      <w:r w:rsidRPr="000A51F4">
        <w:rPr>
          <w:color w:val="auto"/>
          <w:lang w:val="en-CA"/>
        </w:rPr>
        <w:t>Failure of Party to Testify or Call Material Evidence</w:t>
      </w:r>
      <w:bookmarkEnd w:id="114"/>
    </w:p>
    <w:p w14:paraId="2F832833" w14:textId="77777777" w:rsidR="000A51F4" w:rsidRDefault="000A51F4" w:rsidP="00584C06">
      <w:pPr>
        <w:pStyle w:val="ListParagraph"/>
        <w:numPr>
          <w:ilvl w:val="0"/>
          <w:numId w:val="181"/>
        </w:numPr>
        <w:spacing w:line="276" w:lineRule="auto"/>
        <w:rPr>
          <w:sz w:val="22"/>
          <w:szCs w:val="22"/>
          <w:lang w:val="en-CA"/>
        </w:rPr>
      </w:pPr>
      <w:r w:rsidRPr="000A51F4">
        <w:rPr>
          <w:sz w:val="22"/>
          <w:szCs w:val="22"/>
          <w:lang w:val="en-CA"/>
        </w:rPr>
        <w:t xml:space="preserve">Trier of fact may draw an adverse inference against a party who fails to call a witness (including testifying personally) in certain circumstances </w:t>
      </w:r>
    </w:p>
    <w:p w14:paraId="2EBC7809" w14:textId="3F6615A4" w:rsidR="000A51F4" w:rsidRPr="000A51F4" w:rsidRDefault="000A51F4" w:rsidP="00584C06">
      <w:pPr>
        <w:pStyle w:val="ListParagraph"/>
        <w:numPr>
          <w:ilvl w:val="0"/>
          <w:numId w:val="181"/>
        </w:numPr>
        <w:spacing w:line="276" w:lineRule="auto"/>
        <w:rPr>
          <w:sz w:val="22"/>
          <w:szCs w:val="22"/>
          <w:lang w:val="en-CA"/>
        </w:rPr>
      </w:pPr>
      <w:r w:rsidRPr="000A51F4">
        <w:rPr>
          <w:sz w:val="22"/>
          <w:szCs w:val="22"/>
          <w:lang w:val="en-CA"/>
        </w:rPr>
        <w:t>I.e., trier may infer that the witness’ evidence would have been contrary to the party’s case, or at least unhelpful</w:t>
      </w:r>
    </w:p>
    <w:p w14:paraId="1084F686" w14:textId="05C77DC2" w:rsidR="000A51F4" w:rsidRDefault="000A51F4" w:rsidP="000A51F4">
      <w:pPr>
        <w:spacing w:line="276" w:lineRule="auto"/>
        <w:rPr>
          <w:sz w:val="22"/>
          <w:szCs w:val="22"/>
          <w:lang w:val="en-CA"/>
        </w:rPr>
      </w:pPr>
    </w:p>
    <w:p w14:paraId="6E7234EA" w14:textId="6E180441" w:rsidR="000A51F4" w:rsidRPr="000A51F4" w:rsidRDefault="000A51F4" w:rsidP="000A51F4">
      <w:pPr>
        <w:pStyle w:val="Heading3"/>
        <w:spacing w:line="276" w:lineRule="auto"/>
        <w:rPr>
          <w:color w:val="auto"/>
          <w:lang w:val="en-CA"/>
        </w:rPr>
      </w:pPr>
      <w:bookmarkStart w:id="115" w:name="_Toc448151537"/>
      <w:r w:rsidRPr="000A51F4">
        <w:rPr>
          <w:color w:val="auto"/>
          <w:lang w:val="en-CA"/>
        </w:rPr>
        <w:t>Factors to Consider</w:t>
      </w:r>
      <w:bookmarkEnd w:id="115"/>
    </w:p>
    <w:p w14:paraId="251B991E" w14:textId="77777777" w:rsidR="000A51F4" w:rsidRDefault="000A51F4" w:rsidP="00584C06">
      <w:pPr>
        <w:pStyle w:val="ListParagraph"/>
        <w:numPr>
          <w:ilvl w:val="0"/>
          <w:numId w:val="184"/>
        </w:numPr>
        <w:spacing w:line="276" w:lineRule="auto"/>
        <w:rPr>
          <w:sz w:val="22"/>
          <w:szCs w:val="22"/>
          <w:lang w:val="en-CA"/>
        </w:rPr>
      </w:pPr>
      <w:r w:rsidRPr="000A51F4">
        <w:rPr>
          <w:sz w:val="22"/>
          <w:szCs w:val="22"/>
          <w:lang w:val="en-CA"/>
        </w:rPr>
        <w:t>Whether there is a legitimate explanation for the fail</w:t>
      </w:r>
      <w:r>
        <w:rPr>
          <w:sz w:val="22"/>
          <w:szCs w:val="22"/>
          <w:lang w:val="en-CA"/>
        </w:rPr>
        <w:t>ure to call the witness/testify</w:t>
      </w:r>
    </w:p>
    <w:p w14:paraId="1F7B952D" w14:textId="2ECDC9EC" w:rsidR="000A51F4" w:rsidRPr="000A51F4" w:rsidRDefault="000A51F4" w:rsidP="00584C06">
      <w:pPr>
        <w:pStyle w:val="ListParagraph"/>
        <w:numPr>
          <w:ilvl w:val="0"/>
          <w:numId w:val="184"/>
        </w:numPr>
        <w:spacing w:line="276" w:lineRule="auto"/>
        <w:rPr>
          <w:sz w:val="22"/>
          <w:szCs w:val="22"/>
          <w:lang w:val="en-CA"/>
        </w:rPr>
      </w:pPr>
      <w:r w:rsidRPr="000A51F4">
        <w:rPr>
          <w:sz w:val="22"/>
          <w:szCs w:val="22"/>
          <w:lang w:val="en-CA"/>
        </w:rPr>
        <w:t>Whether the witness is within the exclusive control of the party or “equally available” to both parties</w:t>
      </w:r>
    </w:p>
    <w:p w14:paraId="663EE65B" w14:textId="77777777" w:rsidR="000A51F4" w:rsidRDefault="000A51F4" w:rsidP="00584C06">
      <w:pPr>
        <w:pStyle w:val="ListParagraph"/>
        <w:numPr>
          <w:ilvl w:val="0"/>
          <w:numId w:val="184"/>
        </w:numPr>
        <w:spacing w:line="276" w:lineRule="auto"/>
        <w:rPr>
          <w:sz w:val="22"/>
          <w:szCs w:val="22"/>
          <w:lang w:val="en-CA"/>
        </w:rPr>
      </w:pPr>
      <w:r w:rsidRPr="000A51F4">
        <w:rPr>
          <w:sz w:val="22"/>
          <w:szCs w:val="22"/>
          <w:lang w:val="en-CA"/>
        </w:rPr>
        <w:t>Whether the witness has ma</w:t>
      </w:r>
      <w:r>
        <w:rPr>
          <w:sz w:val="22"/>
          <w:szCs w:val="22"/>
          <w:lang w:val="en-CA"/>
        </w:rPr>
        <w:t>terial evidence to provide; and</w:t>
      </w:r>
    </w:p>
    <w:p w14:paraId="585ECEBF" w14:textId="16181C49" w:rsidR="000A51F4" w:rsidRPr="000A51F4" w:rsidRDefault="000A51F4" w:rsidP="00584C06">
      <w:pPr>
        <w:pStyle w:val="ListParagraph"/>
        <w:numPr>
          <w:ilvl w:val="0"/>
          <w:numId w:val="184"/>
        </w:numPr>
        <w:spacing w:line="276" w:lineRule="auto"/>
        <w:rPr>
          <w:sz w:val="22"/>
          <w:szCs w:val="22"/>
          <w:lang w:val="en-CA"/>
        </w:rPr>
      </w:pPr>
      <w:r w:rsidRPr="000A51F4">
        <w:rPr>
          <w:sz w:val="22"/>
          <w:szCs w:val="22"/>
          <w:lang w:val="en-CA"/>
        </w:rPr>
        <w:t>Whether the witness is the only person or the best person who can provide the evidence.</w:t>
      </w:r>
    </w:p>
    <w:p w14:paraId="2E64DA50" w14:textId="4837C75E" w:rsidR="000A51F4" w:rsidRDefault="000A51F4" w:rsidP="000A51F4">
      <w:pPr>
        <w:spacing w:line="276" w:lineRule="auto"/>
        <w:rPr>
          <w:sz w:val="22"/>
          <w:szCs w:val="22"/>
          <w:lang w:val="en-CA"/>
        </w:rPr>
      </w:pPr>
    </w:p>
    <w:p w14:paraId="5481F02B" w14:textId="27F0BE99" w:rsidR="000A51F4" w:rsidRPr="000A51F4" w:rsidRDefault="000A51F4" w:rsidP="000A51F4">
      <w:pPr>
        <w:pStyle w:val="Heading3"/>
        <w:spacing w:line="276" w:lineRule="auto"/>
        <w:rPr>
          <w:color w:val="auto"/>
          <w:lang w:val="en-CA"/>
        </w:rPr>
      </w:pPr>
      <w:bookmarkStart w:id="116" w:name="_Toc448151538"/>
      <w:r w:rsidRPr="000A51F4">
        <w:rPr>
          <w:color w:val="auto"/>
          <w:lang w:val="en-CA"/>
        </w:rPr>
        <w:t>Failure of Party to Testify</w:t>
      </w:r>
      <w:bookmarkEnd w:id="116"/>
    </w:p>
    <w:p w14:paraId="17BBB09F" w14:textId="77777777" w:rsidR="000A51F4" w:rsidRDefault="000A51F4" w:rsidP="00584C06">
      <w:pPr>
        <w:pStyle w:val="ListParagraph"/>
        <w:numPr>
          <w:ilvl w:val="0"/>
          <w:numId w:val="185"/>
        </w:numPr>
        <w:spacing w:line="276" w:lineRule="auto"/>
        <w:rPr>
          <w:sz w:val="22"/>
          <w:szCs w:val="22"/>
          <w:lang w:val="en-CA"/>
        </w:rPr>
      </w:pPr>
      <w:r>
        <w:rPr>
          <w:sz w:val="22"/>
          <w:szCs w:val="22"/>
          <w:lang w:val="en-CA"/>
        </w:rPr>
        <w:t xml:space="preserve">RCP, Rule 53.07 </w:t>
      </w:r>
      <w:r w:rsidRPr="000A51F4">
        <w:rPr>
          <w:sz w:val="22"/>
          <w:szCs w:val="22"/>
          <w:lang w:val="en-CA"/>
        </w:rPr>
        <w:sym w:font="Wingdings" w:char="F0E0"/>
      </w:r>
      <w:r>
        <w:rPr>
          <w:sz w:val="22"/>
          <w:szCs w:val="22"/>
          <w:lang w:val="en-CA"/>
        </w:rPr>
        <w:t xml:space="preserve"> </w:t>
      </w:r>
      <w:r w:rsidRPr="000A51F4">
        <w:rPr>
          <w:sz w:val="22"/>
          <w:szCs w:val="22"/>
          <w:lang w:val="en-CA"/>
        </w:rPr>
        <w:t>allows a party to call and cross</w:t>
      </w:r>
      <w:r>
        <w:rPr>
          <w:sz w:val="22"/>
          <w:szCs w:val="22"/>
          <w:lang w:val="en-CA"/>
        </w:rPr>
        <w:t>-examine an adverse party</w:t>
      </w:r>
    </w:p>
    <w:p w14:paraId="7DFC4530" w14:textId="1673778A" w:rsidR="000A51F4" w:rsidRPr="000A51F4" w:rsidRDefault="000A51F4" w:rsidP="00584C06">
      <w:pPr>
        <w:pStyle w:val="ListParagraph"/>
        <w:numPr>
          <w:ilvl w:val="0"/>
          <w:numId w:val="185"/>
        </w:numPr>
        <w:spacing w:line="276" w:lineRule="auto"/>
        <w:rPr>
          <w:sz w:val="22"/>
          <w:szCs w:val="22"/>
          <w:lang w:val="en-CA"/>
        </w:rPr>
      </w:pPr>
      <w:r w:rsidRPr="000A51F4">
        <w:rPr>
          <w:sz w:val="22"/>
          <w:szCs w:val="22"/>
          <w:lang w:val="en-CA"/>
        </w:rPr>
        <w:t>What impact does this have on the ability to draw an adverse inference against a party who does not testify?</w:t>
      </w:r>
    </w:p>
    <w:p w14:paraId="17E78547" w14:textId="20CA55DF" w:rsidR="000A51F4" w:rsidRDefault="000A51F4" w:rsidP="000A51F4">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193033" w14:paraId="2DD7A07A" w14:textId="77777777" w:rsidTr="00193033">
        <w:tc>
          <w:tcPr>
            <w:tcW w:w="11016" w:type="dxa"/>
            <w:shd w:val="clear" w:color="auto" w:fill="4F81BD" w:themeFill="accent1"/>
          </w:tcPr>
          <w:p w14:paraId="05D09458" w14:textId="44343E1D" w:rsidR="00193033" w:rsidRPr="00193033" w:rsidRDefault="00193033" w:rsidP="000A51F4">
            <w:pPr>
              <w:spacing w:line="276" w:lineRule="auto"/>
              <w:rPr>
                <w:color w:val="FFFFFF" w:themeColor="background1"/>
                <w:sz w:val="32"/>
                <w:szCs w:val="32"/>
                <w:lang w:val="en-CA"/>
              </w:rPr>
            </w:pPr>
            <w:r w:rsidRPr="00193033">
              <w:rPr>
                <w:color w:val="FFFFFF" w:themeColor="background1"/>
                <w:sz w:val="32"/>
                <w:szCs w:val="32"/>
                <w:lang w:val="en-CA"/>
              </w:rPr>
              <w:t xml:space="preserve">Oaths and Substitutes </w:t>
            </w:r>
          </w:p>
        </w:tc>
      </w:tr>
    </w:tbl>
    <w:p w14:paraId="233FB78D" w14:textId="7EE4CBBF" w:rsidR="00193033" w:rsidRPr="004A09DD" w:rsidRDefault="00193033" w:rsidP="004A09DD">
      <w:pPr>
        <w:pStyle w:val="Heading1"/>
        <w:rPr>
          <w:color w:val="auto"/>
          <w:sz w:val="28"/>
          <w:szCs w:val="24"/>
          <w:lang w:val="en-CA"/>
        </w:rPr>
      </w:pPr>
      <w:bookmarkStart w:id="117" w:name="_Toc448151539"/>
      <w:r w:rsidRPr="00193033">
        <w:rPr>
          <w:color w:val="auto"/>
          <w:sz w:val="28"/>
          <w:szCs w:val="24"/>
          <w:lang w:val="en-CA"/>
        </w:rPr>
        <w:t>Oaths and Substitutes</w:t>
      </w:r>
      <w:bookmarkEnd w:id="117"/>
    </w:p>
    <w:p w14:paraId="4094A374" w14:textId="7D9F3403" w:rsidR="00193033" w:rsidRPr="00422F3E" w:rsidRDefault="00193033" w:rsidP="00422F3E">
      <w:pPr>
        <w:pStyle w:val="Heading2"/>
        <w:rPr>
          <w:color w:val="auto"/>
          <w:sz w:val="24"/>
          <w:szCs w:val="24"/>
          <w:lang w:val="en-CA"/>
        </w:rPr>
      </w:pPr>
      <w:bookmarkStart w:id="118" w:name="_Toc448151540"/>
      <w:r w:rsidRPr="00422F3E">
        <w:rPr>
          <w:color w:val="auto"/>
          <w:sz w:val="24"/>
          <w:szCs w:val="24"/>
          <w:lang w:val="en-CA"/>
        </w:rPr>
        <w:t>Evolution of Law</w:t>
      </w:r>
      <w:bookmarkEnd w:id="118"/>
    </w:p>
    <w:p w14:paraId="4FA9B822" w14:textId="09457DF0" w:rsidR="00193033" w:rsidRDefault="00193033" w:rsidP="00584C06">
      <w:pPr>
        <w:pStyle w:val="ListParagraph"/>
        <w:numPr>
          <w:ilvl w:val="0"/>
          <w:numId w:val="186"/>
        </w:numPr>
        <w:spacing w:line="276" w:lineRule="auto"/>
        <w:rPr>
          <w:sz w:val="22"/>
          <w:szCs w:val="22"/>
          <w:lang w:val="en-CA"/>
        </w:rPr>
      </w:pPr>
      <w:r w:rsidRPr="00193033">
        <w:rPr>
          <w:sz w:val="22"/>
          <w:szCs w:val="22"/>
          <w:lang w:val="en-CA"/>
        </w:rPr>
        <w:t xml:space="preserve">Oath to the Christian God </w:t>
      </w:r>
    </w:p>
    <w:p w14:paraId="6B67728E" w14:textId="0BDFBE55" w:rsidR="00193033" w:rsidRDefault="00193033" w:rsidP="00584C06">
      <w:pPr>
        <w:pStyle w:val="ListParagraph"/>
        <w:numPr>
          <w:ilvl w:val="0"/>
          <w:numId w:val="186"/>
        </w:numPr>
        <w:spacing w:line="276" w:lineRule="auto"/>
        <w:rPr>
          <w:sz w:val="22"/>
          <w:szCs w:val="22"/>
          <w:lang w:val="en-CA"/>
        </w:rPr>
      </w:pPr>
      <w:r w:rsidRPr="00193033">
        <w:rPr>
          <w:sz w:val="22"/>
          <w:szCs w:val="22"/>
          <w:lang w:val="en-CA"/>
        </w:rPr>
        <w:t xml:space="preserve">Oath to any Supreme Being </w:t>
      </w:r>
    </w:p>
    <w:p w14:paraId="72EF569B" w14:textId="7D2C9B43" w:rsidR="00193033" w:rsidRDefault="00193033" w:rsidP="00584C06">
      <w:pPr>
        <w:pStyle w:val="ListParagraph"/>
        <w:numPr>
          <w:ilvl w:val="0"/>
          <w:numId w:val="186"/>
        </w:numPr>
        <w:spacing w:line="276" w:lineRule="auto"/>
        <w:rPr>
          <w:sz w:val="22"/>
          <w:szCs w:val="22"/>
          <w:lang w:val="en-CA"/>
        </w:rPr>
      </w:pPr>
      <w:r w:rsidRPr="00193033">
        <w:rPr>
          <w:sz w:val="22"/>
          <w:szCs w:val="22"/>
          <w:lang w:val="en-CA"/>
        </w:rPr>
        <w:t xml:space="preserve">Oath meaningful to the person </w:t>
      </w:r>
    </w:p>
    <w:p w14:paraId="4F836AC5" w14:textId="39E3F612" w:rsidR="00193033" w:rsidRPr="00193033" w:rsidRDefault="00193033" w:rsidP="00584C06">
      <w:pPr>
        <w:pStyle w:val="ListParagraph"/>
        <w:numPr>
          <w:ilvl w:val="0"/>
          <w:numId w:val="186"/>
        </w:numPr>
        <w:spacing w:line="276" w:lineRule="auto"/>
        <w:rPr>
          <w:sz w:val="22"/>
          <w:szCs w:val="22"/>
          <w:lang w:val="en-CA"/>
        </w:rPr>
      </w:pPr>
      <w:r w:rsidRPr="00193033">
        <w:rPr>
          <w:sz w:val="22"/>
          <w:szCs w:val="22"/>
          <w:lang w:val="en-CA"/>
        </w:rPr>
        <w:t>Oath or solemn affirmation</w:t>
      </w:r>
    </w:p>
    <w:p w14:paraId="214F633F" w14:textId="3581F997" w:rsidR="00193033" w:rsidRDefault="00193033" w:rsidP="00422F3E">
      <w:pPr>
        <w:spacing w:line="276" w:lineRule="auto"/>
        <w:rPr>
          <w:sz w:val="22"/>
          <w:szCs w:val="22"/>
          <w:lang w:val="en-CA"/>
        </w:rPr>
      </w:pPr>
    </w:p>
    <w:p w14:paraId="63B6BD4C" w14:textId="44CC66A1" w:rsidR="00422F3E" w:rsidRPr="00422F3E" w:rsidRDefault="00422F3E" w:rsidP="00422F3E">
      <w:pPr>
        <w:pStyle w:val="Heading2"/>
        <w:rPr>
          <w:color w:val="auto"/>
          <w:sz w:val="24"/>
          <w:szCs w:val="24"/>
          <w:lang w:val="en-CA"/>
        </w:rPr>
      </w:pPr>
      <w:bookmarkStart w:id="119" w:name="_Toc448151541"/>
      <w:r w:rsidRPr="00422F3E">
        <w:rPr>
          <w:color w:val="auto"/>
          <w:sz w:val="24"/>
          <w:szCs w:val="24"/>
          <w:lang w:val="en-CA"/>
        </w:rPr>
        <w:t>General Rule</w:t>
      </w:r>
      <w:bookmarkEnd w:id="119"/>
    </w:p>
    <w:p w14:paraId="371B985B" w14:textId="6C0D84C3" w:rsidR="00422F3E" w:rsidRPr="00422F3E" w:rsidRDefault="00422F3E" w:rsidP="00584C06">
      <w:pPr>
        <w:pStyle w:val="ListParagraph"/>
        <w:numPr>
          <w:ilvl w:val="0"/>
          <w:numId w:val="187"/>
        </w:numPr>
        <w:spacing w:line="276" w:lineRule="auto"/>
        <w:rPr>
          <w:sz w:val="22"/>
          <w:szCs w:val="22"/>
          <w:lang w:val="en-CA"/>
        </w:rPr>
      </w:pPr>
      <w:r w:rsidRPr="00422F3E">
        <w:rPr>
          <w:sz w:val="22"/>
          <w:szCs w:val="22"/>
          <w:lang w:val="en-CA"/>
        </w:rPr>
        <w:t>A witness must swear an oath or solemnly affirm to tell the truth before any evidence is taken from him/her in court</w:t>
      </w:r>
    </w:p>
    <w:p w14:paraId="7488F282" w14:textId="356537A7" w:rsidR="00422F3E" w:rsidRDefault="00422F3E" w:rsidP="00422F3E">
      <w:pPr>
        <w:spacing w:line="276" w:lineRule="auto"/>
        <w:rPr>
          <w:sz w:val="22"/>
          <w:szCs w:val="22"/>
          <w:lang w:val="en-CA"/>
        </w:rPr>
      </w:pPr>
    </w:p>
    <w:p w14:paraId="22568F5A" w14:textId="6DC62976" w:rsidR="00422F3E" w:rsidRPr="00422F3E" w:rsidRDefault="00422F3E" w:rsidP="00422F3E">
      <w:pPr>
        <w:pStyle w:val="Heading2"/>
        <w:rPr>
          <w:color w:val="auto"/>
          <w:sz w:val="24"/>
          <w:szCs w:val="24"/>
          <w:lang w:val="en-CA"/>
        </w:rPr>
      </w:pPr>
      <w:bookmarkStart w:id="120" w:name="_Toc448151542"/>
      <w:r w:rsidRPr="00422F3E">
        <w:rPr>
          <w:color w:val="auto"/>
          <w:sz w:val="24"/>
          <w:szCs w:val="24"/>
          <w:lang w:val="en-CA"/>
        </w:rPr>
        <w:t>Statute</w:t>
      </w:r>
      <w:bookmarkEnd w:id="120"/>
    </w:p>
    <w:p w14:paraId="7AC0C594" w14:textId="65B92873" w:rsidR="00422F3E" w:rsidRPr="00422F3E" w:rsidRDefault="00422F3E" w:rsidP="00422F3E">
      <w:pPr>
        <w:pStyle w:val="Heading3"/>
        <w:rPr>
          <w:color w:val="auto"/>
          <w:lang w:val="en-CA"/>
        </w:rPr>
      </w:pPr>
      <w:bookmarkStart w:id="121" w:name="_Toc448151543"/>
      <w:r w:rsidRPr="00422F3E">
        <w:rPr>
          <w:color w:val="auto"/>
          <w:lang w:val="en-CA"/>
        </w:rPr>
        <w:t xml:space="preserve">CEA </w:t>
      </w:r>
      <w:r w:rsidRPr="00422F3E">
        <w:rPr>
          <w:color w:val="auto"/>
          <w:lang w:val="en-CA"/>
        </w:rPr>
        <w:sym w:font="Wingdings" w:char="F0E0"/>
      </w:r>
      <w:r w:rsidRPr="00422F3E">
        <w:rPr>
          <w:color w:val="auto"/>
          <w:lang w:val="en-CA"/>
        </w:rPr>
        <w:t xml:space="preserve"> section 13</w:t>
      </w:r>
      <w:bookmarkEnd w:id="121"/>
    </w:p>
    <w:p w14:paraId="75C97770" w14:textId="77777777" w:rsidR="00422F3E" w:rsidRPr="00422F3E" w:rsidRDefault="00422F3E" w:rsidP="00584C06">
      <w:pPr>
        <w:pStyle w:val="ListParagraph"/>
        <w:numPr>
          <w:ilvl w:val="0"/>
          <w:numId w:val="187"/>
        </w:numPr>
        <w:spacing w:line="276" w:lineRule="auto"/>
        <w:rPr>
          <w:sz w:val="22"/>
          <w:szCs w:val="22"/>
          <w:lang w:val="en-CA"/>
        </w:rPr>
      </w:pPr>
      <w:r w:rsidRPr="00422F3E">
        <w:rPr>
          <w:b/>
          <w:sz w:val="22"/>
          <w:szCs w:val="22"/>
          <w:lang w:val="en-CA"/>
        </w:rPr>
        <w:t>S. 13</w:t>
      </w:r>
      <w:r>
        <w:rPr>
          <w:sz w:val="22"/>
          <w:szCs w:val="22"/>
          <w:lang w:val="en-CA"/>
        </w:rPr>
        <w:t xml:space="preserve"> </w:t>
      </w:r>
      <w:r w:rsidRPr="00422F3E">
        <w:rPr>
          <w:sz w:val="22"/>
          <w:szCs w:val="22"/>
          <w:lang w:val="en-CA"/>
        </w:rPr>
        <w:sym w:font="Wingdings" w:char="F0E0"/>
      </w:r>
      <w:r>
        <w:rPr>
          <w:sz w:val="22"/>
          <w:szCs w:val="22"/>
          <w:lang w:val="en-CA"/>
        </w:rPr>
        <w:t xml:space="preserve"> </w:t>
      </w:r>
      <w:r w:rsidRPr="00422F3E">
        <w:rPr>
          <w:sz w:val="22"/>
          <w:szCs w:val="22"/>
          <w:lang w:val="en-CA"/>
        </w:rPr>
        <w:t>Every court and judge, and every person having, by law or consent of parties, authority to hear and receive evidence, has power to administer an oath to every witness who is legally called to give evidence before that court, judge or person.</w:t>
      </w:r>
    </w:p>
    <w:p w14:paraId="69EAC7F9" w14:textId="33905104" w:rsidR="00422F3E" w:rsidRDefault="00422F3E" w:rsidP="00422F3E">
      <w:pPr>
        <w:spacing w:line="276" w:lineRule="auto"/>
        <w:rPr>
          <w:sz w:val="22"/>
          <w:szCs w:val="22"/>
          <w:lang w:val="en-CA"/>
        </w:rPr>
      </w:pPr>
    </w:p>
    <w:p w14:paraId="4FCBEAE3" w14:textId="13A48827" w:rsidR="00422F3E" w:rsidRPr="00422F3E" w:rsidRDefault="00422F3E" w:rsidP="00422F3E">
      <w:pPr>
        <w:pStyle w:val="Heading3"/>
        <w:rPr>
          <w:color w:val="auto"/>
          <w:lang w:val="en-CA"/>
        </w:rPr>
      </w:pPr>
      <w:bookmarkStart w:id="122" w:name="_Toc448151544"/>
      <w:r w:rsidRPr="00422F3E">
        <w:rPr>
          <w:color w:val="auto"/>
          <w:lang w:val="en-CA"/>
        </w:rPr>
        <w:t xml:space="preserve">CEA </w:t>
      </w:r>
      <w:r w:rsidRPr="00422F3E">
        <w:rPr>
          <w:color w:val="auto"/>
          <w:lang w:val="en-CA"/>
        </w:rPr>
        <w:sym w:font="Wingdings" w:char="F0E0"/>
      </w:r>
      <w:r w:rsidRPr="00422F3E">
        <w:rPr>
          <w:color w:val="auto"/>
          <w:lang w:val="en-CA"/>
        </w:rPr>
        <w:t xml:space="preserve"> section 14</w:t>
      </w:r>
      <w:bookmarkEnd w:id="122"/>
    </w:p>
    <w:p w14:paraId="62302B61" w14:textId="77777777" w:rsidR="00422F3E" w:rsidRDefault="00422F3E" w:rsidP="00584C06">
      <w:pPr>
        <w:pStyle w:val="ListParagraph"/>
        <w:numPr>
          <w:ilvl w:val="0"/>
          <w:numId w:val="187"/>
        </w:numPr>
        <w:spacing w:line="276" w:lineRule="auto"/>
        <w:rPr>
          <w:sz w:val="22"/>
          <w:szCs w:val="22"/>
          <w:lang w:val="en-CA"/>
        </w:rPr>
      </w:pPr>
      <w:r w:rsidRPr="00422F3E">
        <w:rPr>
          <w:b/>
          <w:sz w:val="22"/>
          <w:szCs w:val="22"/>
          <w:lang w:val="en-CA"/>
        </w:rPr>
        <w:t>S. 14 (1)</w:t>
      </w:r>
      <w:r>
        <w:rPr>
          <w:sz w:val="22"/>
          <w:szCs w:val="22"/>
          <w:lang w:val="en-CA"/>
        </w:rPr>
        <w:t xml:space="preserve"> </w:t>
      </w:r>
      <w:r w:rsidRPr="00422F3E">
        <w:rPr>
          <w:sz w:val="22"/>
          <w:szCs w:val="22"/>
          <w:lang w:val="en-CA"/>
        </w:rPr>
        <w:sym w:font="Wingdings" w:char="F0E0"/>
      </w:r>
      <w:r>
        <w:rPr>
          <w:sz w:val="22"/>
          <w:szCs w:val="22"/>
          <w:lang w:val="en-CA"/>
        </w:rPr>
        <w:t xml:space="preserve"> </w:t>
      </w:r>
      <w:r w:rsidRPr="00422F3E">
        <w:rPr>
          <w:sz w:val="22"/>
          <w:szCs w:val="22"/>
          <w:lang w:val="en-CA"/>
        </w:rPr>
        <w:t xml:space="preserve">A person may, instead of taking an oath, make the following solemn affirmation: </w:t>
      </w:r>
    </w:p>
    <w:p w14:paraId="30DAECF4" w14:textId="6CFD15EE" w:rsidR="00422F3E" w:rsidRDefault="00422F3E" w:rsidP="00584C06">
      <w:pPr>
        <w:pStyle w:val="ListParagraph"/>
        <w:numPr>
          <w:ilvl w:val="1"/>
          <w:numId w:val="187"/>
        </w:numPr>
        <w:spacing w:line="276" w:lineRule="auto"/>
        <w:rPr>
          <w:sz w:val="22"/>
          <w:szCs w:val="22"/>
          <w:lang w:val="en-CA"/>
        </w:rPr>
      </w:pPr>
      <w:r w:rsidRPr="00422F3E">
        <w:rPr>
          <w:sz w:val="22"/>
          <w:szCs w:val="22"/>
          <w:lang w:val="en-CA"/>
        </w:rPr>
        <w:t xml:space="preserve">I solemnly affirm that the evidence to be given by me shall be the truth, the whole truth and nothing but the truth. </w:t>
      </w:r>
    </w:p>
    <w:p w14:paraId="29D635AA" w14:textId="59C12834" w:rsidR="00422F3E" w:rsidRPr="00422F3E" w:rsidRDefault="00422F3E" w:rsidP="00584C06">
      <w:pPr>
        <w:pStyle w:val="ListParagraph"/>
        <w:numPr>
          <w:ilvl w:val="0"/>
          <w:numId w:val="187"/>
        </w:numPr>
        <w:spacing w:line="276" w:lineRule="auto"/>
        <w:rPr>
          <w:sz w:val="22"/>
          <w:szCs w:val="22"/>
          <w:lang w:val="en-CA"/>
        </w:rPr>
      </w:pPr>
      <w:r w:rsidRPr="00422F3E">
        <w:rPr>
          <w:b/>
          <w:sz w:val="22"/>
          <w:szCs w:val="22"/>
          <w:lang w:val="en-CA"/>
        </w:rPr>
        <w:t>(2)</w:t>
      </w:r>
      <w:r w:rsidRPr="00422F3E">
        <w:rPr>
          <w:sz w:val="22"/>
          <w:szCs w:val="22"/>
          <w:lang w:val="en-CA"/>
        </w:rPr>
        <w:t xml:space="preserve"> Where a person makes a solemn affirmation in accordance with subsection (1), his evidence shall be taken and have the same effect as if taken under oath.</w:t>
      </w:r>
    </w:p>
    <w:p w14:paraId="0EDEC7D2" w14:textId="3CAB170C" w:rsidR="00422F3E" w:rsidRDefault="00422F3E" w:rsidP="00422F3E">
      <w:pPr>
        <w:spacing w:line="276" w:lineRule="auto"/>
        <w:rPr>
          <w:sz w:val="22"/>
          <w:szCs w:val="22"/>
          <w:lang w:val="en-CA"/>
        </w:rPr>
      </w:pPr>
    </w:p>
    <w:p w14:paraId="4B1C9395" w14:textId="3475089F" w:rsidR="00422F3E" w:rsidRPr="00422F3E" w:rsidRDefault="00422F3E" w:rsidP="00422F3E">
      <w:pPr>
        <w:pStyle w:val="Heading3"/>
        <w:rPr>
          <w:color w:val="auto"/>
          <w:lang w:val="en-CA"/>
        </w:rPr>
      </w:pPr>
      <w:bookmarkStart w:id="123" w:name="_Toc448151545"/>
      <w:r w:rsidRPr="00422F3E">
        <w:rPr>
          <w:color w:val="auto"/>
          <w:lang w:val="en-CA"/>
        </w:rPr>
        <w:t xml:space="preserve">EA </w:t>
      </w:r>
      <w:r w:rsidRPr="00422F3E">
        <w:rPr>
          <w:color w:val="auto"/>
          <w:lang w:val="en-CA"/>
        </w:rPr>
        <w:sym w:font="Wingdings" w:char="F0E0"/>
      </w:r>
      <w:r w:rsidRPr="00422F3E">
        <w:rPr>
          <w:color w:val="auto"/>
          <w:lang w:val="en-CA"/>
        </w:rPr>
        <w:t xml:space="preserve"> section 16</w:t>
      </w:r>
      <w:bookmarkEnd w:id="123"/>
    </w:p>
    <w:p w14:paraId="3317036E" w14:textId="22E8721E" w:rsidR="00477844" w:rsidRPr="00477844" w:rsidRDefault="00477844" w:rsidP="00584C06">
      <w:pPr>
        <w:pStyle w:val="ListParagraph"/>
        <w:numPr>
          <w:ilvl w:val="0"/>
          <w:numId w:val="188"/>
        </w:numPr>
        <w:spacing w:line="276" w:lineRule="auto"/>
        <w:rPr>
          <w:sz w:val="22"/>
          <w:szCs w:val="22"/>
          <w:lang w:val="en-CA"/>
        </w:rPr>
      </w:pPr>
      <w:r w:rsidRPr="00477844">
        <w:rPr>
          <w:b/>
          <w:sz w:val="22"/>
          <w:szCs w:val="22"/>
          <w:lang w:val="en-CA"/>
        </w:rPr>
        <w:t>s. 16</w:t>
      </w:r>
      <w:r>
        <w:rPr>
          <w:sz w:val="22"/>
          <w:szCs w:val="22"/>
          <w:lang w:val="en-CA"/>
        </w:rPr>
        <w:t xml:space="preserve"> </w:t>
      </w:r>
      <w:r w:rsidRPr="00477844">
        <w:rPr>
          <w:sz w:val="22"/>
          <w:szCs w:val="22"/>
          <w:lang w:val="en-CA"/>
        </w:rPr>
        <w:sym w:font="Wingdings" w:char="F0E0"/>
      </w:r>
      <w:r>
        <w:rPr>
          <w:sz w:val="22"/>
          <w:szCs w:val="22"/>
          <w:lang w:val="en-CA"/>
        </w:rPr>
        <w:t xml:space="preserve"> </w:t>
      </w:r>
      <w:r w:rsidRPr="00477844">
        <w:rPr>
          <w:sz w:val="22"/>
          <w:szCs w:val="22"/>
          <w:lang w:val="en-CA"/>
        </w:rPr>
        <w:t>Where an oath may be lawfully taken, it may be administered to a person while such person holds in his or her hand a copy of the Old or New Testament without requiring him or her to kiss the same, or, when the person objects to being sworn in this manner or declares that the oath so administered is not binding upon the person’s conscience, then in such manner and form and with such ceremonies as he or she declares to be binding.</w:t>
      </w:r>
    </w:p>
    <w:p w14:paraId="7BEFAAB6" w14:textId="6EEC5968" w:rsidR="00422F3E" w:rsidRDefault="00422F3E" w:rsidP="00477844">
      <w:pPr>
        <w:spacing w:line="276" w:lineRule="auto"/>
        <w:rPr>
          <w:sz w:val="22"/>
          <w:szCs w:val="22"/>
          <w:lang w:val="en-CA"/>
        </w:rPr>
      </w:pPr>
    </w:p>
    <w:p w14:paraId="4281B371" w14:textId="2684AC6F" w:rsidR="00477844" w:rsidRPr="00477844" w:rsidRDefault="00477844" w:rsidP="00477844">
      <w:pPr>
        <w:pStyle w:val="Heading3"/>
        <w:rPr>
          <w:color w:val="auto"/>
          <w:lang w:val="en-CA"/>
        </w:rPr>
      </w:pPr>
      <w:bookmarkStart w:id="124" w:name="_Toc448151546"/>
      <w:r w:rsidRPr="00477844">
        <w:rPr>
          <w:color w:val="auto"/>
          <w:lang w:val="en-CA"/>
        </w:rPr>
        <w:t xml:space="preserve">EA </w:t>
      </w:r>
      <w:r w:rsidRPr="00477844">
        <w:rPr>
          <w:color w:val="auto"/>
          <w:lang w:val="en-CA"/>
        </w:rPr>
        <w:sym w:font="Wingdings" w:char="F0E0"/>
      </w:r>
      <w:r w:rsidRPr="00477844">
        <w:rPr>
          <w:color w:val="auto"/>
          <w:lang w:val="en-CA"/>
        </w:rPr>
        <w:t xml:space="preserve"> section 17</w:t>
      </w:r>
      <w:bookmarkEnd w:id="124"/>
    </w:p>
    <w:p w14:paraId="27FABDE6" w14:textId="77777777" w:rsidR="00477844" w:rsidRPr="00477844" w:rsidRDefault="00477844" w:rsidP="00584C06">
      <w:pPr>
        <w:pStyle w:val="ListParagraph"/>
        <w:numPr>
          <w:ilvl w:val="0"/>
          <w:numId w:val="188"/>
        </w:numPr>
        <w:spacing w:line="276" w:lineRule="auto"/>
        <w:rPr>
          <w:sz w:val="22"/>
          <w:szCs w:val="22"/>
          <w:lang w:val="en-CA"/>
        </w:rPr>
      </w:pPr>
      <w:r w:rsidRPr="00477844">
        <w:rPr>
          <w:b/>
          <w:sz w:val="22"/>
          <w:szCs w:val="22"/>
          <w:lang w:val="en-CA"/>
        </w:rPr>
        <w:t>s. 17(1)</w:t>
      </w:r>
      <w:r>
        <w:rPr>
          <w:sz w:val="22"/>
          <w:szCs w:val="22"/>
          <w:lang w:val="en-CA"/>
        </w:rPr>
        <w:t xml:space="preserve"> </w:t>
      </w:r>
      <w:r w:rsidRPr="00477844">
        <w:rPr>
          <w:sz w:val="22"/>
          <w:szCs w:val="22"/>
          <w:lang w:val="en-CA"/>
        </w:rPr>
        <w:sym w:font="Wingdings" w:char="F0E0"/>
      </w:r>
      <w:r>
        <w:rPr>
          <w:sz w:val="22"/>
          <w:szCs w:val="22"/>
          <w:lang w:val="en-CA"/>
        </w:rPr>
        <w:t xml:space="preserve"> </w:t>
      </w:r>
      <w:r w:rsidRPr="00477844">
        <w:rPr>
          <w:sz w:val="22"/>
          <w:szCs w:val="22"/>
          <w:lang w:val="en-CA"/>
        </w:rPr>
        <w:t>A person may, instead of taking an oath, make an affirmation or declaration that is of the same force and effect as if the person had taken an oath in the usual form</w:t>
      </w:r>
    </w:p>
    <w:p w14:paraId="2B278777" w14:textId="2B3C0D39" w:rsidR="00477844" w:rsidRDefault="00477844" w:rsidP="00477844">
      <w:pPr>
        <w:spacing w:line="276" w:lineRule="auto"/>
        <w:rPr>
          <w:sz w:val="22"/>
          <w:szCs w:val="22"/>
          <w:lang w:val="en-CA"/>
        </w:rPr>
      </w:pPr>
    </w:p>
    <w:p w14:paraId="6EF2C4DE" w14:textId="46ADF100" w:rsidR="00477844" w:rsidRPr="00477844" w:rsidRDefault="00477844" w:rsidP="003B17E3">
      <w:pPr>
        <w:pStyle w:val="Heading2"/>
        <w:spacing w:line="276" w:lineRule="auto"/>
        <w:rPr>
          <w:color w:val="auto"/>
          <w:sz w:val="24"/>
          <w:szCs w:val="24"/>
          <w:lang w:val="en-CA"/>
        </w:rPr>
      </w:pPr>
      <w:bookmarkStart w:id="125" w:name="_Toc448151547"/>
      <w:r w:rsidRPr="00477844">
        <w:rPr>
          <w:color w:val="auto"/>
          <w:sz w:val="24"/>
          <w:szCs w:val="24"/>
          <w:lang w:val="en-CA"/>
        </w:rPr>
        <w:t>Ability to Swear or Affirm</w:t>
      </w:r>
      <w:bookmarkEnd w:id="125"/>
    </w:p>
    <w:p w14:paraId="106C75B0" w14:textId="5C077597" w:rsidR="00477844" w:rsidRDefault="00477844" w:rsidP="00584C06">
      <w:pPr>
        <w:pStyle w:val="ListParagraph"/>
        <w:numPr>
          <w:ilvl w:val="0"/>
          <w:numId w:val="188"/>
        </w:numPr>
        <w:spacing w:line="276" w:lineRule="auto"/>
        <w:rPr>
          <w:sz w:val="22"/>
          <w:szCs w:val="22"/>
          <w:lang w:val="en-CA"/>
        </w:rPr>
      </w:pPr>
      <w:r>
        <w:rPr>
          <w:sz w:val="22"/>
          <w:szCs w:val="22"/>
          <w:lang w:val="en-CA"/>
        </w:rPr>
        <w:t>A person can give</w:t>
      </w:r>
      <w:r w:rsidRPr="00477844">
        <w:rPr>
          <w:sz w:val="22"/>
          <w:szCs w:val="22"/>
          <w:lang w:val="en-CA"/>
        </w:rPr>
        <w:t xml:space="preserve"> sworn testimony only if s/he understands the </w:t>
      </w:r>
      <w:r w:rsidRPr="00477844">
        <w:rPr>
          <w:sz w:val="22"/>
          <w:szCs w:val="22"/>
          <w:u w:val="single"/>
          <w:lang w:val="en-CA"/>
        </w:rPr>
        <w:t>nature and consequences</w:t>
      </w:r>
      <w:r w:rsidRPr="00477844">
        <w:rPr>
          <w:sz w:val="22"/>
          <w:szCs w:val="22"/>
          <w:lang w:val="en-CA"/>
        </w:rPr>
        <w:t xml:space="preserve"> of the oath or solemn affirmation.</w:t>
      </w:r>
    </w:p>
    <w:p w14:paraId="7C2F4669" w14:textId="77777777" w:rsidR="00477844" w:rsidRDefault="00477844" w:rsidP="003B17E3">
      <w:pPr>
        <w:spacing w:line="276" w:lineRule="auto"/>
        <w:ind w:left="360"/>
        <w:rPr>
          <w:sz w:val="22"/>
          <w:szCs w:val="22"/>
          <w:lang w:val="en-CA"/>
        </w:rPr>
      </w:pPr>
    </w:p>
    <w:p w14:paraId="71B5D843" w14:textId="469C04CA" w:rsidR="00477844" w:rsidRPr="00477844" w:rsidRDefault="00477844" w:rsidP="003B17E3">
      <w:pPr>
        <w:pStyle w:val="Heading3"/>
        <w:spacing w:line="276" w:lineRule="auto"/>
        <w:rPr>
          <w:color w:val="auto"/>
          <w:lang w:val="en-CA"/>
        </w:rPr>
      </w:pPr>
      <w:bookmarkStart w:id="126" w:name="_Toc448151548"/>
      <w:r w:rsidRPr="00477844">
        <w:rPr>
          <w:color w:val="auto"/>
          <w:lang w:val="en-CA"/>
        </w:rPr>
        <w:t>“Nature and Consequence”</w:t>
      </w:r>
      <w:bookmarkEnd w:id="126"/>
      <w:r w:rsidRPr="00477844">
        <w:rPr>
          <w:color w:val="auto"/>
          <w:lang w:val="en-CA"/>
        </w:rPr>
        <w:t xml:space="preserve"> </w:t>
      </w:r>
    </w:p>
    <w:p w14:paraId="7D577200" w14:textId="77777777" w:rsidR="00477844" w:rsidRDefault="00477844" w:rsidP="00584C06">
      <w:pPr>
        <w:pStyle w:val="ListParagraph"/>
        <w:numPr>
          <w:ilvl w:val="0"/>
          <w:numId w:val="188"/>
        </w:numPr>
        <w:spacing w:line="276" w:lineRule="auto"/>
        <w:rPr>
          <w:sz w:val="22"/>
          <w:szCs w:val="22"/>
          <w:lang w:val="en-CA"/>
        </w:rPr>
      </w:pPr>
      <w:r w:rsidRPr="00477844">
        <w:rPr>
          <w:sz w:val="22"/>
          <w:szCs w:val="22"/>
          <w:lang w:val="en-CA"/>
        </w:rPr>
        <w:t xml:space="preserve">Appreciate the solemnity of the occasion </w:t>
      </w:r>
    </w:p>
    <w:p w14:paraId="19B583D6" w14:textId="1EBD5D3E" w:rsidR="00477844" w:rsidRPr="00477844" w:rsidRDefault="00477844" w:rsidP="00584C06">
      <w:pPr>
        <w:pStyle w:val="ListParagraph"/>
        <w:numPr>
          <w:ilvl w:val="0"/>
          <w:numId w:val="188"/>
        </w:numPr>
        <w:spacing w:line="276" w:lineRule="auto"/>
        <w:rPr>
          <w:sz w:val="22"/>
          <w:szCs w:val="22"/>
          <w:lang w:val="en-CA"/>
        </w:rPr>
      </w:pPr>
      <w:r w:rsidRPr="00477844">
        <w:rPr>
          <w:sz w:val="22"/>
          <w:szCs w:val="22"/>
          <w:lang w:val="en-CA"/>
        </w:rPr>
        <w:t>Appreciate the added responsibility to tell the truth involved in taking an oath or affirmation, beyond the ordinary duty to tell the truth in normal social conduct</w:t>
      </w:r>
    </w:p>
    <w:p w14:paraId="4B1E2DFD" w14:textId="77777777" w:rsidR="00477844" w:rsidRDefault="00477844" w:rsidP="00584C06">
      <w:pPr>
        <w:pStyle w:val="ListParagraph"/>
        <w:numPr>
          <w:ilvl w:val="0"/>
          <w:numId w:val="188"/>
        </w:numPr>
        <w:spacing w:line="276" w:lineRule="auto"/>
        <w:rPr>
          <w:sz w:val="22"/>
          <w:szCs w:val="22"/>
          <w:lang w:val="en-CA"/>
        </w:rPr>
      </w:pPr>
      <w:r w:rsidRPr="00477844">
        <w:rPr>
          <w:sz w:val="22"/>
          <w:szCs w:val="22"/>
          <w:lang w:val="en-CA"/>
        </w:rPr>
        <w:t xml:space="preserve">Understand what it means to tell the truth in court </w:t>
      </w:r>
    </w:p>
    <w:p w14:paraId="03795429" w14:textId="5FD72DD5" w:rsidR="00477844" w:rsidRPr="00477844" w:rsidRDefault="00477844" w:rsidP="00584C06">
      <w:pPr>
        <w:pStyle w:val="ListParagraph"/>
        <w:numPr>
          <w:ilvl w:val="0"/>
          <w:numId w:val="188"/>
        </w:numPr>
        <w:spacing w:line="276" w:lineRule="auto"/>
        <w:rPr>
          <w:sz w:val="22"/>
          <w:szCs w:val="22"/>
          <w:lang w:val="en-CA"/>
        </w:rPr>
      </w:pPr>
      <w:r w:rsidRPr="00477844">
        <w:rPr>
          <w:sz w:val="22"/>
          <w:szCs w:val="22"/>
          <w:lang w:val="en-CA"/>
        </w:rPr>
        <w:t>Understand in both a practical and moral sense when a lie is told in court</w:t>
      </w:r>
    </w:p>
    <w:p w14:paraId="72776A89" w14:textId="05AF8F53" w:rsidR="00477844" w:rsidRDefault="00477844" w:rsidP="003B17E3">
      <w:pPr>
        <w:spacing w:line="276" w:lineRule="auto"/>
        <w:rPr>
          <w:sz w:val="22"/>
          <w:szCs w:val="22"/>
          <w:lang w:val="en-CA"/>
        </w:rPr>
      </w:pPr>
    </w:p>
    <w:p w14:paraId="5D6BFA36" w14:textId="33CD5120" w:rsidR="00477844" w:rsidRPr="006A4A0C" w:rsidRDefault="003B17E3" w:rsidP="004A78E3">
      <w:pPr>
        <w:pStyle w:val="Heading2"/>
        <w:spacing w:line="276" w:lineRule="auto"/>
        <w:rPr>
          <w:color w:val="auto"/>
          <w:sz w:val="28"/>
          <w:szCs w:val="28"/>
          <w:lang w:val="en-CA"/>
        </w:rPr>
      </w:pPr>
      <w:bookmarkStart w:id="127" w:name="_Toc448151549"/>
      <w:r w:rsidRPr="006A4A0C">
        <w:rPr>
          <w:color w:val="auto"/>
          <w:sz w:val="28"/>
          <w:szCs w:val="28"/>
          <w:lang w:val="en-CA"/>
        </w:rPr>
        <w:t>Factual Incompetency (Case by case challenges)</w:t>
      </w:r>
      <w:bookmarkEnd w:id="127"/>
    </w:p>
    <w:p w14:paraId="11BDA771" w14:textId="2A243973" w:rsidR="003B17E3" w:rsidRPr="004A78E3" w:rsidRDefault="003B17E3" w:rsidP="004A78E3">
      <w:pPr>
        <w:pStyle w:val="Heading3"/>
        <w:spacing w:line="276" w:lineRule="auto"/>
        <w:rPr>
          <w:color w:val="auto"/>
          <w:lang w:val="en-CA"/>
        </w:rPr>
      </w:pPr>
      <w:bookmarkStart w:id="128" w:name="_Toc448151550"/>
      <w:r w:rsidRPr="004A78E3">
        <w:rPr>
          <w:color w:val="auto"/>
          <w:lang w:val="en-CA"/>
        </w:rPr>
        <w:t xml:space="preserve">Testimony other than Oath or </w:t>
      </w:r>
      <w:r w:rsidR="004A78E3" w:rsidRPr="004A78E3">
        <w:rPr>
          <w:color w:val="auto"/>
          <w:lang w:val="en-CA"/>
        </w:rPr>
        <w:t>Affirmation</w:t>
      </w:r>
      <w:bookmarkEnd w:id="128"/>
    </w:p>
    <w:p w14:paraId="66ADFF81" w14:textId="4C813B7B" w:rsidR="003B17E3" w:rsidRDefault="004A78E3" w:rsidP="00584C06">
      <w:pPr>
        <w:pStyle w:val="ListParagraph"/>
        <w:numPr>
          <w:ilvl w:val="0"/>
          <w:numId w:val="189"/>
        </w:numPr>
        <w:spacing w:line="276" w:lineRule="auto"/>
        <w:rPr>
          <w:sz w:val="22"/>
          <w:szCs w:val="22"/>
          <w:lang w:val="en-CA"/>
        </w:rPr>
      </w:pPr>
      <w:r>
        <w:rPr>
          <w:sz w:val="22"/>
          <w:szCs w:val="22"/>
          <w:lang w:val="en-CA"/>
        </w:rPr>
        <w:t>Persons subject to an inquiry</w:t>
      </w:r>
    </w:p>
    <w:p w14:paraId="6E1E2EF9" w14:textId="77777777" w:rsidR="004A78E3" w:rsidRDefault="004A78E3" w:rsidP="00584C06">
      <w:pPr>
        <w:pStyle w:val="ListParagraph"/>
        <w:numPr>
          <w:ilvl w:val="1"/>
          <w:numId w:val="189"/>
        </w:numPr>
        <w:spacing w:line="276" w:lineRule="auto"/>
        <w:rPr>
          <w:sz w:val="22"/>
          <w:szCs w:val="22"/>
          <w:lang w:val="en-CA"/>
        </w:rPr>
      </w:pPr>
      <w:r w:rsidRPr="004A78E3">
        <w:rPr>
          <w:sz w:val="22"/>
          <w:szCs w:val="22"/>
          <w:lang w:val="en-CA"/>
        </w:rPr>
        <w:t xml:space="preserve">Persons over the age of 13 whose “mental capacity” is challenged (CEA s. 16) or whose “competence” is challenged (EA, s. 18) </w:t>
      </w:r>
    </w:p>
    <w:p w14:paraId="1CE09E05" w14:textId="77777777" w:rsidR="004A78E3" w:rsidRDefault="004A78E3" w:rsidP="00584C06">
      <w:pPr>
        <w:pStyle w:val="ListParagraph"/>
        <w:numPr>
          <w:ilvl w:val="1"/>
          <w:numId w:val="189"/>
        </w:numPr>
        <w:spacing w:line="276" w:lineRule="auto"/>
        <w:rPr>
          <w:sz w:val="22"/>
          <w:szCs w:val="22"/>
          <w:lang w:val="en-CA"/>
        </w:rPr>
      </w:pPr>
      <w:r w:rsidRPr="004A78E3">
        <w:rPr>
          <w:sz w:val="22"/>
          <w:szCs w:val="22"/>
          <w:lang w:val="en-CA"/>
        </w:rPr>
        <w:t xml:space="preserve">Persons who are under the age of 14 (CEA s. 16.1, EA 18.1) </w:t>
      </w:r>
    </w:p>
    <w:p w14:paraId="29621515" w14:textId="701AF5EA" w:rsidR="004A78E3" w:rsidRPr="004A78E3" w:rsidRDefault="004A78E3" w:rsidP="00584C06">
      <w:pPr>
        <w:pStyle w:val="ListParagraph"/>
        <w:numPr>
          <w:ilvl w:val="0"/>
          <w:numId w:val="189"/>
        </w:numPr>
        <w:spacing w:line="276" w:lineRule="auto"/>
        <w:rPr>
          <w:sz w:val="22"/>
          <w:szCs w:val="22"/>
          <w:lang w:val="en-CA"/>
        </w:rPr>
      </w:pPr>
      <w:r w:rsidRPr="004A78E3">
        <w:rPr>
          <w:sz w:val="22"/>
          <w:szCs w:val="22"/>
          <w:lang w:val="en-CA"/>
        </w:rPr>
        <w:t>Challenge to proposed witness’ competency should be made when the witness is called to testify</w:t>
      </w:r>
    </w:p>
    <w:p w14:paraId="65A6D689" w14:textId="505C89FE" w:rsidR="004A78E3" w:rsidRDefault="004A78E3" w:rsidP="00584C06">
      <w:pPr>
        <w:pStyle w:val="ListParagraph"/>
        <w:numPr>
          <w:ilvl w:val="0"/>
          <w:numId w:val="189"/>
        </w:numPr>
        <w:spacing w:line="276" w:lineRule="auto"/>
        <w:rPr>
          <w:sz w:val="22"/>
          <w:szCs w:val="22"/>
          <w:lang w:val="en-CA"/>
        </w:rPr>
      </w:pPr>
      <w:r>
        <w:rPr>
          <w:sz w:val="22"/>
          <w:szCs w:val="22"/>
          <w:lang w:val="en-CA"/>
        </w:rPr>
        <w:t>Possible outcomes:</w:t>
      </w:r>
    </w:p>
    <w:p w14:paraId="6F8B75A9" w14:textId="77777777" w:rsidR="004A78E3" w:rsidRDefault="004A78E3" w:rsidP="00584C06">
      <w:pPr>
        <w:pStyle w:val="ListParagraph"/>
        <w:numPr>
          <w:ilvl w:val="1"/>
          <w:numId w:val="189"/>
        </w:numPr>
        <w:spacing w:line="276" w:lineRule="auto"/>
        <w:rPr>
          <w:sz w:val="22"/>
          <w:szCs w:val="22"/>
          <w:lang w:val="en-CA"/>
        </w:rPr>
      </w:pPr>
      <w:r w:rsidRPr="004A78E3">
        <w:rPr>
          <w:sz w:val="22"/>
          <w:szCs w:val="22"/>
          <w:lang w:val="en-CA"/>
        </w:rPr>
        <w:t xml:space="preserve">Person is permitted to testify on making a promise to tell the truth </w:t>
      </w:r>
    </w:p>
    <w:p w14:paraId="1A6C4DEE" w14:textId="77777777" w:rsidR="004A78E3" w:rsidRDefault="004A78E3" w:rsidP="00584C06">
      <w:pPr>
        <w:pStyle w:val="ListParagraph"/>
        <w:numPr>
          <w:ilvl w:val="1"/>
          <w:numId w:val="189"/>
        </w:numPr>
        <w:spacing w:line="276" w:lineRule="auto"/>
        <w:rPr>
          <w:sz w:val="22"/>
          <w:szCs w:val="22"/>
          <w:lang w:val="en-CA"/>
        </w:rPr>
      </w:pPr>
      <w:r w:rsidRPr="004A78E3">
        <w:rPr>
          <w:sz w:val="22"/>
          <w:szCs w:val="22"/>
          <w:lang w:val="en-CA"/>
        </w:rPr>
        <w:t xml:space="preserve">Person is permitted to testify without promising to tell the truth, in one situation </w:t>
      </w:r>
    </w:p>
    <w:p w14:paraId="3335E23A" w14:textId="47F66805" w:rsidR="004A78E3" w:rsidRPr="004A78E3" w:rsidRDefault="004A78E3" w:rsidP="00584C06">
      <w:pPr>
        <w:pStyle w:val="ListParagraph"/>
        <w:numPr>
          <w:ilvl w:val="1"/>
          <w:numId w:val="189"/>
        </w:numPr>
        <w:spacing w:line="276" w:lineRule="auto"/>
        <w:rPr>
          <w:sz w:val="22"/>
          <w:szCs w:val="22"/>
          <w:lang w:val="en-CA"/>
        </w:rPr>
      </w:pPr>
      <w:r w:rsidRPr="004A78E3">
        <w:rPr>
          <w:sz w:val="22"/>
          <w:szCs w:val="22"/>
          <w:lang w:val="en-CA"/>
        </w:rPr>
        <w:t>Person is not permitted to testify</w:t>
      </w:r>
    </w:p>
    <w:p w14:paraId="5558F284" w14:textId="225C09B3" w:rsidR="004A78E3" w:rsidRDefault="004A78E3" w:rsidP="004A78E3">
      <w:pPr>
        <w:spacing w:line="276" w:lineRule="auto"/>
        <w:rPr>
          <w:sz w:val="22"/>
          <w:szCs w:val="22"/>
          <w:lang w:val="en-CA"/>
        </w:rPr>
      </w:pPr>
    </w:p>
    <w:p w14:paraId="61B99582" w14:textId="27A98BF2" w:rsidR="008C28E1" w:rsidRPr="006A4A0C" w:rsidRDefault="008C28E1" w:rsidP="006A4A0C">
      <w:pPr>
        <w:pStyle w:val="Heading3"/>
        <w:spacing w:line="276" w:lineRule="auto"/>
        <w:rPr>
          <w:color w:val="auto"/>
          <w:sz w:val="26"/>
          <w:szCs w:val="26"/>
          <w:lang w:val="en-CA"/>
        </w:rPr>
      </w:pPr>
      <w:bookmarkStart w:id="129" w:name="_Toc448151551"/>
      <w:r w:rsidRPr="006A4A0C">
        <w:rPr>
          <w:color w:val="auto"/>
          <w:sz w:val="26"/>
          <w:szCs w:val="26"/>
          <w:lang w:val="en-CA"/>
        </w:rPr>
        <w:t>Mental Incapacity</w:t>
      </w:r>
      <w:bookmarkEnd w:id="129"/>
    </w:p>
    <w:p w14:paraId="62AFA8E6" w14:textId="4FBE02D0" w:rsidR="004A78E3" w:rsidRPr="006A4A0C" w:rsidRDefault="004A78E3" w:rsidP="006A4A0C">
      <w:pPr>
        <w:pStyle w:val="Heading4"/>
        <w:rPr>
          <w:i w:val="0"/>
          <w:color w:val="auto"/>
          <w:lang w:val="en-CA"/>
        </w:rPr>
      </w:pPr>
      <w:r w:rsidRPr="006A4A0C">
        <w:rPr>
          <w:i w:val="0"/>
          <w:color w:val="auto"/>
          <w:lang w:val="en-CA"/>
        </w:rPr>
        <w:t xml:space="preserve">CEA </w:t>
      </w:r>
      <w:r w:rsidRPr="006A4A0C">
        <w:rPr>
          <w:i w:val="0"/>
          <w:color w:val="auto"/>
          <w:lang w:val="en-CA"/>
        </w:rPr>
        <w:sym w:font="Wingdings" w:char="F0E0"/>
      </w:r>
      <w:r w:rsidRPr="006A4A0C">
        <w:rPr>
          <w:i w:val="0"/>
          <w:color w:val="auto"/>
          <w:lang w:val="en-CA"/>
        </w:rPr>
        <w:t xml:space="preserve"> section 16</w:t>
      </w:r>
    </w:p>
    <w:p w14:paraId="01BCE31D" w14:textId="77777777" w:rsidR="004A78E3" w:rsidRDefault="004A78E3" w:rsidP="00584C06">
      <w:pPr>
        <w:pStyle w:val="ListParagraph"/>
        <w:numPr>
          <w:ilvl w:val="0"/>
          <w:numId w:val="190"/>
        </w:numPr>
        <w:spacing w:line="276" w:lineRule="auto"/>
        <w:rPr>
          <w:sz w:val="22"/>
          <w:szCs w:val="22"/>
          <w:lang w:val="en-CA"/>
        </w:rPr>
      </w:pPr>
      <w:r w:rsidRPr="004A78E3">
        <w:rPr>
          <w:b/>
          <w:sz w:val="22"/>
          <w:szCs w:val="22"/>
          <w:lang w:val="en-CA"/>
        </w:rPr>
        <w:t>S. 16(1)</w:t>
      </w:r>
      <w:r>
        <w:rPr>
          <w:sz w:val="22"/>
          <w:szCs w:val="22"/>
          <w:lang w:val="en-CA"/>
        </w:rPr>
        <w:t xml:space="preserve"> </w:t>
      </w:r>
      <w:r w:rsidRPr="004A78E3">
        <w:rPr>
          <w:sz w:val="22"/>
          <w:szCs w:val="22"/>
          <w:lang w:val="en-CA"/>
        </w:rPr>
        <w:sym w:font="Wingdings" w:char="F0E0"/>
      </w:r>
      <w:r>
        <w:rPr>
          <w:sz w:val="22"/>
          <w:szCs w:val="22"/>
          <w:lang w:val="en-CA"/>
        </w:rPr>
        <w:t xml:space="preserve"> </w:t>
      </w:r>
      <w:r w:rsidRPr="004A78E3">
        <w:rPr>
          <w:sz w:val="22"/>
          <w:szCs w:val="22"/>
          <w:lang w:val="en-CA"/>
        </w:rPr>
        <w:t xml:space="preserve">If a proposed witness is a person of fourteen years of age or older whose mental capacity is challenged, the court shall, before permitting the person to give evidence, conduct an inquiry to determine </w:t>
      </w:r>
    </w:p>
    <w:p w14:paraId="1420AC29" w14:textId="780CAB27" w:rsidR="004A78E3" w:rsidRDefault="004A78E3" w:rsidP="00584C06">
      <w:pPr>
        <w:pStyle w:val="ListParagraph"/>
        <w:numPr>
          <w:ilvl w:val="1"/>
          <w:numId w:val="190"/>
        </w:numPr>
        <w:spacing w:line="276" w:lineRule="auto"/>
        <w:rPr>
          <w:sz w:val="22"/>
          <w:szCs w:val="22"/>
          <w:lang w:val="en-CA"/>
        </w:rPr>
      </w:pPr>
      <w:r w:rsidRPr="004A78E3">
        <w:rPr>
          <w:b/>
          <w:sz w:val="22"/>
          <w:szCs w:val="22"/>
          <w:lang w:val="en-CA"/>
        </w:rPr>
        <w:t>(a)</w:t>
      </w:r>
      <w:r w:rsidRPr="004A78E3">
        <w:rPr>
          <w:sz w:val="22"/>
          <w:szCs w:val="22"/>
          <w:lang w:val="en-CA"/>
        </w:rPr>
        <w:t xml:space="preserve"> Whether the person understands the nature of an oath or a solemn affirmation; and </w:t>
      </w:r>
    </w:p>
    <w:p w14:paraId="35F4F3BD" w14:textId="6C072258" w:rsidR="004A78E3" w:rsidRPr="004A78E3" w:rsidRDefault="004A78E3" w:rsidP="00584C06">
      <w:pPr>
        <w:pStyle w:val="ListParagraph"/>
        <w:numPr>
          <w:ilvl w:val="1"/>
          <w:numId w:val="190"/>
        </w:numPr>
        <w:spacing w:line="276" w:lineRule="auto"/>
        <w:rPr>
          <w:sz w:val="22"/>
          <w:szCs w:val="22"/>
          <w:lang w:val="en-CA"/>
        </w:rPr>
      </w:pPr>
      <w:r w:rsidRPr="004A78E3">
        <w:rPr>
          <w:b/>
          <w:sz w:val="22"/>
          <w:szCs w:val="22"/>
          <w:lang w:val="en-CA"/>
        </w:rPr>
        <w:t>(b)</w:t>
      </w:r>
      <w:r w:rsidRPr="004A78E3">
        <w:rPr>
          <w:sz w:val="22"/>
          <w:szCs w:val="22"/>
          <w:lang w:val="en-CA"/>
        </w:rPr>
        <w:t xml:space="preserve"> Whether the person is able to communicate the evidence.</w:t>
      </w:r>
    </w:p>
    <w:p w14:paraId="00DD51DE" w14:textId="4A4D188F" w:rsidR="004A78E3" w:rsidRDefault="004A78E3" w:rsidP="00584C06">
      <w:pPr>
        <w:pStyle w:val="ListParagraph"/>
        <w:numPr>
          <w:ilvl w:val="0"/>
          <w:numId w:val="190"/>
        </w:numPr>
        <w:spacing w:line="276" w:lineRule="auto"/>
        <w:rPr>
          <w:sz w:val="22"/>
          <w:szCs w:val="22"/>
          <w:lang w:val="en-CA"/>
        </w:rPr>
      </w:pPr>
      <w:r w:rsidRPr="004A78E3">
        <w:rPr>
          <w:b/>
          <w:sz w:val="22"/>
          <w:szCs w:val="22"/>
          <w:lang w:val="en-CA"/>
        </w:rPr>
        <w:t>(2)</w:t>
      </w:r>
      <w:r>
        <w:rPr>
          <w:sz w:val="22"/>
          <w:szCs w:val="22"/>
          <w:lang w:val="en-CA"/>
        </w:rPr>
        <w:t xml:space="preserve"> </w:t>
      </w:r>
      <w:r w:rsidR="008C28E1" w:rsidRPr="008C28E1">
        <w:rPr>
          <w:sz w:val="22"/>
          <w:szCs w:val="22"/>
          <w:lang w:val="en-CA"/>
        </w:rPr>
        <w:sym w:font="Wingdings" w:char="F0E0"/>
      </w:r>
      <w:r w:rsidR="008C28E1">
        <w:rPr>
          <w:sz w:val="22"/>
          <w:szCs w:val="22"/>
          <w:lang w:val="en-CA"/>
        </w:rPr>
        <w:t xml:space="preserve"> </w:t>
      </w:r>
      <w:r w:rsidRPr="004A78E3">
        <w:rPr>
          <w:sz w:val="22"/>
          <w:szCs w:val="22"/>
          <w:lang w:val="en-CA"/>
        </w:rPr>
        <w:t>A person referred to in subsection (1) who understands the nature of an oath or a solemn affirmation and is able to communicate the evidence shall testify under oath or solemn affirmation.</w:t>
      </w:r>
    </w:p>
    <w:p w14:paraId="5E288ACB" w14:textId="56963862" w:rsidR="008C28E1" w:rsidRPr="008C28E1" w:rsidRDefault="008C28E1" w:rsidP="00584C06">
      <w:pPr>
        <w:pStyle w:val="ListParagraph"/>
        <w:numPr>
          <w:ilvl w:val="0"/>
          <w:numId w:val="190"/>
        </w:numPr>
        <w:spacing w:line="276" w:lineRule="auto"/>
        <w:rPr>
          <w:b/>
          <w:sz w:val="22"/>
          <w:szCs w:val="22"/>
          <w:lang w:val="en-CA"/>
        </w:rPr>
      </w:pPr>
      <w:r w:rsidRPr="008C28E1">
        <w:rPr>
          <w:b/>
          <w:sz w:val="22"/>
          <w:szCs w:val="22"/>
          <w:lang w:val="en-CA"/>
        </w:rPr>
        <w:t>(3)</w:t>
      </w:r>
      <w:r w:rsidRPr="008C28E1">
        <w:rPr>
          <w:sz w:val="22"/>
          <w:szCs w:val="22"/>
          <w:lang w:val="en-CA"/>
        </w:rPr>
        <w:t xml:space="preserve"> </w:t>
      </w:r>
      <w:r w:rsidRPr="008C28E1">
        <w:rPr>
          <w:sz w:val="22"/>
          <w:szCs w:val="22"/>
          <w:lang w:val="en-CA"/>
        </w:rPr>
        <w:sym w:font="Wingdings" w:char="F0E0"/>
      </w:r>
      <w:r>
        <w:rPr>
          <w:sz w:val="22"/>
          <w:szCs w:val="22"/>
          <w:lang w:val="en-CA"/>
        </w:rPr>
        <w:t xml:space="preserve"> </w:t>
      </w:r>
      <w:r w:rsidRPr="008C28E1">
        <w:rPr>
          <w:sz w:val="22"/>
          <w:szCs w:val="22"/>
          <w:lang w:val="en-CA"/>
        </w:rPr>
        <w:t xml:space="preserve">A person referred to in subsection (1) who does not understand the nature of an oath or a solemn affirmation but is able to communicate the evidence may, notwithstanding any provision of any Act requiring an oath or a solemn affirmation, testify on promising to tell the truth. </w:t>
      </w:r>
    </w:p>
    <w:p w14:paraId="54CA74AF" w14:textId="77777777" w:rsidR="008C28E1" w:rsidRDefault="008C28E1" w:rsidP="00584C06">
      <w:pPr>
        <w:pStyle w:val="ListParagraph"/>
        <w:numPr>
          <w:ilvl w:val="0"/>
          <w:numId w:val="190"/>
        </w:numPr>
        <w:spacing w:line="276" w:lineRule="auto"/>
        <w:rPr>
          <w:sz w:val="22"/>
          <w:szCs w:val="22"/>
          <w:lang w:val="en-CA"/>
        </w:rPr>
      </w:pPr>
      <w:r w:rsidRPr="008C28E1">
        <w:rPr>
          <w:b/>
          <w:sz w:val="22"/>
          <w:szCs w:val="22"/>
          <w:lang w:val="en-CA"/>
        </w:rPr>
        <w:t>(3.1)</w:t>
      </w:r>
      <w:r>
        <w:rPr>
          <w:b/>
          <w:sz w:val="22"/>
          <w:szCs w:val="22"/>
          <w:lang w:val="en-CA"/>
        </w:rPr>
        <w:t xml:space="preserve"> </w:t>
      </w:r>
      <w:r w:rsidRPr="008C28E1">
        <w:rPr>
          <w:b/>
          <w:sz w:val="22"/>
          <w:szCs w:val="22"/>
          <w:lang w:val="en-CA"/>
        </w:rPr>
        <w:sym w:font="Wingdings" w:char="F0E0"/>
      </w:r>
      <w:r w:rsidRPr="008C28E1">
        <w:rPr>
          <w:sz w:val="22"/>
          <w:szCs w:val="22"/>
          <w:lang w:val="en-CA"/>
        </w:rPr>
        <w:t xml:space="preserve"> A person referred to in subsection (3) shall not be asked any questions regarding their understanding of the nature of the promise to tell the truth for the purpose of determining whether their evidence shall be received by the court.</w:t>
      </w:r>
      <w:r>
        <w:rPr>
          <w:sz w:val="22"/>
          <w:szCs w:val="22"/>
          <w:lang w:val="en-CA"/>
        </w:rPr>
        <w:t xml:space="preserve"> </w:t>
      </w:r>
    </w:p>
    <w:p w14:paraId="605C63C4" w14:textId="77777777" w:rsidR="008C28E1" w:rsidRDefault="008C28E1" w:rsidP="00584C06">
      <w:pPr>
        <w:pStyle w:val="ListParagraph"/>
        <w:numPr>
          <w:ilvl w:val="0"/>
          <w:numId w:val="190"/>
        </w:numPr>
        <w:spacing w:line="276" w:lineRule="auto"/>
        <w:rPr>
          <w:sz w:val="22"/>
          <w:szCs w:val="22"/>
          <w:lang w:val="en-CA"/>
        </w:rPr>
      </w:pPr>
      <w:r w:rsidRPr="008C28E1">
        <w:rPr>
          <w:b/>
          <w:sz w:val="22"/>
          <w:szCs w:val="22"/>
          <w:lang w:val="en-CA"/>
        </w:rPr>
        <w:t>(4)</w:t>
      </w:r>
      <w:r w:rsidRPr="008C28E1">
        <w:rPr>
          <w:sz w:val="22"/>
          <w:szCs w:val="22"/>
          <w:lang w:val="en-CA"/>
        </w:rPr>
        <w:t xml:space="preserve"> </w:t>
      </w:r>
      <w:r w:rsidRPr="008C28E1">
        <w:rPr>
          <w:sz w:val="22"/>
          <w:szCs w:val="22"/>
          <w:lang w:val="en-CA"/>
        </w:rPr>
        <w:sym w:font="Wingdings" w:char="F0E0"/>
      </w:r>
      <w:r>
        <w:rPr>
          <w:sz w:val="22"/>
          <w:szCs w:val="22"/>
          <w:lang w:val="en-CA"/>
        </w:rPr>
        <w:t xml:space="preserve"> </w:t>
      </w:r>
      <w:r w:rsidRPr="008C28E1">
        <w:rPr>
          <w:sz w:val="22"/>
          <w:szCs w:val="22"/>
          <w:lang w:val="en-CA"/>
        </w:rPr>
        <w:t>A person referred to in subsection (1) who neither understands the nature of an oath or a solemn affirmation nor is able to communicate the evidence shall not testify.</w:t>
      </w:r>
      <w:r>
        <w:rPr>
          <w:sz w:val="22"/>
          <w:szCs w:val="22"/>
          <w:lang w:val="en-CA"/>
        </w:rPr>
        <w:t xml:space="preserve"> </w:t>
      </w:r>
    </w:p>
    <w:p w14:paraId="1ABD23EC" w14:textId="488BF4FD" w:rsidR="008C28E1" w:rsidRPr="008C28E1" w:rsidRDefault="008C28E1" w:rsidP="00584C06">
      <w:pPr>
        <w:pStyle w:val="ListParagraph"/>
        <w:numPr>
          <w:ilvl w:val="0"/>
          <w:numId w:val="190"/>
        </w:numPr>
        <w:spacing w:line="276" w:lineRule="auto"/>
        <w:rPr>
          <w:sz w:val="22"/>
          <w:szCs w:val="22"/>
          <w:lang w:val="en-CA"/>
        </w:rPr>
      </w:pPr>
      <w:r w:rsidRPr="008C28E1">
        <w:rPr>
          <w:b/>
          <w:sz w:val="22"/>
          <w:szCs w:val="22"/>
          <w:lang w:val="en-CA"/>
        </w:rPr>
        <w:t>(5)</w:t>
      </w:r>
      <w:r w:rsidRPr="008C28E1">
        <w:rPr>
          <w:sz w:val="22"/>
          <w:szCs w:val="22"/>
          <w:lang w:val="en-CA"/>
        </w:rPr>
        <w:t xml:space="preserve"> </w:t>
      </w:r>
      <w:r w:rsidRPr="008C28E1">
        <w:rPr>
          <w:sz w:val="22"/>
          <w:szCs w:val="22"/>
          <w:lang w:val="en-CA"/>
        </w:rPr>
        <w:sym w:font="Wingdings" w:char="F0E0"/>
      </w:r>
      <w:r>
        <w:rPr>
          <w:sz w:val="22"/>
          <w:szCs w:val="22"/>
          <w:lang w:val="en-CA"/>
        </w:rPr>
        <w:t xml:space="preserve"> </w:t>
      </w:r>
      <w:r w:rsidRPr="008C28E1">
        <w:rPr>
          <w:sz w:val="22"/>
          <w:szCs w:val="22"/>
          <w:lang w:val="en-CA"/>
        </w:rPr>
        <w:t>A party who challenges the mental capacity of a proposed witness of fourteen years of age or more has the burden of satisfying the court that there is an issue as to the capacity of the proposed witness to testify under an oath or a solemn affirmation.</w:t>
      </w:r>
    </w:p>
    <w:p w14:paraId="4D730BE0" w14:textId="5B076D14" w:rsidR="008C28E1" w:rsidRDefault="008C28E1" w:rsidP="008C28E1">
      <w:pPr>
        <w:spacing w:line="276" w:lineRule="auto"/>
        <w:rPr>
          <w:sz w:val="22"/>
          <w:szCs w:val="22"/>
          <w:lang w:val="en-CA"/>
        </w:rPr>
      </w:pPr>
    </w:p>
    <w:p w14:paraId="77ED44A8" w14:textId="646FEA26" w:rsidR="008C28E1" w:rsidRPr="006A4A0C" w:rsidRDefault="008C28E1" w:rsidP="006A4A0C">
      <w:pPr>
        <w:pStyle w:val="Heading4"/>
        <w:rPr>
          <w:i w:val="0"/>
          <w:color w:val="auto"/>
          <w:lang w:val="en-CA"/>
        </w:rPr>
      </w:pPr>
      <w:r w:rsidRPr="006A4A0C">
        <w:rPr>
          <w:i w:val="0"/>
          <w:color w:val="auto"/>
          <w:lang w:val="en-CA"/>
        </w:rPr>
        <w:t>Basic Process and Principles</w:t>
      </w:r>
    </w:p>
    <w:p w14:paraId="6E043D18" w14:textId="69A06973" w:rsidR="008C28E1" w:rsidRDefault="008C28E1" w:rsidP="00584C06">
      <w:pPr>
        <w:pStyle w:val="ListParagraph"/>
        <w:numPr>
          <w:ilvl w:val="0"/>
          <w:numId w:val="191"/>
        </w:numPr>
        <w:spacing w:line="276" w:lineRule="auto"/>
        <w:rPr>
          <w:sz w:val="22"/>
          <w:szCs w:val="22"/>
          <w:lang w:val="en-CA"/>
        </w:rPr>
      </w:pPr>
      <w:r w:rsidRPr="008C28E1">
        <w:rPr>
          <w:sz w:val="22"/>
          <w:szCs w:val="22"/>
          <w:lang w:val="en-CA"/>
        </w:rPr>
        <w:t xml:space="preserve">Where a witness’ capacity is challenged, </w:t>
      </w:r>
      <w:r w:rsidRPr="008C28E1">
        <w:rPr>
          <w:sz w:val="22"/>
          <w:szCs w:val="22"/>
          <w:u w:val="single"/>
          <w:lang w:val="en-CA"/>
        </w:rPr>
        <w:t>and</w:t>
      </w:r>
      <w:r w:rsidRPr="008C28E1">
        <w:rPr>
          <w:sz w:val="22"/>
          <w:szCs w:val="22"/>
          <w:lang w:val="en-CA"/>
        </w:rPr>
        <w:t xml:space="preserve"> the trial judge is satisfied that there is an issue as to capacity, the judge must hold an inquiry.</w:t>
      </w:r>
    </w:p>
    <w:p w14:paraId="3374095B" w14:textId="77777777" w:rsidR="008C28E1" w:rsidRDefault="008C28E1" w:rsidP="00584C06">
      <w:pPr>
        <w:pStyle w:val="ListParagraph"/>
        <w:numPr>
          <w:ilvl w:val="0"/>
          <w:numId w:val="191"/>
        </w:numPr>
        <w:spacing w:line="276" w:lineRule="auto"/>
        <w:rPr>
          <w:sz w:val="22"/>
          <w:szCs w:val="22"/>
          <w:lang w:val="en-CA"/>
        </w:rPr>
      </w:pPr>
      <w:r w:rsidRPr="008C28E1">
        <w:rPr>
          <w:sz w:val="22"/>
          <w:szCs w:val="22"/>
          <w:lang w:val="en-CA"/>
        </w:rPr>
        <w:t xml:space="preserve">Trial judge first determines if the proposed witness understands the nature of an oath or solemn affirmation (as earlier discussed) </w:t>
      </w:r>
    </w:p>
    <w:p w14:paraId="0855FA36" w14:textId="77777777" w:rsidR="008C28E1" w:rsidRDefault="008C28E1" w:rsidP="00584C06">
      <w:pPr>
        <w:pStyle w:val="ListParagraph"/>
        <w:numPr>
          <w:ilvl w:val="0"/>
          <w:numId w:val="191"/>
        </w:numPr>
        <w:spacing w:line="276" w:lineRule="auto"/>
        <w:rPr>
          <w:sz w:val="22"/>
          <w:szCs w:val="22"/>
          <w:lang w:val="en-CA"/>
        </w:rPr>
      </w:pPr>
      <w:r w:rsidRPr="008C28E1">
        <w:rPr>
          <w:sz w:val="22"/>
          <w:szCs w:val="22"/>
          <w:lang w:val="en-CA"/>
        </w:rPr>
        <w:t>If the answer is yes, the witness will testify, if at all, o</w:t>
      </w:r>
      <w:r>
        <w:rPr>
          <w:sz w:val="22"/>
          <w:szCs w:val="22"/>
          <w:lang w:val="en-CA"/>
        </w:rPr>
        <w:t xml:space="preserve">n oath or solemn affirmation </w:t>
      </w:r>
    </w:p>
    <w:p w14:paraId="62355E3A" w14:textId="5959865F" w:rsidR="008C28E1" w:rsidRDefault="008C28E1" w:rsidP="00584C06">
      <w:pPr>
        <w:pStyle w:val="ListParagraph"/>
        <w:numPr>
          <w:ilvl w:val="0"/>
          <w:numId w:val="191"/>
        </w:numPr>
        <w:spacing w:line="276" w:lineRule="auto"/>
        <w:rPr>
          <w:sz w:val="22"/>
          <w:szCs w:val="22"/>
          <w:lang w:val="en-CA"/>
        </w:rPr>
      </w:pPr>
      <w:r w:rsidRPr="008C28E1">
        <w:rPr>
          <w:sz w:val="22"/>
          <w:szCs w:val="22"/>
          <w:lang w:val="en-CA"/>
        </w:rPr>
        <w:t>If the answer is no, the witness may be allowed to testify on giving a promise to tell the truth</w:t>
      </w:r>
    </w:p>
    <w:p w14:paraId="2235ABC2" w14:textId="009155D9" w:rsidR="008C28E1" w:rsidRDefault="008C28E1" w:rsidP="00584C06">
      <w:pPr>
        <w:pStyle w:val="ListParagraph"/>
        <w:numPr>
          <w:ilvl w:val="0"/>
          <w:numId w:val="191"/>
        </w:numPr>
        <w:spacing w:line="276" w:lineRule="auto"/>
        <w:rPr>
          <w:sz w:val="22"/>
          <w:szCs w:val="22"/>
          <w:lang w:val="en-CA"/>
        </w:rPr>
      </w:pPr>
      <w:r>
        <w:rPr>
          <w:sz w:val="22"/>
          <w:szCs w:val="22"/>
          <w:lang w:val="en-CA"/>
        </w:rPr>
        <w:t>In</w:t>
      </w:r>
      <w:r w:rsidRPr="008C28E1">
        <w:rPr>
          <w:sz w:val="22"/>
          <w:szCs w:val="22"/>
          <w:lang w:val="en-CA"/>
        </w:rPr>
        <w:t xml:space="preserve"> either case, trial judge must determine if the witness is able to communicate </w:t>
      </w:r>
      <w:r>
        <w:rPr>
          <w:sz w:val="22"/>
          <w:szCs w:val="22"/>
          <w:lang w:val="en-CA"/>
        </w:rPr>
        <w:t xml:space="preserve">the evidence, which requires: </w:t>
      </w:r>
    </w:p>
    <w:p w14:paraId="33E88824" w14:textId="57263ABA" w:rsidR="008C28E1" w:rsidRDefault="008C28E1" w:rsidP="00584C06">
      <w:pPr>
        <w:pStyle w:val="ListParagraph"/>
        <w:numPr>
          <w:ilvl w:val="1"/>
          <w:numId w:val="191"/>
        </w:numPr>
        <w:spacing w:line="276" w:lineRule="auto"/>
        <w:rPr>
          <w:sz w:val="22"/>
          <w:szCs w:val="22"/>
          <w:lang w:val="en-CA"/>
        </w:rPr>
      </w:pPr>
      <w:r w:rsidRPr="008C28E1">
        <w:rPr>
          <w:sz w:val="22"/>
          <w:szCs w:val="22"/>
          <w:lang w:val="en-CA"/>
        </w:rPr>
        <w:t>The</w:t>
      </w:r>
      <w:r>
        <w:rPr>
          <w:sz w:val="22"/>
          <w:szCs w:val="22"/>
          <w:lang w:val="en-CA"/>
        </w:rPr>
        <w:t xml:space="preserve"> capacity to observe </w:t>
      </w:r>
    </w:p>
    <w:p w14:paraId="521387CA" w14:textId="1809969D" w:rsidR="008C28E1" w:rsidRDefault="008C28E1" w:rsidP="00584C06">
      <w:pPr>
        <w:pStyle w:val="ListParagraph"/>
        <w:numPr>
          <w:ilvl w:val="1"/>
          <w:numId w:val="191"/>
        </w:numPr>
        <w:spacing w:line="276" w:lineRule="auto"/>
        <w:rPr>
          <w:sz w:val="22"/>
          <w:szCs w:val="22"/>
          <w:lang w:val="en-CA"/>
        </w:rPr>
      </w:pPr>
      <w:r>
        <w:rPr>
          <w:sz w:val="22"/>
          <w:szCs w:val="22"/>
          <w:lang w:val="en-CA"/>
        </w:rPr>
        <w:t xml:space="preserve">The capacity to recollect, and </w:t>
      </w:r>
    </w:p>
    <w:p w14:paraId="02DCEC83" w14:textId="6E85E307" w:rsidR="008C28E1" w:rsidRPr="008C28E1" w:rsidRDefault="008C28E1" w:rsidP="00584C06">
      <w:pPr>
        <w:pStyle w:val="ListParagraph"/>
        <w:numPr>
          <w:ilvl w:val="1"/>
          <w:numId w:val="191"/>
        </w:numPr>
        <w:spacing w:line="276" w:lineRule="auto"/>
        <w:rPr>
          <w:sz w:val="22"/>
          <w:szCs w:val="22"/>
          <w:lang w:val="en-CA"/>
        </w:rPr>
      </w:pPr>
      <w:r w:rsidRPr="008C28E1">
        <w:rPr>
          <w:sz w:val="22"/>
          <w:szCs w:val="22"/>
          <w:lang w:val="en-CA"/>
        </w:rPr>
        <w:t>The capacity to communicate</w:t>
      </w:r>
    </w:p>
    <w:p w14:paraId="03846F9F" w14:textId="39CE9873" w:rsidR="008C28E1" w:rsidRDefault="008C28E1" w:rsidP="00584C06">
      <w:pPr>
        <w:pStyle w:val="ListParagraph"/>
        <w:numPr>
          <w:ilvl w:val="0"/>
          <w:numId w:val="191"/>
        </w:numPr>
        <w:spacing w:line="276" w:lineRule="auto"/>
        <w:rPr>
          <w:sz w:val="22"/>
          <w:szCs w:val="22"/>
          <w:lang w:val="en-CA"/>
        </w:rPr>
      </w:pPr>
      <w:r w:rsidRPr="008C28E1">
        <w:rPr>
          <w:sz w:val="22"/>
          <w:szCs w:val="22"/>
          <w:lang w:val="en-CA"/>
        </w:rPr>
        <w:t>If the witness is not able to communicate the evi</w:t>
      </w:r>
      <w:r>
        <w:rPr>
          <w:sz w:val="22"/>
          <w:szCs w:val="22"/>
          <w:lang w:val="en-CA"/>
        </w:rPr>
        <w:t>dence, s/he may not testify.</w:t>
      </w:r>
    </w:p>
    <w:p w14:paraId="75A5336D" w14:textId="335CB52D" w:rsidR="008C28E1" w:rsidRPr="008C28E1" w:rsidRDefault="008C28E1" w:rsidP="00584C06">
      <w:pPr>
        <w:pStyle w:val="ListParagraph"/>
        <w:numPr>
          <w:ilvl w:val="0"/>
          <w:numId w:val="191"/>
        </w:numPr>
        <w:spacing w:line="276" w:lineRule="auto"/>
        <w:rPr>
          <w:sz w:val="22"/>
          <w:szCs w:val="22"/>
          <w:lang w:val="en-CA"/>
        </w:rPr>
      </w:pPr>
      <w:r w:rsidRPr="008C28E1">
        <w:rPr>
          <w:sz w:val="22"/>
          <w:szCs w:val="22"/>
          <w:lang w:val="en-CA"/>
        </w:rPr>
        <w:t>The burden rests on the party challenging the witness’ competency.</w:t>
      </w:r>
    </w:p>
    <w:p w14:paraId="39FD5B25" w14:textId="6BFBC3BB" w:rsidR="008C28E1" w:rsidRPr="006A4A0C" w:rsidRDefault="008C28E1" w:rsidP="006A4A0C">
      <w:pPr>
        <w:pStyle w:val="Heading4"/>
        <w:rPr>
          <w:i w:val="0"/>
          <w:color w:val="auto"/>
          <w:lang w:val="en-CA"/>
        </w:rPr>
      </w:pPr>
      <w:r w:rsidRPr="006A4A0C">
        <w:rPr>
          <w:i w:val="0"/>
          <w:color w:val="auto"/>
          <w:lang w:val="en-CA"/>
        </w:rPr>
        <w:t>Conduct of the Inquiry</w:t>
      </w:r>
    </w:p>
    <w:p w14:paraId="482F8A07" w14:textId="77777777" w:rsidR="008C28E1" w:rsidRDefault="008C28E1" w:rsidP="00584C06">
      <w:pPr>
        <w:pStyle w:val="ListParagraph"/>
        <w:numPr>
          <w:ilvl w:val="0"/>
          <w:numId w:val="190"/>
        </w:numPr>
        <w:spacing w:line="276" w:lineRule="auto"/>
        <w:rPr>
          <w:sz w:val="22"/>
          <w:szCs w:val="22"/>
          <w:lang w:val="en-CA"/>
        </w:rPr>
      </w:pPr>
      <w:r>
        <w:rPr>
          <w:sz w:val="22"/>
          <w:szCs w:val="22"/>
          <w:lang w:val="en-CA"/>
        </w:rPr>
        <w:t>P</w:t>
      </w:r>
      <w:r w:rsidRPr="008C28E1">
        <w:rPr>
          <w:sz w:val="22"/>
          <w:szCs w:val="22"/>
          <w:lang w:val="en-CA"/>
        </w:rPr>
        <w:t xml:space="preserve">otential witness is normally called during the inquiry so the judge can make decision based on direct observations of the potential witness as well as any other evidence </w:t>
      </w:r>
    </w:p>
    <w:p w14:paraId="620F26B8" w14:textId="6308E938" w:rsidR="008C28E1" w:rsidRDefault="008C28E1" w:rsidP="00584C06">
      <w:pPr>
        <w:pStyle w:val="ListParagraph"/>
        <w:numPr>
          <w:ilvl w:val="0"/>
          <w:numId w:val="190"/>
        </w:numPr>
        <w:spacing w:line="276" w:lineRule="auto"/>
        <w:rPr>
          <w:sz w:val="22"/>
          <w:szCs w:val="22"/>
          <w:lang w:val="en-CA"/>
        </w:rPr>
      </w:pPr>
      <w:r>
        <w:rPr>
          <w:sz w:val="22"/>
          <w:szCs w:val="22"/>
          <w:lang w:val="en-CA"/>
        </w:rPr>
        <w:t>W</w:t>
      </w:r>
      <w:r w:rsidRPr="008C28E1">
        <w:rPr>
          <w:sz w:val="22"/>
          <w:szCs w:val="22"/>
          <w:lang w:val="en-CA"/>
        </w:rPr>
        <w:t xml:space="preserve">itness may not testify if, e.g., is in a fragile emotional state: Parrott SCC 2001 </w:t>
      </w:r>
    </w:p>
    <w:p w14:paraId="01D33C91" w14:textId="52725B7D" w:rsidR="008C28E1" w:rsidRPr="008C28E1" w:rsidRDefault="008C28E1" w:rsidP="00584C06">
      <w:pPr>
        <w:pStyle w:val="ListParagraph"/>
        <w:numPr>
          <w:ilvl w:val="0"/>
          <w:numId w:val="190"/>
        </w:numPr>
        <w:spacing w:line="276" w:lineRule="auto"/>
        <w:rPr>
          <w:sz w:val="22"/>
          <w:szCs w:val="22"/>
          <w:lang w:val="en-CA"/>
        </w:rPr>
      </w:pPr>
      <w:r>
        <w:rPr>
          <w:sz w:val="22"/>
          <w:szCs w:val="22"/>
          <w:lang w:val="en-CA"/>
        </w:rPr>
        <w:t>O</w:t>
      </w:r>
      <w:r w:rsidRPr="008C28E1">
        <w:rPr>
          <w:sz w:val="22"/>
          <w:szCs w:val="22"/>
          <w:lang w:val="en-CA"/>
        </w:rPr>
        <w:t>ther witnesses may be called (family members, expert witnesses (e.g. psychiatrist) especially if s/he has personal and regular contact with witness</w:t>
      </w:r>
    </w:p>
    <w:p w14:paraId="7BB5958F" w14:textId="003292D1" w:rsidR="008C28E1" w:rsidRDefault="008C28E1" w:rsidP="008C28E1">
      <w:pPr>
        <w:spacing w:line="276" w:lineRule="auto"/>
        <w:rPr>
          <w:sz w:val="22"/>
          <w:szCs w:val="22"/>
          <w:lang w:val="en-CA"/>
        </w:rPr>
      </w:pPr>
    </w:p>
    <w:p w14:paraId="069F4749" w14:textId="384F9FFE" w:rsidR="008C28E1" w:rsidRPr="006A4A0C" w:rsidRDefault="008C28E1" w:rsidP="006A4A0C">
      <w:pPr>
        <w:pStyle w:val="Heading4"/>
        <w:spacing w:line="276" w:lineRule="auto"/>
        <w:rPr>
          <w:i w:val="0"/>
          <w:color w:val="auto"/>
          <w:lang w:val="en-CA"/>
        </w:rPr>
      </w:pPr>
      <w:r w:rsidRPr="006A4A0C">
        <w:rPr>
          <w:i w:val="0"/>
          <w:color w:val="auto"/>
          <w:lang w:val="en-CA"/>
        </w:rPr>
        <w:t>Capacity</w:t>
      </w:r>
    </w:p>
    <w:p w14:paraId="7EA79446" w14:textId="6CA18137" w:rsidR="006A4A0C" w:rsidRPr="006A4A0C" w:rsidRDefault="006A4A0C" w:rsidP="00584C06">
      <w:pPr>
        <w:pStyle w:val="ListParagraph"/>
        <w:numPr>
          <w:ilvl w:val="0"/>
          <w:numId w:val="192"/>
        </w:numPr>
        <w:spacing w:line="276" w:lineRule="auto"/>
        <w:rPr>
          <w:sz w:val="22"/>
          <w:szCs w:val="22"/>
        </w:rPr>
      </w:pPr>
      <w:r w:rsidRPr="006A4A0C">
        <w:rPr>
          <w:sz w:val="22"/>
          <w:szCs w:val="22"/>
        </w:rPr>
        <w:t xml:space="preserve">Focus is on the capacity to perceive, recollect and communicate about the offence in question </w:t>
      </w:r>
    </w:p>
    <w:p w14:paraId="7DF0339E" w14:textId="77777777" w:rsidR="006A4A0C" w:rsidRPr="006A4A0C" w:rsidRDefault="006A4A0C" w:rsidP="00584C06">
      <w:pPr>
        <w:pStyle w:val="ListParagraph"/>
        <w:numPr>
          <w:ilvl w:val="1"/>
          <w:numId w:val="192"/>
        </w:numPr>
        <w:spacing w:line="276" w:lineRule="auto"/>
        <w:rPr>
          <w:sz w:val="22"/>
          <w:szCs w:val="22"/>
        </w:rPr>
      </w:pPr>
      <w:r w:rsidRPr="006A4A0C">
        <w:rPr>
          <w:sz w:val="22"/>
          <w:szCs w:val="22"/>
        </w:rPr>
        <w:t xml:space="preserve">Competency is about the general ability to do these things </w:t>
      </w:r>
    </w:p>
    <w:p w14:paraId="02F92DB6" w14:textId="77777777" w:rsidR="006A4A0C" w:rsidRPr="006A4A0C" w:rsidRDefault="006A4A0C" w:rsidP="00584C06">
      <w:pPr>
        <w:pStyle w:val="ListParagraph"/>
        <w:numPr>
          <w:ilvl w:val="0"/>
          <w:numId w:val="192"/>
        </w:numPr>
        <w:spacing w:line="276" w:lineRule="auto"/>
        <w:rPr>
          <w:sz w:val="22"/>
          <w:szCs w:val="22"/>
        </w:rPr>
      </w:pPr>
      <w:r w:rsidRPr="006A4A0C">
        <w:rPr>
          <w:sz w:val="22"/>
          <w:szCs w:val="22"/>
        </w:rPr>
        <w:t xml:space="preserve">Types of questions: </w:t>
      </w:r>
    </w:p>
    <w:p w14:paraId="2C5B5597" w14:textId="77777777" w:rsidR="006A4A0C" w:rsidRPr="006A4A0C" w:rsidRDefault="006A4A0C" w:rsidP="00584C06">
      <w:pPr>
        <w:pStyle w:val="ListParagraph"/>
        <w:numPr>
          <w:ilvl w:val="1"/>
          <w:numId w:val="192"/>
        </w:numPr>
        <w:spacing w:line="276" w:lineRule="auto"/>
        <w:rPr>
          <w:sz w:val="22"/>
          <w:szCs w:val="22"/>
        </w:rPr>
      </w:pPr>
      <w:r w:rsidRPr="006A4A0C">
        <w:rPr>
          <w:sz w:val="22"/>
          <w:szCs w:val="22"/>
        </w:rPr>
        <w:t>Capacity to perceive: what colour is your shirt? – tie it to a factual circumstance, use simple language</w:t>
      </w:r>
    </w:p>
    <w:p w14:paraId="46EF5DB8" w14:textId="5B9DF357" w:rsidR="006A4A0C" w:rsidRPr="006A4A0C" w:rsidRDefault="006A4A0C" w:rsidP="00584C06">
      <w:pPr>
        <w:pStyle w:val="ListParagraph"/>
        <w:numPr>
          <w:ilvl w:val="1"/>
          <w:numId w:val="192"/>
        </w:numPr>
        <w:spacing w:line="276" w:lineRule="auto"/>
        <w:rPr>
          <w:sz w:val="22"/>
          <w:szCs w:val="22"/>
        </w:rPr>
      </w:pPr>
      <w:r w:rsidRPr="006A4A0C">
        <w:rPr>
          <w:sz w:val="22"/>
          <w:szCs w:val="22"/>
        </w:rPr>
        <w:t>Ability to recall: where were you born? Where do you go to school?</w:t>
      </w:r>
    </w:p>
    <w:p w14:paraId="67EB40D8" w14:textId="77777777" w:rsidR="006A4A0C" w:rsidRPr="006A4A0C" w:rsidRDefault="006A4A0C" w:rsidP="00584C06">
      <w:pPr>
        <w:pStyle w:val="ListParagraph"/>
        <w:numPr>
          <w:ilvl w:val="1"/>
          <w:numId w:val="192"/>
        </w:numPr>
        <w:spacing w:line="276" w:lineRule="auto"/>
        <w:rPr>
          <w:sz w:val="22"/>
          <w:szCs w:val="22"/>
        </w:rPr>
      </w:pPr>
      <w:r w:rsidRPr="006A4A0C">
        <w:rPr>
          <w:sz w:val="22"/>
          <w:szCs w:val="22"/>
        </w:rPr>
        <w:t>Ability to communicate: being able to answer questions</w:t>
      </w:r>
    </w:p>
    <w:p w14:paraId="472398FA" w14:textId="77777777" w:rsidR="006A4A0C" w:rsidRPr="006A4A0C" w:rsidRDefault="006A4A0C" w:rsidP="00584C06">
      <w:pPr>
        <w:pStyle w:val="ListParagraph"/>
        <w:numPr>
          <w:ilvl w:val="0"/>
          <w:numId w:val="192"/>
        </w:numPr>
        <w:spacing w:line="276" w:lineRule="auto"/>
        <w:rPr>
          <w:sz w:val="22"/>
          <w:szCs w:val="22"/>
        </w:rPr>
      </w:pPr>
      <w:r w:rsidRPr="006A4A0C">
        <w:rPr>
          <w:sz w:val="22"/>
          <w:szCs w:val="22"/>
        </w:rPr>
        <w:t xml:space="preserve">Not a high threshold – requires only a basic ability to perceive, remember, and communicate </w:t>
      </w:r>
    </w:p>
    <w:p w14:paraId="3BB087FC" w14:textId="77777777" w:rsidR="006A4A0C" w:rsidRPr="006A4A0C" w:rsidRDefault="006A4A0C" w:rsidP="00584C06">
      <w:pPr>
        <w:pStyle w:val="ListParagraph"/>
        <w:numPr>
          <w:ilvl w:val="1"/>
          <w:numId w:val="192"/>
        </w:numPr>
        <w:spacing w:line="276" w:lineRule="auto"/>
        <w:rPr>
          <w:sz w:val="22"/>
          <w:szCs w:val="22"/>
        </w:rPr>
      </w:pPr>
      <w:r w:rsidRPr="006A4A0C">
        <w:rPr>
          <w:sz w:val="22"/>
          <w:szCs w:val="22"/>
        </w:rPr>
        <w:t>There is a presumption of capacity</w:t>
      </w:r>
    </w:p>
    <w:p w14:paraId="7E5DAE3A" w14:textId="77777777" w:rsidR="006A4A0C" w:rsidRPr="006A4A0C" w:rsidRDefault="006A4A0C" w:rsidP="00584C06">
      <w:pPr>
        <w:pStyle w:val="ListParagraph"/>
        <w:numPr>
          <w:ilvl w:val="1"/>
          <w:numId w:val="192"/>
        </w:numPr>
        <w:spacing w:line="276" w:lineRule="auto"/>
        <w:rPr>
          <w:sz w:val="22"/>
          <w:szCs w:val="22"/>
        </w:rPr>
      </w:pPr>
      <w:r w:rsidRPr="006A4A0C">
        <w:rPr>
          <w:sz w:val="22"/>
          <w:szCs w:val="22"/>
        </w:rPr>
        <w:t xml:space="preserve">We want as much evidence as possible </w:t>
      </w:r>
    </w:p>
    <w:p w14:paraId="6AF1E58C" w14:textId="77777777" w:rsidR="006A4A0C" w:rsidRPr="006A4A0C" w:rsidRDefault="006A4A0C" w:rsidP="00584C06">
      <w:pPr>
        <w:pStyle w:val="ListParagraph"/>
        <w:numPr>
          <w:ilvl w:val="1"/>
          <w:numId w:val="192"/>
        </w:numPr>
        <w:spacing w:line="276" w:lineRule="auto"/>
        <w:rPr>
          <w:sz w:val="22"/>
          <w:szCs w:val="22"/>
        </w:rPr>
      </w:pPr>
      <w:r w:rsidRPr="006A4A0C">
        <w:rPr>
          <w:sz w:val="22"/>
          <w:szCs w:val="22"/>
        </w:rPr>
        <w:t xml:space="preserve">Any issue of capacity may go to the weight of their evidence rather than rejecting them based on incapacity </w:t>
      </w:r>
    </w:p>
    <w:p w14:paraId="5D001D13" w14:textId="77777777" w:rsidR="006A4A0C" w:rsidRPr="006A4A0C" w:rsidRDefault="006A4A0C" w:rsidP="00584C06">
      <w:pPr>
        <w:pStyle w:val="ListParagraph"/>
        <w:numPr>
          <w:ilvl w:val="1"/>
          <w:numId w:val="192"/>
        </w:numPr>
        <w:spacing w:line="276" w:lineRule="auto"/>
        <w:rPr>
          <w:sz w:val="22"/>
          <w:szCs w:val="22"/>
        </w:rPr>
      </w:pPr>
      <w:r w:rsidRPr="006A4A0C">
        <w:rPr>
          <w:sz w:val="22"/>
          <w:szCs w:val="22"/>
        </w:rPr>
        <w:t xml:space="preserve">Where there is a significant deficiency then they will be unable to testify  based on incapacity </w:t>
      </w:r>
    </w:p>
    <w:p w14:paraId="68684D6C" w14:textId="77777777" w:rsidR="006A4A0C" w:rsidRPr="006A4A0C" w:rsidRDefault="006A4A0C" w:rsidP="00584C06">
      <w:pPr>
        <w:pStyle w:val="ListParagraph"/>
        <w:numPr>
          <w:ilvl w:val="0"/>
          <w:numId w:val="192"/>
        </w:numPr>
        <w:spacing w:line="276" w:lineRule="auto"/>
        <w:rPr>
          <w:sz w:val="22"/>
          <w:szCs w:val="22"/>
        </w:rPr>
      </w:pPr>
      <w:r w:rsidRPr="006A4A0C">
        <w:rPr>
          <w:sz w:val="22"/>
          <w:szCs w:val="22"/>
        </w:rPr>
        <w:t>Deficiencies in actual perception, recollection, communication of events goes to weight to be given testimony</w:t>
      </w:r>
    </w:p>
    <w:p w14:paraId="046F1B2E" w14:textId="77777777" w:rsidR="006A4A0C" w:rsidRPr="006A4A0C" w:rsidRDefault="006A4A0C" w:rsidP="00584C06">
      <w:pPr>
        <w:pStyle w:val="ListParagraph"/>
        <w:numPr>
          <w:ilvl w:val="0"/>
          <w:numId w:val="192"/>
        </w:numPr>
        <w:spacing w:line="276" w:lineRule="auto"/>
        <w:rPr>
          <w:sz w:val="22"/>
          <w:szCs w:val="22"/>
        </w:rPr>
      </w:pPr>
      <w:r w:rsidRPr="006A4A0C">
        <w:rPr>
          <w:i/>
          <w:sz w:val="22"/>
          <w:szCs w:val="22"/>
        </w:rPr>
        <w:t xml:space="preserve">Farley </w:t>
      </w:r>
      <w:r w:rsidRPr="006A4A0C">
        <w:rPr>
          <w:sz w:val="22"/>
          <w:szCs w:val="22"/>
        </w:rPr>
        <w:t xml:space="preserve">– requires ability to different between what is imaginary and what is real </w:t>
      </w:r>
    </w:p>
    <w:p w14:paraId="35725940" w14:textId="77777777" w:rsidR="006A4A0C" w:rsidRPr="006A4A0C" w:rsidRDefault="006A4A0C" w:rsidP="00584C06">
      <w:pPr>
        <w:pStyle w:val="ListParagraph"/>
        <w:numPr>
          <w:ilvl w:val="0"/>
          <w:numId w:val="192"/>
        </w:numPr>
        <w:spacing w:line="276" w:lineRule="auto"/>
        <w:rPr>
          <w:sz w:val="22"/>
          <w:szCs w:val="22"/>
        </w:rPr>
      </w:pPr>
      <w:r w:rsidRPr="006A4A0C">
        <w:rPr>
          <w:sz w:val="22"/>
          <w:szCs w:val="22"/>
        </w:rPr>
        <w:t xml:space="preserve">Capacity to perceive means ability to perceive and to differentiate between it from the imaginary, input from others and/or subsequent formed beliefs </w:t>
      </w:r>
    </w:p>
    <w:p w14:paraId="7ED6C629" w14:textId="77777777" w:rsidR="006A4A0C" w:rsidRPr="006A4A0C" w:rsidRDefault="006A4A0C" w:rsidP="00584C06">
      <w:pPr>
        <w:pStyle w:val="ListParagraph"/>
        <w:numPr>
          <w:ilvl w:val="0"/>
          <w:numId w:val="192"/>
        </w:numPr>
        <w:spacing w:line="276" w:lineRule="auto"/>
        <w:rPr>
          <w:sz w:val="22"/>
          <w:szCs w:val="22"/>
        </w:rPr>
      </w:pPr>
      <w:r w:rsidRPr="006A4A0C">
        <w:rPr>
          <w:sz w:val="22"/>
          <w:szCs w:val="22"/>
        </w:rPr>
        <w:t xml:space="preserve">Capacity to remember means ability to maintain one’s recollection and to differentiate it from input form others </w:t>
      </w:r>
    </w:p>
    <w:p w14:paraId="107D11E7" w14:textId="77777777" w:rsidR="006A4A0C" w:rsidRPr="006A4A0C" w:rsidRDefault="006A4A0C" w:rsidP="00584C06">
      <w:pPr>
        <w:pStyle w:val="ListParagraph"/>
        <w:numPr>
          <w:ilvl w:val="0"/>
          <w:numId w:val="192"/>
        </w:numPr>
        <w:spacing w:line="276" w:lineRule="auto"/>
        <w:rPr>
          <w:sz w:val="22"/>
          <w:szCs w:val="22"/>
        </w:rPr>
      </w:pPr>
      <w:r w:rsidRPr="006A4A0C">
        <w:rPr>
          <w:sz w:val="22"/>
          <w:szCs w:val="22"/>
        </w:rPr>
        <w:t>Capacity to communicate means the ability to understand questions and to respond to them in an intelligible way</w:t>
      </w:r>
    </w:p>
    <w:p w14:paraId="292479E6" w14:textId="77777777" w:rsidR="006A4A0C" w:rsidRPr="006A4A0C" w:rsidRDefault="006A4A0C" w:rsidP="00584C06">
      <w:pPr>
        <w:pStyle w:val="ListParagraph"/>
        <w:numPr>
          <w:ilvl w:val="1"/>
          <w:numId w:val="192"/>
        </w:numPr>
        <w:spacing w:line="276" w:lineRule="auto"/>
        <w:rPr>
          <w:sz w:val="22"/>
          <w:szCs w:val="22"/>
        </w:rPr>
      </w:pPr>
      <w:r w:rsidRPr="006A4A0C">
        <w:rPr>
          <w:sz w:val="22"/>
          <w:szCs w:val="22"/>
        </w:rPr>
        <w:t xml:space="preserve">Too many “Idk” may mean incapacity </w:t>
      </w:r>
    </w:p>
    <w:p w14:paraId="7765421F" w14:textId="6CA0CF68" w:rsidR="006A4A0C" w:rsidRPr="006A4A0C" w:rsidRDefault="006A4A0C" w:rsidP="00584C06">
      <w:pPr>
        <w:pStyle w:val="ListParagraph"/>
        <w:numPr>
          <w:ilvl w:val="1"/>
          <w:numId w:val="192"/>
        </w:numPr>
        <w:spacing w:line="276" w:lineRule="auto"/>
        <w:rPr>
          <w:sz w:val="22"/>
          <w:szCs w:val="22"/>
        </w:rPr>
      </w:pPr>
      <w:r w:rsidRPr="006A4A0C">
        <w:rPr>
          <w:sz w:val="22"/>
          <w:szCs w:val="22"/>
        </w:rPr>
        <w:t xml:space="preserve">Children and people </w:t>
      </w:r>
      <w:r w:rsidR="00284D01" w:rsidRPr="006A4A0C">
        <w:rPr>
          <w:sz w:val="22"/>
          <w:szCs w:val="22"/>
        </w:rPr>
        <w:t>with mental</w:t>
      </w:r>
      <w:r w:rsidRPr="006A4A0C">
        <w:rPr>
          <w:sz w:val="22"/>
          <w:szCs w:val="22"/>
        </w:rPr>
        <w:t xml:space="preserve"> disabilities ability to comprehend time may be different than us – important to consider – really we want to make sure they can put things in some degree of chronology</w:t>
      </w:r>
    </w:p>
    <w:p w14:paraId="02A689BD" w14:textId="77777777" w:rsidR="006A4A0C" w:rsidRPr="006A4A0C" w:rsidRDefault="006A4A0C" w:rsidP="00584C06">
      <w:pPr>
        <w:pStyle w:val="ListParagraph"/>
        <w:numPr>
          <w:ilvl w:val="0"/>
          <w:numId w:val="192"/>
        </w:numPr>
        <w:spacing w:line="276" w:lineRule="auto"/>
        <w:rPr>
          <w:sz w:val="22"/>
          <w:szCs w:val="22"/>
        </w:rPr>
      </w:pPr>
      <w:r w:rsidRPr="006A4A0C">
        <w:rPr>
          <w:sz w:val="22"/>
          <w:szCs w:val="22"/>
        </w:rPr>
        <w:t>Focus is not on whether actually perceived, recalls or can communicate about the events in question</w:t>
      </w:r>
    </w:p>
    <w:p w14:paraId="277E6E06" w14:textId="1661EE46" w:rsidR="008C28E1" w:rsidRDefault="008C28E1" w:rsidP="006A4A0C">
      <w:pPr>
        <w:spacing w:line="276" w:lineRule="auto"/>
        <w:rPr>
          <w:sz w:val="22"/>
          <w:szCs w:val="22"/>
          <w:lang w:val="en-CA"/>
        </w:rPr>
      </w:pPr>
    </w:p>
    <w:p w14:paraId="37456406" w14:textId="363AC839" w:rsidR="006A4A0C" w:rsidRPr="006A4A0C" w:rsidRDefault="006A4A0C" w:rsidP="006A4A0C">
      <w:pPr>
        <w:pStyle w:val="Heading3"/>
        <w:spacing w:line="276" w:lineRule="auto"/>
        <w:rPr>
          <w:color w:val="auto"/>
          <w:sz w:val="26"/>
          <w:szCs w:val="26"/>
          <w:lang w:val="en-CA"/>
        </w:rPr>
      </w:pPr>
      <w:bookmarkStart w:id="130" w:name="_Toc448151552"/>
      <w:r w:rsidRPr="006A4A0C">
        <w:rPr>
          <w:color w:val="auto"/>
          <w:sz w:val="26"/>
          <w:szCs w:val="26"/>
          <w:lang w:val="en-CA"/>
        </w:rPr>
        <w:t>Persons Under 14 Years</w:t>
      </w:r>
      <w:bookmarkEnd w:id="130"/>
    </w:p>
    <w:p w14:paraId="3AF8F88E" w14:textId="59D02DC4" w:rsidR="006A4A0C" w:rsidRPr="006A4A0C" w:rsidRDefault="006A4A0C" w:rsidP="00584C06">
      <w:pPr>
        <w:pStyle w:val="ListParagraph"/>
        <w:numPr>
          <w:ilvl w:val="0"/>
          <w:numId w:val="193"/>
        </w:numPr>
        <w:spacing w:line="276" w:lineRule="auto"/>
        <w:rPr>
          <w:sz w:val="22"/>
          <w:szCs w:val="22"/>
        </w:rPr>
      </w:pPr>
      <w:r w:rsidRPr="006A4A0C">
        <w:rPr>
          <w:sz w:val="22"/>
          <w:szCs w:val="22"/>
        </w:rPr>
        <w:t xml:space="preserve">Not allowing children created problems where children were victims of crimes and in family and civil cases where children were witnesses. </w:t>
      </w:r>
    </w:p>
    <w:p w14:paraId="7C643706" w14:textId="77777777" w:rsidR="006A4A0C" w:rsidRPr="006A4A0C" w:rsidRDefault="006A4A0C" w:rsidP="00584C06">
      <w:pPr>
        <w:pStyle w:val="ListParagraph"/>
        <w:numPr>
          <w:ilvl w:val="0"/>
          <w:numId w:val="193"/>
        </w:numPr>
        <w:spacing w:line="276" w:lineRule="auto"/>
        <w:rPr>
          <w:sz w:val="22"/>
          <w:szCs w:val="22"/>
        </w:rPr>
      </w:pPr>
      <w:r w:rsidRPr="006A4A0C">
        <w:rPr>
          <w:sz w:val="22"/>
          <w:szCs w:val="22"/>
        </w:rPr>
        <w:t xml:space="preserve">Ontario does not completely reflect CEA, but close to it. </w:t>
      </w:r>
    </w:p>
    <w:p w14:paraId="2B9FE069" w14:textId="77777777" w:rsidR="006A4A0C" w:rsidRPr="006A4A0C" w:rsidRDefault="006A4A0C" w:rsidP="006A4A0C">
      <w:pPr>
        <w:spacing w:line="276" w:lineRule="auto"/>
        <w:rPr>
          <w:sz w:val="22"/>
          <w:szCs w:val="22"/>
        </w:rPr>
      </w:pPr>
    </w:p>
    <w:p w14:paraId="2F70E01B" w14:textId="77777777" w:rsidR="006A4A0C" w:rsidRPr="006A4A0C" w:rsidRDefault="006A4A0C" w:rsidP="006A4A0C">
      <w:pPr>
        <w:pStyle w:val="Heading4"/>
        <w:rPr>
          <w:i w:val="0"/>
          <w:color w:val="auto"/>
        </w:rPr>
      </w:pPr>
      <w:r w:rsidRPr="006A4A0C">
        <w:rPr>
          <w:i w:val="0"/>
          <w:color w:val="auto"/>
        </w:rPr>
        <w:t xml:space="preserve">Basic Principles </w:t>
      </w:r>
    </w:p>
    <w:p w14:paraId="18523BFC" w14:textId="77777777" w:rsidR="006A4A0C" w:rsidRPr="006A4A0C" w:rsidRDefault="006A4A0C" w:rsidP="00584C06">
      <w:pPr>
        <w:pStyle w:val="ListParagraph"/>
        <w:numPr>
          <w:ilvl w:val="0"/>
          <w:numId w:val="194"/>
        </w:numPr>
        <w:spacing w:line="276" w:lineRule="auto"/>
        <w:rPr>
          <w:sz w:val="22"/>
          <w:szCs w:val="22"/>
        </w:rPr>
      </w:pPr>
      <w:r w:rsidRPr="006A4A0C">
        <w:rPr>
          <w:sz w:val="22"/>
          <w:szCs w:val="22"/>
        </w:rPr>
        <w:t xml:space="preserve"> Competency presumed unless challenged. </w:t>
      </w:r>
    </w:p>
    <w:p w14:paraId="25D3F3A9" w14:textId="77777777" w:rsidR="006A4A0C" w:rsidRPr="006A4A0C" w:rsidRDefault="006A4A0C" w:rsidP="00584C06">
      <w:pPr>
        <w:pStyle w:val="ListParagraph"/>
        <w:numPr>
          <w:ilvl w:val="0"/>
          <w:numId w:val="194"/>
        </w:numPr>
        <w:spacing w:line="276" w:lineRule="auto"/>
        <w:rPr>
          <w:sz w:val="22"/>
          <w:szCs w:val="22"/>
        </w:rPr>
      </w:pPr>
      <w:r w:rsidRPr="006A4A0C">
        <w:rPr>
          <w:sz w:val="22"/>
          <w:szCs w:val="22"/>
        </w:rPr>
        <w:t xml:space="preserve">Where challenge occurs, judge examines the proposed witness. </w:t>
      </w:r>
    </w:p>
    <w:p w14:paraId="4F376E50" w14:textId="77777777" w:rsidR="006A4A0C" w:rsidRPr="006A4A0C" w:rsidRDefault="006A4A0C" w:rsidP="00584C06">
      <w:pPr>
        <w:pStyle w:val="ListParagraph"/>
        <w:numPr>
          <w:ilvl w:val="0"/>
          <w:numId w:val="194"/>
        </w:numPr>
        <w:spacing w:line="276" w:lineRule="auto"/>
        <w:rPr>
          <w:sz w:val="22"/>
          <w:szCs w:val="22"/>
        </w:rPr>
      </w:pPr>
      <w:r w:rsidRPr="006A4A0C">
        <w:rPr>
          <w:sz w:val="22"/>
          <w:szCs w:val="22"/>
        </w:rPr>
        <w:t xml:space="preserve">Judge may allow counsel to question the witness if believes witness’ ability to answer will be hampered by judicial questioning. </w:t>
      </w:r>
    </w:p>
    <w:p w14:paraId="1C8FDDB0" w14:textId="77777777" w:rsidR="006A4A0C" w:rsidRPr="006A4A0C" w:rsidRDefault="006A4A0C" w:rsidP="00584C06">
      <w:pPr>
        <w:pStyle w:val="ListParagraph"/>
        <w:numPr>
          <w:ilvl w:val="0"/>
          <w:numId w:val="194"/>
        </w:numPr>
        <w:spacing w:line="276" w:lineRule="auto"/>
        <w:rPr>
          <w:sz w:val="22"/>
          <w:szCs w:val="22"/>
        </w:rPr>
      </w:pPr>
      <w:r w:rsidRPr="006A4A0C">
        <w:rPr>
          <w:sz w:val="22"/>
          <w:szCs w:val="22"/>
        </w:rPr>
        <w:t xml:space="preserve">Inquiry similar to that under CEA s. 16 </w:t>
      </w:r>
    </w:p>
    <w:p w14:paraId="56386E9F" w14:textId="77777777" w:rsidR="006A4A0C" w:rsidRPr="006A4A0C" w:rsidRDefault="006A4A0C" w:rsidP="00584C06">
      <w:pPr>
        <w:pStyle w:val="ListParagraph"/>
        <w:numPr>
          <w:ilvl w:val="0"/>
          <w:numId w:val="194"/>
        </w:numPr>
        <w:spacing w:line="276" w:lineRule="auto"/>
        <w:rPr>
          <w:sz w:val="22"/>
          <w:szCs w:val="22"/>
        </w:rPr>
      </w:pPr>
      <w:r w:rsidRPr="006A4A0C">
        <w:rPr>
          <w:sz w:val="22"/>
          <w:szCs w:val="22"/>
        </w:rPr>
        <w:t>Burden rests on the party challenging the witness’ competency.</w:t>
      </w:r>
    </w:p>
    <w:p w14:paraId="7C1B167E" w14:textId="2BF50E23" w:rsidR="006A4A0C" w:rsidRDefault="006A4A0C" w:rsidP="006A4A0C">
      <w:pPr>
        <w:spacing w:line="276" w:lineRule="auto"/>
        <w:rPr>
          <w:sz w:val="22"/>
          <w:szCs w:val="22"/>
          <w:lang w:val="en-CA"/>
        </w:rPr>
      </w:pPr>
    </w:p>
    <w:p w14:paraId="57D30D76" w14:textId="449639C0" w:rsidR="006A4A0C" w:rsidRPr="006A4A0C" w:rsidRDefault="006A4A0C" w:rsidP="006A4A0C">
      <w:pPr>
        <w:pStyle w:val="Heading4"/>
        <w:rPr>
          <w:i w:val="0"/>
          <w:color w:val="auto"/>
        </w:rPr>
      </w:pPr>
      <w:r>
        <w:rPr>
          <w:i w:val="0"/>
          <w:color w:val="auto"/>
        </w:rPr>
        <w:t>CEA</w:t>
      </w:r>
      <w:r w:rsidRPr="006A4A0C">
        <w:rPr>
          <w:i w:val="0"/>
          <w:color w:val="auto"/>
        </w:rPr>
        <w:t xml:space="preserve"> </w:t>
      </w:r>
      <w:r w:rsidRPr="006A4A0C">
        <w:rPr>
          <w:i w:val="0"/>
          <w:color w:val="auto"/>
        </w:rPr>
        <w:sym w:font="Wingdings" w:char="F0E0"/>
      </w:r>
      <w:r w:rsidRPr="006A4A0C">
        <w:rPr>
          <w:i w:val="0"/>
          <w:color w:val="auto"/>
        </w:rPr>
        <w:t xml:space="preserve"> section 16.1</w:t>
      </w:r>
    </w:p>
    <w:p w14:paraId="0DFFC07E" w14:textId="42E80B84" w:rsidR="006A4A0C" w:rsidRPr="006A4A0C" w:rsidRDefault="006A4A0C" w:rsidP="00584C06">
      <w:pPr>
        <w:pStyle w:val="ListParagraph"/>
        <w:numPr>
          <w:ilvl w:val="0"/>
          <w:numId w:val="195"/>
        </w:numPr>
        <w:spacing w:line="276" w:lineRule="auto"/>
        <w:rPr>
          <w:sz w:val="22"/>
          <w:szCs w:val="22"/>
        </w:rPr>
      </w:pPr>
      <w:r w:rsidRPr="006A4A0C">
        <w:rPr>
          <w:b/>
          <w:sz w:val="22"/>
          <w:szCs w:val="22"/>
          <w:lang w:val="en-CA"/>
        </w:rPr>
        <w:t>S. 16.1 (1)</w:t>
      </w:r>
      <w:r>
        <w:rPr>
          <w:sz w:val="22"/>
          <w:szCs w:val="22"/>
          <w:lang w:val="en-CA"/>
        </w:rPr>
        <w:t xml:space="preserve"> </w:t>
      </w:r>
      <w:r w:rsidRPr="006A4A0C">
        <w:rPr>
          <w:sz w:val="22"/>
          <w:szCs w:val="22"/>
          <w:lang w:val="en-CA"/>
        </w:rPr>
        <w:sym w:font="Wingdings" w:char="F0E0"/>
      </w:r>
      <w:r w:rsidRPr="006A4A0C">
        <w:rPr>
          <w:sz w:val="22"/>
          <w:szCs w:val="22"/>
        </w:rPr>
        <w:t xml:space="preserve"> A person under fourteen years of age is </w:t>
      </w:r>
      <w:r w:rsidRPr="006A4A0C">
        <w:rPr>
          <w:sz w:val="22"/>
          <w:szCs w:val="22"/>
          <w:u w:val="single"/>
        </w:rPr>
        <w:t>presumed</w:t>
      </w:r>
      <w:r w:rsidRPr="006A4A0C">
        <w:rPr>
          <w:sz w:val="22"/>
          <w:szCs w:val="22"/>
        </w:rPr>
        <w:t xml:space="preserve"> to have the capacity to testify. </w:t>
      </w:r>
    </w:p>
    <w:p w14:paraId="27884930" w14:textId="2D8AE00E" w:rsidR="006A4A0C" w:rsidRPr="006A4A0C" w:rsidRDefault="006A4A0C" w:rsidP="00584C06">
      <w:pPr>
        <w:pStyle w:val="ListParagraph"/>
        <w:numPr>
          <w:ilvl w:val="0"/>
          <w:numId w:val="195"/>
        </w:numPr>
        <w:spacing w:line="276" w:lineRule="auto"/>
        <w:rPr>
          <w:sz w:val="22"/>
          <w:szCs w:val="22"/>
        </w:rPr>
      </w:pPr>
      <w:r w:rsidRPr="006A4A0C">
        <w:rPr>
          <w:b/>
          <w:sz w:val="22"/>
          <w:szCs w:val="22"/>
        </w:rPr>
        <w:t>(2)</w:t>
      </w:r>
      <w:r w:rsidRPr="006A4A0C">
        <w:rPr>
          <w:sz w:val="22"/>
          <w:szCs w:val="22"/>
        </w:rPr>
        <w:t xml:space="preserve"> </w:t>
      </w:r>
      <w:r w:rsidRPr="006A4A0C">
        <w:rPr>
          <w:sz w:val="22"/>
          <w:szCs w:val="22"/>
        </w:rPr>
        <w:sym w:font="Wingdings" w:char="F0E0"/>
      </w:r>
      <w:r>
        <w:rPr>
          <w:sz w:val="22"/>
          <w:szCs w:val="22"/>
        </w:rPr>
        <w:t xml:space="preserve"> </w:t>
      </w:r>
      <w:r w:rsidRPr="006A4A0C">
        <w:rPr>
          <w:sz w:val="22"/>
          <w:szCs w:val="22"/>
        </w:rPr>
        <w:t xml:space="preserve">A proposed witness under fourteen years of age shall not take an oath or make a solemn affirmation despite a provision of any Act that requires an oath or a solemn affirmation. </w:t>
      </w:r>
    </w:p>
    <w:p w14:paraId="326C7EBF" w14:textId="77777777" w:rsidR="006A4A0C" w:rsidRPr="006A4A0C" w:rsidRDefault="006A4A0C" w:rsidP="00584C06">
      <w:pPr>
        <w:pStyle w:val="ListParagraph"/>
        <w:numPr>
          <w:ilvl w:val="0"/>
          <w:numId w:val="195"/>
        </w:numPr>
        <w:spacing w:line="276" w:lineRule="auto"/>
        <w:rPr>
          <w:sz w:val="22"/>
          <w:szCs w:val="22"/>
        </w:rPr>
      </w:pPr>
      <w:r w:rsidRPr="006A4A0C">
        <w:rPr>
          <w:sz w:val="22"/>
          <w:szCs w:val="22"/>
        </w:rPr>
        <w:t xml:space="preserve">Notes: child witnesses do not swear, they just make a promise to tell the truth </w:t>
      </w:r>
    </w:p>
    <w:p w14:paraId="074723BB" w14:textId="23A2D525" w:rsidR="006A4A0C" w:rsidRPr="006A4A0C" w:rsidRDefault="006A4A0C" w:rsidP="00584C06">
      <w:pPr>
        <w:pStyle w:val="ListParagraph"/>
        <w:numPr>
          <w:ilvl w:val="0"/>
          <w:numId w:val="195"/>
        </w:numPr>
        <w:spacing w:line="276" w:lineRule="auto"/>
        <w:rPr>
          <w:sz w:val="22"/>
          <w:szCs w:val="22"/>
        </w:rPr>
      </w:pPr>
      <w:r w:rsidRPr="006A4A0C">
        <w:rPr>
          <w:b/>
          <w:sz w:val="22"/>
          <w:szCs w:val="22"/>
        </w:rPr>
        <w:t xml:space="preserve">(3) </w:t>
      </w:r>
      <w:r w:rsidRPr="006A4A0C">
        <w:rPr>
          <w:b/>
          <w:sz w:val="22"/>
          <w:szCs w:val="22"/>
        </w:rPr>
        <w:sym w:font="Wingdings" w:char="F0E0"/>
      </w:r>
      <w:r>
        <w:rPr>
          <w:b/>
          <w:sz w:val="22"/>
          <w:szCs w:val="22"/>
        </w:rPr>
        <w:t xml:space="preserve"> </w:t>
      </w:r>
      <w:r w:rsidRPr="006A4A0C">
        <w:rPr>
          <w:sz w:val="22"/>
          <w:szCs w:val="22"/>
        </w:rPr>
        <w:t>The evidence of a proposed witness under fourteen years of age shall be received if they are able to understand and respond to questions.</w:t>
      </w:r>
    </w:p>
    <w:p w14:paraId="4F327534" w14:textId="0BFE54BA" w:rsidR="006A4A0C" w:rsidRPr="006A4A0C" w:rsidRDefault="006A4A0C" w:rsidP="00584C06">
      <w:pPr>
        <w:pStyle w:val="ListParagraph"/>
        <w:numPr>
          <w:ilvl w:val="0"/>
          <w:numId w:val="195"/>
        </w:numPr>
        <w:spacing w:line="276" w:lineRule="auto"/>
        <w:rPr>
          <w:sz w:val="22"/>
          <w:szCs w:val="22"/>
        </w:rPr>
      </w:pPr>
      <w:r w:rsidRPr="006A4A0C">
        <w:rPr>
          <w:b/>
          <w:sz w:val="22"/>
          <w:szCs w:val="22"/>
        </w:rPr>
        <w:t>(4)</w:t>
      </w:r>
      <w:r w:rsidRPr="006A4A0C">
        <w:rPr>
          <w:sz w:val="22"/>
          <w:szCs w:val="22"/>
        </w:rPr>
        <w:t xml:space="preserve"> </w:t>
      </w:r>
      <w:r w:rsidRPr="006A4A0C">
        <w:rPr>
          <w:sz w:val="22"/>
          <w:szCs w:val="22"/>
        </w:rPr>
        <w:sym w:font="Wingdings" w:char="F0E0"/>
      </w:r>
      <w:r>
        <w:rPr>
          <w:sz w:val="22"/>
          <w:szCs w:val="22"/>
        </w:rPr>
        <w:t xml:space="preserve"> </w:t>
      </w:r>
      <w:r w:rsidRPr="006A4A0C">
        <w:rPr>
          <w:sz w:val="22"/>
          <w:szCs w:val="22"/>
        </w:rPr>
        <w:t xml:space="preserve">A party who challenges the capacity of a proposed witness under fourteen years of age has the burden of satisfying the court that there is an issue as to the capacity of the proposed witness to understand and respond to questions. </w:t>
      </w:r>
    </w:p>
    <w:p w14:paraId="5DC7358A" w14:textId="26DFE207" w:rsidR="006A4A0C" w:rsidRPr="006A4A0C" w:rsidRDefault="006A4A0C" w:rsidP="00584C06">
      <w:pPr>
        <w:pStyle w:val="ListParagraph"/>
        <w:numPr>
          <w:ilvl w:val="0"/>
          <w:numId w:val="195"/>
        </w:numPr>
        <w:spacing w:line="276" w:lineRule="auto"/>
        <w:rPr>
          <w:sz w:val="22"/>
          <w:szCs w:val="22"/>
        </w:rPr>
      </w:pPr>
      <w:r w:rsidRPr="006A4A0C">
        <w:rPr>
          <w:b/>
          <w:sz w:val="22"/>
          <w:szCs w:val="22"/>
        </w:rPr>
        <w:t>(5)</w:t>
      </w:r>
      <w:r w:rsidRPr="006A4A0C">
        <w:rPr>
          <w:sz w:val="22"/>
          <w:szCs w:val="22"/>
        </w:rPr>
        <w:t xml:space="preserve"> </w:t>
      </w:r>
      <w:r w:rsidRPr="006A4A0C">
        <w:rPr>
          <w:sz w:val="22"/>
          <w:szCs w:val="22"/>
        </w:rPr>
        <w:sym w:font="Wingdings" w:char="F0E0"/>
      </w:r>
      <w:r>
        <w:rPr>
          <w:sz w:val="22"/>
          <w:szCs w:val="22"/>
        </w:rPr>
        <w:t xml:space="preserve"> </w:t>
      </w:r>
      <w:r w:rsidRPr="006A4A0C">
        <w:rPr>
          <w:sz w:val="22"/>
          <w:szCs w:val="22"/>
        </w:rPr>
        <w:t>If the court is satisfied that there is an issue as to the capacity of a proposed witness under fourteen years of age to understand and respond to questions, it shall, before permitting them to give evidence, conduct an inquiry to determine whether they are able to understand and respond to questions.</w:t>
      </w:r>
    </w:p>
    <w:p w14:paraId="3E5DCD51" w14:textId="77777777" w:rsidR="006A4A0C" w:rsidRPr="006A4A0C" w:rsidRDefault="006A4A0C" w:rsidP="00584C06">
      <w:pPr>
        <w:pStyle w:val="ListParagraph"/>
        <w:numPr>
          <w:ilvl w:val="0"/>
          <w:numId w:val="195"/>
        </w:numPr>
        <w:spacing w:line="276" w:lineRule="auto"/>
        <w:rPr>
          <w:sz w:val="22"/>
          <w:szCs w:val="22"/>
        </w:rPr>
      </w:pPr>
      <w:r w:rsidRPr="006A4A0C">
        <w:rPr>
          <w:sz w:val="22"/>
          <w:szCs w:val="22"/>
        </w:rPr>
        <w:t>Notes: you can’t ask abstract questions about truth, can only ask about the ability to understand and communicate</w:t>
      </w:r>
    </w:p>
    <w:p w14:paraId="2F9A82A1" w14:textId="42B96CB9" w:rsidR="006A4A0C" w:rsidRPr="006A4A0C" w:rsidRDefault="006A4A0C" w:rsidP="00584C06">
      <w:pPr>
        <w:pStyle w:val="ListParagraph"/>
        <w:numPr>
          <w:ilvl w:val="0"/>
          <w:numId w:val="195"/>
        </w:numPr>
        <w:spacing w:line="276" w:lineRule="auto"/>
        <w:rPr>
          <w:sz w:val="22"/>
          <w:szCs w:val="22"/>
        </w:rPr>
      </w:pPr>
      <w:r w:rsidRPr="006A4A0C">
        <w:rPr>
          <w:b/>
          <w:sz w:val="22"/>
          <w:szCs w:val="22"/>
        </w:rPr>
        <w:t>(6)</w:t>
      </w:r>
      <w:r w:rsidRPr="006A4A0C">
        <w:rPr>
          <w:sz w:val="22"/>
          <w:szCs w:val="22"/>
        </w:rPr>
        <w:t xml:space="preserve"> </w:t>
      </w:r>
      <w:r w:rsidRPr="006A4A0C">
        <w:rPr>
          <w:sz w:val="22"/>
          <w:szCs w:val="22"/>
        </w:rPr>
        <w:sym w:font="Wingdings" w:char="F0E0"/>
      </w:r>
      <w:r>
        <w:rPr>
          <w:sz w:val="22"/>
          <w:szCs w:val="22"/>
        </w:rPr>
        <w:t xml:space="preserve"> </w:t>
      </w:r>
      <w:r w:rsidRPr="006A4A0C">
        <w:rPr>
          <w:sz w:val="22"/>
          <w:szCs w:val="22"/>
        </w:rPr>
        <w:t xml:space="preserve">The court shall, before permitting a proposed witness under fourteen years of age to give evidence, require them to promise to tell the truth. </w:t>
      </w:r>
    </w:p>
    <w:p w14:paraId="11FF2A62" w14:textId="727F9BDD" w:rsidR="006A4A0C" w:rsidRDefault="006A4A0C" w:rsidP="00584C06">
      <w:pPr>
        <w:pStyle w:val="ListParagraph"/>
        <w:numPr>
          <w:ilvl w:val="0"/>
          <w:numId w:val="195"/>
        </w:numPr>
        <w:spacing w:line="276" w:lineRule="auto"/>
        <w:rPr>
          <w:sz w:val="22"/>
          <w:szCs w:val="22"/>
        </w:rPr>
      </w:pPr>
      <w:r w:rsidRPr="006A4A0C">
        <w:rPr>
          <w:b/>
          <w:sz w:val="22"/>
          <w:szCs w:val="22"/>
        </w:rPr>
        <w:t>(7)</w:t>
      </w:r>
      <w:r w:rsidRPr="006A4A0C">
        <w:rPr>
          <w:sz w:val="22"/>
          <w:szCs w:val="22"/>
        </w:rPr>
        <w:t xml:space="preserve"> </w:t>
      </w:r>
      <w:r w:rsidRPr="006A4A0C">
        <w:rPr>
          <w:sz w:val="22"/>
          <w:szCs w:val="22"/>
        </w:rPr>
        <w:sym w:font="Wingdings" w:char="F0E0"/>
      </w:r>
      <w:r>
        <w:rPr>
          <w:sz w:val="22"/>
          <w:szCs w:val="22"/>
        </w:rPr>
        <w:t xml:space="preserve"> </w:t>
      </w:r>
      <w:r w:rsidRPr="006A4A0C">
        <w:rPr>
          <w:sz w:val="22"/>
          <w:szCs w:val="22"/>
        </w:rPr>
        <w:t xml:space="preserve">No proposed witness under fourteen years of age shall be asked any questions regarding their understanding of the nature of the promise to tell the truth for the purpose of determining whether their evidence shall be received by the court. </w:t>
      </w:r>
    </w:p>
    <w:p w14:paraId="55922B09" w14:textId="281A1907" w:rsidR="006A4A0C" w:rsidRDefault="006A4A0C" w:rsidP="00584C06">
      <w:pPr>
        <w:pStyle w:val="ListParagraph"/>
        <w:numPr>
          <w:ilvl w:val="0"/>
          <w:numId w:val="195"/>
        </w:numPr>
        <w:spacing w:line="276" w:lineRule="auto"/>
        <w:rPr>
          <w:sz w:val="22"/>
          <w:szCs w:val="22"/>
        </w:rPr>
      </w:pPr>
      <w:r w:rsidRPr="006A4A0C">
        <w:rPr>
          <w:b/>
          <w:sz w:val="22"/>
          <w:szCs w:val="22"/>
        </w:rPr>
        <w:t>(8)</w:t>
      </w:r>
      <w:r w:rsidRPr="006A4A0C">
        <w:rPr>
          <w:sz w:val="22"/>
          <w:szCs w:val="22"/>
        </w:rPr>
        <w:t xml:space="preserve"> </w:t>
      </w:r>
      <w:r w:rsidRPr="006A4A0C">
        <w:rPr>
          <w:sz w:val="22"/>
          <w:szCs w:val="22"/>
        </w:rPr>
        <w:sym w:font="Wingdings" w:char="F0E0"/>
      </w:r>
      <w:r>
        <w:rPr>
          <w:sz w:val="22"/>
          <w:szCs w:val="22"/>
        </w:rPr>
        <w:t xml:space="preserve"> </w:t>
      </w:r>
      <w:r w:rsidRPr="006A4A0C">
        <w:rPr>
          <w:sz w:val="22"/>
          <w:szCs w:val="22"/>
        </w:rPr>
        <w:t>For greater certainty, if the evidence of a witness under fourteen years of age is received by the court, it shall have the same effect as if it were taken under oath.</w:t>
      </w:r>
    </w:p>
    <w:p w14:paraId="5CE3CF63" w14:textId="77777777" w:rsidR="006A4A0C" w:rsidRDefault="006A4A0C" w:rsidP="006A4A0C">
      <w:pPr>
        <w:spacing w:line="276" w:lineRule="auto"/>
        <w:rPr>
          <w:sz w:val="22"/>
          <w:szCs w:val="22"/>
        </w:rPr>
      </w:pPr>
    </w:p>
    <w:p w14:paraId="7D5363DB" w14:textId="032ACEAF" w:rsidR="006A4A0C" w:rsidRPr="006A4A0C" w:rsidRDefault="006A4A0C" w:rsidP="006A4A0C">
      <w:pPr>
        <w:spacing w:line="276" w:lineRule="auto"/>
        <w:rPr>
          <w:b/>
          <w:sz w:val="22"/>
          <w:szCs w:val="22"/>
        </w:rPr>
      </w:pPr>
      <w:r w:rsidRPr="006A4A0C">
        <w:rPr>
          <w:b/>
          <w:sz w:val="22"/>
          <w:szCs w:val="22"/>
        </w:rPr>
        <w:t>Notes on s. 16.1</w:t>
      </w:r>
    </w:p>
    <w:p w14:paraId="6389DC39" w14:textId="77777777" w:rsidR="006A4A0C" w:rsidRPr="006A4A0C" w:rsidRDefault="006A4A0C" w:rsidP="00584C06">
      <w:pPr>
        <w:pStyle w:val="ListParagraph"/>
        <w:numPr>
          <w:ilvl w:val="0"/>
          <w:numId w:val="195"/>
        </w:numPr>
        <w:spacing w:line="276" w:lineRule="auto"/>
        <w:rPr>
          <w:sz w:val="22"/>
          <w:szCs w:val="22"/>
        </w:rPr>
      </w:pPr>
      <w:r w:rsidRPr="006A4A0C">
        <w:rPr>
          <w:sz w:val="22"/>
          <w:szCs w:val="22"/>
        </w:rPr>
        <w:t xml:space="preserve">Governs the testimony of witnesses under 14 years of age </w:t>
      </w:r>
    </w:p>
    <w:p w14:paraId="3AD25C63" w14:textId="77777777" w:rsidR="006A4A0C" w:rsidRPr="006A4A0C" w:rsidRDefault="006A4A0C" w:rsidP="00584C06">
      <w:pPr>
        <w:pStyle w:val="ListParagraph"/>
        <w:numPr>
          <w:ilvl w:val="0"/>
          <w:numId w:val="195"/>
        </w:numPr>
        <w:spacing w:line="276" w:lineRule="auto"/>
        <w:rPr>
          <w:sz w:val="22"/>
          <w:szCs w:val="22"/>
        </w:rPr>
      </w:pPr>
      <w:r w:rsidRPr="006A4A0C">
        <w:rPr>
          <w:sz w:val="22"/>
          <w:szCs w:val="22"/>
        </w:rPr>
        <w:t>Removes the earlier presumption against testimonial competence of children, placing the onus on the challenging party to satisfy the court there is an issue as to the child’s capacity</w:t>
      </w:r>
    </w:p>
    <w:p w14:paraId="332F0819" w14:textId="77777777" w:rsidR="006A4A0C" w:rsidRPr="006A4A0C" w:rsidRDefault="006A4A0C" w:rsidP="00584C06">
      <w:pPr>
        <w:pStyle w:val="ListParagraph"/>
        <w:numPr>
          <w:ilvl w:val="0"/>
          <w:numId w:val="195"/>
        </w:numPr>
        <w:spacing w:line="276" w:lineRule="auto"/>
        <w:rPr>
          <w:sz w:val="22"/>
          <w:szCs w:val="22"/>
        </w:rPr>
      </w:pPr>
      <w:r w:rsidRPr="006A4A0C">
        <w:rPr>
          <w:sz w:val="22"/>
          <w:szCs w:val="22"/>
        </w:rPr>
        <w:t xml:space="preserve">Deems a child’s evidence on a promise to tell the truth to have the same effect as if it were taken under oath </w:t>
      </w:r>
    </w:p>
    <w:p w14:paraId="2E568186" w14:textId="77777777" w:rsidR="006A4A0C" w:rsidRPr="006A4A0C" w:rsidRDefault="006A4A0C" w:rsidP="00584C06">
      <w:pPr>
        <w:pStyle w:val="ListParagraph"/>
        <w:numPr>
          <w:ilvl w:val="0"/>
          <w:numId w:val="195"/>
        </w:numPr>
        <w:spacing w:line="276" w:lineRule="auto"/>
        <w:rPr>
          <w:sz w:val="22"/>
          <w:szCs w:val="22"/>
        </w:rPr>
      </w:pPr>
      <w:r w:rsidRPr="006A4A0C">
        <w:rPr>
          <w:sz w:val="22"/>
          <w:szCs w:val="22"/>
        </w:rPr>
        <w:t xml:space="preserve">Where required, inquiry under s. 16.1 is broadly similar to that required under CEA s.16(3): </w:t>
      </w:r>
      <w:r w:rsidRPr="006A4A0C">
        <w:rPr>
          <w:i/>
          <w:sz w:val="22"/>
          <w:szCs w:val="22"/>
        </w:rPr>
        <w:t>DAI</w:t>
      </w:r>
      <w:r w:rsidRPr="006A4A0C">
        <w:rPr>
          <w:sz w:val="22"/>
          <w:szCs w:val="22"/>
        </w:rPr>
        <w:t xml:space="preserve"> </w:t>
      </w:r>
    </w:p>
    <w:p w14:paraId="47B3AE5F" w14:textId="77777777" w:rsidR="006A4A0C" w:rsidRPr="006A4A0C" w:rsidRDefault="006A4A0C" w:rsidP="00584C06">
      <w:pPr>
        <w:pStyle w:val="ListParagraph"/>
        <w:numPr>
          <w:ilvl w:val="0"/>
          <w:numId w:val="195"/>
        </w:numPr>
        <w:spacing w:line="276" w:lineRule="auto"/>
        <w:rPr>
          <w:sz w:val="22"/>
          <w:szCs w:val="22"/>
        </w:rPr>
      </w:pPr>
      <w:r w:rsidRPr="006A4A0C">
        <w:rPr>
          <w:sz w:val="22"/>
          <w:szCs w:val="22"/>
        </w:rPr>
        <w:t xml:space="preserve">Challenging party may only ask questions about the child’s ability to understand and respond to questions (or, per </w:t>
      </w:r>
      <w:r w:rsidRPr="006A4A0C">
        <w:rPr>
          <w:i/>
          <w:sz w:val="22"/>
          <w:szCs w:val="22"/>
        </w:rPr>
        <w:t>DAI</w:t>
      </w:r>
      <w:r w:rsidRPr="006A4A0C">
        <w:rPr>
          <w:sz w:val="22"/>
          <w:szCs w:val="22"/>
        </w:rPr>
        <w:t xml:space="preserve">, the ability to communicate the evidence) </w:t>
      </w:r>
    </w:p>
    <w:p w14:paraId="5335514C" w14:textId="77777777" w:rsidR="006A4A0C" w:rsidRPr="006A4A0C" w:rsidRDefault="006A4A0C" w:rsidP="00584C06">
      <w:pPr>
        <w:pStyle w:val="ListParagraph"/>
        <w:numPr>
          <w:ilvl w:val="0"/>
          <w:numId w:val="195"/>
        </w:numPr>
        <w:spacing w:line="276" w:lineRule="auto"/>
        <w:rPr>
          <w:sz w:val="22"/>
          <w:szCs w:val="22"/>
        </w:rPr>
      </w:pPr>
      <w:r w:rsidRPr="006A4A0C">
        <w:rPr>
          <w:sz w:val="22"/>
          <w:szCs w:val="22"/>
        </w:rPr>
        <w:t xml:space="preserve">Questions as to the child’s understanding of the nature of a promise to tell the truth (or, presumably, an oath or solemn affirmation) are prohibited at the competency stage </w:t>
      </w:r>
    </w:p>
    <w:p w14:paraId="3F7CA1D5" w14:textId="77777777" w:rsidR="006A4A0C" w:rsidRPr="006A4A0C" w:rsidRDefault="006A4A0C" w:rsidP="00584C06">
      <w:pPr>
        <w:pStyle w:val="ListParagraph"/>
        <w:numPr>
          <w:ilvl w:val="0"/>
          <w:numId w:val="195"/>
        </w:numPr>
        <w:spacing w:line="276" w:lineRule="auto"/>
        <w:rPr>
          <w:sz w:val="22"/>
          <w:szCs w:val="22"/>
        </w:rPr>
      </w:pPr>
      <w:r w:rsidRPr="006A4A0C">
        <w:rPr>
          <w:sz w:val="22"/>
          <w:szCs w:val="22"/>
        </w:rPr>
        <w:t>Child must promise to tell the truth, in one way or another</w:t>
      </w:r>
    </w:p>
    <w:p w14:paraId="2B593E53" w14:textId="77777777" w:rsidR="006A4A0C" w:rsidRPr="006A4A0C" w:rsidRDefault="006A4A0C" w:rsidP="00584C06">
      <w:pPr>
        <w:pStyle w:val="ListParagraph"/>
        <w:numPr>
          <w:ilvl w:val="1"/>
          <w:numId w:val="195"/>
        </w:numPr>
        <w:spacing w:line="276" w:lineRule="auto"/>
        <w:rPr>
          <w:sz w:val="22"/>
          <w:szCs w:val="22"/>
        </w:rPr>
      </w:pPr>
      <w:r w:rsidRPr="006A4A0C">
        <w:rPr>
          <w:sz w:val="22"/>
          <w:szCs w:val="22"/>
        </w:rPr>
        <w:t xml:space="preserve">Don’t have to use “do you promise to tell the truth” but rather a series of questions can convey that they do </w:t>
      </w:r>
    </w:p>
    <w:p w14:paraId="19B8B6BE" w14:textId="77777777" w:rsidR="006A4A0C" w:rsidRPr="006A4A0C" w:rsidRDefault="006A4A0C" w:rsidP="00584C06">
      <w:pPr>
        <w:pStyle w:val="ListParagraph"/>
        <w:numPr>
          <w:ilvl w:val="1"/>
          <w:numId w:val="195"/>
        </w:numPr>
        <w:spacing w:line="276" w:lineRule="auto"/>
        <w:rPr>
          <w:sz w:val="22"/>
          <w:szCs w:val="22"/>
        </w:rPr>
      </w:pPr>
      <w:r w:rsidRPr="006A4A0C">
        <w:rPr>
          <w:sz w:val="22"/>
          <w:szCs w:val="22"/>
        </w:rPr>
        <w:t>“are you telling the truth” ≠ a promise</w:t>
      </w:r>
    </w:p>
    <w:p w14:paraId="5E476087" w14:textId="77777777" w:rsidR="006A4A0C" w:rsidRPr="006A4A0C" w:rsidRDefault="006A4A0C" w:rsidP="00584C06">
      <w:pPr>
        <w:pStyle w:val="ListParagraph"/>
        <w:numPr>
          <w:ilvl w:val="0"/>
          <w:numId w:val="195"/>
        </w:numPr>
        <w:spacing w:line="276" w:lineRule="auto"/>
        <w:rPr>
          <w:sz w:val="22"/>
          <w:szCs w:val="22"/>
        </w:rPr>
      </w:pPr>
      <w:r w:rsidRPr="006A4A0C">
        <w:rPr>
          <w:sz w:val="22"/>
          <w:szCs w:val="22"/>
        </w:rPr>
        <w:t>If the child does not promise, then it is grounds for appeal</w:t>
      </w:r>
    </w:p>
    <w:p w14:paraId="4572DA81" w14:textId="33B742DA" w:rsidR="008C28E1" w:rsidRDefault="008C28E1" w:rsidP="006A4A0C">
      <w:pPr>
        <w:spacing w:line="276" w:lineRule="auto"/>
        <w:rPr>
          <w:sz w:val="22"/>
          <w:szCs w:val="22"/>
          <w:lang w:val="en-CA"/>
        </w:rPr>
      </w:pPr>
    </w:p>
    <w:p w14:paraId="6E04D2F7" w14:textId="64578104" w:rsidR="005E0646" w:rsidRPr="005E0646" w:rsidRDefault="005E0646" w:rsidP="005E0646">
      <w:pPr>
        <w:pStyle w:val="Heading4"/>
        <w:rPr>
          <w:i w:val="0"/>
          <w:color w:val="auto"/>
        </w:rPr>
      </w:pPr>
      <w:r w:rsidRPr="005E0646">
        <w:rPr>
          <w:i w:val="0"/>
          <w:color w:val="auto"/>
        </w:rPr>
        <w:t xml:space="preserve">EA </w:t>
      </w:r>
      <w:r w:rsidRPr="005E0646">
        <w:rPr>
          <w:i w:val="0"/>
          <w:color w:val="auto"/>
        </w:rPr>
        <w:sym w:font="Wingdings" w:char="F0E0"/>
      </w:r>
      <w:r w:rsidRPr="005E0646">
        <w:rPr>
          <w:i w:val="0"/>
          <w:color w:val="auto"/>
        </w:rPr>
        <w:t xml:space="preserve"> section 18.1</w:t>
      </w:r>
    </w:p>
    <w:p w14:paraId="1B0992C3" w14:textId="221F3E2E" w:rsidR="005E0646" w:rsidRPr="005E0646" w:rsidRDefault="005E0646" w:rsidP="00584C06">
      <w:pPr>
        <w:pStyle w:val="ListParagraph"/>
        <w:numPr>
          <w:ilvl w:val="0"/>
          <w:numId w:val="196"/>
        </w:numPr>
        <w:spacing w:line="276" w:lineRule="auto"/>
        <w:rPr>
          <w:sz w:val="22"/>
          <w:szCs w:val="22"/>
        </w:rPr>
      </w:pPr>
      <w:r w:rsidRPr="005E0646">
        <w:rPr>
          <w:b/>
          <w:sz w:val="22"/>
          <w:szCs w:val="22"/>
          <w:lang w:val="en-CA"/>
        </w:rPr>
        <w:t>S. 18.1 (1)</w:t>
      </w:r>
      <w:r>
        <w:rPr>
          <w:sz w:val="22"/>
          <w:szCs w:val="22"/>
          <w:lang w:val="en-CA"/>
        </w:rPr>
        <w:t xml:space="preserve"> </w:t>
      </w:r>
      <w:r w:rsidRPr="005E0646">
        <w:rPr>
          <w:sz w:val="22"/>
          <w:szCs w:val="22"/>
          <w:lang w:val="en-CA"/>
        </w:rPr>
        <w:sym w:font="Wingdings" w:char="F0E0"/>
      </w:r>
      <w:r>
        <w:rPr>
          <w:sz w:val="22"/>
          <w:szCs w:val="22"/>
          <w:lang w:val="en-CA"/>
        </w:rPr>
        <w:t xml:space="preserve"> </w:t>
      </w:r>
      <w:r w:rsidRPr="005E0646">
        <w:rPr>
          <w:sz w:val="22"/>
          <w:szCs w:val="22"/>
        </w:rPr>
        <w:t>When the competence of a proposed witness who is a person under the age of 14 is challenged, the court may admit the person’s evidence if the person is able to communicate the evidence, understands the nature of an oath or solemn affirmation and testifies under oath or solemn affirmation.</w:t>
      </w:r>
    </w:p>
    <w:p w14:paraId="59500A2C" w14:textId="77777777" w:rsidR="005E0646" w:rsidRPr="005E0646" w:rsidRDefault="005E0646" w:rsidP="00584C06">
      <w:pPr>
        <w:pStyle w:val="ListParagraph"/>
        <w:numPr>
          <w:ilvl w:val="1"/>
          <w:numId w:val="196"/>
        </w:numPr>
        <w:spacing w:line="276" w:lineRule="auto"/>
        <w:rPr>
          <w:sz w:val="22"/>
          <w:szCs w:val="22"/>
        </w:rPr>
      </w:pPr>
      <w:r w:rsidRPr="005E0646">
        <w:rPr>
          <w:sz w:val="22"/>
          <w:szCs w:val="22"/>
        </w:rPr>
        <w:t>Notes: goes back to appreciating the solemnity of the occasion and the need to tell the truth beyond the ordinary social conduct.</w:t>
      </w:r>
    </w:p>
    <w:p w14:paraId="6EA310D3" w14:textId="77777777" w:rsidR="005E0646" w:rsidRPr="005E0646" w:rsidRDefault="005E0646" w:rsidP="00584C06">
      <w:pPr>
        <w:pStyle w:val="ListParagraph"/>
        <w:numPr>
          <w:ilvl w:val="0"/>
          <w:numId w:val="196"/>
        </w:numPr>
        <w:spacing w:line="276" w:lineRule="auto"/>
        <w:rPr>
          <w:sz w:val="22"/>
          <w:szCs w:val="22"/>
        </w:rPr>
      </w:pPr>
      <w:r w:rsidRPr="005E0646">
        <w:rPr>
          <w:b/>
          <w:sz w:val="22"/>
          <w:szCs w:val="22"/>
        </w:rPr>
        <w:t>(2)</w:t>
      </w:r>
      <w:r w:rsidRPr="005E0646">
        <w:rPr>
          <w:sz w:val="22"/>
          <w:szCs w:val="22"/>
        </w:rPr>
        <w:t xml:space="preserve"> The court may admit the person’s evidence, if the person is able to communicate the evidence, even though the person does not understand the nature of an oath or solemn affirmation, if the person understands what it means to tell the truth and promises to tell the truth</w:t>
      </w:r>
    </w:p>
    <w:p w14:paraId="00C95C80" w14:textId="77777777" w:rsidR="005E0646" w:rsidRPr="005E0646" w:rsidRDefault="005E0646" w:rsidP="00584C06">
      <w:pPr>
        <w:pStyle w:val="ListParagraph"/>
        <w:numPr>
          <w:ilvl w:val="1"/>
          <w:numId w:val="196"/>
        </w:numPr>
        <w:spacing w:line="276" w:lineRule="auto"/>
        <w:rPr>
          <w:sz w:val="22"/>
          <w:szCs w:val="22"/>
        </w:rPr>
      </w:pPr>
      <w:r w:rsidRPr="005E0646">
        <w:rPr>
          <w:sz w:val="22"/>
          <w:szCs w:val="22"/>
        </w:rPr>
        <w:t xml:space="preserve">Notes: main difference between subsection 2 and </w:t>
      </w:r>
      <w:r w:rsidRPr="005E0646">
        <w:rPr>
          <w:i/>
          <w:sz w:val="22"/>
          <w:szCs w:val="22"/>
        </w:rPr>
        <w:t xml:space="preserve">CEA </w:t>
      </w:r>
      <w:r w:rsidRPr="005E0646">
        <w:rPr>
          <w:sz w:val="22"/>
          <w:szCs w:val="22"/>
        </w:rPr>
        <w:t>forces them to understand truth in the abstract. Must know the difference between telling the truth and telling a lie. Because of that it does not preclude abstract questions. The usefulness of it may be questionable though.</w:t>
      </w:r>
    </w:p>
    <w:p w14:paraId="47EE5911" w14:textId="77777777" w:rsidR="005E0646" w:rsidRPr="005E0646" w:rsidRDefault="005E0646" w:rsidP="00584C06">
      <w:pPr>
        <w:pStyle w:val="ListParagraph"/>
        <w:numPr>
          <w:ilvl w:val="0"/>
          <w:numId w:val="196"/>
        </w:numPr>
        <w:spacing w:line="276" w:lineRule="auto"/>
        <w:rPr>
          <w:sz w:val="22"/>
          <w:szCs w:val="22"/>
        </w:rPr>
      </w:pPr>
      <w:r w:rsidRPr="005E0646">
        <w:rPr>
          <w:b/>
          <w:sz w:val="22"/>
          <w:szCs w:val="22"/>
        </w:rPr>
        <w:t xml:space="preserve">(3) </w:t>
      </w:r>
      <w:r w:rsidRPr="005E0646">
        <w:rPr>
          <w:sz w:val="22"/>
          <w:szCs w:val="22"/>
        </w:rPr>
        <w:t>If the court is of the opinion that the person’s evidence is sufficient reliable, the court has discretion to admit it, if the person is able to communicate the evidence, even if the person understands neither the nature of an oath or solemn affirmation nor what it means to tell the truth.</w:t>
      </w:r>
    </w:p>
    <w:p w14:paraId="1DDBAE5B" w14:textId="77777777" w:rsidR="005E0646" w:rsidRPr="005E0646" w:rsidRDefault="005E0646" w:rsidP="00584C06">
      <w:pPr>
        <w:pStyle w:val="ListParagraph"/>
        <w:numPr>
          <w:ilvl w:val="1"/>
          <w:numId w:val="196"/>
        </w:numPr>
        <w:spacing w:line="276" w:lineRule="auto"/>
        <w:rPr>
          <w:sz w:val="22"/>
          <w:szCs w:val="22"/>
        </w:rPr>
      </w:pPr>
      <w:r w:rsidRPr="005E0646">
        <w:rPr>
          <w:sz w:val="22"/>
          <w:szCs w:val="22"/>
        </w:rPr>
        <w:t xml:space="preserve">Notes: there is not a lot of case regarding </w:t>
      </w:r>
      <w:r w:rsidRPr="005E0646">
        <w:rPr>
          <w:i/>
          <w:sz w:val="22"/>
          <w:szCs w:val="22"/>
        </w:rPr>
        <w:t>sufficiently reliable</w:t>
      </w:r>
      <w:r w:rsidRPr="005E0646">
        <w:rPr>
          <w:sz w:val="22"/>
          <w:szCs w:val="22"/>
        </w:rPr>
        <w:t xml:space="preserve">. Can they perceive, recall or communicate (consider what they require in the </w:t>
      </w:r>
      <w:r w:rsidRPr="005E0646">
        <w:rPr>
          <w:i/>
          <w:sz w:val="22"/>
          <w:szCs w:val="22"/>
        </w:rPr>
        <w:t>CEA</w:t>
      </w:r>
      <w:r w:rsidRPr="005E0646">
        <w:rPr>
          <w:sz w:val="22"/>
          <w:szCs w:val="22"/>
        </w:rPr>
        <w:t xml:space="preserve">). Can they distinguish fact from reality in a general sense, can they distinguish their memory from other people’s memories in a general sense. Ontario makes it a bit harder by requiring the actual understanding of </w:t>
      </w:r>
      <w:r w:rsidRPr="005E0646">
        <w:rPr>
          <w:i/>
          <w:sz w:val="22"/>
          <w:szCs w:val="22"/>
        </w:rPr>
        <w:t>truth</w:t>
      </w:r>
      <w:r w:rsidRPr="005E0646">
        <w:rPr>
          <w:sz w:val="22"/>
          <w:szCs w:val="22"/>
        </w:rPr>
        <w:t xml:space="preserve">, but then imports this easier standard regarding reliability that we see in the </w:t>
      </w:r>
      <w:r w:rsidRPr="005E0646">
        <w:rPr>
          <w:i/>
          <w:sz w:val="22"/>
          <w:szCs w:val="22"/>
        </w:rPr>
        <w:t>CEA</w:t>
      </w:r>
      <w:r w:rsidRPr="005E0646">
        <w:rPr>
          <w:sz w:val="22"/>
          <w:szCs w:val="22"/>
        </w:rPr>
        <w:t xml:space="preserve">. </w:t>
      </w:r>
    </w:p>
    <w:p w14:paraId="248A2FC6" w14:textId="390DB688" w:rsidR="005E0646" w:rsidRDefault="005E0646" w:rsidP="005E0646">
      <w:pPr>
        <w:spacing w:line="276" w:lineRule="auto"/>
        <w:rPr>
          <w:sz w:val="22"/>
          <w:szCs w:val="22"/>
          <w:lang w:val="en-CA"/>
        </w:rPr>
      </w:pPr>
    </w:p>
    <w:p w14:paraId="6CAB7434" w14:textId="221DB39B" w:rsidR="005E0646" w:rsidRPr="005E0646" w:rsidRDefault="005E0646" w:rsidP="005E0646">
      <w:pPr>
        <w:pStyle w:val="Heading4"/>
        <w:rPr>
          <w:i w:val="0"/>
          <w:color w:val="auto"/>
        </w:rPr>
      </w:pPr>
      <w:r w:rsidRPr="005E0646">
        <w:rPr>
          <w:i w:val="0"/>
          <w:color w:val="auto"/>
        </w:rPr>
        <w:t>Basic Principles</w:t>
      </w:r>
    </w:p>
    <w:p w14:paraId="48305A35" w14:textId="3A5627D1" w:rsidR="005E0646" w:rsidRPr="005E0646" w:rsidRDefault="005E0646" w:rsidP="00584C06">
      <w:pPr>
        <w:pStyle w:val="ListParagraph"/>
        <w:numPr>
          <w:ilvl w:val="0"/>
          <w:numId w:val="197"/>
        </w:numPr>
        <w:spacing w:line="276" w:lineRule="auto"/>
        <w:rPr>
          <w:sz w:val="22"/>
          <w:szCs w:val="22"/>
        </w:rPr>
      </w:pPr>
      <w:r w:rsidRPr="005E0646">
        <w:rPr>
          <w:sz w:val="22"/>
          <w:szCs w:val="22"/>
        </w:rPr>
        <w:t xml:space="preserve">Deals with the competency of children under the age of 14 </w:t>
      </w:r>
    </w:p>
    <w:p w14:paraId="020177B4" w14:textId="77777777" w:rsidR="005E0646" w:rsidRPr="005E0646" w:rsidRDefault="005E0646" w:rsidP="00584C06">
      <w:pPr>
        <w:pStyle w:val="ListParagraph"/>
        <w:numPr>
          <w:ilvl w:val="0"/>
          <w:numId w:val="197"/>
        </w:numPr>
        <w:spacing w:line="276" w:lineRule="auto"/>
        <w:rPr>
          <w:sz w:val="22"/>
          <w:szCs w:val="22"/>
        </w:rPr>
      </w:pPr>
      <w:r w:rsidRPr="005E0646">
        <w:rPr>
          <w:sz w:val="22"/>
          <w:szCs w:val="22"/>
        </w:rPr>
        <w:t xml:space="preserve">Inquiry is broadly similar to an inquiry under CEA s.16.1/s. 16 </w:t>
      </w:r>
    </w:p>
    <w:p w14:paraId="0D59DCB5" w14:textId="77777777" w:rsidR="005E0646" w:rsidRPr="005E0646" w:rsidRDefault="005E0646" w:rsidP="00584C06">
      <w:pPr>
        <w:pStyle w:val="ListParagraph"/>
        <w:numPr>
          <w:ilvl w:val="0"/>
          <w:numId w:val="197"/>
        </w:numPr>
        <w:spacing w:line="276" w:lineRule="auto"/>
        <w:rPr>
          <w:sz w:val="22"/>
          <w:szCs w:val="22"/>
        </w:rPr>
      </w:pPr>
      <w:r w:rsidRPr="005E0646">
        <w:rPr>
          <w:sz w:val="22"/>
          <w:szCs w:val="22"/>
        </w:rPr>
        <w:t>Note, however: trial judge has discretion to allow a child to testify if the court is of the opinion that the child’s evidence is “sufficiently reliable”</w:t>
      </w:r>
    </w:p>
    <w:p w14:paraId="4B74B498" w14:textId="77777777" w:rsidR="005E0646" w:rsidRPr="005E0646" w:rsidRDefault="005E0646" w:rsidP="00584C06">
      <w:pPr>
        <w:pStyle w:val="ListParagraph"/>
        <w:numPr>
          <w:ilvl w:val="1"/>
          <w:numId w:val="197"/>
        </w:numPr>
        <w:spacing w:line="276" w:lineRule="auto"/>
        <w:rPr>
          <w:sz w:val="22"/>
          <w:szCs w:val="22"/>
        </w:rPr>
      </w:pPr>
      <w:r w:rsidRPr="005E0646">
        <w:rPr>
          <w:sz w:val="22"/>
          <w:szCs w:val="22"/>
        </w:rPr>
        <w:t xml:space="preserve">As counsel battle over weight, rather than competency – don’t waste court time and annoy the judge, only do a competency challenge if you really think there is an issue </w:t>
      </w:r>
    </w:p>
    <w:p w14:paraId="5740F579" w14:textId="77777777" w:rsidR="005E0646" w:rsidRPr="005E0646" w:rsidRDefault="005E0646" w:rsidP="00584C06">
      <w:pPr>
        <w:pStyle w:val="ListParagraph"/>
        <w:numPr>
          <w:ilvl w:val="1"/>
          <w:numId w:val="197"/>
        </w:numPr>
        <w:spacing w:line="276" w:lineRule="auto"/>
        <w:rPr>
          <w:sz w:val="22"/>
          <w:szCs w:val="22"/>
        </w:rPr>
      </w:pPr>
      <w:r w:rsidRPr="005E0646">
        <w:rPr>
          <w:sz w:val="22"/>
          <w:szCs w:val="22"/>
        </w:rPr>
        <w:t xml:space="preserve">We tend to favour admitting the evidence and then assessing weight within the context of all the evidence </w:t>
      </w:r>
    </w:p>
    <w:p w14:paraId="7215FD05" w14:textId="77777777" w:rsidR="005E0646" w:rsidRPr="005E0646" w:rsidRDefault="005E0646" w:rsidP="00584C06">
      <w:pPr>
        <w:pStyle w:val="ListParagraph"/>
        <w:numPr>
          <w:ilvl w:val="1"/>
          <w:numId w:val="197"/>
        </w:numPr>
        <w:spacing w:line="276" w:lineRule="auto"/>
        <w:rPr>
          <w:sz w:val="22"/>
          <w:szCs w:val="22"/>
        </w:rPr>
      </w:pPr>
      <w:r w:rsidRPr="005E0646">
        <w:rPr>
          <w:sz w:val="22"/>
          <w:szCs w:val="22"/>
        </w:rPr>
        <w:t>You can ask broader questions at trial than during the competency inquiry</w:t>
      </w:r>
    </w:p>
    <w:p w14:paraId="3C8053DA" w14:textId="140F1986" w:rsidR="005E0646" w:rsidRDefault="005E0646" w:rsidP="00D00713">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D00713" w14:paraId="409ABF56" w14:textId="77777777" w:rsidTr="0049765E">
        <w:tc>
          <w:tcPr>
            <w:tcW w:w="11016" w:type="dxa"/>
            <w:shd w:val="clear" w:color="auto" w:fill="4F81BD" w:themeFill="accent1"/>
          </w:tcPr>
          <w:p w14:paraId="60B95264" w14:textId="77777777" w:rsidR="00D00713" w:rsidRPr="00D00713" w:rsidRDefault="00D00713" w:rsidP="0049765E">
            <w:pPr>
              <w:spacing w:line="276" w:lineRule="auto"/>
              <w:rPr>
                <w:color w:val="FFFFFF" w:themeColor="background1"/>
                <w:sz w:val="32"/>
                <w:szCs w:val="32"/>
                <w:lang w:val="en-CA"/>
              </w:rPr>
            </w:pPr>
            <w:r w:rsidRPr="00D00713">
              <w:rPr>
                <w:color w:val="FFFFFF" w:themeColor="background1"/>
                <w:sz w:val="32"/>
                <w:szCs w:val="32"/>
                <w:lang w:val="en-CA"/>
              </w:rPr>
              <w:t>Examination of Witnesses</w:t>
            </w:r>
          </w:p>
        </w:tc>
      </w:tr>
    </w:tbl>
    <w:p w14:paraId="5A113208" w14:textId="37A39D71" w:rsidR="00D00713" w:rsidRPr="00D00713" w:rsidRDefault="00D00713" w:rsidP="00D00713">
      <w:pPr>
        <w:pStyle w:val="Heading1"/>
        <w:rPr>
          <w:color w:val="auto"/>
          <w:sz w:val="28"/>
          <w:lang w:val="en-CA"/>
        </w:rPr>
      </w:pPr>
      <w:bookmarkStart w:id="131" w:name="_Toc448151553"/>
      <w:r w:rsidRPr="00D00713">
        <w:rPr>
          <w:color w:val="auto"/>
          <w:sz w:val="28"/>
          <w:lang w:val="en-CA"/>
        </w:rPr>
        <w:t>Examination of Witnesses</w:t>
      </w:r>
      <w:bookmarkEnd w:id="131"/>
    </w:p>
    <w:p w14:paraId="49C748CA" w14:textId="288889E5" w:rsidR="00D00713" w:rsidRPr="00D00713" w:rsidRDefault="00D00713" w:rsidP="00D00713">
      <w:pPr>
        <w:pStyle w:val="Heading2"/>
        <w:rPr>
          <w:color w:val="auto"/>
          <w:sz w:val="24"/>
          <w:szCs w:val="24"/>
          <w:lang w:val="en-CA"/>
        </w:rPr>
      </w:pPr>
      <w:bookmarkStart w:id="132" w:name="_Toc448151554"/>
      <w:r w:rsidRPr="00D00713">
        <w:rPr>
          <w:color w:val="auto"/>
          <w:sz w:val="24"/>
          <w:szCs w:val="24"/>
          <w:lang w:val="en-CA"/>
        </w:rPr>
        <w:t>Examination in Chief</w:t>
      </w:r>
      <w:bookmarkEnd w:id="132"/>
    </w:p>
    <w:p w14:paraId="79CF13D8" w14:textId="77777777" w:rsidR="00D00713" w:rsidRPr="00D00713" w:rsidRDefault="00D00713" w:rsidP="00584C06">
      <w:pPr>
        <w:pStyle w:val="ListParagraph"/>
        <w:numPr>
          <w:ilvl w:val="0"/>
          <w:numId w:val="198"/>
        </w:numPr>
        <w:spacing w:line="276" w:lineRule="auto"/>
        <w:rPr>
          <w:sz w:val="22"/>
          <w:szCs w:val="22"/>
          <w:lang w:val="en-CA"/>
        </w:rPr>
      </w:pPr>
      <w:r w:rsidRPr="00D00713">
        <w:rPr>
          <w:sz w:val="22"/>
          <w:szCs w:val="22"/>
        </w:rPr>
        <w:t>“</w:t>
      </w:r>
      <w:r w:rsidRPr="00D00713">
        <w:rPr>
          <w:sz w:val="22"/>
          <w:szCs w:val="22"/>
          <w:lang w:val="en-CA"/>
        </w:rPr>
        <w:t xml:space="preserve">Rule” against leading questions </w:t>
      </w:r>
    </w:p>
    <w:p w14:paraId="18394DFE" w14:textId="77777777" w:rsidR="00D00713" w:rsidRPr="00D00713" w:rsidRDefault="00D00713" w:rsidP="00584C06">
      <w:pPr>
        <w:pStyle w:val="ListParagraph"/>
        <w:numPr>
          <w:ilvl w:val="1"/>
          <w:numId w:val="198"/>
        </w:numPr>
        <w:spacing w:line="276" w:lineRule="auto"/>
        <w:rPr>
          <w:sz w:val="22"/>
          <w:szCs w:val="22"/>
          <w:lang w:val="en-CA"/>
        </w:rPr>
      </w:pPr>
      <w:r w:rsidRPr="00D00713">
        <w:rPr>
          <w:sz w:val="22"/>
          <w:szCs w:val="22"/>
          <w:lang w:val="en-CA"/>
        </w:rPr>
        <w:t xml:space="preserve">Test: question suggests the answer or presupposes a fact not given in evidence by the witness </w:t>
      </w:r>
    </w:p>
    <w:p w14:paraId="6971BAF3" w14:textId="77777777" w:rsidR="00D00713" w:rsidRPr="00D00713" w:rsidRDefault="00D00713" w:rsidP="00584C06">
      <w:pPr>
        <w:pStyle w:val="ListParagraph"/>
        <w:numPr>
          <w:ilvl w:val="1"/>
          <w:numId w:val="198"/>
        </w:numPr>
        <w:spacing w:line="276" w:lineRule="auto"/>
        <w:rPr>
          <w:sz w:val="22"/>
          <w:szCs w:val="22"/>
          <w:lang w:val="en-CA"/>
        </w:rPr>
      </w:pPr>
      <w:r w:rsidRPr="00D00713">
        <w:rPr>
          <w:sz w:val="22"/>
          <w:szCs w:val="22"/>
          <w:lang w:val="en-CA"/>
        </w:rPr>
        <w:t>Impact: may reduce the weight to be given to the evidence</w:t>
      </w:r>
    </w:p>
    <w:p w14:paraId="4B1DE686" w14:textId="77777777" w:rsidR="00D00713" w:rsidRPr="00D00713" w:rsidRDefault="00D00713" w:rsidP="00584C06">
      <w:pPr>
        <w:pStyle w:val="ListParagraph"/>
        <w:numPr>
          <w:ilvl w:val="0"/>
          <w:numId w:val="198"/>
        </w:numPr>
        <w:spacing w:line="276" w:lineRule="auto"/>
        <w:rPr>
          <w:sz w:val="22"/>
          <w:szCs w:val="22"/>
          <w:lang w:val="en-CA"/>
        </w:rPr>
      </w:pPr>
      <w:r w:rsidRPr="00D00713">
        <w:rPr>
          <w:sz w:val="22"/>
          <w:szCs w:val="22"/>
          <w:lang w:val="en-CA"/>
        </w:rPr>
        <w:t>Repetitive questions:</w:t>
      </w:r>
    </w:p>
    <w:p w14:paraId="5521923F" w14:textId="77777777" w:rsidR="00D00713" w:rsidRPr="00D00713" w:rsidRDefault="00D00713" w:rsidP="00584C06">
      <w:pPr>
        <w:pStyle w:val="ListParagraph"/>
        <w:numPr>
          <w:ilvl w:val="1"/>
          <w:numId w:val="198"/>
        </w:numPr>
        <w:spacing w:line="276" w:lineRule="auto"/>
        <w:rPr>
          <w:sz w:val="22"/>
          <w:szCs w:val="22"/>
          <w:lang w:val="en-CA"/>
        </w:rPr>
      </w:pPr>
      <w:r w:rsidRPr="00D00713">
        <w:rPr>
          <w:sz w:val="22"/>
          <w:szCs w:val="22"/>
          <w:lang w:val="en-CA"/>
        </w:rPr>
        <w:t xml:space="preserve">Test: purpose is to obtain a different answer or to underscore damaging evidence </w:t>
      </w:r>
    </w:p>
    <w:p w14:paraId="03F4667D" w14:textId="77777777" w:rsidR="00D00713" w:rsidRPr="00D00713" w:rsidRDefault="00D00713" w:rsidP="00584C06">
      <w:pPr>
        <w:pStyle w:val="ListParagraph"/>
        <w:numPr>
          <w:ilvl w:val="1"/>
          <w:numId w:val="198"/>
        </w:numPr>
        <w:spacing w:line="276" w:lineRule="auto"/>
        <w:rPr>
          <w:sz w:val="22"/>
          <w:szCs w:val="22"/>
          <w:lang w:val="en-CA"/>
        </w:rPr>
      </w:pPr>
      <w:r w:rsidRPr="00D00713">
        <w:rPr>
          <w:sz w:val="22"/>
          <w:szCs w:val="22"/>
          <w:lang w:val="en-CA"/>
        </w:rPr>
        <w:t xml:space="preserve">Permissible to a degree if witness’ answers are entirely or partially non-responsive </w:t>
      </w:r>
    </w:p>
    <w:p w14:paraId="520C7697" w14:textId="77777777" w:rsidR="00D00713" w:rsidRPr="00D00713" w:rsidRDefault="00D00713" w:rsidP="00584C06">
      <w:pPr>
        <w:pStyle w:val="ListParagraph"/>
        <w:numPr>
          <w:ilvl w:val="1"/>
          <w:numId w:val="198"/>
        </w:numPr>
        <w:spacing w:line="276" w:lineRule="auto"/>
        <w:rPr>
          <w:sz w:val="22"/>
          <w:szCs w:val="22"/>
          <w:lang w:val="en-CA"/>
        </w:rPr>
      </w:pPr>
      <w:r w:rsidRPr="00D00713">
        <w:rPr>
          <w:sz w:val="22"/>
          <w:szCs w:val="22"/>
          <w:lang w:val="en-CA"/>
        </w:rPr>
        <w:t>Caveat: no badgering or harassing witness</w:t>
      </w:r>
    </w:p>
    <w:p w14:paraId="432E6D00" w14:textId="77777777" w:rsidR="00D00713" w:rsidRPr="00D00713" w:rsidRDefault="00D00713" w:rsidP="00584C06">
      <w:pPr>
        <w:pStyle w:val="ListParagraph"/>
        <w:numPr>
          <w:ilvl w:val="0"/>
          <w:numId w:val="198"/>
        </w:numPr>
        <w:spacing w:line="276" w:lineRule="auto"/>
        <w:rPr>
          <w:sz w:val="22"/>
          <w:szCs w:val="22"/>
          <w:lang w:val="en-CA"/>
        </w:rPr>
      </w:pPr>
      <w:r w:rsidRPr="00D00713">
        <w:rPr>
          <w:sz w:val="22"/>
          <w:szCs w:val="22"/>
          <w:lang w:val="en-CA"/>
        </w:rPr>
        <w:t>Rule against splitting the case</w:t>
      </w:r>
    </w:p>
    <w:p w14:paraId="67187349" w14:textId="77777777" w:rsidR="00D00713" w:rsidRPr="00D00713" w:rsidRDefault="00D00713" w:rsidP="00584C06">
      <w:pPr>
        <w:pStyle w:val="ListParagraph"/>
        <w:numPr>
          <w:ilvl w:val="1"/>
          <w:numId w:val="198"/>
        </w:numPr>
        <w:spacing w:line="276" w:lineRule="auto"/>
        <w:rPr>
          <w:sz w:val="22"/>
          <w:szCs w:val="22"/>
          <w:lang w:val="en-CA"/>
        </w:rPr>
      </w:pPr>
      <w:r w:rsidRPr="00D00713">
        <w:rPr>
          <w:sz w:val="22"/>
          <w:szCs w:val="22"/>
          <w:lang w:val="en-CA"/>
        </w:rPr>
        <w:t xml:space="preserve">Applicant calls all of its evidence before closing case </w:t>
      </w:r>
    </w:p>
    <w:p w14:paraId="300BB301" w14:textId="77777777" w:rsidR="00D00713" w:rsidRPr="00D00713" w:rsidRDefault="00D00713" w:rsidP="00584C06">
      <w:pPr>
        <w:pStyle w:val="ListParagraph"/>
        <w:numPr>
          <w:ilvl w:val="1"/>
          <w:numId w:val="198"/>
        </w:numPr>
        <w:spacing w:line="276" w:lineRule="auto"/>
        <w:rPr>
          <w:sz w:val="22"/>
          <w:szCs w:val="22"/>
          <w:lang w:val="en-CA"/>
        </w:rPr>
      </w:pPr>
      <w:r w:rsidRPr="00D00713">
        <w:rPr>
          <w:sz w:val="22"/>
          <w:szCs w:val="22"/>
          <w:lang w:val="en-CA"/>
        </w:rPr>
        <w:t xml:space="preserve">Purpose </w:t>
      </w:r>
    </w:p>
    <w:p w14:paraId="4BDEEE07" w14:textId="77777777" w:rsidR="00D00713" w:rsidRPr="00D00713" w:rsidRDefault="00D00713" w:rsidP="00584C06">
      <w:pPr>
        <w:pStyle w:val="ListParagraph"/>
        <w:numPr>
          <w:ilvl w:val="2"/>
          <w:numId w:val="198"/>
        </w:numPr>
        <w:spacing w:line="276" w:lineRule="auto"/>
        <w:rPr>
          <w:sz w:val="22"/>
          <w:szCs w:val="22"/>
          <w:lang w:val="en-CA"/>
        </w:rPr>
      </w:pPr>
      <w:r w:rsidRPr="00D00713">
        <w:rPr>
          <w:sz w:val="22"/>
          <w:szCs w:val="22"/>
          <w:lang w:val="en-CA"/>
        </w:rPr>
        <w:t xml:space="preserve">Responding party is entitled to know the case to meet before calling evidence </w:t>
      </w:r>
    </w:p>
    <w:p w14:paraId="425E5304" w14:textId="77777777" w:rsidR="00D00713" w:rsidRPr="00D00713" w:rsidRDefault="00D00713" w:rsidP="00584C06">
      <w:pPr>
        <w:pStyle w:val="ListParagraph"/>
        <w:numPr>
          <w:ilvl w:val="2"/>
          <w:numId w:val="198"/>
        </w:numPr>
        <w:spacing w:line="276" w:lineRule="auto"/>
        <w:rPr>
          <w:sz w:val="22"/>
          <w:szCs w:val="22"/>
          <w:lang w:val="en-CA"/>
        </w:rPr>
      </w:pPr>
      <w:r w:rsidRPr="00D00713">
        <w:rPr>
          <w:sz w:val="22"/>
          <w:szCs w:val="22"/>
          <w:lang w:val="en-CA"/>
        </w:rPr>
        <w:t>Prevent unfair surprise, confusion, prejudice</w:t>
      </w:r>
    </w:p>
    <w:p w14:paraId="7D40584D" w14:textId="77777777" w:rsidR="00D00713" w:rsidRDefault="00D00713" w:rsidP="00D00713">
      <w:pPr>
        <w:spacing w:line="276" w:lineRule="auto"/>
        <w:rPr>
          <w:sz w:val="22"/>
          <w:szCs w:val="22"/>
          <w:lang w:val="en-CA"/>
        </w:rPr>
      </w:pPr>
    </w:p>
    <w:p w14:paraId="16DDB02F" w14:textId="77777777" w:rsidR="00D00713" w:rsidRPr="00D00713" w:rsidRDefault="00D00713" w:rsidP="00D00713">
      <w:pPr>
        <w:pStyle w:val="Heading2"/>
        <w:spacing w:line="276" w:lineRule="auto"/>
        <w:rPr>
          <w:color w:val="auto"/>
          <w:sz w:val="24"/>
          <w:szCs w:val="24"/>
          <w:lang w:val="en-CA"/>
        </w:rPr>
      </w:pPr>
      <w:bookmarkStart w:id="133" w:name="_Toc448151555"/>
      <w:r w:rsidRPr="00D00713">
        <w:rPr>
          <w:color w:val="auto"/>
          <w:sz w:val="24"/>
          <w:szCs w:val="24"/>
          <w:lang w:val="en-CA"/>
        </w:rPr>
        <w:t>Cross Examination</w:t>
      </w:r>
      <w:bookmarkEnd w:id="133"/>
    </w:p>
    <w:p w14:paraId="169EBF4B" w14:textId="77777777" w:rsidR="00D00713" w:rsidRDefault="00D00713" w:rsidP="00584C06">
      <w:pPr>
        <w:pStyle w:val="ListParagraph"/>
        <w:numPr>
          <w:ilvl w:val="0"/>
          <w:numId w:val="199"/>
        </w:numPr>
        <w:spacing w:line="276" w:lineRule="auto"/>
        <w:rPr>
          <w:sz w:val="22"/>
          <w:szCs w:val="22"/>
          <w:lang w:val="en-CA"/>
        </w:rPr>
      </w:pPr>
      <w:r w:rsidRPr="00D00713">
        <w:rPr>
          <w:sz w:val="22"/>
          <w:szCs w:val="22"/>
          <w:lang w:val="en-CA"/>
        </w:rPr>
        <w:t xml:space="preserve">Relevant to the material issues </w:t>
      </w:r>
    </w:p>
    <w:p w14:paraId="51BCAAA7" w14:textId="6A0F342B" w:rsidR="00D00713" w:rsidRPr="00D00713" w:rsidRDefault="00D00713" w:rsidP="00584C06">
      <w:pPr>
        <w:pStyle w:val="ListParagraph"/>
        <w:numPr>
          <w:ilvl w:val="0"/>
          <w:numId w:val="199"/>
        </w:numPr>
        <w:spacing w:line="276" w:lineRule="auto"/>
        <w:rPr>
          <w:sz w:val="22"/>
          <w:szCs w:val="22"/>
          <w:lang w:val="en-CA"/>
        </w:rPr>
      </w:pPr>
      <w:r>
        <w:rPr>
          <w:sz w:val="22"/>
          <w:szCs w:val="22"/>
          <w:lang w:val="en-CA"/>
        </w:rPr>
        <w:t>I</w:t>
      </w:r>
      <w:r w:rsidRPr="00D00713">
        <w:rPr>
          <w:sz w:val="22"/>
          <w:szCs w:val="22"/>
          <w:lang w:val="en-CA"/>
        </w:rPr>
        <w:t xml:space="preserve">ncludes questions relevant to the credibility of a witness </w:t>
      </w:r>
    </w:p>
    <w:p w14:paraId="4DEBAF9E" w14:textId="77777777" w:rsidR="00D00713" w:rsidRPr="00D00713" w:rsidRDefault="00D00713" w:rsidP="00584C06">
      <w:pPr>
        <w:pStyle w:val="ListParagraph"/>
        <w:numPr>
          <w:ilvl w:val="0"/>
          <w:numId w:val="199"/>
        </w:numPr>
        <w:spacing w:line="276" w:lineRule="auto"/>
        <w:rPr>
          <w:sz w:val="22"/>
          <w:szCs w:val="22"/>
          <w:lang w:val="en-CA"/>
        </w:rPr>
      </w:pPr>
      <w:r w:rsidRPr="00D00713">
        <w:rPr>
          <w:sz w:val="22"/>
          <w:szCs w:val="22"/>
          <w:lang w:val="en-CA"/>
        </w:rPr>
        <w:t xml:space="preserve">Good faith basis for question </w:t>
      </w:r>
    </w:p>
    <w:p w14:paraId="65BD3044" w14:textId="77777777" w:rsidR="00D00713" w:rsidRPr="00D00713" w:rsidRDefault="00D00713" w:rsidP="00584C06">
      <w:pPr>
        <w:pStyle w:val="ListParagraph"/>
        <w:numPr>
          <w:ilvl w:val="1"/>
          <w:numId w:val="199"/>
        </w:numPr>
        <w:spacing w:line="276" w:lineRule="auto"/>
        <w:rPr>
          <w:sz w:val="22"/>
          <w:szCs w:val="22"/>
          <w:lang w:val="en-CA"/>
        </w:rPr>
      </w:pPr>
      <w:r w:rsidRPr="00D00713">
        <w:rPr>
          <w:sz w:val="22"/>
          <w:szCs w:val="22"/>
          <w:lang w:val="en-CA"/>
        </w:rPr>
        <w:t xml:space="preserve">Honestly advanced on the strength of reasonable inference, experience or intuition </w:t>
      </w:r>
    </w:p>
    <w:p w14:paraId="25F181D0" w14:textId="1BBE7AB6" w:rsidR="00D00713" w:rsidRPr="00D00713" w:rsidRDefault="00D00713" w:rsidP="00584C06">
      <w:pPr>
        <w:pStyle w:val="ListParagraph"/>
        <w:numPr>
          <w:ilvl w:val="1"/>
          <w:numId w:val="199"/>
        </w:numPr>
        <w:spacing w:line="276" w:lineRule="auto"/>
        <w:rPr>
          <w:sz w:val="22"/>
          <w:szCs w:val="22"/>
          <w:lang w:val="en-CA"/>
        </w:rPr>
      </w:pPr>
      <w:r w:rsidRPr="00D00713">
        <w:rPr>
          <w:sz w:val="22"/>
          <w:szCs w:val="22"/>
          <w:lang w:val="en-CA"/>
        </w:rPr>
        <w:t>No putting facts to witness known to be false</w:t>
      </w:r>
    </w:p>
    <w:p w14:paraId="3D0DCBA0" w14:textId="77777777" w:rsidR="00D00713" w:rsidRPr="00D00713" w:rsidRDefault="00D00713" w:rsidP="00584C06">
      <w:pPr>
        <w:pStyle w:val="ListParagraph"/>
        <w:numPr>
          <w:ilvl w:val="0"/>
          <w:numId w:val="199"/>
        </w:numPr>
        <w:spacing w:line="276" w:lineRule="auto"/>
        <w:rPr>
          <w:sz w:val="22"/>
          <w:szCs w:val="22"/>
          <w:lang w:val="en-CA"/>
        </w:rPr>
      </w:pPr>
      <w:r w:rsidRPr="00D00713">
        <w:rPr>
          <w:sz w:val="22"/>
          <w:szCs w:val="22"/>
          <w:lang w:val="en-CA"/>
        </w:rPr>
        <w:t>Improper Questioning</w:t>
      </w:r>
    </w:p>
    <w:p w14:paraId="55498267" w14:textId="77777777" w:rsidR="00D00713" w:rsidRPr="00D00713" w:rsidRDefault="00D00713" w:rsidP="00584C06">
      <w:pPr>
        <w:pStyle w:val="ListParagraph"/>
        <w:numPr>
          <w:ilvl w:val="1"/>
          <w:numId w:val="199"/>
        </w:numPr>
        <w:spacing w:line="276" w:lineRule="auto"/>
        <w:rPr>
          <w:sz w:val="22"/>
          <w:szCs w:val="22"/>
          <w:lang w:val="en-CA"/>
        </w:rPr>
      </w:pPr>
      <w:r w:rsidRPr="00D00713">
        <w:rPr>
          <w:sz w:val="22"/>
          <w:szCs w:val="22"/>
          <w:lang w:val="en-CA"/>
        </w:rPr>
        <w:t xml:space="preserve">Question is unfair or the answer will not be meaningful to the trier of fact </w:t>
      </w:r>
    </w:p>
    <w:p w14:paraId="001C9BFD" w14:textId="77777777" w:rsidR="00D00713" w:rsidRPr="00D00713" w:rsidRDefault="00D00713" w:rsidP="00584C06">
      <w:pPr>
        <w:pStyle w:val="ListParagraph"/>
        <w:numPr>
          <w:ilvl w:val="1"/>
          <w:numId w:val="199"/>
        </w:numPr>
        <w:spacing w:line="276" w:lineRule="auto"/>
        <w:rPr>
          <w:sz w:val="22"/>
          <w:szCs w:val="22"/>
          <w:lang w:val="en-CA"/>
        </w:rPr>
      </w:pPr>
      <w:r w:rsidRPr="00D00713">
        <w:rPr>
          <w:sz w:val="22"/>
          <w:szCs w:val="22"/>
          <w:lang w:val="en-CA"/>
        </w:rPr>
        <w:t xml:space="preserve">Examples </w:t>
      </w:r>
    </w:p>
    <w:p w14:paraId="6498E1F8" w14:textId="77777777" w:rsidR="00D00713" w:rsidRPr="00D00713" w:rsidRDefault="00D00713" w:rsidP="00584C06">
      <w:pPr>
        <w:pStyle w:val="ListParagraph"/>
        <w:numPr>
          <w:ilvl w:val="2"/>
          <w:numId w:val="199"/>
        </w:numPr>
        <w:spacing w:line="276" w:lineRule="auto"/>
        <w:rPr>
          <w:sz w:val="22"/>
          <w:szCs w:val="22"/>
          <w:lang w:val="en-CA"/>
        </w:rPr>
      </w:pPr>
      <w:r w:rsidRPr="00D00713">
        <w:rPr>
          <w:sz w:val="22"/>
          <w:szCs w:val="22"/>
          <w:lang w:val="en-CA"/>
        </w:rPr>
        <w:t xml:space="preserve">Irrelevant, argumentative, rude, overly repetitive or harassing questions </w:t>
      </w:r>
    </w:p>
    <w:p w14:paraId="5821D59D" w14:textId="77777777" w:rsidR="00D00713" w:rsidRPr="00D00713" w:rsidRDefault="00D00713" w:rsidP="00584C06">
      <w:pPr>
        <w:pStyle w:val="ListParagraph"/>
        <w:numPr>
          <w:ilvl w:val="2"/>
          <w:numId w:val="199"/>
        </w:numPr>
        <w:spacing w:line="276" w:lineRule="auto"/>
        <w:rPr>
          <w:sz w:val="22"/>
          <w:szCs w:val="22"/>
          <w:lang w:val="en-CA"/>
        </w:rPr>
      </w:pPr>
      <w:r w:rsidRPr="00D00713">
        <w:rPr>
          <w:sz w:val="22"/>
          <w:szCs w:val="22"/>
          <w:lang w:val="en-CA"/>
        </w:rPr>
        <w:t xml:space="preserve">Vague, confusing or wordy questions </w:t>
      </w:r>
    </w:p>
    <w:p w14:paraId="250CCD31" w14:textId="6045BB48" w:rsidR="00D00713" w:rsidRPr="00D00713" w:rsidRDefault="00D00713" w:rsidP="00584C06">
      <w:pPr>
        <w:pStyle w:val="ListParagraph"/>
        <w:numPr>
          <w:ilvl w:val="1"/>
          <w:numId w:val="199"/>
        </w:numPr>
        <w:spacing w:line="276" w:lineRule="auto"/>
        <w:rPr>
          <w:sz w:val="22"/>
          <w:szCs w:val="22"/>
          <w:lang w:val="en-CA"/>
        </w:rPr>
      </w:pPr>
      <w:r>
        <w:rPr>
          <w:sz w:val="22"/>
          <w:szCs w:val="22"/>
          <w:lang w:val="en-CA"/>
        </w:rPr>
        <w:t xml:space="preserve">Factors </w:t>
      </w:r>
      <w:r w:rsidRPr="00D00713">
        <w:rPr>
          <w:sz w:val="22"/>
          <w:szCs w:val="22"/>
          <w:lang w:val="en-CA"/>
        </w:rPr>
        <w:sym w:font="Wingdings" w:char="F0E0"/>
      </w:r>
      <w:r w:rsidRPr="00D00713">
        <w:rPr>
          <w:sz w:val="22"/>
          <w:szCs w:val="22"/>
          <w:lang w:val="en-CA"/>
        </w:rPr>
        <w:t xml:space="preserve"> age, knowledge, sophistication</w:t>
      </w:r>
    </w:p>
    <w:p w14:paraId="33B3E179" w14:textId="77777777" w:rsidR="00D00713" w:rsidRDefault="00D00713" w:rsidP="00D00713">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2D07FF" w14:paraId="3A855516" w14:textId="77777777" w:rsidTr="00D00713">
        <w:tc>
          <w:tcPr>
            <w:tcW w:w="11016" w:type="dxa"/>
          </w:tcPr>
          <w:p w14:paraId="4FA006CF" w14:textId="374107DA" w:rsidR="00D00713" w:rsidRPr="00D00713" w:rsidRDefault="00D00713" w:rsidP="00D00713">
            <w:pPr>
              <w:pStyle w:val="Heading3"/>
              <w:rPr>
                <w:color w:val="auto"/>
                <w:lang w:val="en-CA"/>
              </w:rPr>
            </w:pPr>
            <w:bookmarkStart w:id="134" w:name="_Toc448151556"/>
            <w:r w:rsidRPr="00D00713">
              <w:rPr>
                <w:color w:val="auto"/>
                <w:lang w:val="en-CA"/>
              </w:rPr>
              <w:t xml:space="preserve">Example </w:t>
            </w:r>
            <w:r w:rsidRPr="00D00713">
              <w:rPr>
                <w:color w:val="auto"/>
                <w:lang w:val="en-CA"/>
              </w:rPr>
              <w:sym w:font="Wingdings" w:char="F0E0"/>
            </w:r>
            <w:r w:rsidRPr="00D00713">
              <w:rPr>
                <w:color w:val="auto"/>
                <w:lang w:val="en-CA"/>
              </w:rPr>
              <w:t xml:space="preserve"> asking about previous record</w:t>
            </w:r>
            <w:bookmarkEnd w:id="134"/>
          </w:p>
          <w:p w14:paraId="45429DB8" w14:textId="77777777" w:rsidR="00D00713" w:rsidRPr="00D00713" w:rsidRDefault="00D00713" w:rsidP="00584C06">
            <w:pPr>
              <w:pStyle w:val="ListParagraph"/>
              <w:numPr>
                <w:ilvl w:val="0"/>
                <w:numId w:val="200"/>
              </w:numPr>
              <w:spacing w:line="276" w:lineRule="auto"/>
              <w:rPr>
                <w:sz w:val="22"/>
                <w:szCs w:val="22"/>
                <w:u w:val="single"/>
                <w:lang w:val="en-CA"/>
              </w:rPr>
            </w:pPr>
            <w:r w:rsidRPr="00D00713">
              <w:rPr>
                <w:sz w:val="22"/>
                <w:szCs w:val="22"/>
                <w:u w:val="single"/>
                <w:lang w:val="en-CA"/>
              </w:rPr>
              <w:t>Conversation:</w:t>
            </w:r>
          </w:p>
          <w:p w14:paraId="1B4C6949" w14:textId="77777777" w:rsidR="00D00713" w:rsidRPr="00D00713" w:rsidRDefault="00D00713" w:rsidP="00584C06">
            <w:pPr>
              <w:pStyle w:val="ListParagraph"/>
              <w:numPr>
                <w:ilvl w:val="1"/>
                <w:numId w:val="200"/>
              </w:numPr>
              <w:spacing w:line="276" w:lineRule="auto"/>
              <w:rPr>
                <w:sz w:val="22"/>
                <w:szCs w:val="22"/>
                <w:lang w:val="en-CA"/>
              </w:rPr>
            </w:pPr>
            <w:r>
              <w:rPr>
                <w:sz w:val="22"/>
                <w:szCs w:val="22"/>
                <w:lang w:val="en-CA"/>
              </w:rPr>
              <w:t xml:space="preserve">Q –Have you ever been </w:t>
            </w:r>
            <w:r w:rsidRPr="00D00713">
              <w:rPr>
                <w:sz w:val="22"/>
                <w:szCs w:val="22"/>
                <w:lang w:val="en-CA"/>
              </w:rPr>
              <w:t>convicted of a criminal offence?</w:t>
            </w:r>
          </w:p>
          <w:p w14:paraId="70E3F159" w14:textId="77777777" w:rsidR="00D00713" w:rsidRDefault="00D00713" w:rsidP="00584C06">
            <w:pPr>
              <w:pStyle w:val="ListParagraph"/>
              <w:numPr>
                <w:ilvl w:val="1"/>
                <w:numId w:val="200"/>
              </w:numPr>
              <w:spacing w:line="276" w:lineRule="auto"/>
              <w:rPr>
                <w:sz w:val="22"/>
                <w:szCs w:val="22"/>
                <w:lang w:val="en-CA"/>
              </w:rPr>
            </w:pPr>
            <w:r w:rsidRPr="00D00713">
              <w:rPr>
                <w:sz w:val="22"/>
                <w:szCs w:val="22"/>
                <w:lang w:val="en-CA"/>
              </w:rPr>
              <w:t>A –No</w:t>
            </w:r>
          </w:p>
          <w:p w14:paraId="1A3ED429" w14:textId="73AECC01" w:rsidR="00D00713" w:rsidRPr="00D00713" w:rsidRDefault="00D00713" w:rsidP="00584C06">
            <w:pPr>
              <w:pStyle w:val="ListParagraph"/>
              <w:numPr>
                <w:ilvl w:val="1"/>
                <w:numId w:val="200"/>
              </w:numPr>
              <w:spacing w:line="276" w:lineRule="auto"/>
              <w:rPr>
                <w:sz w:val="22"/>
                <w:szCs w:val="22"/>
                <w:lang w:val="en-CA"/>
              </w:rPr>
            </w:pPr>
            <w:r w:rsidRPr="00D00713">
              <w:rPr>
                <w:sz w:val="22"/>
                <w:szCs w:val="22"/>
                <w:lang w:val="en-CA"/>
              </w:rPr>
              <w:t xml:space="preserve">Q –Yes you were, you were convicted of marijuana fifteen years ago and given an absolute discharge. </w:t>
            </w:r>
          </w:p>
          <w:p w14:paraId="4D92C0C6" w14:textId="77777777" w:rsidR="00D00713" w:rsidRDefault="00D00713" w:rsidP="00584C06">
            <w:pPr>
              <w:pStyle w:val="ListParagraph"/>
              <w:numPr>
                <w:ilvl w:val="1"/>
                <w:numId w:val="200"/>
              </w:numPr>
              <w:spacing w:line="276" w:lineRule="auto"/>
              <w:rPr>
                <w:sz w:val="22"/>
                <w:szCs w:val="22"/>
                <w:lang w:val="en-CA"/>
              </w:rPr>
            </w:pPr>
            <w:r>
              <w:rPr>
                <w:sz w:val="22"/>
                <w:szCs w:val="22"/>
                <w:lang w:val="en-CA"/>
              </w:rPr>
              <w:t>A –I had forgotten about that</w:t>
            </w:r>
          </w:p>
          <w:p w14:paraId="4A86FA66" w14:textId="77777777" w:rsidR="00D00713" w:rsidRPr="00D00713" w:rsidRDefault="00D00713" w:rsidP="00584C06">
            <w:pPr>
              <w:pStyle w:val="ListParagraph"/>
              <w:numPr>
                <w:ilvl w:val="0"/>
                <w:numId w:val="200"/>
              </w:numPr>
              <w:spacing w:line="276" w:lineRule="auto"/>
              <w:rPr>
                <w:sz w:val="22"/>
                <w:szCs w:val="22"/>
                <w:u w:val="single"/>
                <w:lang w:val="en-CA"/>
              </w:rPr>
            </w:pPr>
            <w:r w:rsidRPr="00D00713">
              <w:rPr>
                <w:sz w:val="22"/>
                <w:szCs w:val="22"/>
                <w:u w:val="single"/>
                <w:lang w:val="en-CA"/>
              </w:rPr>
              <w:t>Problem</w:t>
            </w:r>
          </w:p>
          <w:p w14:paraId="752228D4" w14:textId="4C2500F4" w:rsidR="00D00713" w:rsidRPr="00D00713" w:rsidRDefault="00D00713" w:rsidP="00584C06">
            <w:pPr>
              <w:pStyle w:val="ListParagraph"/>
              <w:numPr>
                <w:ilvl w:val="1"/>
                <w:numId w:val="200"/>
              </w:numPr>
              <w:spacing w:line="276" w:lineRule="auto"/>
              <w:rPr>
                <w:sz w:val="22"/>
                <w:szCs w:val="22"/>
                <w:lang w:val="en-CA"/>
              </w:rPr>
            </w:pPr>
            <w:r>
              <w:rPr>
                <w:sz w:val="22"/>
                <w:szCs w:val="22"/>
                <w:lang w:val="en-CA"/>
              </w:rPr>
              <w:t>The</w:t>
            </w:r>
            <w:r w:rsidRPr="00D00713">
              <w:rPr>
                <w:sz w:val="22"/>
                <w:szCs w:val="22"/>
                <w:lang w:val="en-CA"/>
              </w:rPr>
              <w:t xml:space="preserve"> criminal record must be relevant to the proceedings (i.e. fraud, crimes of dishonesty) and this is not how you prove a criminal record –also cannot deal with the sentence</w:t>
            </w:r>
          </w:p>
        </w:tc>
      </w:tr>
    </w:tbl>
    <w:p w14:paraId="152D4F4D" w14:textId="6B1E0AE3" w:rsidR="00472238" w:rsidRPr="00D00713" w:rsidRDefault="00D00713" w:rsidP="00D00713">
      <w:pPr>
        <w:pStyle w:val="Heading2"/>
        <w:spacing w:line="276" w:lineRule="auto"/>
        <w:rPr>
          <w:color w:val="auto"/>
          <w:sz w:val="24"/>
          <w:szCs w:val="24"/>
          <w:lang w:val="en-CA"/>
        </w:rPr>
      </w:pPr>
      <w:bookmarkStart w:id="135" w:name="_Toc448151557"/>
      <w:r w:rsidRPr="00D00713">
        <w:rPr>
          <w:color w:val="auto"/>
          <w:sz w:val="24"/>
          <w:szCs w:val="24"/>
          <w:lang w:val="en-CA"/>
        </w:rPr>
        <w:t>Re-Examination</w:t>
      </w:r>
      <w:bookmarkEnd w:id="135"/>
    </w:p>
    <w:p w14:paraId="30538E28" w14:textId="77777777" w:rsidR="00D00713" w:rsidRPr="00D00713" w:rsidRDefault="00D00713" w:rsidP="00584C06">
      <w:pPr>
        <w:pStyle w:val="ListParagraph"/>
        <w:numPr>
          <w:ilvl w:val="0"/>
          <w:numId w:val="201"/>
        </w:numPr>
        <w:spacing w:line="276" w:lineRule="auto"/>
        <w:rPr>
          <w:sz w:val="22"/>
          <w:szCs w:val="22"/>
          <w:lang w:val="en-CA"/>
        </w:rPr>
      </w:pPr>
      <w:r w:rsidRPr="00D00713">
        <w:rPr>
          <w:sz w:val="22"/>
          <w:szCs w:val="22"/>
          <w:lang w:val="en-CA"/>
        </w:rPr>
        <w:t xml:space="preserve">Limited to matters that first came out on cross-examination and that could not have been reasonably anticipated </w:t>
      </w:r>
    </w:p>
    <w:p w14:paraId="10817125" w14:textId="2D4332F6" w:rsidR="00D00713" w:rsidRPr="00D00713" w:rsidRDefault="00D00713" w:rsidP="00584C06">
      <w:pPr>
        <w:pStyle w:val="ListParagraph"/>
        <w:numPr>
          <w:ilvl w:val="0"/>
          <w:numId w:val="201"/>
        </w:numPr>
        <w:spacing w:line="276" w:lineRule="auto"/>
        <w:rPr>
          <w:sz w:val="22"/>
          <w:szCs w:val="22"/>
          <w:lang w:val="en-CA"/>
        </w:rPr>
      </w:pPr>
      <w:r w:rsidRPr="00D00713">
        <w:rPr>
          <w:sz w:val="22"/>
          <w:szCs w:val="22"/>
          <w:lang w:val="en-CA"/>
        </w:rPr>
        <w:t xml:space="preserve">Clarify relevant testimony </w:t>
      </w:r>
    </w:p>
    <w:p w14:paraId="50DE5F66" w14:textId="4C99725D" w:rsidR="00D00713" w:rsidRPr="00D00713" w:rsidRDefault="00D00713" w:rsidP="00584C06">
      <w:pPr>
        <w:pStyle w:val="ListParagraph"/>
        <w:numPr>
          <w:ilvl w:val="0"/>
          <w:numId w:val="201"/>
        </w:numPr>
        <w:spacing w:line="276" w:lineRule="auto"/>
        <w:rPr>
          <w:sz w:val="22"/>
          <w:szCs w:val="22"/>
          <w:lang w:val="en-CA"/>
        </w:rPr>
      </w:pPr>
      <w:r w:rsidRPr="00D00713">
        <w:rPr>
          <w:sz w:val="22"/>
          <w:szCs w:val="22"/>
          <w:lang w:val="en-CA"/>
        </w:rPr>
        <w:t>Rehabilitate credibility</w:t>
      </w:r>
    </w:p>
    <w:p w14:paraId="42A26589" w14:textId="77777777" w:rsidR="00D00713" w:rsidRDefault="00D00713" w:rsidP="004A78E3">
      <w:pPr>
        <w:spacing w:line="276" w:lineRule="auto"/>
        <w:rPr>
          <w:sz w:val="22"/>
          <w:szCs w:val="22"/>
          <w:lang w:val="en-CA"/>
        </w:rPr>
      </w:pPr>
    </w:p>
    <w:p w14:paraId="2E723574" w14:textId="77777777" w:rsidR="0049765E" w:rsidRPr="0049765E" w:rsidRDefault="0049765E" w:rsidP="0049765E">
      <w:pPr>
        <w:pStyle w:val="Heading2"/>
        <w:spacing w:line="276" w:lineRule="auto"/>
        <w:rPr>
          <w:color w:val="auto"/>
          <w:sz w:val="24"/>
          <w:szCs w:val="24"/>
          <w:lang w:val="en-CA"/>
        </w:rPr>
      </w:pPr>
      <w:bookmarkStart w:id="136" w:name="_Toc448151558"/>
      <w:r w:rsidRPr="0049765E">
        <w:rPr>
          <w:color w:val="auto"/>
          <w:sz w:val="24"/>
          <w:szCs w:val="24"/>
          <w:lang w:val="en-CA"/>
        </w:rPr>
        <w:t>Reply (Rebuttal) Evidence</w:t>
      </w:r>
      <w:bookmarkEnd w:id="136"/>
    </w:p>
    <w:p w14:paraId="6E796945" w14:textId="77777777" w:rsidR="0049765E" w:rsidRPr="0049765E" w:rsidRDefault="0049765E" w:rsidP="00584C06">
      <w:pPr>
        <w:pStyle w:val="ListParagraph"/>
        <w:numPr>
          <w:ilvl w:val="0"/>
          <w:numId w:val="202"/>
        </w:numPr>
        <w:spacing w:line="276" w:lineRule="auto"/>
        <w:rPr>
          <w:sz w:val="22"/>
          <w:szCs w:val="22"/>
          <w:lang w:val="en-CA"/>
        </w:rPr>
      </w:pPr>
      <w:r w:rsidRPr="0049765E">
        <w:rPr>
          <w:sz w:val="22"/>
          <w:szCs w:val="22"/>
          <w:u w:val="single"/>
          <w:lang w:val="en-CA"/>
        </w:rPr>
        <w:t>Purpose</w:t>
      </w:r>
      <w:r w:rsidRPr="0049765E">
        <w:rPr>
          <w:sz w:val="22"/>
          <w:szCs w:val="22"/>
          <w:lang w:val="en-CA"/>
        </w:rPr>
        <w:t xml:space="preserve"> </w:t>
      </w:r>
      <w:r w:rsidRPr="0049765E">
        <w:rPr>
          <w:sz w:val="22"/>
          <w:szCs w:val="22"/>
          <w:lang w:val="en-CA"/>
        </w:rPr>
        <w:sym w:font="Wingdings" w:char="F0E0"/>
      </w:r>
      <w:r w:rsidRPr="0049765E">
        <w:rPr>
          <w:sz w:val="22"/>
          <w:szCs w:val="22"/>
          <w:lang w:val="en-CA"/>
        </w:rPr>
        <w:t xml:space="preserve"> respond to </w:t>
      </w:r>
      <w:r w:rsidRPr="0049765E">
        <w:rPr>
          <w:sz w:val="22"/>
          <w:szCs w:val="22"/>
          <w:u w:val="single"/>
          <w:lang w:val="en-CA"/>
        </w:rPr>
        <w:t xml:space="preserve">new </w:t>
      </w:r>
      <w:r w:rsidRPr="0049765E">
        <w:rPr>
          <w:sz w:val="22"/>
          <w:szCs w:val="22"/>
          <w:lang w:val="en-CA"/>
        </w:rPr>
        <w:t>matters</w:t>
      </w:r>
    </w:p>
    <w:p w14:paraId="42C87CDE" w14:textId="77777777" w:rsidR="0049765E" w:rsidRPr="0049765E" w:rsidRDefault="0049765E" w:rsidP="00584C06">
      <w:pPr>
        <w:pStyle w:val="ListParagraph"/>
        <w:numPr>
          <w:ilvl w:val="1"/>
          <w:numId w:val="202"/>
        </w:numPr>
        <w:spacing w:line="276" w:lineRule="auto"/>
        <w:rPr>
          <w:sz w:val="22"/>
          <w:szCs w:val="22"/>
          <w:lang w:val="en-CA"/>
        </w:rPr>
      </w:pPr>
      <w:r w:rsidRPr="0049765E">
        <w:rPr>
          <w:sz w:val="22"/>
          <w:szCs w:val="22"/>
          <w:lang w:val="en-CA"/>
        </w:rPr>
        <w:t>Impermissible to “split the case”</w:t>
      </w:r>
    </w:p>
    <w:p w14:paraId="206B33C8" w14:textId="77777777" w:rsidR="0049765E" w:rsidRPr="0049765E" w:rsidRDefault="0049765E" w:rsidP="00584C06">
      <w:pPr>
        <w:pStyle w:val="ListParagraph"/>
        <w:numPr>
          <w:ilvl w:val="1"/>
          <w:numId w:val="202"/>
        </w:numPr>
        <w:spacing w:line="276" w:lineRule="auto"/>
        <w:rPr>
          <w:sz w:val="22"/>
          <w:szCs w:val="22"/>
          <w:lang w:val="en-CA"/>
        </w:rPr>
      </w:pPr>
      <w:r w:rsidRPr="0049765E">
        <w:rPr>
          <w:sz w:val="22"/>
          <w:szCs w:val="22"/>
          <w:lang w:val="en-CA"/>
        </w:rPr>
        <w:t>No contradiction on collateral matters</w:t>
      </w:r>
    </w:p>
    <w:p w14:paraId="4BAE3F0C" w14:textId="77777777" w:rsidR="0049765E" w:rsidRPr="0049765E" w:rsidRDefault="0049765E" w:rsidP="00584C06">
      <w:pPr>
        <w:pStyle w:val="ListParagraph"/>
        <w:numPr>
          <w:ilvl w:val="0"/>
          <w:numId w:val="202"/>
        </w:numPr>
        <w:spacing w:line="276" w:lineRule="auto"/>
        <w:rPr>
          <w:sz w:val="22"/>
          <w:szCs w:val="22"/>
          <w:lang w:val="en-CA"/>
        </w:rPr>
      </w:pPr>
      <w:r w:rsidRPr="0049765E">
        <w:rPr>
          <w:sz w:val="22"/>
          <w:szCs w:val="22"/>
          <w:u w:val="single"/>
          <w:lang w:val="en-CA"/>
        </w:rPr>
        <w:t>Test</w:t>
      </w:r>
      <w:r w:rsidRPr="0049765E">
        <w:rPr>
          <w:sz w:val="22"/>
          <w:szCs w:val="22"/>
          <w:lang w:val="en-CA"/>
        </w:rPr>
        <w:t xml:space="preserve"> </w:t>
      </w:r>
      <w:r w:rsidRPr="0049765E">
        <w:rPr>
          <w:sz w:val="22"/>
          <w:szCs w:val="22"/>
          <w:lang w:val="en-CA"/>
        </w:rPr>
        <w:sym w:font="Wingdings" w:char="F0E0"/>
      </w:r>
      <w:r w:rsidRPr="0049765E">
        <w:rPr>
          <w:sz w:val="22"/>
          <w:szCs w:val="22"/>
          <w:lang w:val="en-CA"/>
        </w:rPr>
        <w:t xml:space="preserve"> matter could not reasonably have been anticipated</w:t>
      </w:r>
    </w:p>
    <w:p w14:paraId="76B57C75" w14:textId="77777777" w:rsidR="0049765E" w:rsidRPr="0049765E" w:rsidRDefault="0049765E" w:rsidP="00584C06">
      <w:pPr>
        <w:pStyle w:val="ListParagraph"/>
        <w:numPr>
          <w:ilvl w:val="1"/>
          <w:numId w:val="202"/>
        </w:numPr>
        <w:spacing w:line="276" w:lineRule="auto"/>
        <w:rPr>
          <w:sz w:val="22"/>
          <w:szCs w:val="22"/>
          <w:lang w:val="en-CA"/>
        </w:rPr>
      </w:pPr>
      <w:r w:rsidRPr="0049765E">
        <w:rPr>
          <w:sz w:val="22"/>
          <w:szCs w:val="22"/>
          <w:lang w:val="en-CA"/>
        </w:rPr>
        <w:t>Evidence that merely confirms or reinforces earlier evidence is not proper reply evidence</w:t>
      </w:r>
    </w:p>
    <w:p w14:paraId="2B749130" w14:textId="77777777" w:rsidR="0049765E" w:rsidRPr="0049765E" w:rsidRDefault="0049765E" w:rsidP="0049765E">
      <w:pPr>
        <w:spacing w:line="276" w:lineRule="auto"/>
        <w:rPr>
          <w:sz w:val="22"/>
          <w:szCs w:val="22"/>
          <w:lang w:val="en-CA"/>
        </w:rPr>
      </w:pPr>
    </w:p>
    <w:p w14:paraId="31F29B81" w14:textId="77777777" w:rsidR="0049765E" w:rsidRPr="0049765E" w:rsidRDefault="0049765E" w:rsidP="0049765E">
      <w:pPr>
        <w:pStyle w:val="Heading2"/>
        <w:spacing w:line="276" w:lineRule="auto"/>
        <w:rPr>
          <w:color w:val="auto"/>
          <w:sz w:val="24"/>
          <w:szCs w:val="24"/>
          <w:lang w:val="en-CA"/>
        </w:rPr>
      </w:pPr>
      <w:bookmarkStart w:id="137" w:name="_Toc448151559"/>
      <w:r w:rsidRPr="0049765E">
        <w:rPr>
          <w:color w:val="auto"/>
          <w:sz w:val="24"/>
          <w:szCs w:val="24"/>
          <w:lang w:val="en-CA"/>
        </w:rPr>
        <w:t>Re-Opening the Case</w:t>
      </w:r>
      <w:bookmarkEnd w:id="137"/>
    </w:p>
    <w:p w14:paraId="43447F20" w14:textId="77777777" w:rsidR="0049765E" w:rsidRPr="0049765E" w:rsidRDefault="0049765E" w:rsidP="00584C06">
      <w:pPr>
        <w:pStyle w:val="ListParagraph"/>
        <w:numPr>
          <w:ilvl w:val="0"/>
          <w:numId w:val="203"/>
        </w:numPr>
        <w:spacing w:line="276" w:lineRule="auto"/>
        <w:rPr>
          <w:sz w:val="22"/>
          <w:szCs w:val="22"/>
          <w:lang w:val="en-CA"/>
        </w:rPr>
      </w:pPr>
      <w:r w:rsidRPr="0049765E">
        <w:rPr>
          <w:sz w:val="22"/>
          <w:szCs w:val="22"/>
          <w:lang w:val="en-CA"/>
        </w:rPr>
        <w:t xml:space="preserve">Purpose of re-opening </w:t>
      </w:r>
    </w:p>
    <w:p w14:paraId="35CDD19B" w14:textId="74037C04" w:rsidR="0049765E" w:rsidRPr="0049765E" w:rsidRDefault="0049765E" w:rsidP="00584C06">
      <w:pPr>
        <w:pStyle w:val="ListParagraph"/>
        <w:numPr>
          <w:ilvl w:val="1"/>
          <w:numId w:val="203"/>
        </w:numPr>
        <w:spacing w:line="276" w:lineRule="auto"/>
        <w:rPr>
          <w:sz w:val="22"/>
          <w:szCs w:val="22"/>
          <w:lang w:val="en-CA"/>
        </w:rPr>
      </w:pPr>
      <w:r w:rsidRPr="0049765E">
        <w:rPr>
          <w:sz w:val="22"/>
          <w:szCs w:val="22"/>
          <w:lang w:val="en-CA"/>
        </w:rPr>
        <w:t xml:space="preserve">Allow the applicant to adduce evidence that was not adduced even though its importance should have been recognized </w:t>
      </w:r>
    </w:p>
    <w:p w14:paraId="33EEFF20" w14:textId="1E0FB2A5" w:rsidR="0049765E" w:rsidRPr="0049765E" w:rsidRDefault="0049765E" w:rsidP="00584C06">
      <w:pPr>
        <w:pStyle w:val="ListParagraph"/>
        <w:numPr>
          <w:ilvl w:val="0"/>
          <w:numId w:val="203"/>
        </w:numPr>
        <w:spacing w:line="276" w:lineRule="auto"/>
        <w:rPr>
          <w:sz w:val="22"/>
          <w:szCs w:val="22"/>
          <w:lang w:val="en-CA"/>
        </w:rPr>
      </w:pPr>
      <w:r w:rsidRPr="0049765E">
        <w:rPr>
          <w:sz w:val="22"/>
          <w:szCs w:val="22"/>
          <w:lang w:val="en-CA"/>
        </w:rPr>
        <w:t xml:space="preserve">Application of the test </w:t>
      </w:r>
    </w:p>
    <w:p w14:paraId="3A59718F" w14:textId="7332F5E2" w:rsidR="00D00713" w:rsidRPr="002D07FF" w:rsidRDefault="0049765E" w:rsidP="00584C06">
      <w:pPr>
        <w:pStyle w:val="ListParagraph"/>
        <w:numPr>
          <w:ilvl w:val="1"/>
          <w:numId w:val="203"/>
        </w:numPr>
        <w:spacing w:line="276" w:lineRule="auto"/>
        <w:rPr>
          <w:sz w:val="22"/>
          <w:szCs w:val="22"/>
          <w:lang w:val="en-CA"/>
        </w:rPr>
      </w:pPr>
      <w:r w:rsidRPr="0049765E">
        <w:rPr>
          <w:sz w:val="22"/>
          <w:szCs w:val="22"/>
          <w:lang w:val="en-CA"/>
        </w:rPr>
        <w:t>Discretion to re-open narrows as the case proceeds through its various stages</w:t>
      </w:r>
    </w:p>
    <w:p w14:paraId="050FE0F5" w14:textId="3EBE4925" w:rsidR="002D07FF" w:rsidRDefault="002D07FF" w:rsidP="0049765E">
      <w:pPr>
        <w:pStyle w:val="Heading2"/>
        <w:spacing w:line="276" w:lineRule="auto"/>
        <w:rPr>
          <w:color w:val="auto"/>
          <w:sz w:val="24"/>
          <w:szCs w:val="24"/>
          <w:lang w:val="en-CA"/>
        </w:rPr>
      </w:pPr>
      <w:bookmarkStart w:id="138" w:name="_Toc448151560"/>
      <w:r>
        <w:rPr>
          <w:color w:val="auto"/>
          <w:sz w:val="24"/>
          <w:szCs w:val="24"/>
          <w:lang w:val="en-CA"/>
        </w:rPr>
        <w:t xml:space="preserve">Remember </w:t>
      </w:r>
      <w:r w:rsidRPr="002D07FF">
        <w:rPr>
          <w:color w:val="auto"/>
          <w:sz w:val="24"/>
          <w:szCs w:val="24"/>
          <w:lang w:val="en-CA"/>
        </w:rPr>
        <w:sym w:font="Wingdings" w:char="F0E0"/>
      </w:r>
      <w:r>
        <w:rPr>
          <w:color w:val="auto"/>
          <w:sz w:val="24"/>
          <w:szCs w:val="24"/>
          <w:lang w:val="en-CA"/>
        </w:rPr>
        <w:t xml:space="preserve"> Credibility two aspects</w:t>
      </w:r>
      <w:bookmarkEnd w:id="138"/>
    </w:p>
    <w:p w14:paraId="1783FD2C" w14:textId="4FD5877F" w:rsidR="002D07FF" w:rsidRPr="002D07FF" w:rsidRDefault="002D07FF" w:rsidP="00584C06">
      <w:pPr>
        <w:pStyle w:val="ListParagraph"/>
        <w:numPr>
          <w:ilvl w:val="0"/>
          <w:numId w:val="207"/>
        </w:numPr>
        <w:rPr>
          <w:sz w:val="22"/>
          <w:szCs w:val="22"/>
        </w:rPr>
      </w:pPr>
      <w:r w:rsidRPr="002D07FF">
        <w:rPr>
          <w:sz w:val="22"/>
          <w:szCs w:val="22"/>
        </w:rPr>
        <w:t>Is the witness a truthful person?</w:t>
      </w:r>
    </w:p>
    <w:p w14:paraId="768E656A" w14:textId="4DBBF3DE" w:rsidR="002D07FF" w:rsidRPr="002D07FF" w:rsidRDefault="002D07FF" w:rsidP="00584C06">
      <w:pPr>
        <w:pStyle w:val="ListParagraph"/>
        <w:numPr>
          <w:ilvl w:val="0"/>
          <w:numId w:val="207"/>
        </w:numPr>
        <w:rPr>
          <w:sz w:val="22"/>
          <w:szCs w:val="22"/>
        </w:rPr>
      </w:pPr>
      <w:r w:rsidRPr="002D07FF">
        <w:rPr>
          <w:sz w:val="22"/>
          <w:szCs w:val="22"/>
        </w:rPr>
        <w:t>Is the witness telling the truth?</w:t>
      </w:r>
    </w:p>
    <w:p w14:paraId="6F7D6E13" w14:textId="3E1BE76B" w:rsidR="00C33A5B" w:rsidRPr="0049765E" w:rsidRDefault="0049765E" w:rsidP="0049765E">
      <w:pPr>
        <w:pStyle w:val="Heading2"/>
        <w:spacing w:line="276" w:lineRule="auto"/>
        <w:rPr>
          <w:color w:val="auto"/>
          <w:sz w:val="24"/>
          <w:szCs w:val="24"/>
          <w:lang w:val="en-CA"/>
        </w:rPr>
      </w:pPr>
      <w:bookmarkStart w:id="139" w:name="_Toc448151561"/>
      <w:r w:rsidRPr="0049765E">
        <w:rPr>
          <w:color w:val="auto"/>
          <w:sz w:val="24"/>
          <w:szCs w:val="24"/>
          <w:lang w:val="en-CA"/>
        </w:rPr>
        <w:t>Prior Inconsistent Statements</w:t>
      </w:r>
      <w:bookmarkEnd w:id="139"/>
    </w:p>
    <w:p w14:paraId="43BB3797" w14:textId="77777777" w:rsidR="0049765E" w:rsidRPr="0049765E" w:rsidRDefault="0049765E" w:rsidP="00584C06">
      <w:pPr>
        <w:pStyle w:val="ListParagraph"/>
        <w:numPr>
          <w:ilvl w:val="0"/>
          <w:numId w:val="204"/>
        </w:numPr>
        <w:spacing w:line="276" w:lineRule="auto"/>
        <w:rPr>
          <w:sz w:val="22"/>
          <w:szCs w:val="22"/>
          <w:lang w:val="en-CA"/>
        </w:rPr>
      </w:pPr>
      <w:r w:rsidRPr="0049765E">
        <w:rPr>
          <w:sz w:val="22"/>
          <w:szCs w:val="22"/>
          <w:u w:val="single"/>
          <w:lang w:val="en-CA"/>
        </w:rPr>
        <w:t>General rule</w:t>
      </w:r>
      <w:r w:rsidRPr="0049765E">
        <w:rPr>
          <w:sz w:val="22"/>
          <w:szCs w:val="22"/>
          <w:lang w:val="en-CA"/>
        </w:rPr>
        <w:t xml:space="preserve"> </w:t>
      </w:r>
      <w:r w:rsidRPr="0049765E">
        <w:rPr>
          <w:sz w:val="22"/>
          <w:szCs w:val="22"/>
          <w:lang w:val="en-CA"/>
        </w:rPr>
        <w:sym w:font="Wingdings" w:char="F0E0"/>
      </w:r>
      <w:r w:rsidRPr="0049765E">
        <w:rPr>
          <w:sz w:val="22"/>
          <w:szCs w:val="22"/>
          <w:lang w:val="en-CA"/>
        </w:rPr>
        <w:t xml:space="preserve"> Prior consistent statements of a witness are generally not admissible to enhance the witness’ credibility.</w:t>
      </w:r>
    </w:p>
    <w:p w14:paraId="00507C4B" w14:textId="77777777" w:rsidR="0049765E" w:rsidRPr="0049765E" w:rsidRDefault="0049765E" w:rsidP="00584C06">
      <w:pPr>
        <w:pStyle w:val="ListParagraph"/>
        <w:numPr>
          <w:ilvl w:val="0"/>
          <w:numId w:val="204"/>
        </w:numPr>
        <w:spacing w:line="276" w:lineRule="auto"/>
        <w:rPr>
          <w:sz w:val="22"/>
          <w:szCs w:val="22"/>
          <w:lang w:val="en-CA"/>
        </w:rPr>
      </w:pPr>
      <w:r w:rsidRPr="0049765E">
        <w:rPr>
          <w:sz w:val="22"/>
          <w:szCs w:val="22"/>
          <w:lang w:val="en-CA"/>
        </w:rPr>
        <w:t>Rationales for the rule</w:t>
      </w:r>
    </w:p>
    <w:p w14:paraId="2ABCF3F5" w14:textId="61FFBA8A" w:rsidR="0049765E" w:rsidRPr="0049765E" w:rsidRDefault="0049765E" w:rsidP="00584C06">
      <w:pPr>
        <w:pStyle w:val="ListParagraph"/>
        <w:numPr>
          <w:ilvl w:val="1"/>
          <w:numId w:val="204"/>
        </w:numPr>
        <w:spacing w:line="276" w:lineRule="auto"/>
        <w:rPr>
          <w:sz w:val="22"/>
          <w:szCs w:val="22"/>
          <w:lang w:val="en-CA"/>
        </w:rPr>
      </w:pPr>
      <w:r w:rsidRPr="0049765E">
        <w:rPr>
          <w:sz w:val="22"/>
          <w:szCs w:val="22"/>
          <w:lang w:val="en-CA"/>
        </w:rPr>
        <w:t xml:space="preserve">Consistency vs. truthfulness </w:t>
      </w:r>
    </w:p>
    <w:p w14:paraId="2DE7C603" w14:textId="77777777" w:rsidR="0049765E" w:rsidRPr="0049765E" w:rsidRDefault="0049765E" w:rsidP="00584C06">
      <w:pPr>
        <w:pStyle w:val="ListParagraph"/>
        <w:numPr>
          <w:ilvl w:val="1"/>
          <w:numId w:val="204"/>
        </w:numPr>
        <w:spacing w:line="276" w:lineRule="auto"/>
        <w:rPr>
          <w:sz w:val="22"/>
          <w:szCs w:val="22"/>
          <w:lang w:val="en-CA"/>
        </w:rPr>
      </w:pPr>
      <w:r w:rsidRPr="0049765E">
        <w:rPr>
          <w:sz w:val="22"/>
          <w:szCs w:val="22"/>
          <w:lang w:val="en-CA"/>
        </w:rPr>
        <w:t xml:space="preserve">Efficiency </w:t>
      </w:r>
    </w:p>
    <w:p w14:paraId="2FA4384F" w14:textId="77777777" w:rsidR="0049765E" w:rsidRPr="0049765E" w:rsidRDefault="0049765E" w:rsidP="00584C06">
      <w:pPr>
        <w:pStyle w:val="ListParagraph"/>
        <w:numPr>
          <w:ilvl w:val="1"/>
          <w:numId w:val="204"/>
        </w:numPr>
        <w:spacing w:line="276" w:lineRule="auto"/>
        <w:rPr>
          <w:sz w:val="22"/>
          <w:szCs w:val="22"/>
          <w:lang w:val="en-CA"/>
        </w:rPr>
      </w:pPr>
      <w:r w:rsidRPr="0049765E">
        <w:rPr>
          <w:sz w:val="22"/>
          <w:szCs w:val="22"/>
          <w:lang w:val="en-CA"/>
        </w:rPr>
        <w:t>Hearsay if admitted for its truth</w:t>
      </w:r>
    </w:p>
    <w:p w14:paraId="4A10F2A9" w14:textId="77777777" w:rsidR="0049765E" w:rsidRPr="0049765E" w:rsidRDefault="0049765E" w:rsidP="00584C06">
      <w:pPr>
        <w:pStyle w:val="ListParagraph"/>
        <w:numPr>
          <w:ilvl w:val="0"/>
          <w:numId w:val="204"/>
        </w:numPr>
        <w:spacing w:line="276" w:lineRule="auto"/>
        <w:rPr>
          <w:sz w:val="22"/>
          <w:szCs w:val="22"/>
          <w:u w:val="single"/>
          <w:lang w:val="en-CA"/>
        </w:rPr>
      </w:pPr>
      <w:r w:rsidRPr="0049765E">
        <w:rPr>
          <w:sz w:val="22"/>
          <w:szCs w:val="22"/>
          <w:u w:val="single"/>
          <w:lang w:val="en-CA"/>
        </w:rPr>
        <w:t>Exceptions to the rule</w:t>
      </w:r>
    </w:p>
    <w:p w14:paraId="073A0D92" w14:textId="77777777" w:rsidR="0049765E" w:rsidRPr="0049765E" w:rsidRDefault="0049765E" w:rsidP="00584C06">
      <w:pPr>
        <w:pStyle w:val="ListParagraph"/>
        <w:numPr>
          <w:ilvl w:val="1"/>
          <w:numId w:val="204"/>
        </w:numPr>
        <w:spacing w:line="276" w:lineRule="auto"/>
        <w:rPr>
          <w:sz w:val="22"/>
          <w:szCs w:val="22"/>
          <w:lang w:val="en-CA"/>
        </w:rPr>
      </w:pPr>
      <w:r w:rsidRPr="0049765E">
        <w:rPr>
          <w:sz w:val="22"/>
          <w:szCs w:val="22"/>
          <w:lang w:val="en-CA"/>
        </w:rPr>
        <w:t xml:space="preserve">Recent fabrication </w:t>
      </w:r>
    </w:p>
    <w:p w14:paraId="59275B27" w14:textId="77777777" w:rsidR="0049765E" w:rsidRPr="0049765E" w:rsidRDefault="0049765E" w:rsidP="00584C06">
      <w:pPr>
        <w:pStyle w:val="ListParagraph"/>
        <w:numPr>
          <w:ilvl w:val="1"/>
          <w:numId w:val="204"/>
        </w:numPr>
        <w:spacing w:line="276" w:lineRule="auto"/>
        <w:rPr>
          <w:sz w:val="22"/>
          <w:szCs w:val="22"/>
          <w:lang w:val="en-CA"/>
        </w:rPr>
      </w:pPr>
      <w:r w:rsidRPr="0049765E">
        <w:rPr>
          <w:sz w:val="22"/>
          <w:szCs w:val="22"/>
          <w:lang w:val="en-CA"/>
        </w:rPr>
        <w:t xml:space="preserve">Prior identification </w:t>
      </w:r>
    </w:p>
    <w:p w14:paraId="55E0BB16" w14:textId="77777777" w:rsidR="0049765E" w:rsidRPr="0049765E" w:rsidRDefault="0049765E" w:rsidP="00584C06">
      <w:pPr>
        <w:pStyle w:val="ListParagraph"/>
        <w:numPr>
          <w:ilvl w:val="1"/>
          <w:numId w:val="204"/>
        </w:numPr>
        <w:spacing w:line="276" w:lineRule="auto"/>
        <w:rPr>
          <w:sz w:val="22"/>
          <w:szCs w:val="22"/>
          <w:lang w:val="en-CA"/>
        </w:rPr>
      </w:pPr>
      <w:r w:rsidRPr="0049765E">
        <w:rPr>
          <w:sz w:val="22"/>
          <w:szCs w:val="22"/>
          <w:lang w:val="en-CA"/>
        </w:rPr>
        <w:t xml:space="preserve">Recent complaint </w:t>
      </w:r>
    </w:p>
    <w:p w14:paraId="2976259E" w14:textId="76D847D2" w:rsidR="0049765E" w:rsidRPr="0049765E" w:rsidRDefault="0049765E" w:rsidP="00584C06">
      <w:pPr>
        <w:pStyle w:val="ListParagraph"/>
        <w:numPr>
          <w:ilvl w:val="1"/>
          <w:numId w:val="204"/>
        </w:numPr>
        <w:spacing w:line="276" w:lineRule="auto"/>
        <w:rPr>
          <w:sz w:val="22"/>
          <w:szCs w:val="22"/>
          <w:lang w:val="en-CA"/>
        </w:rPr>
      </w:pPr>
      <w:r w:rsidRPr="0049765E">
        <w:rPr>
          <w:sz w:val="22"/>
          <w:szCs w:val="22"/>
          <w:lang w:val="en-CA"/>
        </w:rPr>
        <w:t xml:space="preserve">Narrative </w:t>
      </w:r>
    </w:p>
    <w:p w14:paraId="348DE415" w14:textId="06B168C9" w:rsidR="0049765E" w:rsidRPr="0049765E" w:rsidRDefault="0049765E" w:rsidP="00584C06">
      <w:pPr>
        <w:pStyle w:val="ListParagraph"/>
        <w:numPr>
          <w:ilvl w:val="1"/>
          <w:numId w:val="204"/>
        </w:numPr>
        <w:spacing w:line="276" w:lineRule="auto"/>
        <w:rPr>
          <w:sz w:val="22"/>
          <w:szCs w:val="22"/>
          <w:lang w:val="en-CA"/>
        </w:rPr>
      </w:pPr>
      <w:r w:rsidRPr="0049765E">
        <w:rPr>
          <w:sz w:val="22"/>
          <w:szCs w:val="22"/>
          <w:lang w:val="en-CA"/>
        </w:rPr>
        <w:t xml:space="preserve"> Statements by accused on arrest (in specific situations) </w:t>
      </w:r>
    </w:p>
    <w:p w14:paraId="4273D09F" w14:textId="29B01782" w:rsidR="0049765E" w:rsidRPr="0049765E" w:rsidRDefault="0049765E" w:rsidP="00584C06">
      <w:pPr>
        <w:pStyle w:val="ListParagraph"/>
        <w:numPr>
          <w:ilvl w:val="1"/>
          <w:numId w:val="204"/>
        </w:numPr>
        <w:spacing w:line="276" w:lineRule="auto"/>
        <w:rPr>
          <w:sz w:val="22"/>
          <w:szCs w:val="22"/>
          <w:lang w:val="en-CA"/>
        </w:rPr>
      </w:pPr>
      <w:r w:rsidRPr="0049765E">
        <w:rPr>
          <w:sz w:val="22"/>
          <w:szCs w:val="22"/>
          <w:lang w:val="en-CA"/>
        </w:rPr>
        <w:t xml:space="preserve">Section 715.1 CC </w:t>
      </w:r>
    </w:p>
    <w:p w14:paraId="367B9550" w14:textId="41D9375D" w:rsidR="0049765E" w:rsidRDefault="0049765E" w:rsidP="00584C06">
      <w:pPr>
        <w:pStyle w:val="ListParagraph"/>
        <w:numPr>
          <w:ilvl w:val="1"/>
          <w:numId w:val="204"/>
        </w:numPr>
        <w:spacing w:line="276" w:lineRule="auto"/>
        <w:rPr>
          <w:sz w:val="22"/>
          <w:szCs w:val="22"/>
          <w:lang w:val="en-CA"/>
        </w:rPr>
      </w:pPr>
      <w:r w:rsidRPr="0049765E">
        <w:rPr>
          <w:sz w:val="22"/>
          <w:szCs w:val="22"/>
          <w:lang w:val="en-CA"/>
        </w:rPr>
        <w:t>As circumstantial evidence</w:t>
      </w:r>
    </w:p>
    <w:p w14:paraId="50AA84B1" w14:textId="77777777" w:rsidR="00A5523B" w:rsidRPr="0049765E" w:rsidRDefault="00A5523B" w:rsidP="00A5523B">
      <w:pPr>
        <w:pStyle w:val="ListParagraph"/>
        <w:spacing w:line="276" w:lineRule="auto"/>
        <w:ind w:left="1440"/>
        <w:rPr>
          <w:sz w:val="22"/>
          <w:szCs w:val="22"/>
          <w:lang w:val="en-CA"/>
        </w:rPr>
      </w:pPr>
    </w:p>
    <w:tbl>
      <w:tblPr>
        <w:tblStyle w:val="TableGrid"/>
        <w:tblW w:w="0" w:type="auto"/>
        <w:tblLook w:val="04A0" w:firstRow="1" w:lastRow="0" w:firstColumn="1" w:lastColumn="0" w:noHBand="0" w:noVBand="1"/>
      </w:tblPr>
      <w:tblGrid>
        <w:gridCol w:w="11016"/>
      </w:tblGrid>
      <w:tr w:rsidR="00A5523B" w14:paraId="13C1489F" w14:textId="77777777" w:rsidTr="00411C83">
        <w:tc>
          <w:tcPr>
            <w:tcW w:w="11016" w:type="dxa"/>
            <w:shd w:val="clear" w:color="auto" w:fill="DBE5F1" w:themeFill="accent1" w:themeFillTint="33"/>
          </w:tcPr>
          <w:p w14:paraId="08508314" w14:textId="790BB1A2" w:rsidR="00A5523B" w:rsidRPr="00A5523B" w:rsidRDefault="00A5523B" w:rsidP="00A5523B">
            <w:pPr>
              <w:rPr>
                <w:sz w:val="32"/>
                <w:szCs w:val="32"/>
                <w:lang w:val="en-CA"/>
              </w:rPr>
            </w:pPr>
            <w:r w:rsidRPr="00A5523B">
              <w:rPr>
                <w:sz w:val="32"/>
                <w:szCs w:val="32"/>
                <w:lang w:val="en-CA"/>
              </w:rPr>
              <w:t xml:space="preserve">Rule in </w:t>
            </w:r>
            <w:r w:rsidRPr="004A09DD">
              <w:rPr>
                <w:i/>
                <w:sz w:val="32"/>
                <w:szCs w:val="32"/>
                <w:lang w:val="en-CA"/>
              </w:rPr>
              <w:t>Browne v Dunn</w:t>
            </w:r>
          </w:p>
        </w:tc>
      </w:tr>
    </w:tbl>
    <w:p w14:paraId="3B9C9E50" w14:textId="756326E5" w:rsidR="0049765E" w:rsidRPr="00E548EF" w:rsidRDefault="0049765E" w:rsidP="0049765E">
      <w:pPr>
        <w:pStyle w:val="Heading2"/>
        <w:spacing w:line="276" w:lineRule="auto"/>
        <w:rPr>
          <w:color w:val="auto"/>
          <w:sz w:val="28"/>
          <w:szCs w:val="24"/>
          <w:lang w:val="en-CA"/>
        </w:rPr>
      </w:pPr>
      <w:bookmarkStart w:id="140" w:name="_Toc448151562"/>
      <w:r w:rsidRPr="00E548EF">
        <w:rPr>
          <w:color w:val="auto"/>
          <w:sz w:val="28"/>
          <w:szCs w:val="24"/>
          <w:lang w:val="en-CA"/>
        </w:rPr>
        <w:t xml:space="preserve">Rule in </w:t>
      </w:r>
      <w:r w:rsidRPr="004A09DD">
        <w:rPr>
          <w:i/>
          <w:color w:val="auto"/>
          <w:sz w:val="28"/>
          <w:szCs w:val="24"/>
          <w:lang w:val="en-CA"/>
        </w:rPr>
        <w:t>Browne v Dunn (1893, HL)</w:t>
      </w:r>
      <w:bookmarkEnd w:id="140"/>
    </w:p>
    <w:p w14:paraId="050F5AE0" w14:textId="23314CF3" w:rsidR="002D07FF" w:rsidRPr="004D729F" w:rsidRDefault="0049765E" w:rsidP="00584C06">
      <w:pPr>
        <w:pStyle w:val="ListParagraph"/>
        <w:numPr>
          <w:ilvl w:val="0"/>
          <w:numId w:val="205"/>
        </w:numPr>
        <w:spacing w:line="276" w:lineRule="auto"/>
        <w:rPr>
          <w:sz w:val="22"/>
          <w:szCs w:val="22"/>
          <w:lang w:val="en-CA"/>
        </w:rPr>
      </w:pPr>
      <w:r w:rsidRPr="0049765E">
        <w:rPr>
          <w:sz w:val="22"/>
          <w:szCs w:val="22"/>
          <w:u w:val="single"/>
          <w:lang w:val="en-CA"/>
        </w:rPr>
        <w:t>The Rule</w:t>
      </w:r>
      <w:r w:rsidRPr="0049765E">
        <w:rPr>
          <w:sz w:val="22"/>
          <w:szCs w:val="22"/>
          <w:lang w:val="en-CA"/>
        </w:rPr>
        <w:t xml:space="preserve"> </w:t>
      </w:r>
      <w:r w:rsidRPr="0049765E">
        <w:rPr>
          <w:sz w:val="22"/>
          <w:szCs w:val="22"/>
          <w:lang w:val="en-CA"/>
        </w:rPr>
        <w:sym w:font="Wingdings" w:char="F0E0"/>
      </w:r>
      <w:r w:rsidRPr="0049765E">
        <w:rPr>
          <w:sz w:val="22"/>
          <w:szCs w:val="22"/>
          <w:lang w:val="en-CA"/>
        </w:rPr>
        <w:t xml:space="preserve"> Counsel should confront (cross-examine) a witness on any “matter of substance” on which counsel intends to contradict the witness, whether by calling evidence or in closing submissions.</w:t>
      </w:r>
    </w:p>
    <w:p w14:paraId="4A32F9A3" w14:textId="72CDE119" w:rsidR="0049765E" w:rsidRPr="004D729F" w:rsidRDefault="004D729F" w:rsidP="004D729F">
      <w:pPr>
        <w:pStyle w:val="Heading3"/>
        <w:rPr>
          <w:color w:val="auto"/>
          <w:lang w:val="en-CA"/>
        </w:rPr>
      </w:pPr>
      <w:bookmarkStart w:id="141" w:name="_Toc448151563"/>
      <w:r w:rsidRPr="004D729F">
        <w:rPr>
          <w:color w:val="auto"/>
          <w:lang w:val="en-CA"/>
        </w:rPr>
        <w:t>Rationales for the rule</w:t>
      </w:r>
      <w:bookmarkEnd w:id="141"/>
    </w:p>
    <w:p w14:paraId="209FC2A6" w14:textId="679AB65E" w:rsidR="0049765E" w:rsidRPr="004D729F" w:rsidRDefault="0049765E" w:rsidP="00584C06">
      <w:pPr>
        <w:pStyle w:val="ListParagraph"/>
        <w:numPr>
          <w:ilvl w:val="0"/>
          <w:numId w:val="208"/>
        </w:numPr>
        <w:spacing w:line="276" w:lineRule="auto"/>
        <w:rPr>
          <w:sz w:val="22"/>
          <w:szCs w:val="22"/>
          <w:lang w:val="en-CA"/>
        </w:rPr>
      </w:pPr>
      <w:r w:rsidRPr="004D729F">
        <w:rPr>
          <w:sz w:val="22"/>
          <w:szCs w:val="22"/>
          <w:lang w:val="en-CA"/>
        </w:rPr>
        <w:t>Fairness to the party</w:t>
      </w:r>
    </w:p>
    <w:p w14:paraId="2BFB2B61" w14:textId="413FBA47" w:rsidR="0049765E" w:rsidRPr="0049765E" w:rsidRDefault="0049765E" w:rsidP="00584C06">
      <w:pPr>
        <w:pStyle w:val="ListParagraph"/>
        <w:numPr>
          <w:ilvl w:val="0"/>
          <w:numId w:val="208"/>
        </w:numPr>
        <w:spacing w:line="276" w:lineRule="auto"/>
        <w:rPr>
          <w:sz w:val="22"/>
          <w:szCs w:val="22"/>
          <w:lang w:val="en-CA"/>
        </w:rPr>
      </w:pPr>
      <w:r w:rsidRPr="0049765E">
        <w:rPr>
          <w:sz w:val="22"/>
          <w:szCs w:val="22"/>
          <w:lang w:val="en-CA"/>
        </w:rPr>
        <w:t>Fairness to the witness</w:t>
      </w:r>
    </w:p>
    <w:p w14:paraId="5DBBF03E" w14:textId="44DA067E" w:rsidR="0049765E" w:rsidRPr="0049765E" w:rsidRDefault="0049765E" w:rsidP="00584C06">
      <w:pPr>
        <w:pStyle w:val="ListParagraph"/>
        <w:numPr>
          <w:ilvl w:val="0"/>
          <w:numId w:val="208"/>
        </w:numPr>
        <w:spacing w:line="276" w:lineRule="auto"/>
        <w:rPr>
          <w:sz w:val="22"/>
          <w:szCs w:val="22"/>
          <w:lang w:val="en-CA"/>
        </w:rPr>
      </w:pPr>
      <w:r w:rsidRPr="0049765E">
        <w:rPr>
          <w:sz w:val="22"/>
          <w:szCs w:val="22"/>
          <w:lang w:val="en-CA"/>
        </w:rPr>
        <w:t>Fairness to trier of fact</w:t>
      </w:r>
    </w:p>
    <w:p w14:paraId="51B09744" w14:textId="7B37DB4C" w:rsidR="002D07FF" w:rsidRDefault="0049765E" w:rsidP="00584C06">
      <w:pPr>
        <w:pStyle w:val="ListParagraph"/>
        <w:numPr>
          <w:ilvl w:val="0"/>
          <w:numId w:val="208"/>
        </w:numPr>
        <w:spacing w:line="276" w:lineRule="auto"/>
        <w:rPr>
          <w:sz w:val="22"/>
          <w:szCs w:val="22"/>
          <w:lang w:val="en-CA"/>
        </w:rPr>
      </w:pPr>
      <w:r w:rsidRPr="0049765E">
        <w:rPr>
          <w:sz w:val="22"/>
          <w:szCs w:val="22"/>
          <w:lang w:val="en-CA"/>
        </w:rPr>
        <w:t>Efficiency</w:t>
      </w:r>
    </w:p>
    <w:p w14:paraId="4B51B304" w14:textId="77777777" w:rsidR="002D07FF" w:rsidRDefault="002D07FF" w:rsidP="002D07FF">
      <w:pPr>
        <w:spacing w:line="276" w:lineRule="auto"/>
        <w:rPr>
          <w:sz w:val="22"/>
          <w:szCs w:val="22"/>
          <w:lang w:val="en-CA"/>
        </w:rPr>
      </w:pPr>
    </w:p>
    <w:p w14:paraId="2770809A" w14:textId="7EA7F5F3" w:rsidR="0049765E" w:rsidRPr="004D729F" w:rsidRDefault="0049765E" w:rsidP="004D729F">
      <w:pPr>
        <w:pStyle w:val="Heading3"/>
        <w:rPr>
          <w:color w:val="auto"/>
          <w:lang w:val="en-CA"/>
        </w:rPr>
      </w:pPr>
      <w:bookmarkStart w:id="142" w:name="_Toc448151564"/>
      <w:r w:rsidRPr="004D729F">
        <w:rPr>
          <w:color w:val="auto"/>
          <w:lang w:val="en-CA"/>
        </w:rPr>
        <w:t>Scope of the rule</w:t>
      </w:r>
      <w:bookmarkEnd w:id="142"/>
    </w:p>
    <w:p w14:paraId="220255BC" w14:textId="77777777" w:rsidR="0049765E" w:rsidRPr="0049765E" w:rsidRDefault="0049765E" w:rsidP="00584C06">
      <w:pPr>
        <w:pStyle w:val="ListParagraph"/>
        <w:numPr>
          <w:ilvl w:val="0"/>
          <w:numId w:val="205"/>
        </w:numPr>
        <w:spacing w:line="276" w:lineRule="auto"/>
        <w:rPr>
          <w:sz w:val="22"/>
          <w:szCs w:val="22"/>
          <w:lang w:val="en-CA"/>
        </w:rPr>
      </w:pPr>
      <w:r w:rsidRPr="0049765E">
        <w:rPr>
          <w:sz w:val="22"/>
          <w:szCs w:val="22"/>
          <w:lang w:val="en-CA"/>
        </w:rPr>
        <w:t xml:space="preserve">Rule requires cross-examination only on matters of substance, not on inconsequential details </w:t>
      </w:r>
    </w:p>
    <w:p w14:paraId="4E9FD334" w14:textId="4330C086" w:rsidR="0049765E" w:rsidRPr="0049765E" w:rsidRDefault="0049765E" w:rsidP="00584C06">
      <w:pPr>
        <w:pStyle w:val="ListParagraph"/>
        <w:numPr>
          <w:ilvl w:val="0"/>
          <w:numId w:val="205"/>
        </w:numPr>
        <w:spacing w:line="276" w:lineRule="auto"/>
        <w:rPr>
          <w:sz w:val="22"/>
          <w:szCs w:val="22"/>
          <w:lang w:val="en-CA"/>
        </w:rPr>
      </w:pPr>
      <w:r>
        <w:rPr>
          <w:sz w:val="22"/>
          <w:szCs w:val="22"/>
          <w:lang w:val="en-CA"/>
        </w:rPr>
        <w:t xml:space="preserve">Note however </w:t>
      </w:r>
      <w:r w:rsidRPr="0049765E">
        <w:rPr>
          <w:sz w:val="22"/>
          <w:szCs w:val="22"/>
          <w:lang w:val="en-CA"/>
        </w:rPr>
        <w:sym w:font="Wingdings" w:char="F0E0"/>
      </w:r>
      <w:r>
        <w:rPr>
          <w:sz w:val="22"/>
          <w:szCs w:val="22"/>
          <w:lang w:val="en-CA"/>
        </w:rPr>
        <w:t xml:space="preserve"> </w:t>
      </w:r>
      <w:r w:rsidRPr="0049765E">
        <w:rPr>
          <w:sz w:val="22"/>
          <w:szCs w:val="22"/>
          <w:lang w:val="en-CA"/>
        </w:rPr>
        <w:t>in some cases generally confronting the witness may be sufficient to satisfy the rule</w:t>
      </w:r>
    </w:p>
    <w:p w14:paraId="027248E5" w14:textId="77777777" w:rsidR="0049765E" w:rsidRDefault="0049765E" w:rsidP="004D729F">
      <w:pPr>
        <w:spacing w:line="276" w:lineRule="auto"/>
        <w:rPr>
          <w:sz w:val="22"/>
          <w:szCs w:val="22"/>
          <w:lang w:val="en-CA"/>
        </w:rPr>
      </w:pPr>
    </w:p>
    <w:p w14:paraId="06F88FC2" w14:textId="05D17CBB" w:rsidR="004D729F" w:rsidRPr="00190665" w:rsidRDefault="004D729F" w:rsidP="00190665">
      <w:pPr>
        <w:pStyle w:val="Heading3"/>
        <w:rPr>
          <w:color w:val="auto"/>
          <w:lang w:val="en-CA"/>
        </w:rPr>
      </w:pPr>
      <w:bookmarkStart w:id="143" w:name="_Toc448151565"/>
      <w:r w:rsidRPr="00190665">
        <w:rPr>
          <w:color w:val="auto"/>
          <w:lang w:val="en-CA"/>
        </w:rPr>
        <w:t>Remedial Options</w:t>
      </w:r>
      <w:bookmarkEnd w:id="143"/>
    </w:p>
    <w:p w14:paraId="469E92EC" w14:textId="77777777" w:rsidR="00190665" w:rsidRPr="00190665" w:rsidRDefault="00190665" w:rsidP="00584C06">
      <w:pPr>
        <w:pStyle w:val="ListParagraph"/>
        <w:numPr>
          <w:ilvl w:val="0"/>
          <w:numId w:val="206"/>
        </w:numPr>
        <w:spacing w:line="276" w:lineRule="auto"/>
        <w:rPr>
          <w:sz w:val="22"/>
          <w:szCs w:val="22"/>
          <w:lang w:val="en-CA"/>
        </w:rPr>
      </w:pPr>
      <w:r w:rsidRPr="00190665">
        <w:rPr>
          <w:sz w:val="22"/>
          <w:szCs w:val="22"/>
          <w:lang w:val="en-CA"/>
        </w:rPr>
        <w:t xml:space="preserve">Trial judge has discretion to decide on the appropriate remedy. </w:t>
      </w:r>
    </w:p>
    <w:p w14:paraId="4C773F53" w14:textId="77777777" w:rsidR="00190665" w:rsidRPr="00190665" w:rsidRDefault="00190665" w:rsidP="00584C06">
      <w:pPr>
        <w:pStyle w:val="ListParagraph"/>
        <w:numPr>
          <w:ilvl w:val="0"/>
          <w:numId w:val="206"/>
        </w:numPr>
        <w:spacing w:line="276" w:lineRule="auto"/>
        <w:rPr>
          <w:sz w:val="22"/>
          <w:szCs w:val="22"/>
          <w:lang w:val="en-CA"/>
        </w:rPr>
      </w:pPr>
      <w:r w:rsidRPr="00190665">
        <w:rPr>
          <w:sz w:val="22"/>
          <w:szCs w:val="22"/>
          <w:lang w:val="en-CA"/>
        </w:rPr>
        <w:t xml:space="preserve">Options include one or more of: </w:t>
      </w:r>
    </w:p>
    <w:p w14:paraId="15C539F5" w14:textId="77777777" w:rsidR="00190665" w:rsidRPr="00190665" w:rsidRDefault="00190665" w:rsidP="00584C06">
      <w:pPr>
        <w:pStyle w:val="ListParagraph"/>
        <w:numPr>
          <w:ilvl w:val="1"/>
          <w:numId w:val="206"/>
        </w:numPr>
        <w:spacing w:line="276" w:lineRule="auto"/>
        <w:rPr>
          <w:sz w:val="22"/>
          <w:szCs w:val="22"/>
          <w:lang w:val="en-CA"/>
        </w:rPr>
      </w:pPr>
      <w:r w:rsidRPr="00190665">
        <w:rPr>
          <w:sz w:val="22"/>
          <w:szCs w:val="22"/>
          <w:lang w:val="en-CA"/>
        </w:rPr>
        <w:t xml:space="preserve">No remedy required. </w:t>
      </w:r>
    </w:p>
    <w:p w14:paraId="4A4D2792" w14:textId="77777777" w:rsidR="00190665" w:rsidRPr="00190665" w:rsidRDefault="00190665" w:rsidP="00584C06">
      <w:pPr>
        <w:pStyle w:val="ListParagraph"/>
        <w:numPr>
          <w:ilvl w:val="1"/>
          <w:numId w:val="206"/>
        </w:numPr>
        <w:spacing w:line="276" w:lineRule="auto"/>
        <w:rPr>
          <w:sz w:val="22"/>
          <w:szCs w:val="22"/>
          <w:lang w:val="en-CA"/>
        </w:rPr>
      </w:pPr>
      <w:r w:rsidRPr="00190665">
        <w:rPr>
          <w:sz w:val="22"/>
          <w:szCs w:val="22"/>
          <w:lang w:val="en-CA"/>
        </w:rPr>
        <w:t xml:space="preserve">Allow the witness to be recalled. </w:t>
      </w:r>
    </w:p>
    <w:p w14:paraId="4F4179CC" w14:textId="77777777" w:rsidR="00E548EF" w:rsidRDefault="00190665" w:rsidP="00584C06">
      <w:pPr>
        <w:pStyle w:val="ListParagraph"/>
        <w:numPr>
          <w:ilvl w:val="1"/>
          <w:numId w:val="206"/>
        </w:numPr>
        <w:spacing w:line="276" w:lineRule="auto"/>
        <w:rPr>
          <w:sz w:val="22"/>
          <w:szCs w:val="22"/>
          <w:lang w:val="en-CA"/>
        </w:rPr>
      </w:pPr>
      <w:r w:rsidRPr="00190665">
        <w:rPr>
          <w:sz w:val="22"/>
          <w:szCs w:val="22"/>
          <w:lang w:val="en-CA"/>
        </w:rPr>
        <w:t>Instruct the jury that the failure to cross-examine may be considered when assessing how much to believe</w:t>
      </w:r>
      <w:r w:rsidR="00E548EF">
        <w:rPr>
          <w:sz w:val="22"/>
          <w:szCs w:val="22"/>
          <w:lang w:val="en-CA"/>
        </w:rPr>
        <w:t>:</w:t>
      </w:r>
    </w:p>
    <w:p w14:paraId="4D8620A9" w14:textId="4BF450A0" w:rsidR="00E548EF" w:rsidRPr="00E548EF" w:rsidRDefault="00E548EF" w:rsidP="00584C06">
      <w:pPr>
        <w:pStyle w:val="ListParagraph"/>
        <w:numPr>
          <w:ilvl w:val="2"/>
          <w:numId w:val="206"/>
        </w:numPr>
        <w:spacing w:line="276" w:lineRule="auto"/>
        <w:rPr>
          <w:sz w:val="22"/>
          <w:szCs w:val="22"/>
          <w:lang w:val="en-CA"/>
        </w:rPr>
      </w:pPr>
      <w:r>
        <w:rPr>
          <w:sz w:val="22"/>
          <w:szCs w:val="22"/>
          <w:lang w:val="en-CA"/>
        </w:rPr>
        <w:t xml:space="preserve">1) </w:t>
      </w:r>
      <w:r w:rsidRPr="00190665">
        <w:rPr>
          <w:sz w:val="22"/>
          <w:szCs w:val="22"/>
          <w:lang w:val="en-CA"/>
        </w:rPr>
        <w:t>The</w:t>
      </w:r>
      <w:r w:rsidR="00190665" w:rsidRPr="00190665">
        <w:rPr>
          <w:sz w:val="22"/>
          <w:szCs w:val="22"/>
          <w:lang w:val="en-CA"/>
        </w:rPr>
        <w:t xml:space="preserve"> evidence of the witness who was not confronted with the contradictory evidence </w:t>
      </w:r>
      <w:r w:rsidR="00190665" w:rsidRPr="00190665">
        <w:rPr>
          <w:sz w:val="22"/>
          <w:szCs w:val="22"/>
          <w:u w:val="single"/>
          <w:lang w:val="en-CA"/>
        </w:rPr>
        <w:t xml:space="preserve">and </w:t>
      </w:r>
    </w:p>
    <w:p w14:paraId="0CF3F564" w14:textId="00EAB68E" w:rsidR="00190665" w:rsidRPr="00190665" w:rsidRDefault="00E548EF" w:rsidP="00584C06">
      <w:pPr>
        <w:pStyle w:val="ListParagraph"/>
        <w:numPr>
          <w:ilvl w:val="2"/>
          <w:numId w:val="206"/>
        </w:numPr>
        <w:spacing w:line="276" w:lineRule="auto"/>
        <w:rPr>
          <w:sz w:val="22"/>
          <w:szCs w:val="22"/>
          <w:lang w:val="en-CA"/>
        </w:rPr>
      </w:pPr>
      <w:r w:rsidRPr="00E548EF">
        <w:rPr>
          <w:sz w:val="22"/>
          <w:szCs w:val="22"/>
          <w:lang w:val="en-CA"/>
        </w:rPr>
        <w:t xml:space="preserve">2) </w:t>
      </w:r>
      <w:r w:rsidRPr="00190665">
        <w:rPr>
          <w:sz w:val="22"/>
          <w:szCs w:val="22"/>
          <w:lang w:val="en-CA"/>
        </w:rPr>
        <w:t>The</w:t>
      </w:r>
      <w:r w:rsidR="00190665" w:rsidRPr="00190665">
        <w:rPr>
          <w:sz w:val="22"/>
          <w:szCs w:val="22"/>
          <w:lang w:val="en-CA"/>
        </w:rPr>
        <w:t xml:space="preserve"> witness who gave the contradictory evidence.</w:t>
      </w:r>
    </w:p>
    <w:p w14:paraId="0619BFA5" w14:textId="77777777" w:rsidR="00190665" w:rsidRPr="00190665" w:rsidRDefault="00190665" w:rsidP="00584C06">
      <w:pPr>
        <w:pStyle w:val="ListParagraph"/>
        <w:numPr>
          <w:ilvl w:val="0"/>
          <w:numId w:val="206"/>
        </w:numPr>
        <w:spacing w:line="276" w:lineRule="auto"/>
        <w:rPr>
          <w:sz w:val="22"/>
          <w:szCs w:val="22"/>
          <w:lang w:val="en-CA"/>
        </w:rPr>
      </w:pPr>
      <w:r w:rsidRPr="00190665">
        <w:rPr>
          <w:sz w:val="22"/>
          <w:szCs w:val="22"/>
          <w:lang w:val="en-CA"/>
        </w:rPr>
        <w:t>Factors to consider:</w:t>
      </w:r>
    </w:p>
    <w:p w14:paraId="24D9C6E7" w14:textId="77777777" w:rsidR="00190665" w:rsidRPr="00190665" w:rsidRDefault="00190665" w:rsidP="00584C06">
      <w:pPr>
        <w:pStyle w:val="ListParagraph"/>
        <w:numPr>
          <w:ilvl w:val="1"/>
          <w:numId w:val="206"/>
        </w:numPr>
        <w:spacing w:line="276" w:lineRule="auto"/>
        <w:rPr>
          <w:sz w:val="22"/>
          <w:szCs w:val="22"/>
          <w:lang w:val="en-CA"/>
        </w:rPr>
      </w:pPr>
      <w:r w:rsidRPr="00190665">
        <w:rPr>
          <w:sz w:val="22"/>
          <w:szCs w:val="22"/>
          <w:lang w:val="en-CA"/>
        </w:rPr>
        <w:t xml:space="preserve">Seriousness of the breach </w:t>
      </w:r>
    </w:p>
    <w:p w14:paraId="51B05AF7" w14:textId="77777777" w:rsidR="00190665" w:rsidRPr="00190665" w:rsidRDefault="00190665" w:rsidP="00584C06">
      <w:pPr>
        <w:pStyle w:val="ListParagraph"/>
        <w:numPr>
          <w:ilvl w:val="1"/>
          <w:numId w:val="206"/>
        </w:numPr>
        <w:spacing w:line="276" w:lineRule="auto"/>
        <w:rPr>
          <w:sz w:val="22"/>
          <w:szCs w:val="22"/>
          <w:lang w:val="en-CA"/>
        </w:rPr>
      </w:pPr>
      <w:r w:rsidRPr="00190665">
        <w:rPr>
          <w:sz w:val="22"/>
          <w:szCs w:val="22"/>
          <w:lang w:val="en-CA"/>
        </w:rPr>
        <w:t xml:space="preserve">Context in which the breach occurred </w:t>
      </w:r>
    </w:p>
    <w:p w14:paraId="759EA7C5" w14:textId="77777777" w:rsidR="00190665" w:rsidRPr="00190665" w:rsidRDefault="00190665" w:rsidP="00584C06">
      <w:pPr>
        <w:pStyle w:val="ListParagraph"/>
        <w:numPr>
          <w:ilvl w:val="1"/>
          <w:numId w:val="206"/>
        </w:numPr>
        <w:spacing w:line="276" w:lineRule="auto"/>
        <w:rPr>
          <w:sz w:val="22"/>
          <w:szCs w:val="22"/>
          <w:lang w:val="en-CA"/>
        </w:rPr>
      </w:pPr>
      <w:r w:rsidRPr="00190665">
        <w:rPr>
          <w:sz w:val="22"/>
          <w:szCs w:val="22"/>
          <w:lang w:val="en-CA"/>
        </w:rPr>
        <w:t xml:space="preserve">Timing of the objection and the impact of any delay </w:t>
      </w:r>
    </w:p>
    <w:p w14:paraId="62971BF0" w14:textId="77777777" w:rsidR="00190665" w:rsidRPr="00190665" w:rsidRDefault="00190665" w:rsidP="00584C06">
      <w:pPr>
        <w:pStyle w:val="ListParagraph"/>
        <w:numPr>
          <w:ilvl w:val="1"/>
          <w:numId w:val="206"/>
        </w:numPr>
        <w:spacing w:line="276" w:lineRule="auto"/>
        <w:rPr>
          <w:sz w:val="22"/>
          <w:szCs w:val="22"/>
          <w:lang w:val="en-CA"/>
        </w:rPr>
      </w:pPr>
      <w:r w:rsidRPr="00190665">
        <w:rPr>
          <w:sz w:val="22"/>
          <w:szCs w:val="22"/>
          <w:lang w:val="en-CA"/>
        </w:rPr>
        <w:t>Positions of the objecting party and the offending party</w:t>
      </w:r>
    </w:p>
    <w:p w14:paraId="5A17AB44" w14:textId="77777777" w:rsidR="00190665" w:rsidRPr="00190665" w:rsidRDefault="00190665" w:rsidP="00584C06">
      <w:pPr>
        <w:pStyle w:val="ListParagraph"/>
        <w:numPr>
          <w:ilvl w:val="1"/>
          <w:numId w:val="206"/>
        </w:numPr>
        <w:spacing w:line="276" w:lineRule="auto"/>
        <w:rPr>
          <w:sz w:val="22"/>
          <w:szCs w:val="22"/>
          <w:lang w:val="en-CA"/>
        </w:rPr>
      </w:pPr>
      <w:r w:rsidRPr="00190665">
        <w:rPr>
          <w:sz w:val="22"/>
          <w:szCs w:val="22"/>
          <w:lang w:val="en-CA"/>
        </w:rPr>
        <w:t xml:space="preserve">Impact on and availability of the witness to be recalled, and the practicalities of doing so </w:t>
      </w:r>
    </w:p>
    <w:p w14:paraId="59122AD1" w14:textId="77777777" w:rsidR="00190665" w:rsidRPr="00190665" w:rsidRDefault="00190665" w:rsidP="00584C06">
      <w:pPr>
        <w:pStyle w:val="ListParagraph"/>
        <w:numPr>
          <w:ilvl w:val="1"/>
          <w:numId w:val="206"/>
        </w:numPr>
        <w:spacing w:line="276" w:lineRule="auto"/>
        <w:rPr>
          <w:sz w:val="22"/>
          <w:szCs w:val="22"/>
          <w:lang w:val="en-CA"/>
        </w:rPr>
      </w:pPr>
      <w:r w:rsidRPr="00190665">
        <w:rPr>
          <w:sz w:val="22"/>
          <w:szCs w:val="22"/>
          <w:lang w:val="en-CA"/>
        </w:rPr>
        <w:t xml:space="preserve">Impact on the orderly and timely completion of the trial </w:t>
      </w:r>
    </w:p>
    <w:p w14:paraId="290168F9" w14:textId="77777777" w:rsidR="00190665" w:rsidRPr="00190665" w:rsidRDefault="00190665" w:rsidP="00584C06">
      <w:pPr>
        <w:pStyle w:val="ListParagraph"/>
        <w:numPr>
          <w:ilvl w:val="1"/>
          <w:numId w:val="206"/>
        </w:numPr>
        <w:spacing w:line="276" w:lineRule="auto"/>
        <w:rPr>
          <w:sz w:val="22"/>
          <w:szCs w:val="22"/>
          <w:lang w:val="en-CA"/>
        </w:rPr>
      </w:pPr>
      <w:r w:rsidRPr="00190665">
        <w:rPr>
          <w:sz w:val="22"/>
          <w:szCs w:val="22"/>
          <w:lang w:val="en-CA"/>
        </w:rPr>
        <w:t xml:space="preserve">Type of trial (judge alone or jury) </w:t>
      </w:r>
    </w:p>
    <w:p w14:paraId="3624D227" w14:textId="77777777" w:rsidR="00190665" w:rsidRDefault="00190665" w:rsidP="00584C06">
      <w:pPr>
        <w:pStyle w:val="ListParagraph"/>
        <w:numPr>
          <w:ilvl w:val="1"/>
          <w:numId w:val="206"/>
        </w:numPr>
        <w:spacing w:line="276" w:lineRule="auto"/>
        <w:rPr>
          <w:sz w:val="22"/>
          <w:szCs w:val="22"/>
          <w:lang w:val="en-CA"/>
        </w:rPr>
      </w:pPr>
      <w:r w:rsidRPr="00190665">
        <w:rPr>
          <w:sz w:val="22"/>
          <w:szCs w:val="22"/>
          <w:lang w:val="en-CA"/>
        </w:rPr>
        <w:t>Adequacy of an instruction to correct the failure and preserve trial fairness</w:t>
      </w:r>
    </w:p>
    <w:p w14:paraId="54D70685" w14:textId="77777777" w:rsidR="00A5523B" w:rsidRPr="00190665" w:rsidRDefault="00A5523B" w:rsidP="00A5523B">
      <w:pPr>
        <w:pStyle w:val="ListParagraph"/>
        <w:spacing w:line="276" w:lineRule="auto"/>
        <w:ind w:left="1440"/>
        <w:rPr>
          <w:sz w:val="22"/>
          <w:szCs w:val="22"/>
          <w:lang w:val="en-CA"/>
        </w:rPr>
      </w:pPr>
    </w:p>
    <w:tbl>
      <w:tblPr>
        <w:tblStyle w:val="TableGrid"/>
        <w:tblW w:w="0" w:type="auto"/>
        <w:tblLook w:val="04A0" w:firstRow="1" w:lastRow="0" w:firstColumn="1" w:lastColumn="0" w:noHBand="0" w:noVBand="1"/>
      </w:tblPr>
      <w:tblGrid>
        <w:gridCol w:w="11016"/>
      </w:tblGrid>
      <w:tr w:rsidR="00A5523B" w14:paraId="12E368E3" w14:textId="77777777" w:rsidTr="00411C83">
        <w:tc>
          <w:tcPr>
            <w:tcW w:w="11016" w:type="dxa"/>
            <w:shd w:val="clear" w:color="auto" w:fill="DBE5F1" w:themeFill="accent1" w:themeFillTint="33"/>
          </w:tcPr>
          <w:p w14:paraId="2DB4F9E4" w14:textId="3B3AABA1" w:rsidR="00A5523B" w:rsidRPr="00A5523B" w:rsidRDefault="00A5523B" w:rsidP="00A5523B">
            <w:pPr>
              <w:rPr>
                <w:sz w:val="32"/>
                <w:szCs w:val="32"/>
                <w:lang w:val="en-CA"/>
              </w:rPr>
            </w:pPr>
            <w:r>
              <w:rPr>
                <w:sz w:val="32"/>
                <w:szCs w:val="32"/>
                <w:lang w:val="en-CA"/>
              </w:rPr>
              <w:t>Collateral Fact Rule</w:t>
            </w:r>
          </w:p>
        </w:tc>
      </w:tr>
    </w:tbl>
    <w:p w14:paraId="39F4D34D" w14:textId="7EA0E8A8" w:rsidR="00C33A5B" w:rsidRPr="00E548EF" w:rsidRDefault="00E548EF" w:rsidP="00E548EF">
      <w:pPr>
        <w:pStyle w:val="Heading2"/>
        <w:spacing w:line="276" w:lineRule="auto"/>
        <w:rPr>
          <w:color w:val="auto"/>
          <w:sz w:val="28"/>
          <w:szCs w:val="24"/>
          <w:lang w:val="en-CA"/>
        </w:rPr>
      </w:pPr>
      <w:bookmarkStart w:id="144" w:name="_Toc448151566"/>
      <w:r w:rsidRPr="00E548EF">
        <w:rPr>
          <w:color w:val="auto"/>
          <w:sz w:val="28"/>
          <w:szCs w:val="24"/>
          <w:lang w:val="en-CA"/>
        </w:rPr>
        <w:t>Collateral Fact Rule</w:t>
      </w:r>
      <w:bookmarkEnd w:id="144"/>
    </w:p>
    <w:p w14:paraId="4B8A0141" w14:textId="77777777" w:rsidR="00E548EF" w:rsidRPr="00E548EF" w:rsidRDefault="00E548EF" w:rsidP="00584C06">
      <w:pPr>
        <w:pStyle w:val="ListParagraph"/>
        <w:numPr>
          <w:ilvl w:val="0"/>
          <w:numId w:val="209"/>
        </w:numPr>
        <w:spacing w:line="276" w:lineRule="auto"/>
        <w:rPr>
          <w:sz w:val="22"/>
          <w:szCs w:val="22"/>
          <w:lang w:val="en-CA"/>
        </w:rPr>
      </w:pPr>
      <w:r w:rsidRPr="00E548EF">
        <w:rPr>
          <w:sz w:val="22"/>
          <w:szCs w:val="22"/>
          <w:u w:val="single"/>
          <w:lang w:val="en-CA"/>
        </w:rPr>
        <w:t>The Rule</w:t>
      </w:r>
      <w:r>
        <w:rPr>
          <w:sz w:val="22"/>
          <w:szCs w:val="22"/>
          <w:lang w:val="en-CA"/>
        </w:rPr>
        <w:t xml:space="preserve"> </w:t>
      </w:r>
      <w:r w:rsidRPr="00E548EF">
        <w:rPr>
          <w:sz w:val="22"/>
          <w:szCs w:val="22"/>
          <w:lang w:val="en-CA"/>
        </w:rPr>
        <w:sym w:font="Wingdings" w:char="F0E0"/>
      </w:r>
      <w:r>
        <w:rPr>
          <w:sz w:val="22"/>
          <w:szCs w:val="22"/>
          <w:lang w:val="en-CA"/>
        </w:rPr>
        <w:t xml:space="preserve"> </w:t>
      </w:r>
      <w:r w:rsidRPr="00E548EF">
        <w:rPr>
          <w:sz w:val="22"/>
          <w:szCs w:val="22"/>
          <w:lang w:val="en-CA"/>
        </w:rPr>
        <w:t>A witness’ answer to questions put on cross-examination concerning collateral facts is final and cannot be contradicted by extrinsic evidence.</w:t>
      </w:r>
    </w:p>
    <w:p w14:paraId="285EC4EE" w14:textId="56AF22F9" w:rsidR="00E548EF" w:rsidRDefault="00E548EF" w:rsidP="00E548EF">
      <w:pPr>
        <w:spacing w:line="276" w:lineRule="auto"/>
        <w:rPr>
          <w:sz w:val="22"/>
          <w:szCs w:val="22"/>
          <w:lang w:val="en-CA"/>
        </w:rPr>
      </w:pPr>
    </w:p>
    <w:p w14:paraId="6C6A20C6" w14:textId="2860F95A" w:rsidR="00E548EF" w:rsidRPr="00E548EF" w:rsidRDefault="00E548EF" w:rsidP="00E548EF">
      <w:pPr>
        <w:pStyle w:val="Heading3"/>
        <w:rPr>
          <w:color w:val="auto"/>
          <w:lang w:val="en-CA"/>
        </w:rPr>
      </w:pPr>
      <w:bookmarkStart w:id="145" w:name="_Toc448151567"/>
      <w:r w:rsidRPr="00E548EF">
        <w:rPr>
          <w:color w:val="auto"/>
          <w:lang w:val="en-CA"/>
        </w:rPr>
        <w:t>Rationales for the Rule</w:t>
      </w:r>
      <w:bookmarkEnd w:id="145"/>
    </w:p>
    <w:p w14:paraId="3E784E4F" w14:textId="283A3B33" w:rsidR="00E548EF" w:rsidRDefault="00E548EF" w:rsidP="00584C06">
      <w:pPr>
        <w:pStyle w:val="ListParagraph"/>
        <w:numPr>
          <w:ilvl w:val="0"/>
          <w:numId w:val="210"/>
        </w:numPr>
        <w:spacing w:line="276" w:lineRule="auto"/>
        <w:rPr>
          <w:sz w:val="22"/>
          <w:szCs w:val="22"/>
          <w:lang w:val="en-CA"/>
        </w:rPr>
      </w:pPr>
      <w:r>
        <w:rPr>
          <w:sz w:val="22"/>
          <w:szCs w:val="22"/>
          <w:lang w:val="en-CA"/>
        </w:rPr>
        <w:t>Economy of time</w:t>
      </w:r>
    </w:p>
    <w:p w14:paraId="1A46C682" w14:textId="12E453B4" w:rsidR="00E548EF" w:rsidRDefault="00E548EF" w:rsidP="00584C06">
      <w:pPr>
        <w:pStyle w:val="ListParagraph"/>
        <w:numPr>
          <w:ilvl w:val="0"/>
          <w:numId w:val="210"/>
        </w:numPr>
        <w:spacing w:line="276" w:lineRule="auto"/>
        <w:rPr>
          <w:sz w:val="22"/>
          <w:szCs w:val="22"/>
          <w:lang w:val="en-CA"/>
        </w:rPr>
      </w:pPr>
      <w:r>
        <w:rPr>
          <w:sz w:val="22"/>
          <w:szCs w:val="22"/>
          <w:lang w:val="en-CA"/>
        </w:rPr>
        <w:t>Prevention of confusion</w:t>
      </w:r>
    </w:p>
    <w:p w14:paraId="5CFDE26D" w14:textId="197BFFE1" w:rsidR="00E548EF" w:rsidRDefault="00E548EF" w:rsidP="00584C06">
      <w:pPr>
        <w:pStyle w:val="ListParagraph"/>
        <w:numPr>
          <w:ilvl w:val="0"/>
          <w:numId w:val="210"/>
        </w:numPr>
        <w:spacing w:line="276" w:lineRule="auto"/>
        <w:rPr>
          <w:sz w:val="22"/>
          <w:szCs w:val="22"/>
          <w:lang w:val="en-CA"/>
        </w:rPr>
      </w:pPr>
      <w:r>
        <w:rPr>
          <w:sz w:val="22"/>
          <w:szCs w:val="22"/>
          <w:lang w:val="en-CA"/>
        </w:rPr>
        <w:t>Fairness to the witness</w:t>
      </w:r>
    </w:p>
    <w:p w14:paraId="585394B0" w14:textId="77777777" w:rsidR="00E548EF" w:rsidRPr="00E548EF" w:rsidRDefault="00E548EF" w:rsidP="00E548EF">
      <w:pPr>
        <w:spacing w:line="276" w:lineRule="auto"/>
        <w:rPr>
          <w:sz w:val="22"/>
          <w:szCs w:val="22"/>
          <w:lang w:val="en-CA"/>
        </w:rPr>
      </w:pPr>
    </w:p>
    <w:p w14:paraId="0498A596" w14:textId="37EDE396" w:rsidR="00E548EF" w:rsidRPr="00E548EF" w:rsidRDefault="00E548EF" w:rsidP="00E548EF">
      <w:pPr>
        <w:pStyle w:val="Heading3"/>
        <w:spacing w:line="276" w:lineRule="auto"/>
        <w:rPr>
          <w:color w:val="auto"/>
          <w:lang w:val="en-CA"/>
        </w:rPr>
      </w:pPr>
      <w:bookmarkStart w:id="146" w:name="_Toc448151568"/>
      <w:r w:rsidRPr="00E548EF">
        <w:rPr>
          <w:color w:val="auto"/>
          <w:lang w:val="en-CA"/>
        </w:rPr>
        <w:t xml:space="preserve">What’s </w:t>
      </w:r>
      <w:r w:rsidRPr="00E548EF">
        <w:rPr>
          <w:color w:val="auto"/>
          <w:u w:val="single"/>
          <w:lang w:val="en-CA"/>
        </w:rPr>
        <w:t xml:space="preserve">not </w:t>
      </w:r>
      <w:r w:rsidRPr="00E548EF">
        <w:rPr>
          <w:color w:val="auto"/>
          <w:lang w:val="en-CA"/>
        </w:rPr>
        <w:t>a collateral fact?</w:t>
      </w:r>
      <w:bookmarkEnd w:id="146"/>
    </w:p>
    <w:p w14:paraId="7CADD294" w14:textId="203D954D" w:rsidR="00E548EF" w:rsidRPr="00E548EF" w:rsidRDefault="00E548EF" w:rsidP="00584C06">
      <w:pPr>
        <w:pStyle w:val="ListParagraph"/>
        <w:numPr>
          <w:ilvl w:val="0"/>
          <w:numId w:val="209"/>
        </w:numPr>
        <w:spacing w:line="276" w:lineRule="auto"/>
        <w:rPr>
          <w:sz w:val="22"/>
          <w:szCs w:val="22"/>
          <w:lang w:val="en-CA"/>
        </w:rPr>
      </w:pPr>
      <w:r>
        <w:rPr>
          <w:sz w:val="22"/>
          <w:szCs w:val="22"/>
          <w:lang w:val="en-CA"/>
        </w:rPr>
        <w:t>“I</w:t>
      </w:r>
      <w:r w:rsidRPr="00E548EF">
        <w:rPr>
          <w:sz w:val="22"/>
          <w:szCs w:val="22"/>
          <w:lang w:val="en-CA"/>
        </w:rPr>
        <w:t xml:space="preserve">f the answer of a witness is a matter which you would be allowed on your part to prove in evidence — if it have such a connection with the issue, that you would be allowed to give it in evidence — then it is a matter on which you may contradict him.” </w:t>
      </w:r>
      <w:r w:rsidRPr="00E548EF">
        <w:rPr>
          <w:sz w:val="22"/>
          <w:szCs w:val="22"/>
          <w:lang w:val="en-CA"/>
        </w:rPr>
        <w:sym w:font="Wingdings" w:char="F0E0"/>
      </w:r>
      <w:r>
        <w:rPr>
          <w:sz w:val="22"/>
          <w:szCs w:val="22"/>
          <w:lang w:val="en-CA"/>
        </w:rPr>
        <w:t xml:space="preserve"> A. </w:t>
      </w:r>
      <w:r w:rsidRPr="00E548EF">
        <w:rPr>
          <w:sz w:val="22"/>
          <w:szCs w:val="22"/>
          <w:lang w:val="en-CA"/>
        </w:rPr>
        <w:t>G. v. Hitchcock (1847), 1 Ex. 91</w:t>
      </w:r>
    </w:p>
    <w:p w14:paraId="005B0951" w14:textId="3861A640" w:rsidR="00C33A5B" w:rsidRDefault="00C33A5B" w:rsidP="00E548EF">
      <w:pPr>
        <w:spacing w:line="276" w:lineRule="auto"/>
        <w:rPr>
          <w:sz w:val="22"/>
          <w:szCs w:val="22"/>
          <w:lang w:val="en-CA"/>
        </w:rPr>
      </w:pPr>
    </w:p>
    <w:p w14:paraId="39296236" w14:textId="1B7D0BFD" w:rsidR="00E548EF" w:rsidRPr="00E548EF" w:rsidRDefault="00E548EF" w:rsidP="00E548EF">
      <w:pPr>
        <w:pStyle w:val="Heading3"/>
        <w:spacing w:line="276" w:lineRule="auto"/>
        <w:rPr>
          <w:color w:val="auto"/>
          <w:lang w:val="en-CA"/>
        </w:rPr>
      </w:pPr>
      <w:bookmarkStart w:id="147" w:name="_Toc448151569"/>
      <w:r w:rsidRPr="00E548EF">
        <w:rPr>
          <w:color w:val="auto"/>
          <w:lang w:val="en-CA"/>
        </w:rPr>
        <w:t>What is a collateral fact?</w:t>
      </w:r>
      <w:bookmarkEnd w:id="147"/>
    </w:p>
    <w:p w14:paraId="353D890D" w14:textId="0C3657B4" w:rsidR="00E548EF" w:rsidRDefault="00E548EF" w:rsidP="00584C06">
      <w:pPr>
        <w:pStyle w:val="ListParagraph"/>
        <w:numPr>
          <w:ilvl w:val="0"/>
          <w:numId w:val="209"/>
        </w:numPr>
        <w:spacing w:line="276" w:lineRule="auto"/>
        <w:rPr>
          <w:sz w:val="22"/>
          <w:szCs w:val="22"/>
          <w:lang w:val="en-CA"/>
        </w:rPr>
      </w:pPr>
      <w:r w:rsidRPr="00E548EF">
        <w:rPr>
          <w:sz w:val="22"/>
          <w:szCs w:val="22"/>
          <w:lang w:val="en-CA"/>
        </w:rPr>
        <w:t xml:space="preserve">“Could the fact, as to which error is predicated, have been shown in evidence for any purpose independently of the contradiction? …” </w:t>
      </w:r>
      <w:r w:rsidRPr="00E548EF">
        <w:rPr>
          <w:sz w:val="22"/>
          <w:szCs w:val="22"/>
          <w:lang w:val="en-CA"/>
        </w:rPr>
        <w:sym w:font="Wingdings" w:char="F0E0"/>
      </w:r>
      <w:r>
        <w:rPr>
          <w:sz w:val="22"/>
          <w:szCs w:val="22"/>
          <w:lang w:val="en-CA"/>
        </w:rPr>
        <w:t xml:space="preserve"> </w:t>
      </w:r>
      <w:r w:rsidRPr="00E548EF">
        <w:rPr>
          <w:sz w:val="22"/>
          <w:szCs w:val="22"/>
          <w:lang w:val="en-CA"/>
        </w:rPr>
        <w:t>Wigmore on Evidence, 4th ed. (1970)</w:t>
      </w:r>
    </w:p>
    <w:p w14:paraId="5EA8EC97" w14:textId="77777777" w:rsidR="00E548EF" w:rsidRDefault="00E548EF" w:rsidP="00584C06">
      <w:pPr>
        <w:pStyle w:val="ListParagraph"/>
        <w:numPr>
          <w:ilvl w:val="0"/>
          <w:numId w:val="209"/>
        </w:numPr>
        <w:spacing w:line="276" w:lineRule="auto"/>
        <w:rPr>
          <w:sz w:val="22"/>
          <w:szCs w:val="22"/>
          <w:lang w:val="en-CA"/>
        </w:rPr>
      </w:pPr>
      <w:r>
        <w:rPr>
          <w:sz w:val="22"/>
          <w:szCs w:val="22"/>
          <w:lang w:val="en-CA"/>
        </w:rPr>
        <w:t>“It</w:t>
      </w:r>
      <w:r w:rsidRPr="00E548EF">
        <w:rPr>
          <w:sz w:val="22"/>
          <w:szCs w:val="22"/>
          <w:lang w:val="en-CA"/>
        </w:rPr>
        <w:t xml:space="preserve"> is obvious that there are two different groups of facts of which evidence would have been admissible independently of the contradiction: </w:t>
      </w:r>
    </w:p>
    <w:p w14:paraId="58A23539" w14:textId="77777777" w:rsidR="00E548EF" w:rsidRDefault="00E548EF" w:rsidP="00584C06">
      <w:pPr>
        <w:pStyle w:val="ListParagraph"/>
        <w:numPr>
          <w:ilvl w:val="1"/>
          <w:numId w:val="209"/>
        </w:numPr>
        <w:spacing w:line="276" w:lineRule="auto"/>
        <w:rPr>
          <w:sz w:val="22"/>
          <w:szCs w:val="22"/>
          <w:lang w:val="en-CA"/>
        </w:rPr>
      </w:pPr>
      <w:r w:rsidRPr="00E548EF">
        <w:rPr>
          <w:sz w:val="22"/>
          <w:szCs w:val="22"/>
          <w:lang w:val="en-CA"/>
        </w:rPr>
        <w:t xml:space="preserve">(1) facts relevant to some issue in the case, and </w:t>
      </w:r>
    </w:p>
    <w:p w14:paraId="0E6172BD" w14:textId="5DF445CE" w:rsidR="00E548EF" w:rsidRPr="00E548EF" w:rsidRDefault="00E548EF" w:rsidP="00584C06">
      <w:pPr>
        <w:pStyle w:val="ListParagraph"/>
        <w:numPr>
          <w:ilvl w:val="1"/>
          <w:numId w:val="209"/>
        </w:numPr>
        <w:spacing w:line="276" w:lineRule="auto"/>
        <w:rPr>
          <w:sz w:val="22"/>
          <w:szCs w:val="22"/>
          <w:lang w:val="en-CA"/>
        </w:rPr>
      </w:pPr>
      <w:r w:rsidRPr="00E548EF">
        <w:rPr>
          <w:sz w:val="22"/>
          <w:szCs w:val="22"/>
          <w:lang w:val="en-CA"/>
        </w:rPr>
        <w:t>(2) facts relevant to the discrediting of a witness.”</w:t>
      </w:r>
      <w:r w:rsidRPr="00E548EF">
        <w:rPr>
          <w:sz w:val="22"/>
          <w:szCs w:val="22"/>
          <w:lang w:val="en-CA"/>
        </w:rPr>
        <w:sym w:font="Wingdings" w:char="F0E0"/>
      </w:r>
      <w:r>
        <w:rPr>
          <w:sz w:val="22"/>
          <w:szCs w:val="22"/>
          <w:lang w:val="en-CA"/>
        </w:rPr>
        <w:t xml:space="preserve"> </w:t>
      </w:r>
      <w:r w:rsidRPr="00E548EF">
        <w:rPr>
          <w:sz w:val="22"/>
          <w:szCs w:val="22"/>
          <w:lang w:val="en-CA"/>
        </w:rPr>
        <w:t xml:space="preserve"> Wigmore on Evidence, 4th ed. (1970)</w:t>
      </w:r>
    </w:p>
    <w:p w14:paraId="68F08B86" w14:textId="14B11297" w:rsidR="00E548EF" w:rsidRDefault="00E548EF" w:rsidP="00E548EF">
      <w:pPr>
        <w:spacing w:line="276" w:lineRule="auto"/>
        <w:rPr>
          <w:sz w:val="22"/>
          <w:szCs w:val="22"/>
          <w:lang w:val="en-CA"/>
        </w:rPr>
      </w:pPr>
    </w:p>
    <w:p w14:paraId="6CFCA4D7" w14:textId="22CB6C72" w:rsidR="00E548EF" w:rsidRPr="00E548EF" w:rsidRDefault="00E548EF" w:rsidP="00E548EF">
      <w:pPr>
        <w:pStyle w:val="Heading3"/>
        <w:spacing w:line="276" w:lineRule="auto"/>
        <w:rPr>
          <w:color w:val="auto"/>
          <w:lang w:val="en-CA"/>
        </w:rPr>
      </w:pPr>
      <w:bookmarkStart w:id="148" w:name="_Toc448151570"/>
      <w:r w:rsidRPr="00E548EF">
        <w:rPr>
          <w:color w:val="auto"/>
          <w:lang w:val="en-CA"/>
        </w:rPr>
        <w:t>Recognized Exceptions</w:t>
      </w:r>
      <w:bookmarkEnd w:id="148"/>
    </w:p>
    <w:p w14:paraId="1AD9686E" w14:textId="77777777" w:rsidR="00E548EF" w:rsidRPr="00E548EF" w:rsidRDefault="00E548EF" w:rsidP="00584C06">
      <w:pPr>
        <w:pStyle w:val="ListParagraph"/>
        <w:numPr>
          <w:ilvl w:val="0"/>
          <w:numId w:val="211"/>
        </w:numPr>
        <w:spacing w:line="276" w:lineRule="auto"/>
        <w:rPr>
          <w:sz w:val="22"/>
          <w:szCs w:val="22"/>
          <w:lang w:val="en-CA"/>
        </w:rPr>
      </w:pPr>
      <w:r w:rsidRPr="00E548EF">
        <w:rPr>
          <w:sz w:val="22"/>
          <w:szCs w:val="22"/>
          <w:lang w:val="en-CA"/>
        </w:rPr>
        <w:t xml:space="preserve">Bias, interest and corruption </w:t>
      </w:r>
    </w:p>
    <w:p w14:paraId="2187F93D" w14:textId="77777777" w:rsidR="00E548EF" w:rsidRPr="00E548EF" w:rsidRDefault="00E548EF" w:rsidP="00584C06">
      <w:pPr>
        <w:pStyle w:val="ListParagraph"/>
        <w:numPr>
          <w:ilvl w:val="1"/>
          <w:numId w:val="211"/>
        </w:numPr>
        <w:spacing w:line="276" w:lineRule="auto"/>
        <w:rPr>
          <w:sz w:val="22"/>
          <w:szCs w:val="22"/>
          <w:lang w:val="en-CA"/>
        </w:rPr>
      </w:pPr>
      <w:r w:rsidRPr="00E548EF">
        <w:rPr>
          <w:sz w:val="22"/>
          <w:szCs w:val="22"/>
          <w:lang w:val="en-CA"/>
        </w:rPr>
        <w:t>Bias =hostility or prejudice against the opponent personally or in favour of the proponent personally</w:t>
      </w:r>
    </w:p>
    <w:p w14:paraId="78715241" w14:textId="77777777" w:rsidR="00E548EF" w:rsidRPr="00E548EF" w:rsidRDefault="00E548EF" w:rsidP="00584C06">
      <w:pPr>
        <w:pStyle w:val="ListParagraph"/>
        <w:numPr>
          <w:ilvl w:val="1"/>
          <w:numId w:val="211"/>
        </w:numPr>
        <w:spacing w:line="276" w:lineRule="auto"/>
        <w:rPr>
          <w:sz w:val="22"/>
          <w:szCs w:val="22"/>
          <w:lang w:val="en-CA"/>
        </w:rPr>
      </w:pPr>
      <w:r w:rsidRPr="00E548EF">
        <w:rPr>
          <w:sz w:val="22"/>
          <w:szCs w:val="22"/>
          <w:lang w:val="en-CA"/>
        </w:rPr>
        <w:t>Interest =personal connection of some sort to a party or matter in the trial</w:t>
      </w:r>
    </w:p>
    <w:p w14:paraId="2E6D7130" w14:textId="77777777" w:rsidR="00E548EF" w:rsidRPr="00E548EF" w:rsidRDefault="00E548EF" w:rsidP="00584C06">
      <w:pPr>
        <w:pStyle w:val="ListParagraph"/>
        <w:numPr>
          <w:ilvl w:val="1"/>
          <w:numId w:val="211"/>
        </w:numPr>
        <w:spacing w:line="276" w:lineRule="auto"/>
        <w:rPr>
          <w:sz w:val="22"/>
          <w:szCs w:val="22"/>
          <w:lang w:val="en-CA"/>
        </w:rPr>
      </w:pPr>
      <w:r w:rsidRPr="00E548EF">
        <w:rPr>
          <w:sz w:val="22"/>
          <w:szCs w:val="22"/>
          <w:lang w:val="en-CA"/>
        </w:rPr>
        <w:t>Corruption =</w:t>
      </w:r>
      <w:r w:rsidRPr="00E548EF">
        <w:rPr>
          <w:rFonts w:ascii="Times New Roman" w:eastAsia="Times New Roman" w:hAnsi="Times New Roman" w:cs="Times New Roman"/>
          <w:sz w:val="22"/>
          <w:szCs w:val="22"/>
          <w:lang w:val="en-CA"/>
        </w:rPr>
        <w:t xml:space="preserve"> </w:t>
      </w:r>
      <w:r w:rsidRPr="00E548EF">
        <w:rPr>
          <w:sz w:val="22"/>
          <w:szCs w:val="22"/>
          <w:lang w:val="en-CA"/>
        </w:rPr>
        <w:t>willingness to obstruct the discovery of the truth by manufacturing or suppressing testimony</w:t>
      </w:r>
    </w:p>
    <w:p w14:paraId="379C15BB" w14:textId="77777777" w:rsidR="00E548EF" w:rsidRPr="00E548EF" w:rsidRDefault="00E548EF" w:rsidP="00584C06">
      <w:pPr>
        <w:pStyle w:val="ListParagraph"/>
        <w:numPr>
          <w:ilvl w:val="0"/>
          <w:numId w:val="211"/>
        </w:numPr>
        <w:spacing w:line="276" w:lineRule="auto"/>
        <w:rPr>
          <w:sz w:val="22"/>
          <w:szCs w:val="22"/>
          <w:lang w:val="en-CA"/>
        </w:rPr>
      </w:pPr>
      <w:r w:rsidRPr="00E548EF">
        <w:rPr>
          <w:sz w:val="22"/>
          <w:szCs w:val="22"/>
          <w:lang w:val="en-CA"/>
        </w:rPr>
        <w:t xml:space="preserve">Prior convictions </w:t>
      </w:r>
    </w:p>
    <w:p w14:paraId="79FA71DC" w14:textId="77777777" w:rsidR="00E548EF" w:rsidRPr="00E548EF" w:rsidRDefault="00E548EF" w:rsidP="00584C06">
      <w:pPr>
        <w:pStyle w:val="ListParagraph"/>
        <w:numPr>
          <w:ilvl w:val="0"/>
          <w:numId w:val="211"/>
        </w:numPr>
        <w:spacing w:line="276" w:lineRule="auto"/>
        <w:rPr>
          <w:sz w:val="22"/>
          <w:szCs w:val="22"/>
          <w:lang w:val="en-CA"/>
        </w:rPr>
      </w:pPr>
      <w:r w:rsidRPr="00E548EF">
        <w:rPr>
          <w:sz w:val="22"/>
          <w:szCs w:val="22"/>
          <w:lang w:val="en-CA"/>
        </w:rPr>
        <w:t xml:space="preserve">Prior inconsistent statements </w:t>
      </w:r>
    </w:p>
    <w:p w14:paraId="17EEF757" w14:textId="77777777" w:rsidR="00E548EF" w:rsidRPr="00E548EF" w:rsidRDefault="00E548EF" w:rsidP="00584C06">
      <w:pPr>
        <w:pStyle w:val="ListParagraph"/>
        <w:numPr>
          <w:ilvl w:val="0"/>
          <w:numId w:val="211"/>
        </w:numPr>
        <w:spacing w:line="276" w:lineRule="auto"/>
        <w:rPr>
          <w:sz w:val="22"/>
          <w:szCs w:val="22"/>
          <w:lang w:val="en-CA"/>
        </w:rPr>
      </w:pPr>
      <w:r w:rsidRPr="00E548EF">
        <w:rPr>
          <w:sz w:val="22"/>
          <w:szCs w:val="22"/>
          <w:lang w:val="en-CA"/>
        </w:rPr>
        <w:t xml:space="preserve">Medical evidence relating to physical or mental incapacities </w:t>
      </w:r>
    </w:p>
    <w:p w14:paraId="4593862B" w14:textId="77777777" w:rsidR="00E548EF" w:rsidRPr="00E548EF" w:rsidRDefault="00E548EF" w:rsidP="00584C06">
      <w:pPr>
        <w:pStyle w:val="ListParagraph"/>
        <w:numPr>
          <w:ilvl w:val="0"/>
          <w:numId w:val="211"/>
        </w:numPr>
        <w:spacing w:line="276" w:lineRule="auto"/>
        <w:rPr>
          <w:sz w:val="22"/>
          <w:szCs w:val="22"/>
          <w:lang w:val="en-CA"/>
        </w:rPr>
      </w:pPr>
      <w:r w:rsidRPr="00E548EF">
        <w:rPr>
          <w:sz w:val="22"/>
          <w:szCs w:val="22"/>
          <w:lang w:val="en-CA"/>
        </w:rPr>
        <w:t>General reputation for veracity</w:t>
      </w:r>
    </w:p>
    <w:p w14:paraId="334CC26C" w14:textId="77777777" w:rsidR="00E548EF" w:rsidRDefault="00E548EF" w:rsidP="00E548EF">
      <w:pPr>
        <w:spacing w:line="276" w:lineRule="auto"/>
        <w:rPr>
          <w:sz w:val="22"/>
          <w:szCs w:val="22"/>
          <w:lang w:val="en-CA"/>
        </w:rPr>
      </w:pPr>
    </w:p>
    <w:p w14:paraId="3170AEDC" w14:textId="77777777" w:rsidR="00E548EF" w:rsidRPr="00E548EF" w:rsidRDefault="00E548EF" w:rsidP="00E548EF">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E548EF" w14:paraId="4BA0C39F" w14:textId="77777777" w:rsidTr="00E548EF">
        <w:tc>
          <w:tcPr>
            <w:tcW w:w="11016" w:type="dxa"/>
          </w:tcPr>
          <w:p w14:paraId="4052312A" w14:textId="24F81768" w:rsidR="00E548EF" w:rsidRPr="00E548EF" w:rsidRDefault="00E548EF" w:rsidP="00E548EF">
            <w:pPr>
              <w:pStyle w:val="Heading3"/>
              <w:rPr>
                <w:color w:val="auto"/>
                <w:lang w:val="en-CA"/>
              </w:rPr>
            </w:pPr>
            <w:bookmarkStart w:id="149" w:name="_Toc448151571"/>
            <w:r w:rsidRPr="00E548EF">
              <w:rPr>
                <w:color w:val="auto"/>
                <w:lang w:val="en-CA"/>
              </w:rPr>
              <w:t xml:space="preserve">Example </w:t>
            </w:r>
            <w:r w:rsidRPr="00E548EF">
              <w:rPr>
                <w:color w:val="auto"/>
                <w:lang w:val="en-CA"/>
              </w:rPr>
              <w:sym w:font="Wingdings" w:char="F0E0"/>
            </w:r>
            <w:r w:rsidRPr="00E548EF">
              <w:rPr>
                <w:color w:val="auto"/>
                <w:lang w:val="en-CA"/>
              </w:rPr>
              <w:t xml:space="preserve"> dangerous driving</w:t>
            </w:r>
            <w:bookmarkEnd w:id="149"/>
          </w:p>
          <w:p w14:paraId="31B42B28" w14:textId="77777777" w:rsidR="00E548EF" w:rsidRPr="00E548EF" w:rsidRDefault="00E548EF" w:rsidP="00584C06">
            <w:pPr>
              <w:pStyle w:val="ListParagraph"/>
              <w:numPr>
                <w:ilvl w:val="0"/>
                <w:numId w:val="212"/>
              </w:numPr>
              <w:spacing w:line="276" w:lineRule="auto"/>
              <w:rPr>
                <w:sz w:val="22"/>
                <w:szCs w:val="22"/>
                <w:lang w:val="en-CA"/>
              </w:rPr>
            </w:pPr>
            <w:r w:rsidRPr="00E548EF">
              <w:rPr>
                <w:sz w:val="22"/>
                <w:szCs w:val="22"/>
                <w:u w:val="single"/>
                <w:lang w:val="en-CA"/>
              </w:rPr>
              <w:t xml:space="preserve">Facts </w:t>
            </w:r>
            <w:r w:rsidRPr="00E548EF">
              <w:rPr>
                <w:sz w:val="22"/>
                <w:szCs w:val="22"/>
                <w:lang w:val="en-CA"/>
              </w:rPr>
              <w:sym w:font="Wingdings" w:char="F0E0"/>
            </w:r>
            <w:r>
              <w:rPr>
                <w:sz w:val="22"/>
                <w:szCs w:val="22"/>
                <w:lang w:val="en-CA"/>
              </w:rPr>
              <w:t xml:space="preserve"> </w:t>
            </w:r>
            <w:r w:rsidRPr="00E548EF">
              <w:rPr>
                <w:sz w:val="22"/>
                <w:szCs w:val="22"/>
                <w:lang w:val="en-CA"/>
              </w:rPr>
              <w:t>The accused is charged with dangerous driving. The witness, Sam, was in an office in a building that overlooks the relevant intersection. Sam testified during the defence case that the traffic signal was green when the accused’s car went through the intersection. The Crown asked Sam in cross-examination whether the traffic signal was amber when the accused went through the intersection. Sam insisted the signal was green.</w:t>
            </w:r>
          </w:p>
          <w:p w14:paraId="06EE73ED" w14:textId="77777777" w:rsidR="00E548EF" w:rsidRPr="00E548EF" w:rsidRDefault="00E548EF" w:rsidP="00584C06">
            <w:pPr>
              <w:pStyle w:val="ListParagraph"/>
              <w:numPr>
                <w:ilvl w:val="0"/>
                <w:numId w:val="212"/>
              </w:numPr>
              <w:spacing w:line="276" w:lineRule="auto"/>
              <w:rPr>
                <w:sz w:val="22"/>
                <w:szCs w:val="22"/>
                <w:lang w:val="en-CA"/>
              </w:rPr>
            </w:pPr>
            <w:r w:rsidRPr="00E548EF">
              <w:rPr>
                <w:sz w:val="22"/>
                <w:szCs w:val="22"/>
                <w:u w:val="single"/>
                <w:lang w:val="en-CA"/>
              </w:rPr>
              <w:t>Issue</w:t>
            </w:r>
            <w:r>
              <w:rPr>
                <w:sz w:val="22"/>
                <w:szCs w:val="22"/>
                <w:lang w:val="en-CA"/>
              </w:rPr>
              <w:t xml:space="preserve"> </w:t>
            </w:r>
            <w:r w:rsidRPr="00E548EF">
              <w:rPr>
                <w:sz w:val="22"/>
                <w:szCs w:val="22"/>
                <w:lang w:val="en-CA"/>
              </w:rPr>
              <w:sym w:font="Wingdings" w:char="F0E0"/>
            </w:r>
            <w:r>
              <w:rPr>
                <w:sz w:val="22"/>
                <w:szCs w:val="22"/>
                <w:lang w:val="en-CA"/>
              </w:rPr>
              <w:t xml:space="preserve"> </w:t>
            </w:r>
            <w:r w:rsidRPr="00E548EF">
              <w:rPr>
                <w:sz w:val="22"/>
                <w:szCs w:val="22"/>
                <w:lang w:val="en-CA"/>
              </w:rPr>
              <w:t>Can the Crown call evidence in reply to prove that the traffic signal was amber?</w:t>
            </w:r>
          </w:p>
          <w:p w14:paraId="6DC7CC5E" w14:textId="77777777" w:rsidR="00E548EF" w:rsidRPr="00E548EF" w:rsidRDefault="00E548EF" w:rsidP="00584C06">
            <w:pPr>
              <w:pStyle w:val="ListParagraph"/>
              <w:numPr>
                <w:ilvl w:val="0"/>
                <w:numId w:val="212"/>
              </w:numPr>
              <w:spacing w:line="276" w:lineRule="auto"/>
              <w:rPr>
                <w:sz w:val="22"/>
                <w:szCs w:val="22"/>
                <w:u w:val="single"/>
                <w:lang w:val="en-CA"/>
              </w:rPr>
            </w:pPr>
            <w:r w:rsidRPr="00E548EF">
              <w:rPr>
                <w:sz w:val="22"/>
                <w:szCs w:val="22"/>
                <w:u w:val="single"/>
                <w:lang w:val="en-CA"/>
              </w:rPr>
              <w:t>Reasoning</w:t>
            </w:r>
          </w:p>
          <w:p w14:paraId="69AA311E" w14:textId="77777777" w:rsidR="00E548EF" w:rsidRDefault="00E548EF" w:rsidP="00584C06">
            <w:pPr>
              <w:pStyle w:val="ListParagraph"/>
              <w:numPr>
                <w:ilvl w:val="1"/>
                <w:numId w:val="212"/>
              </w:numPr>
              <w:spacing w:line="276" w:lineRule="auto"/>
              <w:rPr>
                <w:sz w:val="22"/>
                <w:szCs w:val="22"/>
                <w:lang w:val="en-CA"/>
              </w:rPr>
            </w:pPr>
            <w:r w:rsidRPr="00E548EF">
              <w:rPr>
                <w:sz w:val="22"/>
                <w:szCs w:val="22"/>
                <w:lang w:val="en-CA"/>
              </w:rPr>
              <w:t xml:space="preserve">Yes, Crown can call evidence to prove that traffic signal was amber. </w:t>
            </w:r>
          </w:p>
          <w:p w14:paraId="181A7FAD" w14:textId="2A53797D" w:rsidR="00E548EF" w:rsidRPr="00E548EF" w:rsidRDefault="00E548EF" w:rsidP="00584C06">
            <w:pPr>
              <w:pStyle w:val="ListParagraph"/>
              <w:numPr>
                <w:ilvl w:val="1"/>
                <w:numId w:val="212"/>
              </w:numPr>
              <w:spacing w:line="276" w:lineRule="auto"/>
              <w:rPr>
                <w:sz w:val="22"/>
                <w:szCs w:val="22"/>
                <w:lang w:val="en-CA"/>
              </w:rPr>
            </w:pPr>
            <w:r w:rsidRPr="00E548EF">
              <w:rPr>
                <w:sz w:val="22"/>
                <w:szCs w:val="22"/>
                <w:lang w:val="en-CA"/>
              </w:rPr>
              <w:t>The colour of the traffic signal is a material issue in the case even though it is also an issue relevant to Sam’s credibility</w:t>
            </w:r>
          </w:p>
        </w:tc>
      </w:tr>
    </w:tbl>
    <w:p w14:paraId="4938E221" w14:textId="2647F437" w:rsidR="00E548EF" w:rsidRDefault="00E548EF" w:rsidP="00E548EF">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391A3B" w14:paraId="7F8619C7" w14:textId="77777777" w:rsidTr="00E548EF">
        <w:tc>
          <w:tcPr>
            <w:tcW w:w="11016" w:type="dxa"/>
          </w:tcPr>
          <w:p w14:paraId="7BBFA69E" w14:textId="078619D6" w:rsidR="00E548EF" w:rsidRPr="00E548EF" w:rsidRDefault="00E548EF" w:rsidP="00E548EF">
            <w:pPr>
              <w:pStyle w:val="Heading3"/>
              <w:rPr>
                <w:color w:val="auto"/>
                <w:lang w:val="en-CA"/>
              </w:rPr>
            </w:pPr>
            <w:bookmarkStart w:id="150" w:name="_Toc448151572"/>
            <w:r w:rsidRPr="00E548EF">
              <w:rPr>
                <w:color w:val="auto"/>
                <w:lang w:val="en-CA"/>
              </w:rPr>
              <w:t xml:space="preserve">Example </w:t>
            </w:r>
            <w:r w:rsidRPr="00E548EF">
              <w:rPr>
                <w:color w:val="auto"/>
                <w:lang w:val="en-CA"/>
              </w:rPr>
              <w:sym w:font="Wingdings" w:char="F0E0"/>
            </w:r>
            <w:r w:rsidRPr="00E548EF">
              <w:rPr>
                <w:color w:val="auto"/>
                <w:lang w:val="en-CA"/>
              </w:rPr>
              <w:t xml:space="preserve"> common law spouse</w:t>
            </w:r>
            <w:bookmarkEnd w:id="150"/>
          </w:p>
          <w:p w14:paraId="603F9C29" w14:textId="77777777" w:rsidR="00E548EF" w:rsidRDefault="00E548EF" w:rsidP="00584C06">
            <w:pPr>
              <w:pStyle w:val="ListParagraph"/>
              <w:numPr>
                <w:ilvl w:val="0"/>
                <w:numId w:val="213"/>
              </w:numPr>
              <w:spacing w:line="276" w:lineRule="auto"/>
              <w:rPr>
                <w:sz w:val="22"/>
                <w:szCs w:val="22"/>
                <w:lang w:val="en-CA"/>
              </w:rPr>
            </w:pPr>
            <w:r w:rsidRPr="00E548EF">
              <w:rPr>
                <w:sz w:val="22"/>
                <w:szCs w:val="22"/>
                <w:u w:val="single"/>
                <w:lang w:val="en-CA"/>
              </w:rPr>
              <w:t>Facts</w:t>
            </w:r>
            <w:r>
              <w:rPr>
                <w:sz w:val="22"/>
                <w:szCs w:val="22"/>
                <w:lang w:val="en-CA"/>
              </w:rPr>
              <w:t xml:space="preserve"> </w:t>
            </w:r>
            <w:r w:rsidRPr="00E548EF">
              <w:rPr>
                <w:sz w:val="22"/>
                <w:szCs w:val="22"/>
                <w:lang w:val="en-CA"/>
              </w:rPr>
              <w:sym w:font="Wingdings" w:char="F0E0"/>
            </w:r>
            <w:r>
              <w:rPr>
                <w:sz w:val="22"/>
                <w:szCs w:val="22"/>
                <w:lang w:val="en-CA"/>
              </w:rPr>
              <w:t xml:space="preserve"> </w:t>
            </w:r>
            <w:r w:rsidRPr="00E548EF">
              <w:rPr>
                <w:sz w:val="22"/>
                <w:szCs w:val="22"/>
                <w:lang w:val="en-CA"/>
              </w:rPr>
              <w:t xml:space="preserve">The witness, Jane, is asked during cross-examination if she is the common law spouse of the plaintiff. Jane denies any such relationship. </w:t>
            </w:r>
          </w:p>
          <w:p w14:paraId="1EE18103" w14:textId="50784C59" w:rsidR="00E548EF" w:rsidRPr="00E548EF" w:rsidRDefault="00E548EF" w:rsidP="00584C06">
            <w:pPr>
              <w:pStyle w:val="ListParagraph"/>
              <w:numPr>
                <w:ilvl w:val="0"/>
                <w:numId w:val="213"/>
              </w:numPr>
              <w:spacing w:line="276" w:lineRule="auto"/>
              <w:rPr>
                <w:sz w:val="22"/>
                <w:szCs w:val="22"/>
                <w:lang w:val="en-CA"/>
              </w:rPr>
            </w:pPr>
            <w:r w:rsidRPr="00E548EF">
              <w:rPr>
                <w:sz w:val="22"/>
                <w:szCs w:val="22"/>
                <w:u w:val="single"/>
                <w:lang w:val="en-CA"/>
              </w:rPr>
              <w:t xml:space="preserve">Issue </w:t>
            </w:r>
            <w:r w:rsidRPr="00E548EF">
              <w:rPr>
                <w:sz w:val="22"/>
                <w:szCs w:val="22"/>
                <w:lang w:val="en-CA"/>
              </w:rPr>
              <w:sym w:font="Wingdings" w:char="F0E0"/>
            </w:r>
            <w:r>
              <w:rPr>
                <w:sz w:val="22"/>
                <w:szCs w:val="22"/>
                <w:lang w:val="en-CA"/>
              </w:rPr>
              <w:t xml:space="preserve"> </w:t>
            </w:r>
            <w:r w:rsidRPr="00E548EF">
              <w:rPr>
                <w:sz w:val="22"/>
                <w:szCs w:val="22"/>
                <w:lang w:val="en-CA"/>
              </w:rPr>
              <w:t>Can the defendant call evidence to prove Jane is the plaintiff’s common law wife?</w:t>
            </w:r>
          </w:p>
          <w:p w14:paraId="3215C07C" w14:textId="77777777" w:rsidR="00E548EF" w:rsidRDefault="00E548EF" w:rsidP="00584C06">
            <w:pPr>
              <w:pStyle w:val="ListParagraph"/>
              <w:numPr>
                <w:ilvl w:val="0"/>
                <w:numId w:val="213"/>
              </w:numPr>
              <w:spacing w:line="276" w:lineRule="auto"/>
              <w:rPr>
                <w:sz w:val="22"/>
                <w:szCs w:val="22"/>
                <w:lang w:val="en-CA"/>
              </w:rPr>
            </w:pPr>
            <w:r w:rsidRPr="00E548EF">
              <w:rPr>
                <w:sz w:val="22"/>
                <w:szCs w:val="22"/>
                <w:u w:val="single"/>
                <w:lang w:val="en-CA"/>
              </w:rPr>
              <w:t>Reasonin</w:t>
            </w:r>
            <w:r>
              <w:rPr>
                <w:sz w:val="22"/>
                <w:szCs w:val="22"/>
                <w:lang w:val="en-CA"/>
              </w:rPr>
              <w:t>g:</w:t>
            </w:r>
          </w:p>
          <w:p w14:paraId="7C583EDD" w14:textId="77777777" w:rsidR="00E548EF" w:rsidRDefault="00E548EF" w:rsidP="00584C06">
            <w:pPr>
              <w:pStyle w:val="ListParagraph"/>
              <w:numPr>
                <w:ilvl w:val="1"/>
                <w:numId w:val="213"/>
              </w:numPr>
              <w:spacing w:line="276" w:lineRule="auto"/>
              <w:rPr>
                <w:sz w:val="22"/>
                <w:szCs w:val="22"/>
                <w:lang w:val="en-CA"/>
              </w:rPr>
            </w:pPr>
            <w:r w:rsidRPr="00E548EF">
              <w:rPr>
                <w:sz w:val="22"/>
                <w:szCs w:val="22"/>
                <w:lang w:val="en-CA"/>
              </w:rPr>
              <w:t xml:space="preserve">Yes, the plaintiff can call extrinsic evidence to prove W is P’s common law wife. </w:t>
            </w:r>
          </w:p>
          <w:p w14:paraId="0DDA01DC" w14:textId="7FBE89F8" w:rsidR="00E548EF" w:rsidRPr="00E548EF" w:rsidRDefault="00E548EF" w:rsidP="00584C06">
            <w:pPr>
              <w:pStyle w:val="ListParagraph"/>
              <w:numPr>
                <w:ilvl w:val="1"/>
                <w:numId w:val="213"/>
              </w:numPr>
              <w:spacing w:line="276" w:lineRule="auto"/>
              <w:rPr>
                <w:sz w:val="22"/>
                <w:szCs w:val="22"/>
                <w:lang w:val="en-CA"/>
              </w:rPr>
            </w:pPr>
            <w:r w:rsidRPr="00E548EF">
              <w:rPr>
                <w:sz w:val="22"/>
                <w:szCs w:val="22"/>
                <w:lang w:val="en-CA"/>
              </w:rPr>
              <w:t>As P’s spouse, W has a reason to be biased in P’s favour and has an interest in the outcome of the case.</w:t>
            </w:r>
          </w:p>
        </w:tc>
      </w:tr>
    </w:tbl>
    <w:p w14:paraId="5F688860" w14:textId="77777777" w:rsidR="00E548EF" w:rsidRPr="00E548EF" w:rsidRDefault="00E548EF" w:rsidP="00E548EF">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E548EF" w14:paraId="0740C192" w14:textId="77777777" w:rsidTr="00E548EF">
        <w:tc>
          <w:tcPr>
            <w:tcW w:w="11016" w:type="dxa"/>
          </w:tcPr>
          <w:p w14:paraId="70793AED" w14:textId="42630B8E" w:rsidR="00E548EF" w:rsidRPr="00E548EF" w:rsidRDefault="00E548EF" w:rsidP="00E548EF">
            <w:pPr>
              <w:pStyle w:val="Heading3"/>
              <w:rPr>
                <w:color w:val="auto"/>
                <w:lang w:val="en-CA"/>
              </w:rPr>
            </w:pPr>
            <w:bookmarkStart w:id="151" w:name="_Toc448151573"/>
            <w:r w:rsidRPr="00E548EF">
              <w:rPr>
                <w:color w:val="auto"/>
                <w:lang w:val="en-CA"/>
              </w:rPr>
              <w:t xml:space="preserve">Example </w:t>
            </w:r>
            <w:r w:rsidRPr="00E548EF">
              <w:rPr>
                <w:color w:val="auto"/>
                <w:lang w:val="en-CA"/>
              </w:rPr>
              <w:sym w:font="Wingdings" w:char="F0E0"/>
            </w:r>
            <w:r w:rsidRPr="00E548EF">
              <w:rPr>
                <w:color w:val="auto"/>
                <w:lang w:val="en-CA"/>
              </w:rPr>
              <w:t xml:space="preserve"> bribe</w:t>
            </w:r>
            <w:bookmarkEnd w:id="151"/>
          </w:p>
          <w:p w14:paraId="29C66C37" w14:textId="77777777" w:rsidR="00E548EF" w:rsidRDefault="00E548EF" w:rsidP="00584C06">
            <w:pPr>
              <w:pStyle w:val="ListParagraph"/>
              <w:numPr>
                <w:ilvl w:val="0"/>
                <w:numId w:val="214"/>
              </w:numPr>
              <w:spacing w:line="276" w:lineRule="auto"/>
              <w:rPr>
                <w:sz w:val="22"/>
                <w:szCs w:val="22"/>
                <w:lang w:val="en-CA"/>
              </w:rPr>
            </w:pPr>
            <w:r>
              <w:rPr>
                <w:sz w:val="22"/>
                <w:szCs w:val="22"/>
                <w:lang w:val="en-CA"/>
              </w:rPr>
              <w:t xml:space="preserve">Facts </w:t>
            </w:r>
            <w:r w:rsidRPr="00E548EF">
              <w:rPr>
                <w:sz w:val="22"/>
                <w:szCs w:val="22"/>
                <w:lang w:val="en-CA"/>
              </w:rPr>
              <w:sym w:font="Wingdings" w:char="F0E0"/>
            </w:r>
            <w:r>
              <w:rPr>
                <w:sz w:val="22"/>
                <w:szCs w:val="22"/>
                <w:lang w:val="en-CA"/>
              </w:rPr>
              <w:t xml:space="preserve"> </w:t>
            </w:r>
            <w:r w:rsidRPr="00E548EF">
              <w:rPr>
                <w:sz w:val="22"/>
                <w:szCs w:val="22"/>
                <w:lang w:val="en-CA"/>
              </w:rPr>
              <w:t xml:space="preserve">The witness, Spooner is asked during cross-examination if he had been offered a bribe. Spooner responded that he had not been offered a bribe. </w:t>
            </w:r>
          </w:p>
          <w:p w14:paraId="1B8CCAF7" w14:textId="6C94882E" w:rsidR="00E548EF" w:rsidRPr="00E548EF" w:rsidRDefault="00E548EF" w:rsidP="00584C06">
            <w:pPr>
              <w:pStyle w:val="ListParagraph"/>
              <w:numPr>
                <w:ilvl w:val="0"/>
                <w:numId w:val="214"/>
              </w:numPr>
              <w:spacing w:line="276" w:lineRule="auto"/>
              <w:rPr>
                <w:sz w:val="22"/>
                <w:szCs w:val="22"/>
                <w:lang w:val="en-CA"/>
              </w:rPr>
            </w:pPr>
            <w:r>
              <w:rPr>
                <w:sz w:val="22"/>
                <w:szCs w:val="22"/>
                <w:lang w:val="en-CA"/>
              </w:rPr>
              <w:t xml:space="preserve">Issue </w:t>
            </w:r>
            <w:r w:rsidRPr="00E548EF">
              <w:rPr>
                <w:sz w:val="22"/>
                <w:szCs w:val="22"/>
                <w:lang w:val="en-CA"/>
              </w:rPr>
              <w:sym w:font="Wingdings" w:char="F0E0"/>
            </w:r>
            <w:r>
              <w:rPr>
                <w:sz w:val="22"/>
                <w:szCs w:val="22"/>
                <w:lang w:val="en-CA"/>
              </w:rPr>
              <w:t xml:space="preserve"> </w:t>
            </w:r>
            <w:r w:rsidRPr="00E548EF">
              <w:rPr>
                <w:sz w:val="22"/>
                <w:szCs w:val="22"/>
                <w:lang w:val="en-CA"/>
              </w:rPr>
              <w:t>Can the Crown call evidence to prove Spooner had been offered a bribe?</w:t>
            </w:r>
          </w:p>
          <w:p w14:paraId="193932EA" w14:textId="77777777" w:rsidR="00E548EF" w:rsidRDefault="00E548EF" w:rsidP="00584C06">
            <w:pPr>
              <w:pStyle w:val="ListParagraph"/>
              <w:numPr>
                <w:ilvl w:val="0"/>
                <w:numId w:val="214"/>
              </w:numPr>
              <w:spacing w:line="276" w:lineRule="auto"/>
              <w:rPr>
                <w:sz w:val="22"/>
                <w:szCs w:val="22"/>
                <w:lang w:val="en-CA"/>
              </w:rPr>
            </w:pPr>
            <w:r>
              <w:rPr>
                <w:sz w:val="22"/>
                <w:szCs w:val="22"/>
                <w:lang w:val="en-CA"/>
              </w:rPr>
              <w:t>Reasoning:</w:t>
            </w:r>
          </w:p>
          <w:p w14:paraId="015B9B69" w14:textId="77777777" w:rsidR="00E548EF" w:rsidRDefault="00E548EF" w:rsidP="00584C06">
            <w:pPr>
              <w:pStyle w:val="ListParagraph"/>
              <w:numPr>
                <w:ilvl w:val="1"/>
                <w:numId w:val="214"/>
              </w:numPr>
              <w:spacing w:line="276" w:lineRule="auto"/>
              <w:rPr>
                <w:sz w:val="22"/>
                <w:szCs w:val="22"/>
                <w:lang w:val="en-CA"/>
              </w:rPr>
            </w:pPr>
            <w:r w:rsidRPr="00E548EF">
              <w:rPr>
                <w:sz w:val="22"/>
                <w:szCs w:val="22"/>
                <w:lang w:val="en-CA"/>
              </w:rPr>
              <w:t xml:space="preserve">No, merely being offered a bribe says nothing about the credibility of the witness. </w:t>
            </w:r>
          </w:p>
          <w:p w14:paraId="1B6EDDD4" w14:textId="0ADF3940" w:rsidR="00E548EF" w:rsidRPr="00E548EF" w:rsidRDefault="00E548EF" w:rsidP="00584C06">
            <w:pPr>
              <w:pStyle w:val="ListParagraph"/>
              <w:numPr>
                <w:ilvl w:val="1"/>
                <w:numId w:val="214"/>
              </w:numPr>
              <w:spacing w:line="276" w:lineRule="auto"/>
              <w:rPr>
                <w:sz w:val="22"/>
                <w:szCs w:val="22"/>
                <w:lang w:val="en-CA"/>
              </w:rPr>
            </w:pPr>
            <w:r w:rsidRPr="00E548EF">
              <w:rPr>
                <w:sz w:val="22"/>
                <w:szCs w:val="22"/>
                <w:lang w:val="en-CA"/>
              </w:rPr>
              <w:t>The situation would be different if S had solicited or accepted a bribe as this would show bias</w:t>
            </w:r>
          </w:p>
        </w:tc>
      </w:tr>
    </w:tbl>
    <w:p w14:paraId="03A9931A" w14:textId="605CF204" w:rsidR="00E548EF" w:rsidRDefault="00E548EF" w:rsidP="00E548EF">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E548EF" w14:paraId="09F26EE0" w14:textId="77777777" w:rsidTr="00E548EF">
        <w:tc>
          <w:tcPr>
            <w:tcW w:w="11016" w:type="dxa"/>
          </w:tcPr>
          <w:p w14:paraId="0F30DAE4" w14:textId="6934314E" w:rsidR="00E548EF" w:rsidRPr="00E548EF" w:rsidRDefault="00E548EF" w:rsidP="00E548EF">
            <w:pPr>
              <w:pStyle w:val="Heading3"/>
              <w:rPr>
                <w:color w:val="auto"/>
                <w:lang w:val="en-CA"/>
              </w:rPr>
            </w:pPr>
            <w:bookmarkStart w:id="152" w:name="_Toc448151574"/>
            <w:r w:rsidRPr="00E548EF">
              <w:rPr>
                <w:color w:val="auto"/>
                <w:lang w:val="en-CA"/>
              </w:rPr>
              <w:t xml:space="preserve">Example </w:t>
            </w:r>
            <w:r w:rsidRPr="00E548EF">
              <w:rPr>
                <w:color w:val="auto"/>
                <w:lang w:val="en-CA"/>
              </w:rPr>
              <w:sym w:font="Wingdings" w:char="F0E0"/>
            </w:r>
            <w:r w:rsidRPr="00E548EF">
              <w:rPr>
                <w:color w:val="auto"/>
                <w:lang w:val="en-CA"/>
              </w:rPr>
              <w:t xml:space="preserve"> capacity</w:t>
            </w:r>
            <w:bookmarkEnd w:id="152"/>
          </w:p>
          <w:p w14:paraId="165F07AC" w14:textId="77777777" w:rsidR="00E548EF" w:rsidRDefault="00E548EF" w:rsidP="00584C06">
            <w:pPr>
              <w:pStyle w:val="ListParagraph"/>
              <w:numPr>
                <w:ilvl w:val="0"/>
                <w:numId w:val="215"/>
              </w:numPr>
              <w:spacing w:line="276" w:lineRule="auto"/>
              <w:rPr>
                <w:sz w:val="22"/>
                <w:szCs w:val="22"/>
                <w:lang w:val="en-CA"/>
              </w:rPr>
            </w:pPr>
            <w:r w:rsidRPr="00E548EF">
              <w:rPr>
                <w:sz w:val="22"/>
                <w:szCs w:val="22"/>
                <w:u w:val="single"/>
                <w:lang w:val="en-CA"/>
              </w:rPr>
              <w:t xml:space="preserve">Facts </w:t>
            </w:r>
            <w:r w:rsidRPr="00E548EF">
              <w:rPr>
                <w:sz w:val="22"/>
                <w:szCs w:val="22"/>
                <w:lang w:val="en-CA"/>
              </w:rPr>
              <w:sym w:font="Wingdings" w:char="F0E0"/>
            </w:r>
            <w:r>
              <w:rPr>
                <w:sz w:val="22"/>
                <w:szCs w:val="22"/>
                <w:lang w:val="en-CA"/>
              </w:rPr>
              <w:t xml:space="preserve"> </w:t>
            </w:r>
            <w:r w:rsidRPr="00E548EF">
              <w:rPr>
                <w:sz w:val="22"/>
                <w:szCs w:val="22"/>
                <w:lang w:val="en-CA"/>
              </w:rPr>
              <w:t xml:space="preserve">The witness, Albert, is asked a series of questions in cross-examination designed to challenge his capacity to observe, recollect and communicate his observations of the relevant events. </w:t>
            </w:r>
          </w:p>
          <w:p w14:paraId="20679D5A" w14:textId="77777777" w:rsidR="00E548EF" w:rsidRDefault="00E548EF" w:rsidP="00584C06">
            <w:pPr>
              <w:pStyle w:val="ListParagraph"/>
              <w:numPr>
                <w:ilvl w:val="0"/>
                <w:numId w:val="215"/>
              </w:numPr>
              <w:spacing w:line="276" w:lineRule="auto"/>
              <w:rPr>
                <w:sz w:val="22"/>
                <w:szCs w:val="22"/>
                <w:lang w:val="en-CA"/>
              </w:rPr>
            </w:pPr>
            <w:r w:rsidRPr="00E548EF">
              <w:rPr>
                <w:sz w:val="22"/>
                <w:szCs w:val="22"/>
                <w:lang w:val="en-CA"/>
              </w:rPr>
              <w:t xml:space="preserve">Can the defendant call evidence to contradict Albert’s answers to prove the following: </w:t>
            </w:r>
          </w:p>
          <w:p w14:paraId="6B7B4D53" w14:textId="2FC3AC56" w:rsidR="00E548EF" w:rsidRDefault="00E548EF" w:rsidP="00584C06">
            <w:pPr>
              <w:pStyle w:val="ListParagraph"/>
              <w:numPr>
                <w:ilvl w:val="1"/>
                <w:numId w:val="215"/>
              </w:numPr>
              <w:spacing w:line="276" w:lineRule="auto"/>
              <w:rPr>
                <w:sz w:val="22"/>
                <w:szCs w:val="22"/>
                <w:lang w:val="en-CA"/>
              </w:rPr>
            </w:pPr>
            <w:r>
              <w:rPr>
                <w:sz w:val="22"/>
                <w:szCs w:val="22"/>
                <w:lang w:val="en-CA"/>
              </w:rPr>
              <w:t>1)</w:t>
            </w:r>
            <w:r w:rsidRPr="00E548EF">
              <w:rPr>
                <w:sz w:val="22"/>
                <w:szCs w:val="22"/>
                <w:lang w:val="en-CA"/>
              </w:rPr>
              <w:t xml:space="preserve"> Albert has a hearing problem? </w:t>
            </w:r>
          </w:p>
          <w:p w14:paraId="164AB4B5" w14:textId="0BEB3C49" w:rsidR="00E548EF" w:rsidRDefault="00E548EF" w:rsidP="00584C06">
            <w:pPr>
              <w:pStyle w:val="ListParagraph"/>
              <w:numPr>
                <w:ilvl w:val="1"/>
                <w:numId w:val="215"/>
              </w:numPr>
              <w:spacing w:line="276" w:lineRule="auto"/>
              <w:rPr>
                <w:sz w:val="22"/>
                <w:szCs w:val="22"/>
                <w:lang w:val="en-CA"/>
              </w:rPr>
            </w:pPr>
            <w:r>
              <w:rPr>
                <w:sz w:val="22"/>
                <w:szCs w:val="22"/>
                <w:lang w:val="en-CA"/>
              </w:rPr>
              <w:t xml:space="preserve">2) </w:t>
            </w:r>
            <w:r w:rsidRPr="00E548EF">
              <w:rPr>
                <w:sz w:val="22"/>
                <w:szCs w:val="22"/>
                <w:lang w:val="en-CA"/>
              </w:rPr>
              <w:t xml:space="preserve">His glasses were being repaired? </w:t>
            </w:r>
          </w:p>
          <w:p w14:paraId="65A824DB" w14:textId="3F109149" w:rsidR="00E548EF" w:rsidRPr="00E548EF" w:rsidRDefault="00E548EF" w:rsidP="00584C06">
            <w:pPr>
              <w:pStyle w:val="ListParagraph"/>
              <w:numPr>
                <w:ilvl w:val="1"/>
                <w:numId w:val="215"/>
              </w:numPr>
              <w:spacing w:line="276" w:lineRule="auto"/>
              <w:rPr>
                <w:sz w:val="22"/>
                <w:szCs w:val="22"/>
                <w:lang w:val="en-CA"/>
              </w:rPr>
            </w:pPr>
            <w:r>
              <w:rPr>
                <w:sz w:val="22"/>
                <w:szCs w:val="22"/>
                <w:lang w:val="en-CA"/>
              </w:rPr>
              <w:t>3)</w:t>
            </w:r>
            <w:r w:rsidRPr="00E548EF">
              <w:rPr>
                <w:sz w:val="22"/>
                <w:szCs w:val="22"/>
                <w:lang w:val="en-CA"/>
              </w:rPr>
              <w:t xml:space="preserve"> He could not have returning from the library because it was closed?</w:t>
            </w:r>
          </w:p>
          <w:p w14:paraId="79A27A21" w14:textId="77777777" w:rsidR="00E548EF" w:rsidRPr="00E548EF" w:rsidRDefault="00E548EF" w:rsidP="00584C06">
            <w:pPr>
              <w:pStyle w:val="ListParagraph"/>
              <w:numPr>
                <w:ilvl w:val="0"/>
                <w:numId w:val="215"/>
              </w:numPr>
              <w:spacing w:line="276" w:lineRule="auto"/>
              <w:rPr>
                <w:sz w:val="22"/>
                <w:szCs w:val="22"/>
                <w:u w:val="single"/>
                <w:lang w:val="en-CA"/>
              </w:rPr>
            </w:pPr>
            <w:r w:rsidRPr="00E548EF">
              <w:rPr>
                <w:sz w:val="22"/>
                <w:szCs w:val="22"/>
                <w:u w:val="single"/>
                <w:lang w:val="en-CA"/>
              </w:rPr>
              <w:t>Reasoning:</w:t>
            </w:r>
          </w:p>
          <w:p w14:paraId="688568A8" w14:textId="77777777" w:rsidR="00E548EF" w:rsidRDefault="00E548EF" w:rsidP="00584C06">
            <w:pPr>
              <w:pStyle w:val="ListParagraph"/>
              <w:numPr>
                <w:ilvl w:val="1"/>
                <w:numId w:val="215"/>
              </w:numPr>
              <w:spacing w:line="276" w:lineRule="auto"/>
              <w:rPr>
                <w:sz w:val="22"/>
                <w:szCs w:val="22"/>
                <w:lang w:val="en-CA"/>
              </w:rPr>
            </w:pPr>
            <w:r w:rsidRPr="00E548EF">
              <w:rPr>
                <w:sz w:val="22"/>
                <w:szCs w:val="22"/>
                <w:lang w:val="en-CA"/>
              </w:rPr>
              <w:t xml:space="preserve">Q1&amp;2 – yes, can call evidence to contradict A and establish that A lacked the requisite capacity to observe, remember or recount. </w:t>
            </w:r>
          </w:p>
          <w:p w14:paraId="1FB8A72F" w14:textId="4B74DE00" w:rsidR="00E548EF" w:rsidRPr="00DB7F87" w:rsidRDefault="00E548EF" w:rsidP="00DB7F87">
            <w:pPr>
              <w:pStyle w:val="ListParagraph"/>
              <w:numPr>
                <w:ilvl w:val="1"/>
                <w:numId w:val="215"/>
              </w:numPr>
              <w:spacing w:line="276" w:lineRule="auto"/>
              <w:rPr>
                <w:sz w:val="22"/>
                <w:szCs w:val="22"/>
                <w:lang w:val="en-CA"/>
              </w:rPr>
            </w:pPr>
            <w:r w:rsidRPr="00E548EF">
              <w:rPr>
                <w:sz w:val="22"/>
                <w:szCs w:val="22"/>
                <w:lang w:val="en-CA"/>
              </w:rPr>
              <w:t>Q3 – maybe, it depends on all the facts. If there is no doubt A was there, it may be collateral because why he was there is not relevant. If there is doubt whether A was there, it is not collateral because it goes to whether A had the requisite capacity to make observations at all.</w:t>
            </w:r>
          </w:p>
        </w:tc>
      </w:tr>
    </w:tbl>
    <w:p w14:paraId="57FB5460" w14:textId="77777777" w:rsidR="00C33A5B" w:rsidRDefault="00C33A5B" w:rsidP="00777161">
      <w:pPr>
        <w:spacing w:line="276" w:lineRule="auto"/>
        <w:rPr>
          <w:sz w:val="22"/>
          <w:szCs w:val="22"/>
          <w:lang w:val="en-CA"/>
        </w:rPr>
      </w:pPr>
    </w:p>
    <w:p w14:paraId="04A10CED" w14:textId="21957EB2" w:rsidR="00391A3B" w:rsidRPr="00391A3B" w:rsidRDefault="00391A3B" w:rsidP="00391A3B">
      <w:pPr>
        <w:pStyle w:val="Heading3"/>
        <w:spacing w:line="276" w:lineRule="auto"/>
        <w:rPr>
          <w:color w:val="auto"/>
          <w:lang w:val="en-CA"/>
        </w:rPr>
      </w:pPr>
      <w:bookmarkStart w:id="153" w:name="_Toc448151575"/>
      <w:r w:rsidRPr="00391A3B">
        <w:rPr>
          <w:color w:val="auto"/>
          <w:lang w:val="en-CA"/>
        </w:rPr>
        <w:t>“Linchpin” Facts</w:t>
      </w:r>
      <w:bookmarkEnd w:id="153"/>
    </w:p>
    <w:p w14:paraId="19B55044" w14:textId="77777777" w:rsidR="00391A3B" w:rsidRPr="00391A3B" w:rsidRDefault="00391A3B" w:rsidP="00584C06">
      <w:pPr>
        <w:pStyle w:val="ListParagraph"/>
        <w:numPr>
          <w:ilvl w:val="0"/>
          <w:numId w:val="216"/>
        </w:numPr>
        <w:spacing w:line="276" w:lineRule="auto"/>
        <w:rPr>
          <w:sz w:val="22"/>
          <w:szCs w:val="22"/>
          <w:lang w:val="en-CA"/>
        </w:rPr>
      </w:pPr>
      <w:r w:rsidRPr="00391A3B">
        <w:rPr>
          <w:sz w:val="22"/>
          <w:szCs w:val="22"/>
          <w:lang w:val="en-CA"/>
        </w:rPr>
        <w:t>Any fact in the witness’s account of the background and circumstances of the relevant event that the witness could not have been mistaken about if his story was in fact true.</w:t>
      </w:r>
    </w:p>
    <w:p w14:paraId="5BD509AF" w14:textId="77777777" w:rsidR="00391A3B" w:rsidRPr="00391A3B" w:rsidRDefault="00391A3B" w:rsidP="00391A3B">
      <w:pPr>
        <w:spacing w:line="276" w:lineRule="auto"/>
        <w:rPr>
          <w:sz w:val="22"/>
          <w:szCs w:val="22"/>
          <w:lang w:val="en-CA"/>
        </w:rPr>
      </w:pPr>
    </w:p>
    <w:p w14:paraId="16E15545" w14:textId="7AA3E477" w:rsidR="00391A3B" w:rsidRPr="00391A3B" w:rsidRDefault="00391A3B" w:rsidP="00391A3B">
      <w:pPr>
        <w:pStyle w:val="Heading3"/>
        <w:spacing w:line="276" w:lineRule="auto"/>
        <w:rPr>
          <w:color w:val="auto"/>
          <w:lang w:val="en-CA"/>
        </w:rPr>
      </w:pPr>
      <w:bookmarkStart w:id="154" w:name="_Toc448151576"/>
      <w:r>
        <w:rPr>
          <w:color w:val="auto"/>
          <w:lang w:val="en-CA"/>
        </w:rPr>
        <w:t>A Modern R</w:t>
      </w:r>
      <w:r w:rsidRPr="00391A3B">
        <w:rPr>
          <w:color w:val="auto"/>
          <w:lang w:val="en-CA"/>
        </w:rPr>
        <w:t>ule?</w:t>
      </w:r>
      <w:bookmarkEnd w:id="154"/>
    </w:p>
    <w:p w14:paraId="5D90F19C" w14:textId="3215A38B" w:rsidR="00391A3B" w:rsidRPr="00391A3B" w:rsidRDefault="00391A3B" w:rsidP="00584C06">
      <w:pPr>
        <w:pStyle w:val="ListParagraph"/>
        <w:numPr>
          <w:ilvl w:val="0"/>
          <w:numId w:val="216"/>
        </w:numPr>
        <w:spacing w:line="276" w:lineRule="auto"/>
        <w:rPr>
          <w:sz w:val="22"/>
          <w:szCs w:val="22"/>
          <w:lang w:val="en-CA"/>
        </w:rPr>
      </w:pPr>
      <w:r>
        <w:rPr>
          <w:sz w:val="22"/>
          <w:szCs w:val="22"/>
          <w:lang w:val="en-CA"/>
        </w:rPr>
        <w:t>“W</w:t>
      </w:r>
      <w:r w:rsidRPr="00391A3B">
        <w:rPr>
          <w:sz w:val="22"/>
          <w:szCs w:val="22"/>
          <w:lang w:val="en-CA"/>
        </w:rPr>
        <w:t xml:space="preserve">hen will [a matter] be collateral, and [when] will it not be collateral? The answer is simple: when it is important, it is not collateral. When it is unimportant, it is collateral. Ten thousand cases add up to that.” </w:t>
      </w:r>
      <w:r w:rsidRPr="00391A3B">
        <w:rPr>
          <w:sz w:val="22"/>
          <w:szCs w:val="22"/>
          <w:lang w:val="en-CA"/>
        </w:rPr>
        <w:sym w:font="Wingdings" w:char="F0E0"/>
      </w:r>
      <w:r>
        <w:rPr>
          <w:sz w:val="22"/>
          <w:szCs w:val="22"/>
          <w:lang w:val="en-CA"/>
        </w:rPr>
        <w:t xml:space="preserve"> </w:t>
      </w:r>
      <w:r w:rsidRPr="00391A3B">
        <w:rPr>
          <w:sz w:val="22"/>
          <w:szCs w:val="22"/>
          <w:lang w:val="en-CA"/>
        </w:rPr>
        <w:t>Younger, The Art of Cross-Examination (1976)</w:t>
      </w:r>
    </w:p>
    <w:p w14:paraId="2683991C" w14:textId="77777777" w:rsidR="00391A3B" w:rsidRDefault="00391A3B" w:rsidP="002F5F26">
      <w:pPr>
        <w:spacing w:line="276" w:lineRule="auto"/>
        <w:rPr>
          <w:sz w:val="22"/>
          <w:szCs w:val="22"/>
          <w:lang w:val="en-CA"/>
        </w:rPr>
      </w:pPr>
    </w:p>
    <w:p w14:paraId="488E8906" w14:textId="77777777" w:rsidR="002F5F26" w:rsidRPr="002F5F26" w:rsidRDefault="002F5F26" w:rsidP="002F5F26">
      <w:pPr>
        <w:pStyle w:val="Heading3"/>
        <w:spacing w:line="276" w:lineRule="auto"/>
        <w:rPr>
          <w:color w:val="auto"/>
          <w:lang w:val="en-CA"/>
        </w:rPr>
      </w:pPr>
      <w:bookmarkStart w:id="155" w:name="_Toc448151577"/>
      <w:r w:rsidRPr="002F5F26">
        <w:rPr>
          <w:color w:val="auto"/>
          <w:lang w:val="en-CA"/>
        </w:rPr>
        <w:t>Collateral Facts Defined: Summary</w:t>
      </w:r>
      <w:bookmarkEnd w:id="155"/>
    </w:p>
    <w:p w14:paraId="1F2B974E" w14:textId="77777777" w:rsidR="002F5F26" w:rsidRPr="002F5F26" w:rsidRDefault="002F5F26" w:rsidP="00584C06">
      <w:pPr>
        <w:numPr>
          <w:ilvl w:val="0"/>
          <w:numId w:val="217"/>
        </w:numPr>
        <w:spacing w:line="276" w:lineRule="auto"/>
        <w:rPr>
          <w:sz w:val="22"/>
          <w:szCs w:val="22"/>
          <w:lang w:val="en-CA"/>
        </w:rPr>
      </w:pPr>
      <w:r w:rsidRPr="002F5F26">
        <w:rPr>
          <w:sz w:val="22"/>
          <w:szCs w:val="22"/>
          <w:lang w:val="en-CA"/>
        </w:rPr>
        <w:t xml:space="preserve">Facts that are </w:t>
      </w:r>
      <w:r w:rsidRPr="002F5F26">
        <w:rPr>
          <w:sz w:val="22"/>
          <w:szCs w:val="22"/>
          <w:u w:val="single"/>
          <w:lang w:val="en-CA"/>
        </w:rPr>
        <w:t xml:space="preserve">not </w:t>
      </w:r>
      <w:r w:rsidRPr="002F5F26">
        <w:rPr>
          <w:sz w:val="22"/>
          <w:szCs w:val="22"/>
          <w:lang w:val="en-CA"/>
        </w:rPr>
        <w:t xml:space="preserve">collateral: </w:t>
      </w:r>
    </w:p>
    <w:p w14:paraId="665842EE" w14:textId="77777777" w:rsidR="002F5F26" w:rsidRPr="002F5F26" w:rsidRDefault="002F5F26" w:rsidP="00584C06">
      <w:pPr>
        <w:numPr>
          <w:ilvl w:val="1"/>
          <w:numId w:val="217"/>
        </w:numPr>
        <w:spacing w:line="276" w:lineRule="auto"/>
        <w:rPr>
          <w:sz w:val="22"/>
          <w:szCs w:val="22"/>
          <w:lang w:val="en-CA"/>
        </w:rPr>
      </w:pPr>
      <w:r w:rsidRPr="002F5F26">
        <w:rPr>
          <w:sz w:val="22"/>
          <w:szCs w:val="22"/>
          <w:lang w:val="en-CA"/>
        </w:rPr>
        <w:t xml:space="preserve">Facts provable independently as part of the party’s case (Hitchcock) </w:t>
      </w:r>
    </w:p>
    <w:p w14:paraId="630C9C1F" w14:textId="3D4267F5" w:rsidR="002F5F26" w:rsidRPr="002F5F26" w:rsidRDefault="002F5F26" w:rsidP="00584C06">
      <w:pPr>
        <w:numPr>
          <w:ilvl w:val="1"/>
          <w:numId w:val="217"/>
        </w:numPr>
        <w:spacing w:line="276" w:lineRule="auto"/>
        <w:rPr>
          <w:sz w:val="22"/>
          <w:szCs w:val="22"/>
          <w:lang w:val="en-CA"/>
        </w:rPr>
      </w:pPr>
      <w:r w:rsidRPr="002F5F26">
        <w:rPr>
          <w:sz w:val="22"/>
          <w:szCs w:val="22"/>
          <w:lang w:val="en-CA"/>
        </w:rPr>
        <w:t xml:space="preserve">Facts admissible for a purpose independent of contradiction (Wigmore) </w:t>
      </w:r>
    </w:p>
    <w:p w14:paraId="75CE2E2B" w14:textId="379AF134" w:rsidR="002F5F26" w:rsidRPr="002F5F26" w:rsidRDefault="002F5F26" w:rsidP="00584C06">
      <w:pPr>
        <w:numPr>
          <w:ilvl w:val="1"/>
          <w:numId w:val="217"/>
        </w:numPr>
        <w:spacing w:line="276" w:lineRule="auto"/>
        <w:rPr>
          <w:sz w:val="22"/>
          <w:szCs w:val="22"/>
          <w:lang w:val="en-CA"/>
        </w:rPr>
      </w:pPr>
      <w:r w:rsidRPr="002F5F26">
        <w:rPr>
          <w:sz w:val="22"/>
          <w:szCs w:val="22"/>
          <w:lang w:val="en-CA"/>
        </w:rPr>
        <w:t xml:space="preserve">Linchpin facts (McCormick) </w:t>
      </w:r>
    </w:p>
    <w:p w14:paraId="45573179" w14:textId="4E243181" w:rsidR="002F5F26" w:rsidRDefault="002F5F26" w:rsidP="00584C06">
      <w:pPr>
        <w:numPr>
          <w:ilvl w:val="1"/>
          <w:numId w:val="217"/>
        </w:numPr>
        <w:spacing w:line="276" w:lineRule="auto"/>
        <w:rPr>
          <w:sz w:val="22"/>
          <w:szCs w:val="22"/>
          <w:lang w:val="en-CA"/>
        </w:rPr>
      </w:pPr>
      <w:r w:rsidRPr="002F5F26">
        <w:rPr>
          <w:sz w:val="22"/>
          <w:szCs w:val="22"/>
          <w:lang w:val="en-CA"/>
        </w:rPr>
        <w:t>Important facts (Younger)</w:t>
      </w:r>
    </w:p>
    <w:p w14:paraId="13B26AD3" w14:textId="77777777" w:rsidR="002F5F26" w:rsidRDefault="002F5F26" w:rsidP="00A5523B">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A5523B" w14:paraId="1E93B759" w14:textId="77777777" w:rsidTr="00411C83">
        <w:tc>
          <w:tcPr>
            <w:tcW w:w="11016" w:type="dxa"/>
            <w:shd w:val="clear" w:color="auto" w:fill="DBE5F1" w:themeFill="accent1" w:themeFillTint="33"/>
          </w:tcPr>
          <w:p w14:paraId="2B0CA146" w14:textId="6DEC7E40" w:rsidR="00A5523B" w:rsidRPr="00A5523B" w:rsidRDefault="00A5523B" w:rsidP="00A5523B">
            <w:pPr>
              <w:rPr>
                <w:sz w:val="32"/>
                <w:szCs w:val="32"/>
                <w:lang w:val="en-CA"/>
              </w:rPr>
            </w:pPr>
            <w:r>
              <w:rPr>
                <w:sz w:val="32"/>
                <w:szCs w:val="32"/>
                <w:lang w:val="en-CA"/>
              </w:rPr>
              <w:t>Rehabilitating Witness</w:t>
            </w:r>
          </w:p>
        </w:tc>
      </w:tr>
    </w:tbl>
    <w:p w14:paraId="5FE0BBFE" w14:textId="4C03ADEE" w:rsidR="00C33A5B" w:rsidRPr="002F5F26" w:rsidRDefault="002F5F26" w:rsidP="002F5F26">
      <w:pPr>
        <w:pStyle w:val="Heading2"/>
        <w:spacing w:line="276" w:lineRule="auto"/>
        <w:rPr>
          <w:color w:val="auto"/>
          <w:sz w:val="28"/>
          <w:szCs w:val="24"/>
          <w:lang w:val="en-CA"/>
        </w:rPr>
      </w:pPr>
      <w:bookmarkStart w:id="156" w:name="_Toc448151578"/>
      <w:r w:rsidRPr="002F5F26">
        <w:rPr>
          <w:color w:val="auto"/>
          <w:sz w:val="28"/>
          <w:szCs w:val="24"/>
          <w:lang w:val="en-CA"/>
        </w:rPr>
        <w:t>Rehabilitating Witness</w:t>
      </w:r>
      <w:bookmarkEnd w:id="156"/>
    </w:p>
    <w:p w14:paraId="08053D0C" w14:textId="6E5085C5" w:rsidR="002F5F26" w:rsidRDefault="002F5F26" w:rsidP="00584C06">
      <w:pPr>
        <w:pStyle w:val="ListParagraph"/>
        <w:numPr>
          <w:ilvl w:val="0"/>
          <w:numId w:val="217"/>
        </w:numPr>
        <w:spacing w:line="276" w:lineRule="auto"/>
        <w:rPr>
          <w:sz w:val="22"/>
          <w:szCs w:val="22"/>
          <w:lang w:val="en-CA"/>
        </w:rPr>
      </w:pPr>
      <w:r>
        <w:rPr>
          <w:sz w:val="22"/>
          <w:szCs w:val="22"/>
          <w:lang w:val="en-CA"/>
        </w:rPr>
        <w:t>Methods</w:t>
      </w:r>
    </w:p>
    <w:p w14:paraId="5C618D04" w14:textId="77777777" w:rsidR="002F5F26" w:rsidRPr="002F5F26" w:rsidRDefault="002F5F26" w:rsidP="00584C06">
      <w:pPr>
        <w:pStyle w:val="ListParagraph"/>
        <w:numPr>
          <w:ilvl w:val="1"/>
          <w:numId w:val="217"/>
        </w:numPr>
        <w:spacing w:line="276" w:lineRule="auto"/>
        <w:rPr>
          <w:sz w:val="22"/>
          <w:szCs w:val="22"/>
          <w:lang w:val="en-CA"/>
        </w:rPr>
      </w:pPr>
      <w:r w:rsidRPr="002F5F26">
        <w:rPr>
          <w:sz w:val="22"/>
          <w:szCs w:val="22"/>
          <w:lang w:val="en-CA"/>
        </w:rPr>
        <w:t>Re-examination</w:t>
      </w:r>
    </w:p>
    <w:p w14:paraId="256BA8EC" w14:textId="77777777" w:rsidR="002F5F26" w:rsidRPr="002F5F26" w:rsidRDefault="002F5F26" w:rsidP="00584C06">
      <w:pPr>
        <w:pStyle w:val="ListParagraph"/>
        <w:numPr>
          <w:ilvl w:val="1"/>
          <w:numId w:val="217"/>
        </w:numPr>
        <w:spacing w:line="276" w:lineRule="auto"/>
        <w:rPr>
          <w:sz w:val="22"/>
          <w:szCs w:val="22"/>
          <w:lang w:val="en-CA"/>
        </w:rPr>
      </w:pPr>
      <w:r w:rsidRPr="002F5F26">
        <w:rPr>
          <w:sz w:val="22"/>
          <w:szCs w:val="22"/>
          <w:lang w:val="en-CA"/>
        </w:rPr>
        <w:t>Reputation for veracity</w:t>
      </w:r>
    </w:p>
    <w:p w14:paraId="3EB8D8A0" w14:textId="36B88094" w:rsidR="002F5F26" w:rsidRPr="00AF6FBC" w:rsidRDefault="002F5F26" w:rsidP="00AF6FBC">
      <w:pPr>
        <w:pStyle w:val="ListParagraph"/>
        <w:numPr>
          <w:ilvl w:val="1"/>
          <w:numId w:val="217"/>
        </w:numPr>
        <w:spacing w:line="276" w:lineRule="auto"/>
        <w:rPr>
          <w:sz w:val="22"/>
          <w:szCs w:val="22"/>
          <w:lang w:val="en-CA"/>
        </w:rPr>
      </w:pPr>
      <w:r w:rsidRPr="002F5F26">
        <w:rPr>
          <w:sz w:val="22"/>
          <w:szCs w:val="22"/>
          <w:lang w:val="en-CA"/>
        </w:rPr>
        <w:t>Expert testimony</w:t>
      </w:r>
    </w:p>
    <w:p w14:paraId="349B22CC" w14:textId="1E735BF4" w:rsidR="002F5F26" w:rsidRPr="002F5F26" w:rsidRDefault="002F5F26" w:rsidP="002F5F26">
      <w:pPr>
        <w:pStyle w:val="Heading3"/>
        <w:spacing w:line="276" w:lineRule="auto"/>
        <w:rPr>
          <w:color w:val="auto"/>
          <w:lang w:val="en-CA"/>
        </w:rPr>
      </w:pPr>
      <w:bookmarkStart w:id="157" w:name="_Toc448151579"/>
      <w:r w:rsidRPr="002F5F26">
        <w:rPr>
          <w:color w:val="auto"/>
          <w:lang w:val="en-CA"/>
        </w:rPr>
        <w:t>Present Memory Refreshed</w:t>
      </w:r>
      <w:bookmarkEnd w:id="157"/>
    </w:p>
    <w:p w14:paraId="52BFCFCB" w14:textId="39EE5A37" w:rsidR="002F5F26" w:rsidRPr="002F5F26" w:rsidRDefault="002F5F26" w:rsidP="00584C06">
      <w:pPr>
        <w:pStyle w:val="ListParagraph"/>
        <w:numPr>
          <w:ilvl w:val="0"/>
          <w:numId w:val="218"/>
        </w:numPr>
        <w:spacing w:line="276" w:lineRule="auto"/>
        <w:rPr>
          <w:sz w:val="22"/>
          <w:szCs w:val="22"/>
          <w:lang w:val="en-CA"/>
        </w:rPr>
      </w:pPr>
      <w:r w:rsidRPr="002F5F26">
        <w:rPr>
          <w:sz w:val="22"/>
          <w:szCs w:val="22"/>
          <w:lang w:val="en-CA"/>
        </w:rPr>
        <w:t xml:space="preserve">Witness may refresh his or her memory before </w:t>
      </w:r>
      <w:r w:rsidRPr="002F5F26">
        <w:rPr>
          <w:sz w:val="22"/>
          <w:szCs w:val="22"/>
          <w:u w:val="single"/>
          <w:lang w:val="en-CA"/>
        </w:rPr>
        <w:t>or</w:t>
      </w:r>
      <w:r w:rsidRPr="002F5F26">
        <w:rPr>
          <w:sz w:val="22"/>
          <w:szCs w:val="22"/>
          <w:lang w:val="en-CA"/>
        </w:rPr>
        <w:t xml:space="preserve"> while testifying </w:t>
      </w:r>
      <w:r w:rsidRPr="002F5F26">
        <w:rPr>
          <w:sz w:val="22"/>
          <w:szCs w:val="22"/>
          <w:lang w:val="en-CA"/>
        </w:rPr>
        <w:sym w:font="Wingdings" w:char="F0E0"/>
      </w:r>
      <w:r w:rsidRPr="002F5F26">
        <w:rPr>
          <w:sz w:val="22"/>
          <w:szCs w:val="22"/>
          <w:lang w:val="en-CA"/>
        </w:rPr>
        <w:t xml:space="preserve"> given opportunity to review their statement before on the stand but can occur on the stand as well</w:t>
      </w:r>
    </w:p>
    <w:p w14:paraId="23936FAC" w14:textId="77777777" w:rsidR="002F5F26" w:rsidRPr="002F5F26" w:rsidRDefault="002F5F26" w:rsidP="00584C06">
      <w:pPr>
        <w:pStyle w:val="ListParagraph"/>
        <w:numPr>
          <w:ilvl w:val="0"/>
          <w:numId w:val="218"/>
        </w:numPr>
        <w:spacing w:line="276" w:lineRule="auto"/>
        <w:rPr>
          <w:sz w:val="22"/>
          <w:szCs w:val="22"/>
          <w:lang w:val="en-CA"/>
        </w:rPr>
      </w:pPr>
      <w:r w:rsidRPr="002F5F26">
        <w:rPr>
          <w:sz w:val="22"/>
          <w:szCs w:val="22"/>
          <w:lang w:val="en-CA"/>
        </w:rPr>
        <w:t xml:space="preserve">Witness may use any means that will rekindle his or her recollection </w:t>
      </w:r>
    </w:p>
    <w:p w14:paraId="6A2FD38D" w14:textId="77777777" w:rsidR="002F5F26" w:rsidRPr="002F5F26" w:rsidRDefault="002F5F26" w:rsidP="00584C06">
      <w:pPr>
        <w:pStyle w:val="ListParagraph"/>
        <w:numPr>
          <w:ilvl w:val="0"/>
          <w:numId w:val="218"/>
        </w:numPr>
        <w:spacing w:line="276" w:lineRule="auto"/>
        <w:rPr>
          <w:sz w:val="22"/>
          <w:szCs w:val="22"/>
          <w:lang w:val="en-CA"/>
        </w:rPr>
      </w:pPr>
      <w:r w:rsidRPr="002F5F26">
        <w:rPr>
          <w:sz w:val="22"/>
          <w:szCs w:val="22"/>
          <w:lang w:val="en-CA"/>
        </w:rPr>
        <w:t>Recollection is the evidence, not the stimulus used to refresh that memory (Fliss)</w:t>
      </w:r>
    </w:p>
    <w:p w14:paraId="7AF0A4CB" w14:textId="2E407B19" w:rsidR="002F5F26" w:rsidRPr="002F5F26" w:rsidRDefault="002F5F26" w:rsidP="00584C06">
      <w:pPr>
        <w:pStyle w:val="ListParagraph"/>
        <w:numPr>
          <w:ilvl w:val="0"/>
          <w:numId w:val="218"/>
        </w:numPr>
        <w:spacing w:line="276" w:lineRule="auto"/>
        <w:rPr>
          <w:sz w:val="22"/>
          <w:szCs w:val="22"/>
          <w:lang w:val="en-CA"/>
        </w:rPr>
      </w:pPr>
      <w:r w:rsidRPr="002F5F26">
        <w:rPr>
          <w:sz w:val="22"/>
          <w:szCs w:val="22"/>
          <w:u w:val="single"/>
          <w:lang w:val="en-CA"/>
        </w:rPr>
        <w:t>Present Memory Refreshed Safeguards</w:t>
      </w:r>
      <w:r>
        <w:rPr>
          <w:sz w:val="22"/>
          <w:szCs w:val="22"/>
          <w:lang w:val="en-CA"/>
        </w:rPr>
        <w:t>:</w:t>
      </w:r>
    </w:p>
    <w:p w14:paraId="6B3C1680" w14:textId="77777777" w:rsidR="002F5F26" w:rsidRPr="002F5F26" w:rsidRDefault="002F5F26" w:rsidP="00584C06">
      <w:pPr>
        <w:pStyle w:val="ListParagraph"/>
        <w:numPr>
          <w:ilvl w:val="1"/>
          <w:numId w:val="218"/>
        </w:numPr>
        <w:spacing w:line="276" w:lineRule="auto"/>
        <w:rPr>
          <w:sz w:val="22"/>
          <w:szCs w:val="22"/>
          <w:lang w:val="en-CA"/>
        </w:rPr>
      </w:pPr>
      <w:r w:rsidRPr="002F5F26">
        <w:rPr>
          <w:sz w:val="22"/>
          <w:szCs w:val="22"/>
          <w:lang w:val="en-CA"/>
        </w:rPr>
        <w:t>Counsel must firs try to get the witness to recall through questioning without external aids (i.e. leading questions)</w:t>
      </w:r>
    </w:p>
    <w:p w14:paraId="051BF457" w14:textId="77777777" w:rsidR="002F5F26" w:rsidRPr="002F5F26" w:rsidRDefault="002F5F26" w:rsidP="00584C06">
      <w:pPr>
        <w:pStyle w:val="ListParagraph"/>
        <w:numPr>
          <w:ilvl w:val="1"/>
          <w:numId w:val="218"/>
        </w:numPr>
        <w:spacing w:line="276" w:lineRule="auto"/>
        <w:rPr>
          <w:sz w:val="22"/>
          <w:szCs w:val="22"/>
          <w:lang w:val="en-CA"/>
        </w:rPr>
      </w:pPr>
      <w:r w:rsidRPr="002F5F26">
        <w:rPr>
          <w:sz w:val="22"/>
          <w:szCs w:val="22"/>
          <w:lang w:val="en-CA"/>
        </w:rPr>
        <w:t xml:space="preserve">If document is used, witness is </w:t>
      </w:r>
      <w:r w:rsidRPr="002F5F26">
        <w:rPr>
          <w:sz w:val="22"/>
          <w:szCs w:val="22"/>
          <w:u w:val="single"/>
          <w:lang w:val="en-CA"/>
        </w:rPr>
        <w:t>not</w:t>
      </w:r>
      <w:r w:rsidRPr="002F5F26">
        <w:rPr>
          <w:sz w:val="22"/>
          <w:szCs w:val="22"/>
          <w:lang w:val="en-CA"/>
        </w:rPr>
        <w:t xml:space="preserve"> allowed to simply read from the document: it must “refresh” memory</w:t>
      </w:r>
    </w:p>
    <w:p w14:paraId="3E92BD42" w14:textId="2D9A0520" w:rsidR="002F5F26" w:rsidRDefault="002F5F26" w:rsidP="00584C06">
      <w:pPr>
        <w:pStyle w:val="ListParagraph"/>
        <w:numPr>
          <w:ilvl w:val="1"/>
          <w:numId w:val="218"/>
        </w:numPr>
        <w:spacing w:line="276" w:lineRule="auto"/>
        <w:rPr>
          <w:sz w:val="22"/>
          <w:szCs w:val="22"/>
          <w:lang w:val="en-CA"/>
        </w:rPr>
      </w:pPr>
      <w:r w:rsidRPr="002F5F26">
        <w:rPr>
          <w:sz w:val="22"/>
          <w:szCs w:val="22"/>
          <w:lang w:val="en-CA"/>
        </w:rPr>
        <w:t xml:space="preserve">Opposing party has the right to examine the refreshing document </w:t>
      </w:r>
    </w:p>
    <w:p w14:paraId="545B3FE6" w14:textId="77777777" w:rsidR="002F5F26" w:rsidRPr="002F5F26" w:rsidRDefault="002F5F26" w:rsidP="002F5F26">
      <w:pPr>
        <w:pStyle w:val="ListParagraph"/>
        <w:spacing w:line="276" w:lineRule="auto"/>
        <w:ind w:left="1440"/>
        <w:rPr>
          <w:sz w:val="22"/>
          <w:szCs w:val="22"/>
          <w:lang w:val="en-CA"/>
        </w:rPr>
      </w:pPr>
    </w:p>
    <w:p w14:paraId="6997597A" w14:textId="17E092C7" w:rsidR="002F5F26" w:rsidRPr="002F5F26" w:rsidRDefault="002F5F26" w:rsidP="002F5F26">
      <w:pPr>
        <w:pStyle w:val="Heading3"/>
        <w:spacing w:line="276" w:lineRule="auto"/>
        <w:rPr>
          <w:color w:val="auto"/>
          <w:lang w:val="en-CA"/>
        </w:rPr>
      </w:pPr>
      <w:bookmarkStart w:id="158" w:name="_Toc448151580"/>
      <w:r w:rsidRPr="002F5F26">
        <w:rPr>
          <w:color w:val="auto"/>
          <w:lang w:val="en-CA"/>
        </w:rPr>
        <w:t>Past Recollection Recorded Technique</w:t>
      </w:r>
      <w:bookmarkEnd w:id="158"/>
    </w:p>
    <w:p w14:paraId="169D1E07" w14:textId="77777777" w:rsidR="002F5F26" w:rsidRPr="002F5F26" w:rsidRDefault="002F5F26" w:rsidP="00584C06">
      <w:pPr>
        <w:pStyle w:val="ListParagraph"/>
        <w:numPr>
          <w:ilvl w:val="0"/>
          <w:numId w:val="221"/>
        </w:numPr>
        <w:spacing w:line="276" w:lineRule="auto"/>
        <w:rPr>
          <w:sz w:val="22"/>
          <w:szCs w:val="22"/>
          <w:lang w:val="en-CA"/>
        </w:rPr>
      </w:pPr>
      <w:r w:rsidRPr="002F5F26">
        <w:rPr>
          <w:sz w:val="22"/>
          <w:szCs w:val="22"/>
          <w:lang w:val="en-CA"/>
        </w:rPr>
        <w:t xml:space="preserve">Different from present memory refreshed because they do not have any memory of it to be refreshed </w:t>
      </w:r>
    </w:p>
    <w:p w14:paraId="2495A499" w14:textId="77777777" w:rsidR="002F5F26" w:rsidRPr="002F5F26" w:rsidRDefault="002F5F26" w:rsidP="00584C06">
      <w:pPr>
        <w:pStyle w:val="ListParagraph"/>
        <w:numPr>
          <w:ilvl w:val="0"/>
          <w:numId w:val="219"/>
        </w:numPr>
        <w:spacing w:line="276" w:lineRule="auto"/>
        <w:rPr>
          <w:sz w:val="22"/>
          <w:szCs w:val="22"/>
          <w:lang w:val="en-CA"/>
        </w:rPr>
      </w:pPr>
      <w:r w:rsidRPr="002F5F26">
        <w:rPr>
          <w:sz w:val="22"/>
          <w:szCs w:val="22"/>
          <w:lang w:val="en-CA"/>
        </w:rPr>
        <w:t xml:space="preserve">Witness who cannot remember the relevant events may testify from a record of his or her past recollection </w:t>
      </w:r>
    </w:p>
    <w:p w14:paraId="5266BBE0" w14:textId="414A5849" w:rsidR="002F5F26" w:rsidRDefault="002F5F26" w:rsidP="00584C06">
      <w:pPr>
        <w:pStyle w:val="ListParagraph"/>
        <w:numPr>
          <w:ilvl w:val="0"/>
          <w:numId w:val="219"/>
        </w:numPr>
        <w:spacing w:line="276" w:lineRule="auto"/>
        <w:rPr>
          <w:sz w:val="22"/>
          <w:szCs w:val="22"/>
          <w:lang w:val="en-CA"/>
        </w:rPr>
      </w:pPr>
      <w:r w:rsidRPr="002F5F26">
        <w:rPr>
          <w:sz w:val="22"/>
          <w:szCs w:val="22"/>
          <w:lang w:val="en-CA"/>
        </w:rPr>
        <w:t>Record is the evidence, not the testimony</w:t>
      </w:r>
    </w:p>
    <w:p w14:paraId="4BAF4939" w14:textId="77777777" w:rsidR="002F5F26" w:rsidRPr="00AF6FBC" w:rsidRDefault="002F5F26" w:rsidP="00AF6FBC">
      <w:pPr>
        <w:spacing w:line="276" w:lineRule="auto"/>
        <w:ind w:left="360"/>
        <w:rPr>
          <w:sz w:val="22"/>
          <w:szCs w:val="22"/>
          <w:lang w:val="en-CA"/>
        </w:rPr>
      </w:pPr>
    </w:p>
    <w:p w14:paraId="4A426DD8" w14:textId="77777777" w:rsidR="002F5F26" w:rsidRPr="002F5F26" w:rsidRDefault="002F5F26" w:rsidP="002F5F26">
      <w:pPr>
        <w:pStyle w:val="Heading3"/>
        <w:spacing w:line="276" w:lineRule="auto"/>
        <w:rPr>
          <w:color w:val="auto"/>
          <w:lang w:val="en-CA"/>
        </w:rPr>
      </w:pPr>
      <w:bookmarkStart w:id="159" w:name="_Toc448151581"/>
      <w:r w:rsidRPr="002F5F26">
        <w:rPr>
          <w:color w:val="auto"/>
          <w:lang w:val="en-CA"/>
        </w:rPr>
        <w:t xml:space="preserve">Criteria </w:t>
      </w:r>
      <w:r w:rsidRPr="002F5F26">
        <w:rPr>
          <w:color w:val="auto"/>
          <w:lang w:val="en-CA"/>
        </w:rPr>
        <w:sym w:font="Wingdings" w:char="F0E0"/>
      </w:r>
      <w:r w:rsidRPr="002F5F26">
        <w:rPr>
          <w:color w:val="auto"/>
          <w:lang w:val="en-CA"/>
        </w:rPr>
        <w:t xml:space="preserve"> Fliss Decision for Past Recollection</w:t>
      </w:r>
      <w:bookmarkEnd w:id="159"/>
      <w:r w:rsidRPr="002F5F26">
        <w:rPr>
          <w:color w:val="auto"/>
          <w:lang w:val="en-CA"/>
        </w:rPr>
        <w:t xml:space="preserve"> </w:t>
      </w:r>
    </w:p>
    <w:p w14:paraId="717CDFC4" w14:textId="77777777" w:rsidR="002F5F26" w:rsidRPr="002F5F26" w:rsidRDefault="002F5F26" w:rsidP="00584C06">
      <w:pPr>
        <w:pStyle w:val="ListParagraph"/>
        <w:numPr>
          <w:ilvl w:val="0"/>
          <w:numId w:val="220"/>
        </w:numPr>
        <w:spacing w:line="276" w:lineRule="auto"/>
        <w:rPr>
          <w:sz w:val="22"/>
          <w:szCs w:val="22"/>
          <w:lang w:val="en-CA"/>
        </w:rPr>
      </w:pPr>
      <w:r w:rsidRPr="002F5F26">
        <w:rPr>
          <w:sz w:val="22"/>
          <w:szCs w:val="22"/>
          <w:lang w:val="en-CA"/>
        </w:rPr>
        <w:t xml:space="preserve">Recorded in some reliable way </w:t>
      </w:r>
    </w:p>
    <w:p w14:paraId="5EA15C69" w14:textId="77777777" w:rsidR="002F5F26" w:rsidRPr="002F5F26" w:rsidRDefault="002F5F26" w:rsidP="00584C06">
      <w:pPr>
        <w:pStyle w:val="ListParagraph"/>
        <w:numPr>
          <w:ilvl w:val="0"/>
          <w:numId w:val="220"/>
        </w:numPr>
        <w:spacing w:line="276" w:lineRule="auto"/>
        <w:rPr>
          <w:sz w:val="22"/>
          <w:szCs w:val="22"/>
          <w:lang w:val="en-CA"/>
        </w:rPr>
      </w:pPr>
      <w:r w:rsidRPr="002F5F26">
        <w:rPr>
          <w:sz w:val="22"/>
          <w:szCs w:val="22"/>
          <w:lang w:val="en-CA"/>
        </w:rPr>
        <w:t xml:space="preserve">Sufficiently fresh and vivid to be probably accurate at that time it was recorded </w:t>
      </w:r>
    </w:p>
    <w:p w14:paraId="6F630BDF" w14:textId="77777777" w:rsidR="002F5F26" w:rsidRPr="002F5F26" w:rsidRDefault="002F5F26" w:rsidP="00584C06">
      <w:pPr>
        <w:pStyle w:val="ListParagraph"/>
        <w:numPr>
          <w:ilvl w:val="0"/>
          <w:numId w:val="220"/>
        </w:numPr>
        <w:spacing w:line="276" w:lineRule="auto"/>
        <w:rPr>
          <w:sz w:val="22"/>
          <w:szCs w:val="22"/>
          <w:lang w:val="en-CA"/>
        </w:rPr>
      </w:pPr>
      <w:r w:rsidRPr="002F5F26">
        <w:rPr>
          <w:sz w:val="22"/>
          <w:szCs w:val="22"/>
          <w:lang w:val="en-CA"/>
        </w:rPr>
        <w:t xml:space="preserve"> Confirmation of the accuracy of the record </w:t>
      </w:r>
    </w:p>
    <w:p w14:paraId="7ABF4C57" w14:textId="7B35DEE9" w:rsidR="002F5F26" w:rsidRDefault="002F5F26" w:rsidP="00584C06">
      <w:pPr>
        <w:pStyle w:val="ListParagraph"/>
        <w:numPr>
          <w:ilvl w:val="0"/>
          <w:numId w:val="220"/>
        </w:numPr>
        <w:spacing w:line="276" w:lineRule="auto"/>
        <w:rPr>
          <w:sz w:val="22"/>
          <w:szCs w:val="22"/>
          <w:lang w:val="en-CA"/>
        </w:rPr>
      </w:pPr>
      <w:r w:rsidRPr="002F5F26">
        <w:rPr>
          <w:sz w:val="22"/>
          <w:szCs w:val="22"/>
          <w:lang w:val="en-CA"/>
        </w:rPr>
        <w:t>Original record, if available</w:t>
      </w:r>
    </w:p>
    <w:p w14:paraId="7CA4AAF4" w14:textId="77777777" w:rsidR="003A7DA7" w:rsidRPr="002F5F26" w:rsidRDefault="003A7DA7" w:rsidP="003A7DA7">
      <w:pPr>
        <w:pStyle w:val="ListParagraph"/>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A5523B" w14:paraId="60C68CF6" w14:textId="77777777" w:rsidTr="002F5F26">
        <w:tc>
          <w:tcPr>
            <w:tcW w:w="11016" w:type="dxa"/>
          </w:tcPr>
          <w:p w14:paraId="37D310D3" w14:textId="414503AB" w:rsidR="002F5F26" w:rsidRPr="002F5F26" w:rsidRDefault="002F5F26" w:rsidP="002F5F26">
            <w:pPr>
              <w:pStyle w:val="Heading4"/>
              <w:rPr>
                <w:i w:val="0"/>
                <w:color w:val="auto"/>
                <w:lang w:val="en-CA"/>
              </w:rPr>
            </w:pPr>
            <w:r w:rsidRPr="002F5F26">
              <w:rPr>
                <w:i w:val="0"/>
                <w:color w:val="auto"/>
                <w:lang w:val="en-CA"/>
              </w:rPr>
              <w:t xml:space="preserve">Example </w:t>
            </w:r>
            <w:r w:rsidRPr="002F5F26">
              <w:rPr>
                <w:i w:val="0"/>
                <w:color w:val="auto"/>
                <w:lang w:val="en-CA"/>
              </w:rPr>
              <w:sym w:font="Wingdings" w:char="F0E0"/>
            </w:r>
            <w:r w:rsidRPr="002F5F26">
              <w:rPr>
                <w:i w:val="0"/>
                <w:color w:val="auto"/>
                <w:lang w:val="en-CA"/>
              </w:rPr>
              <w:t xml:space="preserve"> car accident license number</w:t>
            </w:r>
          </w:p>
          <w:p w14:paraId="03E5AA38" w14:textId="77777777" w:rsidR="002F5F26" w:rsidRPr="002F5F26" w:rsidRDefault="002F5F26" w:rsidP="00584C06">
            <w:pPr>
              <w:pStyle w:val="ListParagraph"/>
              <w:numPr>
                <w:ilvl w:val="0"/>
                <w:numId w:val="222"/>
              </w:numPr>
              <w:spacing w:line="276" w:lineRule="auto"/>
              <w:rPr>
                <w:sz w:val="22"/>
                <w:szCs w:val="22"/>
                <w:lang w:val="en-CA"/>
              </w:rPr>
            </w:pPr>
            <w:r w:rsidRPr="002F5F26">
              <w:rPr>
                <w:sz w:val="22"/>
                <w:szCs w:val="22"/>
                <w:u w:val="single"/>
                <w:lang w:val="en-CA"/>
              </w:rPr>
              <w:t>Facts</w:t>
            </w:r>
            <w:r>
              <w:rPr>
                <w:sz w:val="22"/>
                <w:szCs w:val="22"/>
                <w:lang w:val="en-CA"/>
              </w:rPr>
              <w:t xml:space="preserve"> </w:t>
            </w:r>
            <w:r w:rsidRPr="002F5F26">
              <w:rPr>
                <w:sz w:val="22"/>
                <w:szCs w:val="22"/>
                <w:lang w:val="en-CA"/>
              </w:rPr>
              <w:sym w:font="Wingdings" w:char="F0E0"/>
            </w:r>
            <w:r>
              <w:rPr>
                <w:sz w:val="22"/>
                <w:szCs w:val="22"/>
                <w:lang w:val="en-CA"/>
              </w:rPr>
              <w:t xml:space="preserve"> </w:t>
            </w:r>
            <w:r w:rsidRPr="002F5F26">
              <w:rPr>
                <w:sz w:val="22"/>
                <w:szCs w:val="22"/>
                <w:lang w:val="en-CA"/>
              </w:rPr>
              <w:t>Evan Early is the plaintiff in a motor vehicle accident case. He calls Fanny Fanshaw to testify that she observed the collision and the license number of the truck that left the scene of the accident, which other evidence will prove belongs to the defendant. Unfortunately, Fanny is unable to remember the license number. She is however able to testify that a few minutes after the accident, she told her husband the license number and he wrote the number down in his daytimer.</w:t>
            </w:r>
          </w:p>
          <w:p w14:paraId="053CB42D" w14:textId="23D76240" w:rsidR="002F5F26" w:rsidRPr="002F5F26" w:rsidRDefault="002F5F26" w:rsidP="00584C06">
            <w:pPr>
              <w:pStyle w:val="ListParagraph"/>
              <w:numPr>
                <w:ilvl w:val="0"/>
                <w:numId w:val="222"/>
              </w:numPr>
              <w:spacing w:line="276" w:lineRule="auto"/>
              <w:rPr>
                <w:sz w:val="22"/>
                <w:szCs w:val="22"/>
                <w:u w:val="single"/>
                <w:lang w:val="en-CA"/>
              </w:rPr>
            </w:pPr>
            <w:r w:rsidRPr="002F5F26">
              <w:rPr>
                <w:sz w:val="22"/>
                <w:szCs w:val="22"/>
                <w:u w:val="single"/>
                <w:lang w:val="en-CA"/>
              </w:rPr>
              <w:t>Reasoning:</w:t>
            </w:r>
          </w:p>
          <w:p w14:paraId="1014EE48" w14:textId="1C0A4C69" w:rsidR="002F5F26" w:rsidRPr="002F5F26" w:rsidRDefault="002F5F26" w:rsidP="00584C06">
            <w:pPr>
              <w:pStyle w:val="ListParagraph"/>
              <w:numPr>
                <w:ilvl w:val="1"/>
                <w:numId w:val="222"/>
              </w:numPr>
              <w:spacing w:line="276" w:lineRule="auto"/>
              <w:rPr>
                <w:sz w:val="22"/>
                <w:szCs w:val="22"/>
                <w:lang w:val="en-CA"/>
              </w:rPr>
            </w:pPr>
            <w:r>
              <w:rPr>
                <w:sz w:val="22"/>
                <w:szCs w:val="22"/>
                <w:lang w:val="en-CA"/>
              </w:rPr>
              <w:t xml:space="preserve">1) </w:t>
            </w:r>
            <w:r w:rsidRPr="002F5F26">
              <w:rPr>
                <w:sz w:val="22"/>
                <w:szCs w:val="22"/>
                <w:u w:val="single"/>
                <w:lang w:val="en-CA"/>
              </w:rPr>
              <w:t>Reliably recorded?</w:t>
            </w:r>
            <w:r w:rsidRPr="002F5F26">
              <w:rPr>
                <w:sz w:val="22"/>
                <w:szCs w:val="22"/>
                <w:lang w:val="en-CA"/>
              </w:rPr>
              <w:t xml:space="preserve"> – Written down by</w:t>
            </w:r>
            <w:r>
              <w:rPr>
                <w:sz w:val="22"/>
                <w:szCs w:val="22"/>
                <w:lang w:val="en-CA"/>
              </w:rPr>
              <w:t xml:space="preserve"> </w:t>
            </w:r>
            <w:r w:rsidRPr="002F5F26">
              <w:rPr>
                <w:sz w:val="22"/>
                <w:szCs w:val="22"/>
                <w:lang w:val="en-CA"/>
              </w:rPr>
              <w:t>husband in day</w:t>
            </w:r>
            <w:r>
              <w:rPr>
                <w:sz w:val="22"/>
                <w:szCs w:val="22"/>
                <w:lang w:val="en-CA"/>
              </w:rPr>
              <w:t xml:space="preserve"> </w:t>
            </w:r>
            <w:r w:rsidRPr="002F5F26">
              <w:rPr>
                <w:sz w:val="22"/>
                <w:szCs w:val="22"/>
                <w:lang w:val="en-CA"/>
              </w:rPr>
              <w:t>timer. Easier if</w:t>
            </w:r>
            <w:r>
              <w:rPr>
                <w:sz w:val="22"/>
                <w:szCs w:val="22"/>
                <w:lang w:val="en-CA"/>
              </w:rPr>
              <w:t xml:space="preserve"> </w:t>
            </w:r>
            <w:r w:rsidRPr="002F5F26">
              <w:rPr>
                <w:sz w:val="22"/>
                <w:szCs w:val="22"/>
                <w:lang w:val="en-CA"/>
              </w:rPr>
              <w:t>police/other official under a duty to</w:t>
            </w:r>
            <w:r>
              <w:rPr>
                <w:sz w:val="22"/>
                <w:szCs w:val="22"/>
                <w:lang w:val="en-CA"/>
              </w:rPr>
              <w:t xml:space="preserve"> </w:t>
            </w:r>
            <w:r w:rsidRPr="002F5F26">
              <w:rPr>
                <w:sz w:val="22"/>
                <w:szCs w:val="22"/>
                <w:lang w:val="en-CA"/>
              </w:rPr>
              <w:t>make accurate notes.</w:t>
            </w:r>
          </w:p>
          <w:p w14:paraId="7D48E73E" w14:textId="01130E32" w:rsidR="002F5F26" w:rsidRDefault="002F5F26" w:rsidP="00584C06">
            <w:pPr>
              <w:pStyle w:val="ListParagraph"/>
              <w:numPr>
                <w:ilvl w:val="1"/>
                <w:numId w:val="222"/>
              </w:numPr>
              <w:spacing w:line="276" w:lineRule="auto"/>
              <w:rPr>
                <w:sz w:val="22"/>
                <w:szCs w:val="22"/>
                <w:lang w:val="en-CA"/>
              </w:rPr>
            </w:pPr>
            <w:r>
              <w:rPr>
                <w:sz w:val="22"/>
                <w:szCs w:val="22"/>
                <w:lang w:val="en-CA"/>
              </w:rPr>
              <w:t xml:space="preserve">2) </w:t>
            </w:r>
            <w:r w:rsidRPr="002F5F26">
              <w:rPr>
                <w:sz w:val="22"/>
                <w:szCs w:val="22"/>
                <w:u w:val="single"/>
                <w:lang w:val="en-CA"/>
              </w:rPr>
              <w:t>Sufficiently fresh</w:t>
            </w:r>
            <w:r w:rsidRPr="002F5F26">
              <w:rPr>
                <w:sz w:val="22"/>
                <w:szCs w:val="22"/>
                <w:lang w:val="en-CA"/>
              </w:rPr>
              <w:t xml:space="preserve"> and vivid? – Told</w:t>
            </w:r>
            <w:r>
              <w:rPr>
                <w:sz w:val="22"/>
                <w:szCs w:val="22"/>
                <w:lang w:val="en-CA"/>
              </w:rPr>
              <w:t xml:space="preserve"> </w:t>
            </w:r>
            <w:r w:rsidRPr="002F5F26">
              <w:rPr>
                <w:sz w:val="22"/>
                <w:szCs w:val="22"/>
                <w:lang w:val="en-CA"/>
              </w:rPr>
              <w:t>husband the number a few minute</w:t>
            </w:r>
            <w:r>
              <w:rPr>
                <w:sz w:val="22"/>
                <w:szCs w:val="22"/>
                <w:lang w:val="en-CA"/>
              </w:rPr>
              <w:t xml:space="preserve"> </w:t>
            </w:r>
            <w:r w:rsidRPr="002F5F26">
              <w:rPr>
                <w:sz w:val="22"/>
                <w:szCs w:val="22"/>
                <w:lang w:val="en-CA"/>
              </w:rPr>
              <w:t>after accident, which was likely an</w:t>
            </w:r>
            <w:r>
              <w:rPr>
                <w:sz w:val="22"/>
                <w:szCs w:val="22"/>
                <w:lang w:val="en-CA"/>
              </w:rPr>
              <w:t xml:space="preserve"> </w:t>
            </w:r>
            <w:r w:rsidRPr="002F5F26">
              <w:rPr>
                <w:sz w:val="22"/>
                <w:szCs w:val="22"/>
                <w:lang w:val="en-CA"/>
              </w:rPr>
              <w:t>unusual occurrence in her life.</w:t>
            </w:r>
          </w:p>
          <w:p w14:paraId="18F31A4F" w14:textId="77777777" w:rsidR="002F5F26" w:rsidRDefault="002F5F26" w:rsidP="00584C06">
            <w:pPr>
              <w:pStyle w:val="ListParagraph"/>
              <w:numPr>
                <w:ilvl w:val="1"/>
                <w:numId w:val="222"/>
              </w:numPr>
              <w:spacing w:line="276" w:lineRule="auto"/>
              <w:rPr>
                <w:sz w:val="22"/>
                <w:szCs w:val="22"/>
                <w:lang w:val="en-CA"/>
              </w:rPr>
            </w:pPr>
            <w:r>
              <w:rPr>
                <w:sz w:val="22"/>
                <w:szCs w:val="22"/>
                <w:lang w:val="en-CA"/>
              </w:rPr>
              <w:t xml:space="preserve">3) </w:t>
            </w:r>
            <w:r w:rsidRPr="002F5F26">
              <w:rPr>
                <w:sz w:val="22"/>
                <w:szCs w:val="22"/>
                <w:u w:val="single"/>
                <w:lang w:val="en-CA"/>
              </w:rPr>
              <w:t>Confirmation of accuracy?</w:t>
            </w:r>
            <w:r w:rsidRPr="002F5F26">
              <w:rPr>
                <w:sz w:val="22"/>
                <w:szCs w:val="22"/>
                <w:lang w:val="en-CA"/>
              </w:rPr>
              <w:t xml:space="preserve"> – Did husband show witness the number and confirm it? Or read it back to her so she could verify it? No real evidence to show witness can confirm record accurately represent</w:t>
            </w:r>
            <w:r>
              <w:rPr>
                <w:sz w:val="22"/>
                <w:szCs w:val="22"/>
                <w:lang w:val="en-CA"/>
              </w:rPr>
              <w:t xml:space="preserve">s her knowledge at the time. </w:t>
            </w:r>
          </w:p>
          <w:p w14:paraId="17ACF1D7" w14:textId="77AE5C8F" w:rsidR="002F5F26" w:rsidRPr="002F5F26" w:rsidRDefault="002F5F26" w:rsidP="00584C06">
            <w:pPr>
              <w:pStyle w:val="ListParagraph"/>
              <w:numPr>
                <w:ilvl w:val="1"/>
                <w:numId w:val="222"/>
              </w:numPr>
              <w:spacing w:line="276" w:lineRule="auto"/>
              <w:rPr>
                <w:sz w:val="22"/>
                <w:szCs w:val="22"/>
                <w:lang w:val="en-CA"/>
              </w:rPr>
            </w:pPr>
            <w:r>
              <w:rPr>
                <w:sz w:val="22"/>
                <w:szCs w:val="22"/>
                <w:lang w:val="en-CA"/>
              </w:rPr>
              <w:t xml:space="preserve">4) </w:t>
            </w:r>
            <w:r w:rsidRPr="002F5F26">
              <w:rPr>
                <w:sz w:val="22"/>
                <w:szCs w:val="22"/>
                <w:u w:val="single"/>
                <w:lang w:val="en-CA"/>
              </w:rPr>
              <w:t>Original record</w:t>
            </w:r>
            <w:r w:rsidRPr="002F5F26">
              <w:rPr>
                <w:sz w:val="22"/>
                <w:szCs w:val="22"/>
                <w:lang w:val="en-CA"/>
              </w:rPr>
              <w:t>? – Day</w:t>
            </w:r>
            <w:r>
              <w:rPr>
                <w:sz w:val="22"/>
                <w:szCs w:val="22"/>
                <w:lang w:val="en-CA"/>
              </w:rPr>
              <w:t xml:space="preserve"> </w:t>
            </w:r>
            <w:r w:rsidRPr="002F5F26">
              <w:rPr>
                <w:sz w:val="22"/>
                <w:szCs w:val="22"/>
                <w:lang w:val="en-CA"/>
              </w:rPr>
              <w:t>timer appears to be available for use at the trial.</w:t>
            </w:r>
          </w:p>
        </w:tc>
      </w:tr>
    </w:tbl>
    <w:p w14:paraId="2CFFE707" w14:textId="77777777" w:rsidR="002F5F26" w:rsidRDefault="002F5F26" w:rsidP="002F5F26">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A5523B" w14:paraId="5DD502BD" w14:textId="77777777" w:rsidTr="00411C83">
        <w:tc>
          <w:tcPr>
            <w:tcW w:w="11016" w:type="dxa"/>
            <w:shd w:val="clear" w:color="auto" w:fill="DBE5F1" w:themeFill="accent1" w:themeFillTint="33"/>
          </w:tcPr>
          <w:p w14:paraId="3607A1C0" w14:textId="0307C628" w:rsidR="00A5523B" w:rsidRPr="00A5523B" w:rsidRDefault="00A5523B" w:rsidP="00A5523B">
            <w:pPr>
              <w:rPr>
                <w:sz w:val="32"/>
                <w:szCs w:val="32"/>
                <w:lang w:val="en-CA"/>
              </w:rPr>
            </w:pPr>
            <w:r>
              <w:rPr>
                <w:sz w:val="32"/>
                <w:szCs w:val="32"/>
                <w:lang w:val="en-CA"/>
              </w:rPr>
              <w:t>Enhancing Credibility</w:t>
            </w:r>
          </w:p>
        </w:tc>
      </w:tr>
    </w:tbl>
    <w:p w14:paraId="59FBD3F9" w14:textId="6CE53EC7" w:rsidR="002F5F26" w:rsidRPr="00A5523B" w:rsidRDefault="002F5F26" w:rsidP="00A5523B">
      <w:pPr>
        <w:pStyle w:val="Heading2"/>
        <w:spacing w:line="276" w:lineRule="auto"/>
        <w:rPr>
          <w:color w:val="auto"/>
          <w:sz w:val="28"/>
          <w:szCs w:val="24"/>
          <w:lang w:val="en-CA"/>
        </w:rPr>
      </w:pPr>
      <w:bookmarkStart w:id="160" w:name="_Toc448151582"/>
      <w:r w:rsidRPr="00A5523B">
        <w:rPr>
          <w:color w:val="auto"/>
          <w:sz w:val="28"/>
          <w:szCs w:val="24"/>
          <w:lang w:val="en-CA"/>
        </w:rPr>
        <w:t>Enhancing Credibility</w:t>
      </w:r>
      <w:bookmarkEnd w:id="160"/>
    </w:p>
    <w:p w14:paraId="1E98F46A" w14:textId="326CB669" w:rsidR="002F5F26" w:rsidRPr="003A7DA7" w:rsidRDefault="00A5523B" w:rsidP="00584C06">
      <w:pPr>
        <w:pStyle w:val="ListParagraph"/>
        <w:numPr>
          <w:ilvl w:val="0"/>
          <w:numId w:val="223"/>
        </w:numPr>
        <w:spacing w:line="276" w:lineRule="auto"/>
        <w:rPr>
          <w:sz w:val="22"/>
          <w:szCs w:val="22"/>
          <w:lang w:val="en-CA"/>
        </w:rPr>
      </w:pPr>
      <w:r w:rsidRPr="00A5523B">
        <w:rPr>
          <w:sz w:val="22"/>
          <w:szCs w:val="22"/>
          <w:u w:val="single"/>
          <w:lang w:val="en-CA"/>
        </w:rPr>
        <w:t>General Rule</w:t>
      </w:r>
      <w:r>
        <w:rPr>
          <w:sz w:val="22"/>
          <w:szCs w:val="22"/>
          <w:lang w:val="en-CA"/>
        </w:rPr>
        <w:t xml:space="preserve"> </w:t>
      </w:r>
      <w:r w:rsidRPr="00A5523B">
        <w:rPr>
          <w:sz w:val="22"/>
          <w:szCs w:val="22"/>
          <w:lang w:val="en-CA"/>
        </w:rPr>
        <w:sym w:font="Wingdings" w:char="F0E0"/>
      </w:r>
      <w:r>
        <w:rPr>
          <w:sz w:val="22"/>
          <w:szCs w:val="22"/>
          <w:lang w:val="en-CA"/>
        </w:rPr>
        <w:t xml:space="preserve"> </w:t>
      </w:r>
      <w:r w:rsidRPr="00A5523B">
        <w:rPr>
          <w:sz w:val="22"/>
          <w:szCs w:val="22"/>
          <w:lang w:val="en-CA"/>
        </w:rPr>
        <w:t>A party may not ask questions or adduce evidence for the sole purpose of bolstering the credibility of one of his or her own witnesses.</w:t>
      </w:r>
    </w:p>
    <w:p w14:paraId="7BD6615D" w14:textId="51C3EA7C" w:rsidR="00A5523B" w:rsidRPr="00A5523B" w:rsidRDefault="00A5523B" w:rsidP="00A5523B">
      <w:pPr>
        <w:pStyle w:val="Heading3"/>
        <w:spacing w:line="276" w:lineRule="auto"/>
        <w:rPr>
          <w:color w:val="auto"/>
          <w:lang w:val="en-CA"/>
        </w:rPr>
      </w:pPr>
      <w:bookmarkStart w:id="161" w:name="_Toc448151583"/>
      <w:r w:rsidRPr="00A5523B">
        <w:rPr>
          <w:color w:val="auto"/>
          <w:lang w:val="en-CA"/>
        </w:rPr>
        <w:t>Exceptions to Rule</w:t>
      </w:r>
      <w:bookmarkEnd w:id="161"/>
    </w:p>
    <w:p w14:paraId="74409ED3" w14:textId="77777777" w:rsidR="00A5523B" w:rsidRDefault="00A5523B" w:rsidP="00584C06">
      <w:pPr>
        <w:pStyle w:val="ListParagraph"/>
        <w:numPr>
          <w:ilvl w:val="0"/>
          <w:numId w:val="223"/>
        </w:numPr>
        <w:spacing w:line="276" w:lineRule="auto"/>
        <w:rPr>
          <w:sz w:val="22"/>
          <w:szCs w:val="22"/>
          <w:lang w:val="en-CA"/>
        </w:rPr>
      </w:pPr>
      <w:r w:rsidRPr="00A5523B">
        <w:rPr>
          <w:sz w:val="22"/>
          <w:szCs w:val="22"/>
          <w:lang w:val="en-CA"/>
        </w:rPr>
        <w:t xml:space="preserve">Expert evidence </w:t>
      </w:r>
    </w:p>
    <w:p w14:paraId="6EEA615E" w14:textId="6E19F365" w:rsidR="00A5523B" w:rsidRDefault="00A5523B" w:rsidP="00584C06">
      <w:pPr>
        <w:pStyle w:val="ListParagraph"/>
        <w:numPr>
          <w:ilvl w:val="0"/>
          <w:numId w:val="223"/>
        </w:numPr>
        <w:spacing w:line="276" w:lineRule="auto"/>
        <w:rPr>
          <w:sz w:val="22"/>
          <w:szCs w:val="22"/>
          <w:lang w:val="en-CA"/>
        </w:rPr>
      </w:pPr>
      <w:r w:rsidRPr="00A5523B">
        <w:rPr>
          <w:sz w:val="22"/>
          <w:szCs w:val="22"/>
          <w:lang w:val="en-CA"/>
        </w:rPr>
        <w:t xml:space="preserve">Reputation for veracity </w:t>
      </w:r>
    </w:p>
    <w:p w14:paraId="582C345C" w14:textId="30A63B60" w:rsidR="00A5523B" w:rsidRDefault="00A5523B" w:rsidP="00584C06">
      <w:pPr>
        <w:pStyle w:val="ListParagraph"/>
        <w:numPr>
          <w:ilvl w:val="0"/>
          <w:numId w:val="223"/>
        </w:numPr>
        <w:spacing w:line="276" w:lineRule="auto"/>
        <w:rPr>
          <w:sz w:val="22"/>
          <w:szCs w:val="22"/>
          <w:lang w:val="en-CA"/>
        </w:rPr>
      </w:pPr>
      <w:r w:rsidRPr="00A5523B">
        <w:rPr>
          <w:sz w:val="22"/>
          <w:szCs w:val="22"/>
          <w:lang w:val="en-CA"/>
        </w:rPr>
        <w:t>Prior consistent statements</w:t>
      </w:r>
    </w:p>
    <w:p w14:paraId="610F10D4" w14:textId="77777777" w:rsidR="00A5523B" w:rsidRPr="00A5523B" w:rsidRDefault="00A5523B" w:rsidP="00A5523B">
      <w:pPr>
        <w:pStyle w:val="ListParagraph"/>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A5523B" w14:paraId="116F28AD" w14:textId="77777777" w:rsidTr="00411C83">
        <w:tc>
          <w:tcPr>
            <w:tcW w:w="11016" w:type="dxa"/>
            <w:shd w:val="clear" w:color="auto" w:fill="DBE5F1" w:themeFill="accent1" w:themeFillTint="33"/>
          </w:tcPr>
          <w:p w14:paraId="5C49AC98" w14:textId="4FCC0600" w:rsidR="00A5523B" w:rsidRPr="00A5523B" w:rsidRDefault="00A5523B" w:rsidP="00A5523B">
            <w:pPr>
              <w:rPr>
                <w:sz w:val="32"/>
                <w:szCs w:val="32"/>
                <w:lang w:val="en-CA"/>
              </w:rPr>
            </w:pPr>
            <w:r>
              <w:rPr>
                <w:sz w:val="32"/>
                <w:szCs w:val="32"/>
                <w:lang w:val="en-CA"/>
              </w:rPr>
              <w:t>Prior Consistent Statements</w:t>
            </w:r>
          </w:p>
        </w:tc>
      </w:tr>
    </w:tbl>
    <w:p w14:paraId="2EF2FAD9" w14:textId="4C3A8B6E" w:rsidR="00A5523B" w:rsidRPr="003A7DA7" w:rsidRDefault="00A5523B" w:rsidP="003A7DA7">
      <w:pPr>
        <w:pStyle w:val="Heading3"/>
        <w:spacing w:line="276" w:lineRule="auto"/>
        <w:rPr>
          <w:color w:val="auto"/>
          <w:sz w:val="28"/>
          <w:lang w:val="en-CA"/>
        </w:rPr>
      </w:pPr>
      <w:bookmarkStart w:id="162" w:name="_Toc448151584"/>
      <w:r w:rsidRPr="003A7DA7">
        <w:rPr>
          <w:color w:val="auto"/>
          <w:sz w:val="28"/>
          <w:lang w:val="en-CA"/>
        </w:rPr>
        <w:t>Prior Consistent Statements</w:t>
      </w:r>
      <w:bookmarkEnd w:id="162"/>
    </w:p>
    <w:p w14:paraId="64BCD873" w14:textId="75168EC6" w:rsidR="00A5523B" w:rsidRPr="00A5523B" w:rsidRDefault="00A5523B" w:rsidP="00584C06">
      <w:pPr>
        <w:pStyle w:val="ListParagraph"/>
        <w:numPr>
          <w:ilvl w:val="0"/>
          <w:numId w:val="224"/>
        </w:numPr>
        <w:spacing w:line="276" w:lineRule="auto"/>
        <w:rPr>
          <w:sz w:val="22"/>
          <w:szCs w:val="22"/>
          <w:lang w:val="en-CA"/>
        </w:rPr>
      </w:pPr>
      <w:r w:rsidRPr="00A5523B">
        <w:rPr>
          <w:sz w:val="22"/>
          <w:szCs w:val="22"/>
          <w:u w:val="single"/>
          <w:lang w:val="en-CA"/>
        </w:rPr>
        <w:t>General Rule</w:t>
      </w:r>
      <w:r>
        <w:rPr>
          <w:sz w:val="22"/>
          <w:szCs w:val="22"/>
          <w:lang w:val="en-CA"/>
        </w:rPr>
        <w:t xml:space="preserve"> </w:t>
      </w:r>
      <w:r w:rsidRPr="00A5523B">
        <w:rPr>
          <w:sz w:val="22"/>
          <w:szCs w:val="22"/>
          <w:lang w:val="en-CA"/>
        </w:rPr>
        <w:sym w:font="Wingdings" w:char="F0E0"/>
      </w:r>
      <w:r>
        <w:rPr>
          <w:sz w:val="22"/>
          <w:szCs w:val="22"/>
          <w:lang w:val="en-CA"/>
        </w:rPr>
        <w:t xml:space="preserve"> </w:t>
      </w:r>
      <w:r w:rsidRPr="00A5523B">
        <w:rPr>
          <w:sz w:val="22"/>
          <w:szCs w:val="22"/>
          <w:lang w:val="en-CA"/>
        </w:rPr>
        <w:t>Prior consistent statements of a witness are generally not admissible to enhance the witness’ credibility.</w:t>
      </w:r>
    </w:p>
    <w:p w14:paraId="2AFC6BAB" w14:textId="1CF7B690" w:rsidR="00A5523B" w:rsidRPr="003A7DA7" w:rsidRDefault="00A5523B" w:rsidP="003A7DA7">
      <w:pPr>
        <w:pStyle w:val="Heading4"/>
        <w:rPr>
          <w:i w:val="0"/>
          <w:color w:val="auto"/>
          <w:lang w:val="en-CA"/>
        </w:rPr>
      </w:pPr>
      <w:r w:rsidRPr="003A7DA7">
        <w:rPr>
          <w:i w:val="0"/>
          <w:color w:val="auto"/>
          <w:lang w:val="en-CA"/>
        </w:rPr>
        <w:t>Rationales for the Rule</w:t>
      </w:r>
    </w:p>
    <w:p w14:paraId="4331916D" w14:textId="5A972E62" w:rsidR="00A5523B" w:rsidRDefault="00A5523B" w:rsidP="00584C06">
      <w:pPr>
        <w:pStyle w:val="ListParagraph"/>
        <w:numPr>
          <w:ilvl w:val="0"/>
          <w:numId w:val="224"/>
        </w:numPr>
        <w:spacing w:line="276" w:lineRule="auto"/>
        <w:rPr>
          <w:sz w:val="22"/>
          <w:szCs w:val="22"/>
          <w:lang w:val="en-CA"/>
        </w:rPr>
      </w:pPr>
      <w:r w:rsidRPr="00A5523B">
        <w:rPr>
          <w:sz w:val="22"/>
          <w:szCs w:val="22"/>
          <w:lang w:val="en-CA"/>
        </w:rPr>
        <w:t xml:space="preserve">Consistency vs. truthfulness </w:t>
      </w:r>
    </w:p>
    <w:p w14:paraId="5023DEBA" w14:textId="77777777" w:rsidR="00A5523B" w:rsidRDefault="00A5523B" w:rsidP="00584C06">
      <w:pPr>
        <w:pStyle w:val="ListParagraph"/>
        <w:numPr>
          <w:ilvl w:val="0"/>
          <w:numId w:val="224"/>
        </w:numPr>
        <w:spacing w:line="276" w:lineRule="auto"/>
        <w:rPr>
          <w:sz w:val="22"/>
          <w:szCs w:val="22"/>
          <w:lang w:val="en-CA"/>
        </w:rPr>
      </w:pPr>
      <w:r w:rsidRPr="00A5523B">
        <w:rPr>
          <w:sz w:val="22"/>
          <w:szCs w:val="22"/>
          <w:lang w:val="en-CA"/>
        </w:rPr>
        <w:t xml:space="preserve">Efficiency </w:t>
      </w:r>
    </w:p>
    <w:p w14:paraId="36E8A179" w14:textId="0B2452C0" w:rsidR="00A5523B" w:rsidRPr="00A5523B" w:rsidRDefault="00A5523B" w:rsidP="00584C06">
      <w:pPr>
        <w:pStyle w:val="ListParagraph"/>
        <w:numPr>
          <w:ilvl w:val="0"/>
          <w:numId w:val="224"/>
        </w:numPr>
        <w:spacing w:line="276" w:lineRule="auto"/>
        <w:rPr>
          <w:sz w:val="22"/>
          <w:szCs w:val="22"/>
          <w:lang w:val="en-CA"/>
        </w:rPr>
      </w:pPr>
      <w:r w:rsidRPr="00A5523B">
        <w:rPr>
          <w:sz w:val="22"/>
          <w:szCs w:val="22"/>
          <w:lang w:val="en-CA"/>
        </w:rPr>
        <w:t>Hearsay if admitted for its truth</w:t>
      </w:r>
    </w:p>
    <w:p w14:paraId="30BB4FF8" w14:textId="0EE112DD" w:rsidR="00A5523B" w:rsidRDefault="00A5523B" w:rsidP="00A5523B">
      <w:pPr>
        <w:spacing w:line="276" w:lineRule="auto"/>
        <w:rPr>
          <w:sz w:val="22"/>
          <w:szCs w:val="22"/>
          <w:lang w:val="en-CA"/>
        </w:rPr>
      </w:pPr>
    </w:p>
    <w:p w14:paraId="1E4496B5" w14:textId="3587D2CD" w:rsidR="00A5523B" w:rsidRPr="003A7DA7" w:rsidRDefault="00A5523B" w:rsidP="003A7DA7">
      <w:pPr>
        <w:pStyle w:val="Heading4"/>
        <w:rPr>
          <w:i w:val="0"/>
          <w:color w:val="auto"/>
          <w:lang w:val="en-CA"/>
        </w:rPr>
      </w:pPr>
      <w:r w:rsidRPr="003A7DA7">
        <w:rPr>
          <w:i w:val="0"/>
          <w:color w:val="auto"/>
          <w:lang w:val="en-CA"/>
        </w:rPr>
        <w:t>Exceptions to the Rule</w:t>
      </w:r>
    </w:p>
    <w:p w14:paraId="514CEDB2" w14:textId="3D529A9D" w:rsidR="00A5523B" w:rsidRPr="00A5523B" w:rsidRDefault="00A5523B" w:rsidP="00584C06">
      <w:pPr>
        <w:pStyle w:val="ListParagraph"/>
        <w:numPr>
          <w:ilvl w:val="0"/>
          <w:numId w:val="225"/>
        </w:numPr>
        <w:spacing w:line="276" w:lineRule="auto"/>
        <w:rPr>
          <w:sz w:val="22"/>
          <w:szCs w:val="22"/>
          <w:lang w:val="en-CA"/>
        </w:rPr>
      </w:pPr>
      <w:r w:rsidRPr="00A5523B">
        <w:rPr>
          <w:sz w:val="22"/>
          <w:szCs w:val="22"/>
          <w:lang w:val="en-CA"/>
        </w:rPr>
        <w:t>Recent fabrication</w:t>
      </w:r>
    </w:p>
    <w:p w14:paraId="0F47A56D" w14:textId="58FA893D" w:rsidR="00A5523B" w:rsidRPr="00A5523B" w:rsidRDefault="00A5523B" w:rsidP="00584C06">
      <w:pPr>
        <w:pStyle w:val="ListParagraph"/>
        <w:numPr>
          <w:ilvl w:val="0"/>
          <w:numId w:val="225"/>
        </w:numPr>
        <w:spacing w:line="276" w:lineRule="auto"/>
        <w:rPr>
          <w:sz w:val="22"/>
          <w:szCs w:val="22"/>
          <w:lang w:val="en-CA"/>
        </w:rPr>
      </w:pPr>
      <w:r w:rsidRPr="00A5523B">
        <w:rPr>
          <w:sz w:val="22"/>
          <w:szCs w:val="22"/>
          <w:lang w:val="en-CA"/>
        </w:rPr>
        <w:t>Prior identification</w:t>
      </w:r>
    </w:p>
    <w:p w14:paraId="4AA1FF51" w14:textId="523F144C" w:rsidR="00A5523B" w:rsidRPr="00A5523B" w:rsidRDefault="00A5523B" w:rsidP="00584C06">
      <w:pPr>
        <w:pStyle w:val="ListParagraph"/>
        <w:numPr>
          <w:ilvl w:val="0"/>
          <w:numId w:val="225"/>
        </w:numPr>
        <w:spacing w:line="276" w:lineRule="auto"/>
        <w:rPr>
          <w:sz w:val="22"/>
          <w:szCs w:val="22"/>
          <w:lang w:val="en-CA"/>
        </w:rPr>
      </w:pPr>
      <w:r w:rsidRPr="00A5523B">
        <w:rPr>
          <w:sz w:val="22"/>
          <w:szCs w:val="22"/>
          <w:lang w:val="en-CA"/>
        </w:rPr>
        <w:t>Recent complaint</w:t>
      </w:r>
    </w:p>
    <w:p w14:paraId="43CCB385" w14:textId="447E1BCC" w:rsidR="00A5523B" w:rsidRPr="00A5523B" w:rsidRDefault="00A5523B" w:rsidP="00584C06">
      <w:pPr>
        <w:pStyle w:val="ListParagraph"/>
        <w:numPr>
          <w:ilvl w:val="0"/>
          <w:numId w:val="225"/>
        </w:numPr>
        <w:spacing w:line="276" w:lineRule="auto"/>
        <w:rPr>
          <w:sz w:val="22"/>
          <w:szCs w:val="22"/>
          <w:lang w:val="en-CA"/>
        </w:rPr>
      </w:pPr>
      <w:r w:rsidRPr="00A5523B">
        <w:rPr>
          <w:sz w:val="22"/>
          <w:szCs w:val="22"/>
          <w:lang w:val="en-CA"/>
        </w:rPr>
        <w:t>Narrative</w:t>
      </w:r>
    </w:p>
    <w:p w14:paraId="1F0FE124" w14:textId="7024C0F5" w:rsidR="00A5523B" w:rsidRPr="00A5523B" w:rsidRDefault="00A5523B" w:rsidP="00584C06">
      <w:pPr>
        <w:pStyle w:val="ListParagraph"/>
        <w:numPr>
          <w:ilvl w:val="0"/>
          <w:numId w:val="225"/>
        </w:numPr>
        <w:spacing w:line="276" w:lineRule="auto"/>
        <w:rPr>
          <w:sz w:val="22"/>
          <w:szCs w:val="22"/>
          <w:lang w:val="en-CA"/>
        </w:rPr>
      </w:pPr>
      <w:r w:rsidRPr="00A5523B">
        <w:rPr>
          <w:sz w:val="22"/>
          <w:szCs w:val="22"/>
          <w:lang w:val="en-CA"/>
        </w:rPr>
        <w:t>Statements by accused on</w:t>
      </w:r>
    </w:p>
    <w:p w14:paraId="3F3CE42A" w14:textId="4AA42CB0" w:rsidR="00A5523B" w:rsidRPr="00A5523B" w:rsidRDefault="00A5523B" w:rsidP="00584C06">
      <w:pPr>
        <w:pStyle w:val="ListParagraph"/>
        <w:numPr>
          <w:ilvl w:val="0"/>
          <w:numId w:val="225"/>
        </w:numPr>
        <w:spacing w:line="276" w:lineRule="auto"/>
        <w:rPr>
          <w:sz w:val="22"/>
          <w:szCs w:val="22"/>
          <w:lang w:val="en-CA"/>
        </w:rPr>
      </w:pPr>
      <w:r w:rsidRPr="00A5523B">
        <w:rPr>
          <w:sz w:val="22"/>
          <w:szCs w:val="22"/>
          <w:lang w:val="en-CA"/>
        </w:rPr>
        <w:t>Arrest (in specific situations)</w:t>
      </w:r>
    </w:p>
    <w:p w14:paraId="1E0A010B" w14:textId="71146480" w:rsidR="00A5523B" w:rsidRPr="00A5523B" w:rsidRDefault="00A5523B" w:rsidP="00584C06">
      <w:pPr>
        <w:pStyle w:val="ListParagraph"/>
        <w:numPr>
          <w:ilvl w:val="0"/>
          <w:numId w:val="225"/>
        </w:numPr>
        <w:spacing w:line="276" w:lineRule="auto"/>
        <w:rPr>
          <w:sz w:val="22"/>
          <w:szCs w:val="22"/>
          <w:lang w:val="en-CA"/>
        </w:rPr>
      </w:pPr>
      <w:r w:rsidRPr="00A5523B">
        <w:rPr>
          <w:sz w:val="22"/>
          <w:szCs w:val="22"/>
          <w:lang w:val="en-CA"/>
        </w:rPr>
        <w:t>Section 715.1 CC</w:t>
      </w:r>
    </w:p>
    <w:p w14:paraId="485665AF" w14:textId="2FA86362" w:rsidR="00A5523B" w:rsidRPr="00A5523B" w:rsidRDefault="00A5523B" w:rsidP="00584C06">
      <w:pPr>
        <w:pStyle w:val="ListParagraph"/>
        <w:numPr>
          <w:ilvl w:val="0"/>
          <w:numId w:val="225"/>
        </w:numPr>
        <w:spacing w:line="276" w:lineRule="auto"/>
        <w:rPr>
          <w:sz w:val="22"/>
          <w:szCs w:val="22"/>
          <w:lang w:val="en-CA"/>
        </w:rPr>
      </w:pPr>
      <w:r w:rsidRPr="00A5523B">
        <w:rPr>
          <w:sz w:val="22"/>
          <w:szCs w:val="22"/>
          <w:lang w:val="en-CA"/>
        </w:rPr>
        <w:t>As circumstantial evidence</w:t>
      </w:r>
    </w:p>
    <w:p w14:paraId="2C15E6BA" w14:textId="77777777" w:rsidR="002F5F26" w:rsidRPr="002F5F26" w:rsidRDefault="002F5F26" w:rsidP="002F5F26">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A5523B" w14:paraId="5566D261" w14:textId="77777777" w:rsidTr="00411C83">
        <w:tc>
          <w:tcPr>
            <w:tcW w:w="11016" w:type="dxa"/>
            <w:shd w:val="clear" w:color="auto" w:fill="DBE5F1" w:themeFill="accent1" w:themeFillTint="33"/>
          </w:tcPr>
          <w:p w14:paraId="7D7039D0" w14:textId="28FB2FA1" w:rsidR="00A5523B" w:rsidRPr="00A5523B" w:rsidRDefault="00A5523B" w:rsidP="00A5523B">
            <w:pPr>
              <w:rPr>
                <w:sz w:val="32"/>
                <w:szCs w:val="32"/>
                <w:lang w:val="en-CA"/>
              </w:rPr>
            </w:pPr>
            <w:r>
              <w:rPr>
                <w:sz w:val="32"/>
                <w:szCs w:val="32"/>
                <w:lang w:val="en-CA"/>
              </w:rPr>
              <w:t>Recent Fabrication</w:t>
            </w:r>
          </w:p>
        </w:tc>
      </w:tr>
    </w:tbl>
    <w:p w14:paraId="4B98E64D" w14:textId="77777777" w:rsidR="00C33A5B" w:rsidRDefault="00C33A5B" w:rsidP="00777161">
      <w:pPr>
        <w:spacing w:line="276" w:lineRule="auto"/>
        <w:rPr>
          <w:sz w:val="22"/>
          <w:szCs w:val="22"/>
          <w:lang w:val="en-CA"/>
        </w:rPr>
      </w:pPr>
    </w:p>
    <w:p w14:paraId="43C7E872" w14:textId="22EB7412" w:rsidR="00C33A5B" w:rsidRPr="00A5523B" w:rsidRDefault="00A5523B" w:rsidP="003A7DA7">
      <w:pPr>
        <w:pStyle w:val="Heading3"/>
        <w:spacing w:line="276" w:lineRule="auto"/>
        <w:rPr>
          <w:color w:val="auto"/>
          <w:sz w:val="28"/>
          <w:lang w:val="en-CA"/>
        </w:rPr>
      </w:pPr>
      <w:bookmarkStart w:id="163" w:name="_Toc448151585"/>
      <w:r w:rsidRPr="00A5523B">
        <w:rPr>
          <w:color w:val="auto"/>
          <w:sz w:val="28"/>
          <w:lang w:val="en-CA"/>
        </w:rPr>
        <w:t>Recent Fabrication</w:t>
      </w:r>
      <w:bookmarkEnd w:id="163"/>
    </w:p>
    <w:p w14:paraId="03245F06" w14:textId="47D5D492" w:rsidR="00A5523B" w:rsidRPr="00A5523B" w:rsidRDefault="00A5523B" w:rsidP="00584C06">
      <w:pPr>
        <w:pStyle w:val="ListParagraph"/>
        <w:numPr>
          <w:ilvl w:val="0"/>
          <w:numId w:val="226"/>
        </w:numPr>
        <w:spacing w:line="276" w:lineRule="auto"/>
        <w:rPr>
          <w:sz w:val="22"/>
          <w:szCs w:val="22"/>
          <w:lang w:val="en-CA"/>
        </w:rPr>
      </w:pPr>
      <w:r w:rsidRPr="00A5523B">
        <w:rPr>
          <w:sz w:val="22"/>
          <w:szCs w:val="22"/>
          <w:u w:val="single"/>
          <w:lang w:val="en-CA"/>
        </w:rPr>
        <w:t>The exception stated</w:t>
      </w:r>
      <w:r>
        <w:rPr>
          <w:sz w:val="22"/>
          <w:szCs w:val="22"/>
          <w:lang w:val="en-CA"/>
        </w:rPr>
        <w:t xml:space="preserve"> </w:t>
      </w:r>
      <w:r w:rsidRPr="00A5523B">
        <w:rPr>
          <w:sz w:val="22"/>
          <w:szCs w:val="22"/>
          <w:lang w:val="en-CA"/>
        </w:rPr>
        <w:sym w:font="Wingdings" w:char="F0E0"/>
      </w:r>
      <w:r>
        <w:rPr>
          <w:sz w:val="22"/>
          <w:szCs w:val="22"/>
          <w:lang w:val="en-CA"/>
        </w:rPr>
        <w:t xml:space="preserve"> </w:t>
      </w:r>
      <w:r w:rsidRPr="00A5523B">
        <w:rPr>
          <w:sz w:val="22"/>
          <w:szCs w:val="22"/>
          <w:lang w:val="en-CA"/>
        </w:rPr>
        <w:t>a prior consistent statement is admissible to rebut an allegation of recent fabrication.</w:t>
      </w:r>
    </w:p>
    <w:p w14:paraId="475F0263" w14:textId="6569504F" w:rsidR="00A5523B" w:rsidRDefault="00A5523B" w:rsidP="00A5523B">
      <w:pPr>
        <w:spacing w:line="276" w:lineRule="auto"/>
        <w:rPr>
          <w:sz w:val="22"/>
          <w:szCs w:val="22"/>
          <w:lang w:val="en-CA"/>
        </w:rPr>
      </w:pPr>
    </w:p>
    <w:p w14:paraId="04EF896B" w14:textId="7C551180" w:rsidR="00A5523B" w:rsidRPr="003A7DA7" w:rsidRDefault="00A5523B" w:rsidP="003A7DA7">
      <w:pPr>
        <w:pStyle w:val="Heading4"/>
        <w:rPr>
          <w:i w:val="0"/>
          <w:color w:val="auto"/>
          <w:lang w:val="en-CA"/>
        </w:rPr>
      </w:pPr>
      <w:r w:rsidRPr="003A7DA7">
        <w:rPr>
          <w:i w:val="0"/>
          <w:color w:val="auto"/>
          <w:lang w:val="en-CA"/>
        </w:rPr>
        <w:t>Scope of the Exception</w:t>
      </w:r>
    </w:p>
    <w:p w14:paraId="37ED4976" w14:textId="77777777" w:rsidR="00A5523B" w:rsidRDefault="00A5523B" w:rsidP="00584C06">
      <w:pPr>
        <w:pStyle w:val="ListParagraph"/>
        <w:numPr>
          <w:ilvl w:val="0"/>
          <w:numId w:val="226"/>
        </w:numPr>
        <w:spacing w:line="276" w:lineRule="auto"/>
        <w:rPr>
          <w:sz w:val="22"/>
          <w:szCs w:val="22"/>
          <w:lang w:val="en-CA"/>
        </w:rPr>
      </w:pPr>
      <w:r w:rsidRPr="00A5523B">
        <w:rPr>
          <w:sz w:val="22"/>
          <w:szCs w:val="22"/>
          <w:lang w:val="en-CA"/>
        </w:rPr>
        <w:t xml:space="preserve">Statement must have been made prior to the time when it is alleged the fabrication began. </w:t>
      </w:r>
    </w:p>
    <w:p w14:paraId="3AB11F80" w14:textId="0647FCF9" w:rsidR="00A5523B" w:rsidRPr="00A5523B" w:rsidRDefault="00A5523B" w:rsidP="00584C06">
      <w:pPr>
        <w:pStyle w:val="ListParagraph"/>
        <w:numPr>
          <w:ilvl w:val="0"/>
          <w:numId w:val="226"/>
        </w:numPr>
        <w:spacing w:line="276" w:lineRule="auto"/>
        <w:rPr>
          <w:sz w:val="22"/>
          <w:szCs w:val="22"/>
          <w:lang w:val="en-CA"/>
        </w:rPr>
      </w:pPr>
      <w:r w:rsidRPr="00A5523B">
        <w:rPr>
          <w:sz w:val="22"/>
          <w:szCs w:val="22"/>
          <w:lang w:val="en-CA"/>
        </w:rPr>
        <w:t>Allegation of recent fabrication can be made expressly or implicitly from the whole circumstances of the case, the evidence of the witnesses who have been called, and the conduct of the trial.</w:t>
      </w:r>
    </w:p>
    <w:p w14:paraId="51B4B837" w14:textId="70B97D67" w:rsidR="00A5523B" w:rsidRPr="00A5523B" w:rsidRDefault="00A5523B" w:rsidP="00584C06">
      <w:pPr>
        <w:pStyle w:val="ListParagraph"/>
        <w:numPr>
          <w:ilvl w:val="0"/>
          <w:numId w:val="226"/>
        </w:numPr>
        <w:spacing w:line="276" w:lineRule="auto"/>
        <w:rPr>
          <w:sz w:val="22"/>
          <w:szCs w:val="22"/>
          <w:lang w:val="en-CA"/>
        </w:rPr>
      </w:pPr>
      <w:r w:rsidRPr="00A5523B">
        <w:rPr>
          <w:sz w:val="22"/>
          <w:szCs w:val="22"/>
          <w:lang w:val="en-CA"/>
        </w:rPr>
        <w:t xml:space="preserve">Counsel may anticipate the allegation of recent fabrication and examine the witness in chief with respect to prior consistent statements </w:t>
      </w:r>
      <w:r w:rsidRPr="00A5523B">
        <w:rPr>
          <w:sz w:val="22"/>
          <w:szCs w:val="22"/>
          <w:u w:val="single"/>
          <w:lang w:val="en-CA"/>
        </w:rPr>
        <w:t>where</w:t>
      </w:r>
      <w:r w:rsidRPr="00A5523B">
        <w:rPr>
          <w:sz w:val="22"/>
          <w:szCs w:val="22"/>
          <w:lang w:val="en-CA"/>
        </w:rPr>
        <w:t xml:space="preserve"> the circumstances of the case are such as to raise the suggestion that the witness’ evidence is a recent fabrication.</w:t>
      </w:r>
    </w:p>
    <w:p w14:paraId="672D3A66" w14:textId="77777777" w:rsidR="00C33A5B" w:rsidRDefault="00C33A5B" w:rsidP="00777161">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6B3387" w14:paraId="4E2D13EF" w14:textId="77777777" w:rsidTr="00411C83">
        <w:tc>
          <w:tcPr>
            <w:tcW w:w="11016" w:type="dxa"/>
            <w:shd w:val="clear" w:color="auto" w:fill="DBE5F1" w:themeFill="accent1" w:themeFillTint="33"/>
          </w:tcPr>
          <w:p w14:paraId="64774208" w14:textId="5237B904" w:rsidR="006B3387" w:rsidRPr="006B3387" w:rsidRDefault="006B3387" w:rsidP="00777161">
            <w:pPr>
              <w:spacing w:line="276" w:lineRule="auto"/>
              <w:rPr>
                <w:sz w:val="32"/>
                <w:szCs w:val="32"/>
                <w:lang w:val="en-CA"/>
              </w:rPr>
            </w:pPr>
            <w:r w:rsidRPr="006B3387">
              <w:rPr>
                <w:sz w:val="32"/>
                <w:szCs w:val="32"/>
                <w:lang w:val="en-CA"/>
              </w:rPr>
              <w:t>Impeaching Credibility</w:t>
            </w:r>
          </w:p>
        </w:tc>
      </w:tr>
    </w:tbl>
    <w:p w14:paraId="291F775D" w14:textId="2A6953F3" w:rsidR="006B3387" w:rsidRPr="004A09DD" w:rsidRDefault="006B3387" w:rsidP="004A09DD">
      <w:pPr>
        <w:pStyle w:val="Heading2"/>
        <w:spacing w:line="276" w:lineRule="auto"/>
        <w:rPr>
          <w:color w:val="auto"/>
          <w:sz w:val="28"/>
          <w:szCs w:val="24"/>
          <w:lang w:val="en-CA"/>
        </w:rPr>
      </w:pPr>
      <w:bookmarkStart w:id="164" w:name="_Toc448151586"/>
      <w:r w:rsidRPr="006B3387">
        <w:rPr>
          <w:color w:val="auto"/>
          <w:sz w:val="28"/>
          <w:szCs w:val="24"/>
          <w:lang w:val="en-CA"/>
        </w:rPr>
        <w:t>Impeaching Credibility</w:t>
      </w:r>
      <w:bookmarkEnd w:id="164"/>
    </w:p>
    <w:p w14:paraId="28378D42" w14:textId="1B72EA44" w:rsidR="006B3387" w:rsidRPr="006B3387" w:rsidRDefault="006B3387" w:rsidP="006B3387">
      <w:pPr>
        <w:pStyle w:val="Heading3"/>
        <w:spacing w:line="276" w:lineRule="auto"/>
        <w:rPr>
          <w:color w:val="auto"/>
          <w:lang w:val="en-CA"/>
        </w:rPr>
      </w:pPr>
      <w:bookmarkStart w:id="165" w:name="_Toc448151587"/>
      <w:r w:rsidRPr="006B3387">
        <w:rPr>
          <w:color w:val="auto"/>
          <w:lang w:val="en-CA"/>
        </w:rPr>
        <w:t>Methods of Impeachment</w:t>
      </w:r>
      <w:bookmarkEnd w:id="165"/>
    </w:p>
    <w:p w14:paraId="4A412501" w14:textId="77777777" w:rsidR="006B3387" w:rsidRDefault="006B3387" w:rsidP="00584C06">
      <w:pPr>
        <w:pStyle w:val="ListParagraph"/>
        <w:numPr>
          <w:ilvl w:val="0"/>
          <w:numId w:val="227"/>
        </w:numPr>
        <w:spacing w:line="276" w:lineRule="auto"/>
        <w:rPr>
          <w:sz w:val="22"/>
          <w:szCs w:val="22"/>
          <w:lang w:val="en-CA"/>
        </w:rPr>
      </w:pPr>
      <w:r w:rsidRPr="006B3387">
        <w:rPr>
          <w:sz w:val="22"/>
          <w:szCs w:val="22"/>
          <w:lang w:val="en-CA"/>
        </w:rPr>
        <w:t xml:space="preserve">Reputation for Veracity </w:t>
      </w:r>
    </w:p>
    <w:p w14:paraId="04474BA7" w14:textId="77777777" w:rsidR="006B3387" w:rsidRDefault="006B3387" w:rsidP="00584C06">
      <w:pPr>
        <w:pStyle w:val="ListParagraph"/>
        <w:numPr>
          <w:ilvl w:val="0"/>
          <w:numId w:val="227"/>
        </w:numPr>
        <w:spacing w:line="276" w:lineRule="auto"/>
        <w:rPr>
          <w:sz w:val="22"/>
          <w:szCs w:val="22"/>
          <w:lang w:val="en-CA"/>
        </w:rPr>
      </w:pPr>
      <w:r w:rsidRPr="006B3387">
        <w:rPr>
          <w:sz w:val="22"/>
          <w:szCs w:val="22"/>
          <w:lang w:val="en-CA"/>
        </w:rPr>
        <w:t xml:space="preserve">Expert Evidence </w:t>
      </w:r>
    </w:p>
    <w:p w14:paraId="280E8231" w14:textId="77777777" w:rsidR="006B3387" w:rsidRDefault="006B3387" w:rsidP="00584C06">
      <w:pPr>
        <w:pStyle w:val="ListParagraph"/>
        <w:numPr>
          <w:ilvl w:val="0"/>
          <w:numId w:val="227"/>
        </w:numPr>
        <w:spacing w:line="276" w:lineRule="auto"/>
        <w:rPr>
          <w:sz w:val="22"/>
          <w:szCs w:val="22"/>
          <w:lang w:val="en-CA"/>
        </w:rPr>
      </w:pPr>
      <w:r>
        <w:rPr>
          <w:sz w:val="22"/>
          <w:szCs w:val="22"/>
          <w:lang w:val="en-CA"/>
        </w:rPr>
        <w:t>Prior Inconsistent Statements</w:t>
      </w:r>
    </w:p>
    <w:p w14:paraId="6C658A65" w14:textId="4FA558D5" w:rsidR="006B3387" w:rsidRPr="006B3387" w:rsidRDefault="006B3387" w:rsidP="00584C06">
      <w:pPr>
        <w:pStyle w:val="ListParagraph"/>
        <w:numPr>
          <w:ilvl w:val="0"/>
          <w:numId w:val="227"/>
        </w:numPr>
        <w:spacing w:line="276" w:lineRule="auto"/>
        <w:rPr>
          <w:sz w:val="22"/>
          <w:szCs w:val="22"/>
          <w:lang w:val="en-CA"/>
        </w:rPr>
      </w:pPr>
      <w:r w:rsidRPr="006B3387">
        <w:rPr>
          <w:sz w:val="22"/>
          <w:szCs w:val="22"/>
          <w:lang w:val="en-CA"/>
        </w:rPr>
        <w:t>Prior Convictions</w:t>
      </w:r>
    </w:p>
    <w:p w14:paraId="0057C86E" w14:textId="77777777" w:rsidR="006B3387" w:rsidRDefault="006B3387" w:rsidP="006B3387">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3A7DA7" w14:paraId="1C8E03D8" w14:textId="77777777" w:rsidTr="00411C83">
        <w:tc>
          <w:tcPr>
            <w:tcW w:w="11016" w:type="dxa"/>
            <w:shd w:val="clear" w:color="auto" w:fill="DBE5F1" w:themeFill="accent1" w:themeFillTint="33"/>
          </w:tcPr>
          <w:p w14:paraId="73BC5ECE" w14:textId="2B212559" w:rsidR="003A7DA7" w:rsidRPr="006B3387" w:rsidRDefault="003A7DA7" w:rsidP="00920715">
            <w:pPr>
              <w:spacing w:line="276" w:lineRule="auto"/>
              <w:rPr>
                <w:sz w:val="32"/>
                <w:szCs w:val="32"/>
                <w:lang w:val="en-CA"/>
              </w:rPr>
            </w:pPr>
            <w:r>
              <w:rPr>
                <w:sz w:val="32"/>
                <w:szCs w:val="32"/>
                <w:lang w:val="en-CA"/>
              </w:rPr>
              <w:t>Prior Inconsistent Statements</w:t>
            </w:r>
          </w:p>
        </w:tc>
      </w:tr>
    </w:tbl>
    <w:p w14:paraId="39FD8E8A" w14:textId="5668BC59" w:rsidR="006B3387" w:rsidRPr="003A7DA7" w:rsidRDefault="003A7DA7" w:rsidP="003A7DA7">
      <w:pPr>
        <w:pStyle w:val="Heading3"/>
        <w:spacing w:line="276" w:lineRule="auto"/>
        <w:rPr>
          <w:color w:val="auto"/>
          <w:sz w:val="28"/>
          <w:lang w:val="en-CA"/>
        </w:rPr>
      </w:pPr>
      <w:bookmarkStart w:id="166" w:name="_Toc448151588"/>
      <w:r w:rsidRPr="003A7DA7">
        <w:rPr>
          <w:color w:val="auto"/>
          <w:sz w:val="28"/>
          <w:lang w:val="en-CA"/>
        </w:rPr>
        <w:t>Prior Inconsistent Statements</w:t>
      </w:r>
      <w:bookmarkEnd w:id="166"/>
    </w:p>
    <w:p w14:paraId="0F9EB3E9" w14:textId="6365EF2E" w:rsidR="003A7DA7" w:rsidRPr="00920715" w:rsidRDefault="00920715" w:rsidP="00920715">
      <w:pPr>
        <w:pStyle w:val="Heading3"/>
        <w:spacing w:line="276" w:lineRule="auto"/>
        <w:rPr>
          <w:color w:val="auto"/>
          <w:lang w:val="en-CA"/>
        </w:rPr>
      </w:pPr>
      <w:bookmarkStart w:id="167" w:name="_Toc448151589"/>
      <w:r w:rsidRPr="00920715">
        <w:rPr>
          <w:color w:val="auto"/>
          <w:lang w:val="en-CA"/>
        </w:rPr>
        <w:t>Meaning of “Inconsistent”</w:t>
      </w:r>
      <w:bookmarkEnd w:id="167"/>
    </w:p>
    <w:p w14:paraId="5CE4BB7D" w14:textId="77777777" w:rsidR="00920715" w:rsidRDefault="00920715" w:rsidP="00584C06">
      <w:pPr>
        <w:pStyle w:val="ListParagraph"/>
        <w:numPr>
          <w:ilvl w:val="0"/>
          <w:numId w:val="228"/>
        </w:numPr>
        <w:spacing w:line="276" w:lineRule="auto"/>
        <w:rPr>
          <w:sz w:val="22"/>
          <w:szCs w:val="22"/>
          <w:lang w:val="en-CA"/>
        </w:rPr>
      </w:pPr>
      <w:r w:rsidRPr="00920715">
        <w:rPr>
          <w:sz w:val="22"/>
          <w:szCs w:val="22"/>
          <w:lang w:val="en-CA"/>
        </w:rPr>
        <w:t xml:space="preserve">Conflicting authorities </w:t>
      </w:r>
    </w:p>
    <w:p w14:paraId="664D6573" w14:textId="0182C519" w:rsidR="00920715" w:rsidRDefault="00920715" w:rsidP="00584C06">
      <w:pPr>
        <w:pStyle w:val="ListParagraph"/>
        <w:numPr>
          <w:ilvl w:val="1"/>
          <w:numId w:val="228"/>
        </w:numPr>
        <w:spacing w:line="276" w:lineRule="auto"/>
        <w:rPr>
          <w:sz w:val="22"/>
          <w:szCs w:val="22"/>
          <w:lang w:val="en-CA"/>
        </w:rPr>
      </w:pPr>
      <w:r w:rsidRPr="00920715">
        <w:rPr>
          <w:sz w:val="22"/>
          <w:szCs w:val="22"/>
          <w:lang w:val="en-CA"/>
        </w:rPr>
        <w:t xml:space="preserve">“Slightly different form” </w:t>
      </w:r>
    </w:p>
    <w:p w14:paraId="71546F50" w14:textId="170897EB" w:rsidR="00920715" w:rsidRDefault="00920715" w:rsidP="00584C06">
      <w:pPr>
        <w:pStyle w:val="ListParagraph"/>
        <w:numPr>
          <w:ilvl w:val="1"/>
          <w:numId w:val="228"/>
        </w:numPr>
        <w:spacing w:line="276" w:lineRule="auto"/>
        <w:rPr>
          <w:sz w:val="22"/>
          <w:szCs w:val="22"/>
          <w:lang w:val="en-CA"/>
        </w:rPr>
      </w:pPr>
      <w:r w:rsidRPr="00920715">
        <w:rPr>
          <w:sz w:val="22"/>
          <w:szCs w:val="22"/>
          <w:lang w:val="en-CA"/>
        </w:rPr>
        <w:t xml:space="preserve">“Substantially inconsistent” </w:t>
      </w:r>
    </w:p>
    <w:p w14:paraId="1BF32C81" w14:textId="30A01F84" w:rsidR="00920715" w:rsidRPr="00920715" w:rsidRDefault="00920715" w:rsidP="00584C06">
      <w:pPr>
        <w:pStyle w:val="ListParagraph"/>
        <w:numPr>
          <w:ilvl w:val="1"/>
          <w:numId w:val="228"/>
        </w:numPr>
        <w:spacing w:line="276" w:lineRule="auto"/>
        <w:rPr>
          <w:sz w:val="22"/>
          <w:szCs w:val="22"/>
          <w:lang w:val="en-CA"/>
        </w:rPr>
      </w:pPr>
      <w:r w:rsidRPr="00920715">
        <w:rPr>
          <w:sz w:val="22"/>
          <w:szCs w:val="22"/>
          <w:lang w:val="en-CA"/>
        </w:rPr>
        <w:t>The “forgetful” (untruthful) witness</w:t>
      </w:r>
    </w:p>
    <w:p w14:paraId="5895A64E" w14:textId="4B9CE2AA" w:rsidR="00920715" w:rsidRDefault="00920715" w:rsidP="00920715">
      <w:pPr>
        <w:spacing w:line="276" w:lineRule="auto"/>
        <w:rPr>
          <w:sz w:val="22"/>
          <w:szCs w:val="22"/>
          <w:lang w:val="en-CA"/>
        </w:rPr>
      </w:pPr>
    </w:p>
    <w:p w14:paraId="0B1F9B5D" w14:textId="1F01DCD5" w:rsidR="00920715" w:rsidRPr="00920715" w:rsidRDefault="00920715" w:rsidP="00920715">
      <w:pPr>
        <w:pStyle w:val="Heading3"/>
        <w:spacing w:line="276" w:lineRule="auto"/>
        <w:rPr>
          <w:color w:val="auto"/>
          <w:lang w:val="en-CA"/>
        </w:rPr>
      </w:pPr>
      <w:bookmarkStart w:id="168" w:name="_Toc448151590"/>
      <w:r w:rsidRPr="00920715">
        <w:rPr>
          <w:color w:val="auto"/>
          <w:lang w:val="en-CA"/>
        </w:rPr>
        <w:t>Rules of Thumb</w:t>
      </w:r>
      <w:bookmarkEnd w:id="168"/>
    </w:p>
    <w:p w14:paraId="04067C2E" w14:textId="77777777" w:rsidR="00920715" w:rsidRDefault="00920715" w:rsidP="00584C06">
      <w:pPr>
        <w:pStyle w:val="ListParagraph"/>
        <w:numPr>
          <w:ilvl w:val="0"/>
          <w:numId w:val="229"/>
        </w:numPr>
        <w:spacing w:line="276" w:lineRule="auto"/>
        <w:rPr>
          <w:sz w:val="22"/>
          <w:szCs w:val="22"/>
          <w:lang w:val="en-CA"/>
        </w:rPr>
      </w:pPr>
      <w:r w:rsidRPr="00920715">
        <w:rPr>
          <w:sz w:val="22"/>
          <w:szCs w:val="22"/>
          <w:lang w:val="en-CA"/>
        </w:rPr>
        <w:t xml:space="preserve">Whether the trier of fact could reasonably conclude that a witness who believed the truth of the facts they are testifying to would have been unlikely to make the prior statement that are alleged to have made </w:t>
      </w:r>
      <w:r>
        <w:rPr>
          <w:sz w:val="22"/>
          <w:szCs w:val="22"/>
          <w:lang w:val="en-CA"/>
        </w:rPr>
        <w:t xml:space="preserve">— if so, it is inconsistent. </w:t>
      </w:r>
    </w:p>
    <w:p w14:paraId="5A9FE39E" w14:textId="07D6AB9C" w:rsidR="00920715" w:rsidRPr="00920715" w:rsidRDefault="00920715" w:rsidP="00584C06">
      <w:pPr>
        <w:pStyle w:val="ListParagraph"/>
        <w:numPr>
          <w:ilvl w:val="0"/>
          <w:numId w:val="229"/>
        </w:numPr>
        <w:spacing w:line="276" w:lineRule="auto"/>
        <w:rPr>
          <w:sz w:val="22"/>
          <w:szCs w:val="22"/>
          <w:lang w:val="en-CA"/>
        </w:rPr>
      </w:pPr>
      <w:r w:rsidRPr="00920715">
        <w:rPr>
          <w:sz w:val="22"/>
          <w:szCs w:val="22"/>
          <w:lang w:val="en-CA"/>
        </w:rPr>
        <w:t>Whether proof of the statement will assist trier of fact in assessing credibility without causing undue prejudice to the witness or the calling party.</w:t>
      </w:r>
    </w:p>
    <w:p w14:paraId="5697F794" w14:textId="66CE781A" w:rsidR="00920715" w:rsidRDefault="00920715" w:rsidP="00920715">
      <w:pPr>
        <w:spacing w:line="276" w:lineRule="auto"/>
        <w:rPr>
          <w:sz w:val="22"/>
          <w:szCs w:val="22"/>
          <w:lang w:val="en-CA"/>
        </w:rPr>
      </w:pPr>
    </w:p>
    <w:p w14:paraId="472D64AC" w14:textId="35280806" w:rsidR="00920715" w:rsidRPr="00920715" w:rsidRDefault="00920715" w:rsidP="00920715">
      <w:pPr>
        <w:pStyle w:val="Heading3"/>
        <w:spacing w:line="276" w:lineRule="auto"/>
        <w:rPr>
          <w:color w:val="auto"/>
          <w:lang w:val="en-CA"/>
        </w:rPr>
      </w:pPr>
      <w:bookmarkStart w:id="169" w:name="_Toc448151591"/>
      <w:r w:rsidRPr="00920715">
        <w:rPr>
          <w:color w:val="auto"/>
          <w:lang w:val="en-CA"/>
        </w:rPr>
        <w:t>Relevant Provisions</w:t>
      </w:r>
      <w:bookmarkEnd w:id="169"/>
    </w:p>
    <w:p w14:paraId="3A352A60" w14:textId="77777777" w:rsidR="00920715" w:rsidRPr="00920715" w:rsidRDefault="00920715" w:rsidP="00584C06">
      <w:pPr>
        <w:pStyle w:val="ListParagraph"/>
        <w:numPr>
          <w:ilvl w:val="0"/>
          <w:numId w:val="228"/>
        </w:numPr>
        <w:spacing w:line="276" w:lineRule="auto"/>
        <w:rPr>
          <w:sz w:val="22"/>
          <w:szCs w:val="22"/>
          <w:u w:val="single"/>
          <w:lang w:val="en-CA"/>
        </w:rPr>
      </w:pPr>
      <w:r w:rsidRPr="00920715">
        <w:rPr>
          <w:sz w:val="22"/>
          <w:szCs w:val="22"/>
          <w:u w:val="single"/>
          <w:lang w:val="en-CA"/>
        </w:rPr>
        <w:t xml:space="preserve">Canada Evidence Act </w:t>
      </w:r>
    </w:p>
    <w:p w14:paraId="12A7017C" w14:textId="627142AE" w:rsidR="00920715" w:rsidRDefault="00920715" w:rsidP="00584C06">
      <w:pPr>
        <w:pStyle w:val="ListParagraph"/>
        <w:numPr>
          <w:ilvl w:val="1"/>
          <w:numId w:val="228"/>
        </w:numPr>
        <w:spacing w:line="276" w:lineRule="auto"/>
        <w:rPr>
          <w:sz w:val="22"/>
          <w:szCs w:val="22"/>
          <w:lang w:val="en-CA"/>
        </w:rPr>
      </w:pPr>
      <w:r w:rsidRPr="00920715">
        <w:rPr>
          <w:sz w:val="22"/>
          <w:szCs w:val="22"/>
          <w:lang w:val="en-CA"/>
        </w:rPr>
        <w:t xml:space="preserve">Ss. 10-11 CEA – other side’s witnesses </w:t>
      </w:r>
    </w:p>
    <w:p w14:paraId="44739FA5" w14:textId="4CA14972" w:rsidR="00920715" w:rsidRDefault="00920715" w:rsidP="00584C06">
      <w:pPr>
        <w:pStyle w:val="ListParagraph"/>
        <w:numPr>
          <w:ilvl w:val="1"/>
          <w:numId w:val="228"/>
        </w:numPr>
        <w:spacing w:line="276" w:lineRule="auto"/>
        <w:rPr>
          <w:sz w:val="22"/>
          <w:szCs w:val="22"/>
          <w:lang w:val="en-CA"/>
        </w:rPr>
      </w:pPr>
      <w:r>
        <w:rPr>
          <w:sz w:val="22"/>
          <w:szCs w:val="22"/>
          <w:lang w:val="en-CA"/>
        </w:rPr>
        <w:t>S</w:t>
      </w:r>
      <w:r w:rsidRPr="00920715">
        <w:rPr>
          <w:sz w:val="22"/>
          <w:szCs w:val="22"/>
          <w:lang w:val="en-CA"/>
        </w:rPr>
        <w:t xml:space="preserve">. 9 CEA – your own witnesses </w:t>
      </w:r>
    </w:p>
    <w:p w14:paraId="53CFEBAC" w14:textId="77777777" w:rsidR="00920715" w:rsidRPr="00920715" w:rsidRDefault="00920715" w:rsidP="00584C06">
      <w:pPr>
        <w:pStyle w:val="ListParagraph"/>
        <w:numPr>
          <w:ilvl w:val="0"/>
          <w:numId w:val="228"/>
        </w:numPr>
        <w:spacing w:line="276" w:lineRule="auto"/>
        <w:rPr>
          <w:sz w:val="22"/>
          <w:szCs w:val="22"/>
          <w:u w:val="single"/>
          <w:lang w:val="en-CA"/>
        </w:rPr>
      </w:pPr>
      <w:r w:rsidRPr="00920715">
        <w:rPr>
          <w:sz w:val="22"/>
          <w:szCs w:val="22"/>
          <w:u w:val="single"/>
          <w:lang w:val="en-CA"/>
        </w:rPr>
        <w:t xml:space="preserve">Evidence Act </w:t>
      </w:r>
    </w:p>
    <w:p w14:paraId="2BDC11D4" w14:textId="69158C37" w:rsidR="00920715" w:rsidRDefault="00920715" w:rsidP="00584C06">
      <w:pPr>
        <w:pStyle w:val="ListParagraph"/>
        <w:numPr>
          <w:ilvl w:val="1"/>
          <w:numId w:val="228"/>
        </w:numPr>
        <w:spacing w:line="276" w:lineRule="auto"/>
        <w:rPr>
          <w:sz w:val="22"/>
          <w:szCs w:val="22"/>
          <w:lang w:val="en-CA"/>
        </w:rPr>
      </w:pPr>
      <w:r w:rsidRPr="00920715">
        <w:rPr>
          <w:sz w:val="22"/>
          <w:szCs w:val="22"/>
          <w:lang w:val="en-CA"/>
        </w:rPr>
        <w:t xml:space="preserve">Ss. 20-21 EA – other side’s witnesses </w:t>
      </w:r>
    </w:p>
    <w:p w14:paraId="337BF30D" w14:textId="1AF518CE" w:rsidR="00920715" w:rsidRPr="00CC1557" w:rsidRDefault="00920715" w:rsidP="00584C06">
      <w:pPr>
        <w:pStyle w:val="ListParagraph"/>
        <w:numPr>
          <w:ilvl w:val="1"/>
          <w:numId w:val="228"/>
        </w:numPr>
        <w:spacing w:line="276" w:lineRule="auto"/>
        <w:rPr>
          <w:sz w:val="22"/>
          <w:szCs w:val="22"/>
          <w:lang w:val="en-CA"/>
        </w:rPr>
      </w:pPr>
      <w:r>
        <w:rPr>
          <w:sz w:val="22"/>
          <w:szCs w:val="22"/>
          <w:lang w:val="en-CA"/>
        </w:rPr>
        <w:t>S</w:t>
      </w:r>
      <w:r w:rsidRPr="00920715">
        <w:rPr>
          <w:sz w:val="22"/>
          <w:szCs w:val="22"/>
          <w:lang w:val="en-CA"/>
        </w:rPr>
        <w:t>. 23 EA – your own witnesses</w:t>
      </w:r>
    </w:p>
    <w:p w14:paraId="4E490DBE" w14:textId="7095F425" w:rsidR="00920715" w:rsidRPr="00CC1557" w:rsidRDefault="00920715" w:rsidP="00CC1557">
      <w:pPr>
        <w:pStyle w:val="Heading3"/>
        <w:spacing w:line="276" w:lineRule="auto"/>
        <w:rPr>
          <w:color w:val="auto"/>
          <w:lang w:val="en-CA"/>
        </w:rPr>
      </w:pPr>
      <w:bookmarkStart w:id="170" w:name="_Toc448151592"/>
      <w:r w:rsidRPr="00CC1557">
        <w:rPr>
          <w:color w:val="auto"/>
          <w:lang w:val="en-CA"/>
        </w:rPr>
        <w:t xml:space="preserve">CEA </w:t>
      </w:r>
      <w:r w:rsidRPr="00CC1557">
        <w:rPr>
          <w:color w:val="auto"/>
          <w:lang w:val="en-CA"/>
        </w:rPr>
        <w:sym w:font="Wingdings" w:char="F0E0"/>
      </w:r>
      <w:r w:rsidRPr="00CC1557">
        <w:rPr>
          <w:color w:val="auto"/>
          <w:lang w:val="en-CA"/>
        </w:rPr>
        <w:t xml:space="preserve"> Section 10</w:t>
      </w:r>
      <w:bookmarkEnd w:id="170"/>
    </w:p>
    <w:p w14:paraId="516CDC12" w14:textId="21B81A0F" w:rsidR="00CC1557" w:rsidRPr="00CC1557" w:rsidRDefault="00CC1557" w:rsidP="00584C06">
      <w:pPr>
        <w:pStyle w:val="ListParagraph"/>
        <w:numPr>
          <w:ilvl w:val="0"/>
          <w:numId w:val="230"/>
        </w:numPr>
        <w:spacing w:line="276" w:lineRule="auto"/>
        <w:rPr>
          <w:sz w:val="22"/>
          <w:szCs w:val="22"/>
          <w:lang w:val="en-CA"/>
        </w:rPr>
      </w:pPr>
      <w:r w:rsidRPr="00CC1557">
        <w:rPr>
          <w:b/>
          <w:sz w:val="22"/>
          <w:szCs w:val="22"/>
          <w:lang w:val="en-CA"/>
        </w:rPr>
        <w:t>S. 10 (1)</w:t>
      </w:r>
      <w:r>
        <w:rPr>
          <w:sz w:val="22"/>
          <w:szCs w:val="22"/>
          <w:lang w:val="en-CA"/>
        </w:rPr>
        <w:t xml:space="preserve"> </w:t>
      </w:r>
      <w:r w:rsidRPr="00CC1557">
        <w:rPr>
          <w:sz w:val="22"/>
          <w:szCs w:val="22"/>
          <w:lang w:val="en-CA"/>
        </w:rPr>
        <w:sym w:font="Wingdings" w:char="F0E0"/>
      </w:r>
      <w:r w:rsidRPr="00CC1557">
        <w:rPr>
          <w:sz w:val="22"/>
          <w:szCs w:val="22"/>
          <w:lang w:val="en-CA"/>
        </w:rPr>
        <w:t xml:space="preserve"> On any trial a witness may be </w:t>
      </w:r>
      <w:r w:rsidRPr="00CC1557">
        <w:rPr>
          <w:sz w:val="22"/>
          <w:szCs w:val="22"/>
          <w:u w:val="single"/>
          <w:lang w:val="en-CA"/>
        </w:rPr>
        <w:t>cross-examined as to previous statements</w:t>
      </w:r>
      <w:r w:rsidRPr="00CC1557">
        <w:rPr>
          <w:sz w:val="22"/>
          <w:szCs w:val="22"/>
          <w:lang w:val="en-CA"/>
        </w:rPr>
        <w:t xml:space="preserve"> that the witness made in writing, or that have been reduced to writing, or recorded on audio tape or video tape or otherwise, relative to the subject-matter of the case, without the writing being shown to the witness or the witness being given the opportunity to listen to the audio tape or view the video tape or otherwise take cognizance of the statements, but, if it is intended to contradict the witness, the </w:t>
      </w:r>
      <w:r w:rsidRPr="004C69E4">
        <w:rPr>
          <w:sz w:val="22"/>
          <w:szCs w:val="22"/>
          <w:u w:val="single"/>
          <w:lang w:val="en-CA"/>
        </w:rPr>
        <w:t>witness’ attention must, before the contradictory proof can be given, be called to those parts of the statement that are to be used</w:t>
      </w:r>
      <w:r w:rsidRPr="00CC1557">
        <w:rPr>
          <w:sz w:val="22"/>
          <w:szCs w:val="22"/>
          <w:lang w:val="en-CA"/>
        </w:rPr>
        <w:t xml:space="preserve"> for the purpose of so contradicting the witness, and the </w:t>
      </w:r>
      <w:r w:rsidRPr="004C69E4">
        <w:rPr>
          <w:sz w:val="22"/>
          <w:szCs w:val="22"/>
          <w:u w:val="single"/>
          <w:lang w:val="en-CA"/>
        </w:rPr>
        <w:t>judge, at any time during the trial, may require the production of the writing or tape</w:t>
      </w:r>
      <w:r w:rsidRPr="00CC1557">
        <w:rPr>
          <w:sz w:val="22"/>
          <w:szCs w:val="22"/>
          <w:lang w:val="en-CA"/>
        </w:rPr>
        <w:t xml:space="preserve"> or other medium for inspection, and thereupon make such use of it for the purposes of the trial as the judge thinks fit.</w:t>
      </w:r>
    </w:p>
    <w:p w14:paraId="21485FF5" w14:textId="187CF367" w:rsidR="00920715" w:rsidRDefault="00920715" w:rsidP="00CC1557">
      <w:pPr>
        <w:spacing w:line="276" w:lineRule="auto"/>
        <w:rPr>
          <w:sz w:val="22"/>
          <w:szCs w:val="22"/>
          <w:lang w:val="en-CA"/>
        </w:rPr>
      </w:pPr>
    </w:p>
    <w:p w14:paraId="7B5E4560" w14:textId="323F9B8E" w:rsidR="00CC1557" w:rsidRPr="00CC1557" w:rsidRDefault="00CC1557" w:rsidP="00CC1557">
      <w:pPr>
        <w:pStyle w:val="Heading3"/>
        <w:spacing w:line="276" w:lineRule="auto"/>
        <w:rPr>
          <w:color w:val="auto"/>
          <w:lang w:val="en-CA"/>
        </w:rPr>
      </w:pPr>
      <w:bookmarkStart w:id="171" w:name="_Toc448151593"/>
      <w:r w:rsidRPr="00CC1557">
        <w:rPr>
          <w:color w:val="auto"/>
          <w:lang w:val="en-CA"/>
        </w:rPr>
        <w:t xml:space="preserve">EA </w:t>
      </w:r>
      <w:r w:rsidRPr="00CC1557">
        <w:rPr>
          <w:color w:val="auto"/>
          <w:lang w:val="en-CA"/>
        </w:rPr>
        <w:sym w:font="Wingdings" w:char="F0E0"/>
      </w:r>
      <w:r w:rsidRPr="00CC1557">
        <w:rPr>
          <w:color w:val="auto"/>
          <w:lang w:val="en-CA"/>
        </w:rPr>
        <w:t xml:space="preserve"> section 20</w:t>
      </w:r>
      <w:bookmarkEnd w:id="171"/>
    </w:p>
    <w:p w14:paraId="5816A549" w14:textId="278098E4" w:rsidR="00CC1557" w:rsidRPr="00CC1557" w:rsidRDefault="00CC1557" w:rsidP="00584C06">
      <w:pPr>
        <w:pStyle w:val="ListParagraph"/>
        <w:numPr>
          <w:ilvl w:val="0"/>
          <w:numId w:val="230"/>
        </w:numPr>
        <w:spacing w:line="276" w:lineRule="auto"/>
        <w:rPr>
          <w:sz w:val="22"/>
          <w:szCs w:val="22"/>
          <w:lang w:val="en-CA"/>
        </w:rPr>
      </w:pPr>
      <w:r w:rsidRPr="00CC1557">
        <w:rPr>
          <w:b/>
          <w:sz w:val="22"/>
          <w:szCs w:val="22"/>
          <w:lang w:val="en-CA"/>
        </w:rPr>
        <w:t>S. 20</w:t>
      </w:r>
      <w:r>
        <w:rPr>
          <w:sz w:val="22"/>
          <w:szCs w:val="22"/>
          <w:lang w:val="en-CA"/>
        </w:rPr>
        <w:t xml:space="preserve"> </w:t>
      </w:r>
      <w:r w:rsidRPr="00CC1557">
        <w:rPr>
          <w:sz w:val="22"/>
          <w:szCs w:val="22"/>
          <w:lang w:val="en-CA"/>
        </w:rPr>
        <w:sym w:font="Wingdings" w:char="F0E0"/>
      </w:r>
      <w:r w:rsidRPr="00CC1557">
        <w:rPr>
          <w:sz w:val="22"/>
          <w:szCs w:val="22"/>
          <w:lang w:val="en-CA"/>
        </w:rPr>
        <w:t xml:space="preserve"> A witness may be </w:t>
      </w:r>
      <w:r w:rsidRPr="00CC1557">
        <w:rPr>
          <w:sz w:val="22"/>
          <w:szCs w:val="22"/>
          <w:u w:val="single"/>
          <w:lang w:val="en-CA"/>
        </w:rPr>
        <w:t>cross-examined as to previous statements made by him</w:t>
      </w:r>
      <w:r w:rsidRPr="00CC1557">
        <w:rPr>
          <w:sz w:val="22"/>
          <w:szCs w:val="22"/>
          <w:lang w:val="en-CA"/>
        </w:rPr>
        <w:t xml:space="preserve"> or her in writing, or reduced into writing, relative to the matter in question, without the writing being shown to the witness, but, if it is intended to contradict the witness by the writing, his or her attention shall, before such contradictory proof is given, be called to those parts of the writing that are to be used for the purpose of so contradicting the witness, and the judge or other person presiding at any time during the trial or proceeding may require the production of the writing for his or her inspection, and may thereupon make such use of it for the purposes of the trial or proceeding as he or she thinks fit.</w:t>
      </w:r>
    </w:p>
    <w:p w14:paraId="4A1C1432" w14:textId="4865A0AC" w:rsidR="00CC1557" w:rsidRDefault="00CC1557" w:rsidP="00CC1557">
      <w:pPr>
        <w:spacing w:line="276" w:lineRule="auto"/>
        <w:rPr>
          <w:sz w:val="22"/>
          <w:szCs w:val="22"/>
          <w:lang w:val="en-CA"/>
        </w:rPr>
      </w:pPr>
    </w:p>
    <w:p w14:paraId="0D865CB2" w14:textId="44FB1B97" w:rsidR="00CC1557" w:rsidRPr="00CC1557" w:rsidRDefault="00CC1557" w:rsidP="00CC1557">
      <w:pPr>
        <w:pStyle w:val="Heading3"/>
        <w:spacing w:line="276" w:lineRule="auto"/>
        <w:rPr>
          <w:color w:val="auto"/>
          <w:lang w:val="en-CA"/>
        </w:rPr>
      </w:pPr>
      <w:bookmarkStart w:id="172" w:name="_Toc448151594"/>
      <w:r w:rsidRPr="00CC1557">
        <w:rPr>
          <w:color w:val="auto"/>
          <w:lang w:val="en-CA"/>
        </w:rPr>
        <w:t xml:space="preserve">CEA </w:t>
      </w:r>
      <w:r w:rsidRPr="00CC1557">
        <w:rPr>
          <w:color w:val="auto"/>
          <w:lang w:val="en-CA"/>
        </w:rPr>
        <w:sym w:font="Wingdings" w:char="F0E0"/>
      </w:r>
      <w:r w:rsidRPr="00CC1557">
        <w:rPr>
          <w:color w:val="auto"/>
          <w:lang w:val="en-CA"/>
        </w:rPr>
        <w:t xml:space="preserve"> section 11</w:t>
      </w:r>
      <w:bookmarkEnd w:id="172"/>
    </w:p>
    <w:p w14:paraId="61C10574" w14:textId="364C2FD2" w:rsidR="00CC1557" w:rsidRDefault="00CC1557" w:rsidP="00584C06">
      <w:pPr>
        <w:pStyle w:val="ListParagraph"/>
        <w:numPr>
          <w:ilvl w:val="0"/>
          <w:numId w:val="230"/>
        </w:numPr>
        <w:spacing w:line="276" w:lineRule="auto"/>
        <w:rPr>
          <w:sz w:val="22"/>
          <w:szCs w:val="22"/>
          <w:lang w:val="en-CA"/>
        </w:rPr>
      </w:pPr>
      <w:r w:rsidRPr="00CC1557">
        <w:rPr>
          <w:b/>
          <w:sz w:val="22"/>
          <w:szCs w:val="22"/>
          <w:lang w:val="en-CA"/>
        </w:rPr>
        <w:t>S. 11</w:t>
      </w:r>
      <w:r>
        <w:rPr>
          <w:sz w:val="22"/>
          <w:szCs w:val="22"/>
          <w:lang w:val="en-CA"/>
        </w:rPr>
        <w:t xml:space="preserve"> </w:t>
      </w:r>
      <w:r w:rsidRPr="00CC1557">
        <w:rPr>
          <w:sz w:val="22"/>
          <w:szCs w:val="22"/>
          <w:lang w:val="en-CA"/>
        </w:rPr>
        <w:sym w:font="Wingdings" w:char="F0E0"/>
      </w:r>
      <w:r>
        <w:rPr>
          <w:sz w:val="22"/>
          <w:szCs w:val="22"/>
          <w:lang w:val="en-CA"/>
        </w:rPr>
        <w:t xml:space="preserve"> </w:t>
      </w:r>
      <w:r w:rsidRPr="00CC1557">
        <w:rPr>
          <w:sz w:val="22"/>
          <w:szCs w:val="22"/>
          <w:lang w:val="en-CA"/>
        </w:rPr>
        <w:t>Where a witness, on cross-examination as to a former statement made by him relative to the subject-matter of the case and inconsistent with his present testimony, does not distinctly admit that he did make the statement</w:t>
      </w:r>
      <w:r w:rsidRPr="00CC1557">
        <w:rPr>
          <w:sz w:val="22"/>
          <w:szCs w:val="22"/>
          <w:u w:val="single"/>
          <w:lang w:val="en-CA"/>
        </w:rPr>
        <w:t>, proof may be given that he did in fact make it, but before that proof can be given the circumstances of the supposed statement,</w:t>
      </w:r>
      <w:r w:rsidRPr="00CC1557">
        <w:rPr>
          <w:sz w:val="22"/>
          <w:szCs w:val="22"/>
          <w:lang w:val="en-CA"/>
        </w:rPr>
        <w:t xml:space="preserve"> sufficient to designate the particular occasion, shall be mentioned to the witness, and he shall be asked whether or not he did make the statement.</w:t>
      </w:r>
    </w:p>
    <w:p w14:paraId="23D3509A" w14:textId="77777777" w:rsidR="00CC1557" w:rsidRPr="00CC1557" w:rsidRDefault="00CC1557" w:rsidP="00CC1557">
      <w:pPr>
        <w:spacing w:line="276" w:lineRule="auto"/>
        <w:ind w:left="360"/>
        <w:rPr>
          <w:sz w:val="22"/>
          <w:szCs w:val="22"/>
          <w:lang w:val="en-CA"/>
        </w:rPr>
      </w:pPr>
    </w:p>
    <w:p w14:paraId="6F3A8FA2" w14:textId="1D762B5B" w:rsidR="00CC1557" w:rsidRPr="00CC1557" w:rsidRDefault="00CC1557" w:rsidP="00CC1557">
      <w:pPr>
        <w:pStyle w:val="Heading3"/>
        <w:spacing w:line="276" w:lineRule="auto"/>
        <w:rPr>
          <w:color w:val="auto"/>
          <w:lang w:val="en-CA"/>
        </w:rPr>
      </w:pPr>
      <w:bookmarkStart w:id="173" w:name="_Toc448151595"/>
      <w:r w:rsidRPr="00CC1557">
        <w:rPr>
          <w:color w:val="auto"/>
          <w:lang w:val="en-CA"/>
        </w:rPr>
        <w:t xml:space="preserve">EA </w:t>
      </w:r>
      <w:r w:rsidRPr="00CC1557">
        <w:rPr>
          <w:color w:val="auto"/>
          <w:lang w:val="en-CA"/>
        </w:rPr>
        <w:sym w:font="Wingdings" w:char="F0E0"/>
      </w:r>
      <w:r w:rsidRPr="00CC1557">
        <w:rPr>
          <w:color w:val="auto"/>
          <w:lang w:val="en-CA"/>
        </w:rPr>
        <w:t xml:space="preserve"> section 21</w:t>
      </w:r>
      <w:bookmarkEnd w:id="173"/>
    </w:p>
    <w:p w14:paraId="293FC716" w14:textId="77777777" w:rsidR="00CC1557" w:rsidRPr="00CC1557" w:rsidRDefault="00CC1557" w:rsidP="00584C06">
      <w:pPr>
        <w:pStyle w:val="ListParagraph"/>
        <w:numPr>
          <w:ilvl w:val="0"/>
          <w:numId w:val="230"/>
        </w:numPr>
        <w:spacing w:line="276" w:lineRule="auto"/>
        <w:rPr>
          <w:sz w:val="22"/>
          <w:szCs w:val="22"/>
          <w:lang w:val="en-CA"/>
        </w:rPr>
      </w:pPr>
      <w:r w:rsidRPr="00CC1557">
        <w:rPr>
          <w:b/>
          <w:sz w:val="22"/>
          <w:szCs w:val="22"/>
          <w:lang w:val="en-CA"/>
        </w:rPr>
        <w:t>S. 21</w:t>
      </w:r>
      <w:r>
        <w:rPr>
          <w:sz w:val="22"/>
          <w:szCs w:val="22"/>
          <w:lang w:val="en-CA"/>
        </w:rPr>
        <w:t xml:space="preserve"> </w:t>
      </w:r>
      <w:r w:rsidRPr="00CC1557">
        <w:rPr>
          <w:sz w:val="22"/>
          <w:szCs w:val="22"/>
          <w:lang w:val="en-CA"/>
        </w:rPr>
        <w:sym w:font="Wingdings" w:char="F0E0"/>
      </w:r>
      <w:r>
        <w:rPr>
          <w:sz w:val="22"/>
          <w:szCs w:val="22"/>
          <w:lang w:val="en-CA"/>
        </w:rPr>
        <w:t xml:space="preserve"> </w:t>
      </w:r>
      <w:r w:rsidRPr="00CC1557">
        <w:rPr>
          <w:sz w:val="22"/>
          <w:szCs w:val="22"/>
          <w:lang w:val="en-CA"/>
        </w:rPr>
        <w:t xml:space="preserve">If a witness upon cross-examination as to a former statement made by him or her relative to the matter in question and inconsistent with his or her present testimony does not distinctly admit that he or she did make such statement, </w:t>
      </w:r>
      <w:r w:rsidRPr="00C4688B">
        <w:rPr>
          <w:sz w:val="22"/>
          <w:szCs w:val="22"/>
          <w:u w:val="single"/>
          <w:lang w:val="en-CA"/>
        </w:rPr>
        <w:t xml:space="preserve">proof may be given that the witness did in fact make it, but before such proof is given the circumstances of the supposed statement </w:t>
      </w:r>
      <w:r w:rsidRPr="00CC1557">
        <w:rPr>
          <w:sz w:val="22"/>
          <w:szCs w:val="22"/>
          <w:lang w:val="en-CA"/>
        </w:rPr>
        <w:t>sufficient to designate the particular occasion shall be mentioned to the witness, and the witness shall be asked whether or not he or she did make such statement.</w:t>
      </w:r>
    </w:p>
    <w:p w14:paraId="6367BACD" w14:textId="0C4D1FB8" w:rsidR="00CC1557" w:rsidRDefault="00CC1557" w:rsidP="00CC1557">
      <w:pPr>
        <w:spacing w:line="276" w:lineRule="auto"/>
        <w:rPr>
          <w:sz w:val="22"/>
          <w:szCs w:val="22"/>
          <w:lang w:val="en-CA"/>
        </w:rPr>
      </w:pPr>
    </w:p>
    <w:p w14:paraId="516130FC" w14:textId="189FDE34" w:rsidR="00CC1557" w:rsidRPr="00C4688B" w:rsidRDefault="00C4688B" w:rsidP="00C4688B">
      <w:pPr>
        <w:pStyle w:val="Heading3"/>
        <w:spacing w:line="276" w:lineRule="auto"/>
        <w:rPr>
          <w:color w:val="auto"/>
          <w:lang w:val="en-CA"/>
        </w:rPr>
      </w:pPr>
      <w:bookmarkStart w:id="174" w:name="_Toc448151596"/>
      <w:r w:rsidRPr="00C4688B">
        <w:rPr>
          <w:color w:val="auto"/>
          <w:lang w:val="en-CA"/>
        </w:rPr>
        <w:t xml:space="preserve">CEA </w:t>
      </w:r>
      <w:r w:rsidRPr="00C4688B">
        <w:rPr>
          <w:color w:val="auto"/>
          <w:lang w:val="en-CA"/>
        </w:rPr>
        <w:sym w:font="Wingdings" w:char="F0E0"/>
      </w:r>
      <w:r w:rsidRPr="00C4688B">
        <w:rPr>
          <w:color w:val="auto"/>
          <w:lang w:val="en-CA"/>
        </w:rPr>
        <w:t xml:space="preserve"> section 9(1)</w:t>
      </w:r>
      <w:bookmarkEnd w:id="174"/>
    </w:p>
    <w:p w14:paraId="1A0007AE" w14:textId="77777777" w:rsidR="00C4688B" w:rsidRPr="00C4688B" w:rsidRDefault="00C4688B" w:rsidP="00584C06">
      <w:pPr>
        <w:pStyle w:val="ListParagraph"/>
        <w:numPr>
          <w:ilvl w:val="0"/>
          <w:numId w:val="230"/>
        </w:numPr>
        <w:spacing w:line="276" w:lineRule="auto"/>
        <w:rPr>
          <w:sz w:val="22"/>
          <w:szCs w:val="22"/>
          <w:lang w:val="en-CA"/>
        </w:rPr>
      </w:pPr>
      <w:r w:rsidRPr="00C4688B">
        <w:rPr>
          <w:b/>
          <w:sz w:val="22"/>
          <w:szCs w:val="22"/>
          <w:lang w:val="en-CA"/>
        </w:rPr>
        <w:t>S. 9(1)</w:t>
      </w:r>
      <w:r>
        <w:rPr>
          <w:sz w:val="22"/>
          <w:szCs w:val="22"/>
          <w:lang w:val="en-CA"/>
        </w:rPr>
        <w:t xml:space="preserve"> </w:t>
      </w:r>
      <w:r w:rsidRPr="00C4688B">
        <w:rPr>
          <w:sz w:val="22"/>
          <w:szCs w:val="22"/>
          <w:lang w:val="en-CA"/>
        </w:rPr>
        <w:sym w:font="Wingdings" w:char="F0E0"/>
      </w:r>
      <w:r>
        <w:rPr>
          <w:sz w:val="22"/>
          <w:szCs w:val="22"/>
          <w:lang w:val="en-CA"/>
        </w:rPr>
        <w:t xml:space="preserve"> </w:t>
      </w:r>
      <w:r w:rsidRPr="00C4688B">
        <w:rPr>
          <w:sz w:val="22"/>
          <w:szCs w:val="22"/>
          <w:lang w:val="en-CA"/>
        </w:rPr>
        <w:t xml:space="preserve">A </w:t>
      </w:r>
      <w:r w:rsidRPr="00C4688B">
        <w:rPr>
          <w:sz w:val="22"/>
          <w:szCs w:val="22"/>
          <w:u w:val="single"/>
          <w:lang w:val="en-CA"/>
        </w:rPr>
        <w:t>party producing a witness shall not be allowed to impeach his credit by general evidence of bad character, but if the witness, in the opinion of the court, proves adverse, the party may contradict him by other evidence,</w:t>
      </w:r>
      <w:r w:rsidRPr="00C4688B">
        <w:rPr>
          <w:sz w:val="22"/>
          <w:szCs w:val="22"/>
          <w:lang w:val="en-CA"/>
        </w:rPr>
        <w:t xml:space="preserve"> or, by leave of the court, may prove that the witness made at other times a statement inconsistent with his present testimony, but before the last mentioned proof can be given the circumstances of the supposed statement, sufficient to designate the particular occasion, shall be mentioned to the witness, and he shall be asked whether or not he did make the statement</w:t>
      </w:r>
    </w:p>
    <w:p w14:paraId="01C5B43B" w14:textId="11F16CD5" w:rsidR="00C4688B" w:rsidRDefault="00C4688B" w:rsidP="00C4688B">
      <w:pPr>
        <w:spacing w:line="276" w:lineRule="auto"/>
        <w:rPr>
          <w:sz w:val="22"/>
          <w:szCs w:val="22"/>
          <w:lang w:val="en-CA"/>
        </w:rPr>
      </w:pPr>
    </w:p>
    <w:p w14:paraId="3574AED7" w14:textId="1BE9C17C" w:rsidR="00C4688B" w:rsidRPr="00C4688B" w:rsidRDefault="00C4688B" w:rsidP="00C4688B">
      <w:pPr>
        <w:pStyle w:val="Heading3"/>
        <w:spacing w:line="276" w:lineRule="auto"/>
        <w:rPr>
          <w:color w:val="auto"/>
          <w:lang w:val="en-CA"/>
        </w:rPr>
      </w:pPr>
      <w:bookmarkStart w:id="175" w:name="_Toc448151597"/>
      <w:r w:rsidRPr="00C4688B">
        <w:rPr>
          <w:color w:val="auto"/>
          <w:lang w:val="en-CA"/>
        </w:rPr>
        <w:t xml:space="preserve">CEA </w:t>
      </w:r>
      <w:r w:rsidRPr="00C4688B">
        <w:rPr>
          <w:color w:val="auto"/>
          <w:lang w:val="en-CA"/>
        </w:rPr>
        <w:sym w:font="Wingdings" w:char="F0E0"/>
      </w:r>
      <w:r w:rsidRPr="00C4688B">
        <w:rPr>
          <w:color w:val="auto"/>
          <w:lang w:val="en-CA"/>
        </w:rPr>
        <w:t xml:space="preserve"> section 9(2)</w:t>
      </w:r>
      <w:bookmarkEnd w:id="175"/>
    </w:p>
    <w:p w14:paraId="6D92BF1A" w14:textId="41EA0660" w:rsidR="00C4688B" w:rsidRPr="00C4688B" w:rsidRDefault="00C4688B" w:rsidP="00584C06">
      <w:pPr>
        <w:pStyle w:val="ListParagraph"/>
        <w:numPr>
          <w:ilvl w:val="0"/>
          <w:numId w:val="230"/>
        </w:numPr>
        <w:spacing w:line="276" w:lineRule="auto"/>
        <w:rPr>
          <w:sz w:val="22"/>
          <w:szCs w:val="22"/>
          <w:lang w:val="en-CA"/>
        </w:rPr>
      </w:pPr>
      <w:r w:rsidRPr="00C4688B">
        <w:rPr>
          <w:b/>
          <w:sz w:val="22"/>
          <w:szCs w:val="22"/>
          <w:lang w:val="en-CA"/>
        </w:rPr>
        <w:t>S. 9(2)</w:t>
      </w:r>
      <w:r>
        <w:rPr>
          <w:sz w:val="22"/>
          <w:szCs w:val="22"/>
          <w:lang w:val="en-CA"/>
        </w:rPr>
        <w:t xml:space="preserve"> </w:t>
      </w:r>
      <w:r w:rsidRPr="00C4688B">
        <w:rPr>
          <w:sz w:val="22"/>
          <w:szCs w:val="22"/>
          <w:lang w:val="en-CA"/>
        </w:rPr>
        <w:sym w:font="Wingdings" w:char="F0E0"/>
      </w:r>
      <w:r>
        <w:rPr>
          <w:sz w:val="22"/>
          <w:szCs w:val="22"/>
          <w:lang w:val="en-CA"/>
        </w:rPr>
        <w:t xml:space="preserve"> </w:t>
      </w:r>
      <w:r w:rsidRPr="00C4688B">
        <w:rPr>
          <w:sz w:val="22"/>
          <w:szCs w:val="22"/>
          <w:lang w:val="en-CA"/>
        </w:rPr>
        <w:t>Where the party producing a witness alleges that the witness made at other times a statement in writing, reduced to writing, or recorded on audio tape or video tape or otherwise</w:t>
      </w:r>
      <w:r w:rsidRPr="00C4688B">
        <w:rPr>
          <w:sz w:val="22"/>
          <w:szCs w:val="22"/>
          <w:u w:val="single"/>
          <w:lang w:val="en-CA"/>
        </w:rPr>
        <w:t>, inconsistent with the witness’ present testimony, the court may, without proof that the witness is adverse, grant leave to that party to cross-examine the witnes</w:t>
      </w:r>
      <w:r w:rsidRPr="00C4688B">
        <w:rPr>
          <w:sz w:val="22"/>
          <w:szCs w:val="22"/>
          <w:lang w:val="en-CA"/>
        </w:rPr>
        <w:t>s as to the statement and the court may consider the cross</w:t>
      </w:r>
      <w:r>
        <w:rPr>
          <w:sz w:val="22"/>
          <w:szCs w:val="22"/>
          <w:lang w:val="en-CA"/>
        </w:rPr>
        <w:t>-</w:t>
      </w:r>
      <w:r w:rsidRPr="00C4688B">
        <w:rPr>
          <w:sz w:val="22"/>
          <w:szCs w:val="22"/>
          <w:lang w:val="en-CA"/>
        </w:rPr>
        <w:t>examination in determining whether in the opinion of the court the witness is adverse.</w:t>
      </w:r>
    </w:p>
    <w:p w14:paraId="7F9540F4" w14:textId="6A26200E" w:rsidR="00C4688B" w:rsidRDefault="00C4688B" w:rsidP="00C4688B">
      <w:pPr>
        <w:spacing w:line="276" w:lineRule="auto"/>
        <w:rPr>
          <w:sz w:val="22"/>
          <w:szCs w:val="22"/>
          <w:lang w:val="en-CA"/>
        </w:rPr>
      </w:pPr>
    </w:p>
    <w:p w14:paraId="05976DBB" w14:textId="1B144867" w:rsidR="00C4688B" w:rsidRPr="00C4688B" w:rsidRDefault="00C4688B" w:rsidP="00C4688B">
      <w:pPr>
        <w:pStyle w:val="Heading3"/>
        <w:spacing w:line="276" w:lineRule="auto"/>
        <w:rPr>
          <w:color w:val="auto"/>
          <w:lang w:val="en-CA"/>
        </w:rPr>
      </w:pPr>
      <w:bookmarkStart w:id="176" w:name="_Toc448151598"/>
      <w:r w:rsidRPr="00C4688B">
        <w:rPr>
          <w:color w:val="auto"/>
          <w:lang w:val="en-CA"/>
        </w:rPr>
        <w:t xml:space="preserve">EA </w:t>
      </w:r>
      <w:r w:rsidRPr="00C4688B">
        <w:rPr>
          <w:color w:val="auto"/>
          <w:lang w:val="en-CA"/>
        </w:rPr>
        <w:sym w:font="Wingdings" w:char="F0E0"/>
      </w:r>
      <w:r w:rsidRPr="00C4688B">
        <w:rPr>
          <w:color w:val="auto"/>
          <w:lang w:val="en-CA"/>
        </w:rPr>
        <w:t xml:space="preserve"> section 23</w:t>
      </w:r>
      <w:bookmarkEnd w:id="176"/>
    </w:p>
    <w:p w14:paraId="492CA78E" w14:textId="365F7932" w:rsidR="00C4688B" w:rsidRPr="00C4688B" w:rsidRDefault="00C4688B" w:rsidP="00584C06">
      <w:pPr>
        <w:pStyle w:val="ListParagraph"/>
        <w:numPr>
          <w:ilvl w:val="0"/>
          <w:numId w:val="230"/>
        </w:numPr>
        <w:spacing w:line="276" w:lineRule="auto"/>
        <w:rPr>
          <w:sz w:val="22"/>
          <w:szCs w:val="22"/>
          <w:lang w:val="en-CA"/>
        </w:rPr>
      </w:pPr>
      <w:r w:rsidRPr="00C4688B">
        <w:rPr>
          <w:b/>
          <w:sz w:val="22"/>
          <w:szCs w:val="22"/>
          <w:lang w:val="en-CA"/>
        </w:rPr>
        <w:t>S. 23</w:t>
      </w:r>
      <w:r>
        <w:rPr>
          <w:sz w:val="22"/>
          <w:szCs w:val="22"/>
          <w:lang w:val="en-CA"/>
        </w:rPr>
        <w:t xml:space="preserve"> </w:t>
      </w:r>
      <w:r w:rsidRPr="00C4688B">
        <w:rPr>
          <w:sz w:val="22"/>
          <w:szCs w:val="22"/>
          <w:lang w:val="en-CA"/>
        </w:rPr>
        <w:sym w:font="Wingdings" w:char="F0E0"/>
      </w:r>
      <w:r>
        <w:rPr>
          <w:sz w:val="22"/>
          <w:szCs w:val="22"/>
          <w:lang w:val="en-CA"/>
        </w:rPr>
        <w:t xml:space="preserve"> </w:t>
      </w:r>
      <w:r w:rsidRPr="00C4688B">
        <w:rPr>
          <w:sz w:val="22"/>
          <w:szCs w:val="22"/>
          <w:lang w:val="en-CA"/>
        </w:rPr>
        <w:t>A party producing a witness shall not be allowed to impeach his or her credit by general evidence of bad character, but the party may contradict the witness by other evidence, or, if the witness in the opinion of the judge or other person presiding proves adverse, such party may, by leave of the judge or other person presiding, prove that the witness made at some other time a statement inconsistent with his or her present testimony, but before such last</w:t>
      </w:r>
      <w:r>
        <w:rPr>
          <w:sz w:val="22"/>
          <w:szCs w:val="22"/>
          <w:lang w:val="en-CA"/>
        </w:rPr>
        <w:t xml:space="preserve"> </w:t>
      </w:r>
      <w:r w:rsidRPr="00C4688B">
        <w:rPr>
          <w:sz w:val="22"/>
          <w:szCs w:val="22"/>
          <w:lang w:val="en-CA"/>
        </w:rPr>
        <w:t>mentioned proof is given the circumstances of the proposed statement sufficient to designate the particular occasion shall be mentioned to the witness and the witness shall be asked whether or not he or she did make such statement.</w:t>
      </w:r>
    </w:p>
    <w:p w14:paraId="589D06A2" w14:textId="3217774D" w:rsidR="00C4688B" w:rsidRDefault="00C4688B" w:rsidP="00C4688B">
      <w:pPr>
        <w:spacing w:line="276" w:lineRule="auto"/>
        <w:rPr>
          <w:sz w:val="22"/>
          <w:szCs w:val="22"/>
          <w:lang w:val="en-CA"/>
        </w:rPr>
      </w:pPr>
    </w:p>
    <w:p w14:paraId="13023860" w14:textId="4DB45489" w:rsidR="00C4688B" w:rsidRPr="00C4688B" w:rsidRDefault="00C4688B" w:rsidP="00C4688B">
      <w:pPr>
        <w:pStyle w:val="Heading3"/>
        <w:spacing w:line="276" w:lineRule="auto"/>
        <w:rPr>
          <w:color w:val="auto"/>
          <w:lang w:val="en-CA"/>
        </w:rPr>
      </w:pPr>
      <w:bookmarkStart w:id="177" w:name="_Toc448151599"/>
      <w:r w:rsidRPr="00C4688B">
        <w:rPr>
          <w:color w:val="auto"/>
          <w:lang w:val="en-CA"/>
        </w:rPr>
        <w:t xml:space="preserve">CEA </w:t>
      </w:r>
      <w:r w:rsidRPr="00C4688B">
        <w:rPr>
          <w:color w:val="auto"/>
          <w:lang w:val="en-CA"/>
        </w:rPr>
        <w:sym w:font="Wingdings" w:char="F0E0"/>
      </w:r>
      <w:r w:rsidRPr="00C4688B">
        <w:rPr>
          <w:color w:val="auto"/>
          <w:lang w:val="en-CA"/>
        </w:rPr>
        <w:t xml:space="preserve"> section 10(1)</w:t>
      </w:r>
      <w:bookmarkEnd w:id="177"/>
    </w:p>
    <w:p w14:paraId="1B0D116A" w14:textId="52396873" w:rsidR="00C4688B" w:rsidRDefault="00C4688B" w:rsidP="00584C06">
      <w:pPr>
        <w:pStyle w:val="ListParagraph"/>
        <w:numPr>
          <w:ilvl w:val="0"/>
          <w:numId w:val="230"/>
        </w:numPr>
        <w:spacing w:line="276" w:lineRule="auto"/>
        <w:rPr>
          <w:sz w:val="22"/>
          <w:szCs w:val="22"/>
          <w:lang w:val="en-CA"/>
        </w:rPr>
      </w:pPr>
      <w:r w:rsidRPr="00C4688B">
        <w:rPr>
          <w:sz w:val="22"/>
          <w:szCs w:val="22"/>
          <w:lang w:val="en-CA"/>
        </w:rPr>
        <w:t>Statements in writing, re</w:t>
      </w:r>
      <w:r>
        <w:rPr>
          <w:sz w:val="22"/>
          <w:szCs w:val="22"/>
          <w:lang w:val="en-CA"/>
        </w:rPr>
        <w:t xml:space="preserve">duced to writing, or recorded </w:t>
      </w:r>
    </w:p>
    <w:p w14:paraId="331A6D43" w14:textId="3FCC59B8" w:rsidR="00C4688B" w:rsidRDefault="00C4688B" w:rsidP="00584C06">
      <w:pPr>
        <w:pStyle w:val="ListParagraph"/>
        <w:numPr>
          <w:ilvl w:val="0"/>
          <w:numId w:val="230"/>
        </w:numPr>
        <w:spacing w:line="276" w:lineRule="auto"/>
        <w:rPr>
          <w:sz w:val="22"/>
          <w:szCs w:val="22"/>
          <w:lang w:val="en-CA"/>
        </w:rPr>
      </w:pPr>
      <w:r w:rsidRPr="00C4688B">
        <w:rPr>
          <w:sz w:val="22"/>
          <w:szCs w:val="22"/>
          <w:lang w:val="en-CA"/>
        </w:rPr>
        <w:t>“Relative to th</w:t>
      </w:r>
      <w:r>
        <w:rPr>
          <w:sz w:val="22"/>
          <w:szCs w:val="22"/>
          <w:lang w:val="en-CA"/>
        </w:rPr>
        <w:t xml:space="preserve">e subject-matter of the case” </w:t>
      </w:r>
    </w:p>
    <w:p w14:paraId="6A2E2599" w14:textId="485900AE" w:rsidR="00C4688B" w:rsidRDefault="00C4688B" w:rsidP="00584C06">
      <w:pPr>
        <w:pStyle w:val="ListParagraph"/>
        <w:numPr>
          <w:ilvl w:val="0"/>
          <w:numId w:val="230"/>
        </w:numPr>
        <w:spacing w:line="276" w:lineRule="auto"/>
        <w:rPr>
          <w:sz w:val="22"/>
          <w:szCs w:val="22"/>
          <w:lang w:val="en-CA"/>
        </w:rPr>
      </w:pPr>
      <w:r w:rsidRPr="00C4688B">
        <w:rPr>
          <w:sz w:val="22"/>
          <w:szCs w:val="22"/>
          <w:lang w:val="en-CA"/>
        </w:rPr>
        <w:t>Witness’s attention must be directed to the parts of the statement that will be used to contradict p</w:t>
      </w:r>
      <w:r>
        <w:rPr>
          <w:sz w:val="22"/>
          <w:szCs w:val="22"/>
          <w:lang w:val="en-CA"/>
        </w:rPr>
        <w:t xml:space="preserve">rior to proving the statement </w:t>
      </w:r>
    </w:p>
    <w:p w14:paraId="1F851DB8" w14:textId="7386B987" w:rsidR="00C4688B" w:rsidRPr="00C4688B" w:rsidRDefault="00C4688B" w:rsidP="00584C06">
      <w:pPr>
        <w:pStyle w:val="ListParagraph"/>
        <w:numPr>
          <w:ilvl w:val="0"/>
          <w:numId w:val="230"/>
        </w:numPr>
        <w:spacing w:line="276" w:lineRule="auto"/>
        <w:rPr>
          <w:sz w:val="22"/>
          <w:szCs w:val="22"/>
          <w:lang w:val="en-CA"/>
        </w:rPr>
      </w:pPr>
      <w:r w:rsidRPr="00C4688B">
        <w:rPr>
          <w:sz w:val="22"/>
          <w:szCs w:val="22"/>
          <w:lang w:val="en-CA"/>
        </w:rPr>
        <w:t>Judge may require the production of the statement and may use as he sees fit</w:t>
      </w:r>
    </w:p>
    <w:p w14:paraId="07F1436D" w14:textId="7E3530AE" w:rsidR="00C4688B" w:rsidRDefault="00C4688B" w:rsidP="00C4688B">
      <w:pPr>
        <w:spacing w:line="276" w:lineRule="auto"/>
        <w:rPr>
          <w:sz w:val="22"/>
          <w:szCs w:val="22"/>
          <w:lang w:val="en-CA"/>
        </w:rPr>
      </w:pPr>
    </w:p>
    <w:p w14:paraId="6F70D397" w14:textId="787E5217" w:rsidR="00C4688B" w:rsidRPr="00680B03" w:rsidRDefault="00C4688B" w:rsidP="00680B03">
      <w:pPr>
        <w:pStyle w:val="Heading2"/>
        <w:rPr>
          <w:color w:val="auto"/>
          <w:lang w:val="en-CA"/>
        </w:rPr>
      </w:pPr>
      <w:bookmarkStart w:id="178" w:name="_Toc448151600"/>
      <w:r w:rsidRPr="00680B03">
        <w:rPr>
          <w:color w:val="auto"/>
          <w:lang w:val="en-CA"/>
        </w:rPr>
        <w:t>Process of Contradiction</w:t>
      </w:r>
      <w:bookmarkEnd w:id="178"/>
    </w:p>
    <w:p w14:paraId="35ADD064" w14:textId="77777777" w:rsidR="00C4688B" w:rsidRDefault="00C4688B" w:rsidP="00584C06">
      <w:pPr>
        <w:pStyle w:val="ListParagraph"/>
        <w:numPr>
          <w:ilvl w:val="0"/>
          <w:numId w:val="231"/>
        </w:numPr>
        <w:spacing w:line="276" w:lineRule="auto"/>
        <w:rPr>
          <w:sz w:val="22"/>
          <w:szCs w:val="22"/>
          <w:lang w:val="en-CA"/>
        </w:rPr>
      </w:pPr>
      <w:r w:rsidRPr="00C4688B">
        <w:rPr>
          <w:sz w:val="22"/>
          <w:szCs w:val="22"/>
          <w:lang w:val="en-CA"/>
        </w:rPr>
        <w:t>Anchor the contradiction by confirming the w</w:t>
      </w:r>
      <w:r>
        <w:rPr>
          <w:sz w:val="22"/>
          <w:szCs w:val="22"/>
          <w:lang w:val="en-CA"/>
        </w:rPr>
        <w:t xml:space="preserve">itness’s testimony-in-chief. </w:t>
      </w:r>
    </w:p>
    <w:p w14:paraId="2F80027E" w14:textId="77777777" w:rsidR="00C4688B" w:rsidRDefault="00C4688B" w:rsidP="00584C06">
      <w:pPr>
        <w:pStyle w:val="ListParagraph"/>
        <w:numPr>
          <w:ilvl w:val="0"/>
          <w:numId w:val="231"/>
        </w:numPr>
        <w:spacing w:line="276" w:lineRule="auto"/>
        <w:rPr>
          <w:sz w:val="22"/>
          <w:szCs w:val="22"/>
          <w:lang w:val="en-CA"/>
        </w:rPr>
      </w:pPr>
      <w:r w:rsidRPr="00C4688B">
        <w:rPr>
          <w:sz w:val="22"/>
          <w:szCs w:val="22"/>
          <w:lang w:val="en-CA"/>
        </w:rPr>
        <w:t>Confront the witness with the p</w:t>
      </w:r>
      <w:r>
        <w:rPr>
          <w:sz w:val="22"/>
          <w:szCs w:val="22"/>
          <w:lang w:val="en-CA"/>
        </w:rPr>
        <w:t xml:space="preserve">rior inconsistent statement. </w:t>
      </w:r>
    </w:p>
    <w:p w14:paraId="0240F365" w14:textId="77777777" w:rsidR="00C4688B" w:rsidRDefault="00C4688B" w:rsidP="00584C06">
      <w:pPr>
        <w:pStyle w:val="ListParagraph"/>
        <w:numPr>
          <w:ilvl w:val="0"/>
          <w:numId w:val="231"/>
        </w:numPr>
        <w:spacing w:line="276" w:lineRule="auto"/>
        <w:rPr>
          <w:sz w:val="22"/>
          <w:szCs w:val="22"/>
          <w:lang w:val="en-CA"/>
        </w:rPr>
      </w:pPr>
      <w:r w:rsidRPr="00C4688B">
        <w:rPr>
          <w:sz w:val="22"/>
          <w:szCs w:val="22"/>
          <w:lang w:val="en-CA"/>
        </w:rPr>
        <w:t>Highligh</w:t>
      </w:r>
      <w:r>
        <w:rPr>
          <w:sz w:val="22"/>
          <w:szCs w:val="22"/>
          <w:lang w:val="en-CA"/>
        </w:rPr>
        <w:t xml:space="preserve">t the contradiction. </w:t>
      </w:r>
    </w:p>
    <w:p w14:paraId="34845F7D" w14:textId="10C62603" w:rsidR="00C4688B" w:rsidRPr="00C4688B" w:rsidRDefault="00C4688B" w:rsidP="00584C06">
      <w:pPr>
        <w:pStyle w:val="ListParagraph"/>
        <w:numPr>
          <w:ilvl w:val="0"/>
          <w:numId w:val="231"/>
        </w:numPr>
        <w:spacing w:line="276" w:lineRule="auto"/>
        <w:rPr>
          <w:sz w:val="22"/>
          <w:szCs w:val="22"/>
          <w:lang w:val="en-CA"/>
        </w:rPr>
      </w:pPr>
      <w:r w:rsidRPr="00C4688B">
        <w:rPr>
          <w:sz w:val="22"/>
          <w:szCs w:val="22"/>
          <w:lang w:val="en-CA"/>
        </w:rPr>
        <w:t>Confirm whether the witness made the statement and if s/he will adopt it.</w:t>
      </w:r>
    </w:p>
    <w:p w14:paraId="567242ED" w14:textId="78D1E39B" w:rsidR="00C4688B" w:rsidRDefault="00C4688B" w:rsidP="00AC3373">
      <w:pPr>
        <w:spacing w:line="276" w:lineRule="auto"/>
        <w:rPr>
          <w:sz w:val="22"/>
          <w:szCs w:val="22"/>
          <w:lang w:val="en-CA"/>
        </w:rPr>
      </w:pPr>
    </w:p>
    <w:p w14:paraId="29C84D8A" w14:textId="54B5269C" w:rsidR="00AC3373" w:rsidRPr="00AC3373" w:rsidRDefault="00AC3373" w:rsidP="00AC3373">
      <w:pPr>
        <w:pStyle w:val="Heading3"/>
        <w:spacing w:line="276" w:lineRule="auto"/>
        <w:rPr>
          <w:color w:val="auto"/>
          <w:lang w:val="en-CA"/>
        </w:rPr>
      </w:pPr>
      <w:bookmarkStart w:id="179" w:name="_Toc448151601"/>
      <w:r w:rsidRPr="00AC3373">
        <w:rPr>
          <w:color w:val="auto"/>
          <w:lang w:val="en-CA"/>
        </w:rPr>
        <w:t xml:space="preserve">CEA </w:t>
      </w:r>
      <w:r w:rsidRPr="00AC3373">
        <w:rPr>
          <w:color w:val="auto"/>
          <w:lang w:val="en-CA"/>
        </w:rPr>
        <w:sym w:font="Wingdings" w:char="F0E0"/>
      </w:r>
      <w:r w:rsidRPr="00AC3373">
        <w:rPr>
          <w:color w:val="auto"/>
          <w:lang w:val="en-CA"/>
        </w:rPr>
        <w:t xml:space="preserve"> section 11</w:t>
      </w:r>
      <w:bookmarkEnd w:id="179"/>
    </w:p>
    <w:p w14:paraId="0D4F5CB2" w14:textId="130736EA" w:rsidR="00AC3373" w:rsidRDefault="00AC3373" w:rsidP="00584C06">
      <w:pPr>
        <w:pStyle w:val="ListParagraph"/>
        <w:numPr>
          <w:ilvl w:val="0"/>
          <w:numId w:val="232"/>
        </w:numPr>
        <w:spacing w:line="276" w:lineRule="auto"/>
        <w:rPr>
          <w:sz w:val="22"/>
          <w:szCs w:val="22"/>
          <w:lang w:val="en-CA"/>
        </w:rPr>
      </w:pPr>
      <w:r>
        <w:rPr>
          <w:sz w:val="22"/>
          <w:szCs w:val="22"/>
          <w:lang w:val="en-CA"/>
        </w:rPr>
        <w:t xml:space="preserve"> Inconsistent oral statements </w:t>
      </w:r>
    </w:p>
    <w:p w14:paraId="5ABAE7FF" w14:textId="21695197" w:rsidR="00AC3373" w:rsidRDefault="00AC3373" w:rsidP="00584C06">
      <w:pPr>
        <w:pStyle w:val="ListParagraph"/>
        <w:numPr>
          <w:ilvl w:val="0"/>
          <w:numId w:val="232"/>
        </w:numPr>
        <w:spacing w:line="276" w:lineRule="auto"/>
        <w:rPr>
          <w:sz w:val="22"/>
          <w:szCs w:val="22"/>
          <w:lang w:val="en-CA"/>
        </w:rPr>
      </w:pPr>
      <w:r w:rsidRPr="00AC3373">
        <w:rPr>
          <w:sz w:val="22"/>
          <w:szCs w:val="22"/>
          <w:lang w:val="en-CA"/>
        </w:rPr>
        <w:t>“Relative to th</w:t>
      </w:r>
      <w:r>
        <w:rPr>
          <w:sz w:val="22"/>
          <w:szCs w:val="22"/>
          <w:lang w:val="en-CA"/>
        </w:rPr>
        <w:t xml:space="preserve">e subject-matter of the case” </w:t>
      </w:r>
    </w:p>
    <w:p w14:paraId="008FCE24" w14:textId="234EAFBF" w:rsidR="00AC3373" w:rsidRPr="00AC3373" w:rsidRDefault="00AC3373" w:rsidP="00584C06">
      <w:pPr>
        <w:pStyle w:val="ListParagraph"/>
        <w:numPr>
          <w:ilvl w:val="0"/>
          <w:numId w:val="232"/>
        </w:numPr>
        <w:spacing w:line="276" w:lineRule="auto"/>
        <w:rPr>
          <w:sz w:val="22"/>
          <w:szCs w:val="22"/>
          <w:lang w:val="en-CA"/>
        </w:rPr>
      </w:pPr>
      <w:r w:rsidRPr="00AC3373">
        <w:rPr>
          <w:sz w:val="22"/>
          <w:szCs w:val="22"/>
          <w:lang w:val="en-CA"/>
        </w:rPr>
        <w:t>If not admitted, witness’s attention must be directed to the circumstances of the statement prior to proving the statement</w:t>
      </w:r>
    </w:p>
    <w:p w14:paraId="152F5AA5" w14:textId="4B6D21AD" w:rsidR="00AC3373" w:rsidRDefault="00AC3373" w:rsidP="00AC3373">
      <w:pPr>
        <w:spacing w:line="276" w:lineRule="auto"/>
        <w:rPr>
          <w:sz w:val="22"/>
          <w:szCs w:val="22"/>
          <w:lang w:val="en-CA"/>
        </w:rPr>
      </w:pPr>
    </w:p>
    <w:p w14:paraId="50C8047B" w14:textId="4CDD652D" w:rsidR="00AC3373" w:rsidRPr="00680B03" w:rsidRDefault="00D738AD" w:rsidP="00680B03">
      <w:pPr>
        <w:pStyle w:val="Heading2"/>
        <w:rPr>
          <w:color w:val="auto"/>
          <w:lang w:val="en-CA"/>
        </w:rPr>
      </w:pPr>
      <w:bookmarkStart w:id="180" w:name="_Toc448151602"/>
      <w:r w:rsidRPr="00680B03">
        <w:rPr>
          <w:color w:val="auto"/>
          <w:lang w:val="en-CA"/>
        </w:rPr>
        <w:t>Impeachment of Own Witness at Common Law</w:t>
      </w:r>
      <w:bookmarkEnd w:id="180"/>
    </w:p>
    <w:p w14:paraId="62315BC1" w14:textId="7C0C029E" w:rsidR="00D738AD" w:rsidRDefault="00D738AD" w:rsidP="00584C06">
      <w:pPr>
        <w:pStyle w:val="ListParagraph"/>
        <w:numPr>
          <w:ilvl w:val="0"/>
          <w:numId w:val="233"/>
        </w:numPr>
        <w:spacing w:line="276" w:lineRule="auto"/>
        <w:rPr>
          <w:sz w:val="22"/>
          <w:szCs w:val="22"/>
          <w:lang w:val="en-CA"/>
        </w:rPr>
      </w:pPr>
      <w:r w:rsidRPr="00D738AD">
        <w:rPr>
          <w:sz w:val="22"/>
          <w:szCs w:val="22"/>
          <w:lang w:val="en-CA"/>
        </w:rPr>
        <w:t xml:space="preserve">Party may cross-examine his own witness if the court declares the witness to be a hostile witness </w:t>
      </w:r>
    </w:p>
    <w:p w14:paraId="544A6F4A" w14:textId="2A7C6BBA" w:rsidR="00D738AD" w:rsidRPr="00D738AD" w:rsidRDefault="00D738AD" w:rsidP="00584C06">
      <w:pPr>
        <w:pStyle w:val="ListParagraph"/>
        <w:numPr>
          <w:ilvl w:val="0"/>
          <w:numId w:val="233"/>
        </w:numPr>
        <w:spacing w:line="276" w:lineRule="auto"/>
        <w:rPr>
          <w:sz w:val="22"/>
          <w:szCs w:val="22"/>
          <w:lang w:val="en-CA"/>
        </w:rPr>
      </w:pPr>
      <w:r w:rsidRPr="00D738AD">
        <w:rPr>
          <w:sz w:val="22"/>
          <w:szCs w:val="22"/>
          <w:lang w:val="en-CA"/>
        </w:rPr>
        <w:t>Hostile means that the witness has a motive to harm the calling party or assist the opposing party</w:t>
      </w:r>
    </w:p>
    <w:p w14:paraId="7F431DDB" w14:textId="28C484CF" w:rsidR="00D738AD" w:rsidRDefault="00D738AD" w:rsidP="00D738AD">
      <w:pPr>
        <w:spacing w:line="276" w:lineRule="auto"/>
        <w:rPr>
          <w:sz w:val="22"/>
          <w:szCs w:val="22"/>
          <w:lang w:val="en-CA"/>
        </w:rPr>
      </w:pPr>
    </w:p>
    <w:p w14:paraId="125F4960" w14:textId="255B0B10" w:rsidR="00D738AD" w:rsidRPr="00680B03" w:rsidRDefault="00680B03" w:rsidP="00680B03">
      <w:pPr>
        <w:pStyle w:val="Heading3"/>
        <w:spacing w:line="276" w:lineRule="auto"/>
        <w:rPr>
          <w:color w:val="auto"/>
          <w:lang w:val="en-CA"/>
        </w:rPr>
      </w:pPr>
      <w:bookmarkStart w:id="181" w:name="_Toc448151603"/>
      <w:r w:rsidRPr="00680B03">
        <w:rPr>
          <w:color w:val="auto"/>
          <w:lang w:val="en-CA"/>
        </w:rPr>
        <w:t xml:space="preserve">CEA </w:t>
      </w:r>
      <w:r w:rsidRPr="00680B03">
        <w:rPr>
          <w:color w:val="auto"/>
          <w:lang w:val="en-CA"/>
        </w:rPr>
        <w:sym w:font="Wingdings" w:char="F0E0"/>
      </w:r>
      <w:r w:rsidRPr="00680B03">
        <w:rPr>
          <w:color w:val="auto"/>
          <w:lang w:val="en-CA"/>
        </w:rPr>
        <w:t xml:space="preserve"> s. 9(1)</w:t>
      </w:r>
      <w:bookmarkEnd w:id="181"/>
    </w:p>
    <w:p w14:paraId="232D4EB7" w14:textId="1158A1D9" w:rsidR="00680B03" w:rsidRDefault="00680B03" w:rsidP="00584C06">
      <w:pPr>
        <w:pStyle w:val="ListParagraph"/>
        <w:numPr>
          <w:ilvl w:val="0"/>
          <w:numId w:val="234"/>
        </w:numPr>
        <w:spacing w:line="276" w:lineRule="auto"/>
        <w:rPr>
          <w:sz w:val="22"/>
          <w:szCs w:val="22"/>
          <w:lang w:val="en-CA"/>
        </w:rPr>
      </w:pPr>
      <w:r w:rsidRPr="00680B03">
        <w:rPr>
          <w:sz w:val="22"/>
          <w:szCs w:val="22"/>
          <w:lang w:val="en-CA"/>
        </w:rPr>
        <w:t xml:space="preserve">No impeachment through bad character </w:t>
      </w:r>
    </w:p>
    <w:p w14:paraId="68FBABBE" w14:textId="04C7E0D6" w:rsidR="00680B03" w:rsidRDefault="00680B03" w:rsidP="00584C06">
      <w:pPr>
        <w:pStyle w:val="ListParagraph"/>
        <w:numPr>
          <w:ilvl w:val="0"/>
          <w:numId w:val="234"/>
        </w:numPr>
        <w:spacing w:line="276" w:lineRule="auto"/>
        <w:rPr>
          <w:sz w:val="22"/>
          <w:szCs w:val="22"/>
          <w:lang w:val="en-CA"/>
        </w:rPr>
      </w:pPr>
      <w:r w:rsidRPr="00680B03">
        <w:rPr>
          <w:sz w:val="22"/>
          <w:szCs w:val="22"/>
          <w:lang w:val="en-CA"/>
        </w:rPr>
        <w:t xml:space="preserve">Contradiction through other evidence </w:t>
      </w:r>
    </w:p>
    <w:p w14:paraId="42DB4595" w14:textId="77BBBE66" w:rsidR="00680B03" w:rsidRDefault="00680B03" w:rsidP="00584C06">
      <w:pPr>
        <w:pStyle w:val="ListParagraph"/>
        <w:numPr>
          <w:ilvl w:val="0"/>
          <w:numId w:val="234"/>
        </w:numPr>
        <w:spacing w:line="276" w:lineRule="auto"/>
        <w:rPr>
          <w:sz w:val="22"/>
          <w:szCs w:val="22"/>
          <w:lang w:val="en-CA"/>
        </w:rPr>
      </w:pPr>
      <w:r w:rsidRPr="00680B03">
        <w:rPr>
          <w:sz w:val="22"/>
          <w:szCs w:val="22"/>
          <w:lang w:val="en-CA"/>
        </w:rPr>
        <w:t xml:space="preserve">Contradiction of an adverse witness with a prior inconsistent statement, with leave of the court </w:t>
      </w:r>
    </w:p>
    <w:p w14:paraId="54CC38F9" w14:textId="5B8354CE" w:rsidR="00680B03" w:rsidRPr="00680B03" w:rsidRDefault="00680B03" w:rsidP="00584C06">
      <w:pPr>
        <w:pStyle w:val="ListParagraph"/>
        <w:numPr>
          <w:ilvl w:val="0"/>
          <w:numId w:val="234"/>
        </w:numPr>
        <w:spacing w:line="276" w:lineRule="auto"/>
        <w:rPr>
          <w:sz w:val="22"/>
          <w:szCs w:val="22"/>
          <w:lang w:val="en-CA"/>
        </w:rPr>
      </w:pPr>
      <w:r w:rsidRPr="00680B03">
        <w:rPr>
          <w:sz w:val="22"/>
          <w:szCs w:val="22"/>
          <w:lang w:val="en-CA"/>
        </w:rPr>
        <w:t>Notice of the circumstances under which the statement was made</w:t>
      </w:r>
    </w:p>
    <w:p w14:paraId="665D538C" w14:textId="2A4EE9A7" w:rsidR="00680B03" w:rsidRDefault="00680B03" w:rsidP="00680B03">
      <w:pPr>
        <w:spacing w:line="276" w:lineRule="auto"/>
        <w:rPr>
          <w:sz w:val="22"/>
          <w:szCs w:val="22"/>
          <w:lang w:val="en-CA"/>
        </w:rPr>
      </w:pPr>
    </w:p>
    <w:p w14:paraId="47512374" w14:textId="677001AC" w:rsidR="00680B03" w:rsidRPr="00680B03" w:rsidRDefault="00680B03" w:rsidP="00680B03">
      <w:pPr>
        <w:pStyle w:val="Heading3"/>
        <w:spacing w:line="276" w:lineRule="auto"/>
        <w:rPr>
          <w:color w:val="auto"/>
          <w:lang w:val="en-CA"/>
        </w:rPr>
      </w:pPr>
      <w:bookmarkStart w:id="182" w:name="_Toc448151604"/>
      <w:r w:rsidRPr="00680B03">
        <w:rPr>
          <w:color w:val="auto"/>
          <w:lang w:val="en-CA"/>
        </w:rPr>
        <w:t>Meaning of Adverse</w:t>
      </w:r>
      <w:bookmarkEnd w:id="182"/>
    </w:p>
    <w:p w14:paraId="09330897" w14:textId="34BA0A56" w:rsidR="00680B03" w:rsidRPr="00680B03" w:rsidRDefault="00680B03" w:rsidP="00584C06">
      <w:pPr>
        <w:pStyle w:val="ListParagraph"/>
        <w:numPr>
          <w:ilvl w:val="0"/>
          <w:numId w:val="235"/>
        </w:numPr>
        <w:spacing w:line="276" w:lineRule="auto"/>
        <w:rPr>
          <w:sz w:val="22"/>
          <w:szCs w:val="22"/>
          <w:lang w:val="en-CA"/>
        </w:rPr>
      </w:pPr>
      <w:r>
        <w:rPr>
          <w:sz w:val="22"/>
          <w:szCs w:val="22"/>
          <w:lang w:val="en-CA"/>
        </w:rPr>
        <w:t>“</w:t>
      </w:r>
      <w:r w:rsidRPr="00680B03">
        <w:rPr>
          <w:sz w:val="22"/>
          <w:szCs w:val="22"/>
          <w:lang w:val="en-CA"/>
        </w:rPr>
        <w:t xml:space="preserve">The word ‘adverse’ is a more comprehensive expression than ‘hostile’. It includes the concept of hostility of mind, but also includes what may be merely opposed in interest or unfavourable in the sense of opposite in position.” </w:t>
      </w:r>
      <w:r w:rsidRPr="00680B03">
        <w:rPr>
          <w:sz w:val="22"/>
          <w:szCs w:val="22"/>
          <w:lang w:val="en-CA"/>
        </w:rPr>
        <w:sym w:font="Wingdings" w:char="F0E0"/>
      </w:r>
      <w:r>
        <w:rPr>
          <w:sz w:val="22"/>
          <w:szCs w:val="22"/>
          <w:lang w:val="en-CA"/>
        </w:rPr>
        <w:t xml:space="preserve"> </w:t>
      </w:r>
      <w:r w:rsidRPr="00680B03">
        <w:rPr>
          <w:sz w:val="22"/>
          <w:szCs w:val="22"/>
          <w:lang w:val="en-CA"/>
        </w:rPr>
        <w:t>Wawanesa Mutual Insurance Co. v. Hanes, [1961] O.R. 495 (C.A.)</w:t>
      </w:r>
    </w:p>
    <w:p w14:paraId="2321EC39" w14:textId="78413784" w:rsidR="00680B03" w:rsidRDefault="00680B03" w:rsidP="00680B03">
      <w:pPr>
        <w:spacing w:line="276" w:lineRule="auto"/>
        <w:rPr>
          <w:sz w:val="22"/>
          <w:szCs w:val="22"/>
          <w:lang w:val="en-CA"/>
        </w:rPr>
      </w:pPr>
    </w:p>
    <w:p w14:paraId="4682AE52" w14:textId="5804E199" w:rsidR="00680B03" w:rsidRPr="00680B03" w:rsidRDefault="00680B03" w:rsidP="00680B03">
      <w:pPr>
        <w:pStyle w:val="Heading3"/>
        <w:spacing w:line="276" w:lineRule="auto"/>
        <w:rPr>
          <w:color w:val="auto"/>
          <w:lang w:val="en-CA"/>
        </w:rPr>
      </w:pPr>
      <w:bookmarkStart w:id="183" w:name="_Toc448151605"/>
      <w:r w:rsidRPr="00680B03">
        <w:rPr>
          <w:color w:val="auto"/>
          <w:lang w:val="en-CA"/>
        </w:rPr>
        <w:t>Procedure</w:t>
      </w:r>
      <w:bookmarkEnd w:id="183"/>
    </w:p>
    <w:p w14:paraId="51AFDBBD" w14:textId="77777777" w:rsidR="00680B03" w:rsidRDefault="00680B03" w:rsidP="00584C06">
      <w:pPr>
        <w:pStyle w:val="ListParagraph"/>
        <w:numPr>
          <w:ilvl w:val="0"/>
          <w:numId w:val="236"/>
        </w:numPr>
        <w:spacing w:line="276" w:lineRule="auto"/>
        <w:rPr>
          <w:sz w:val="22"/>
          <w:szCs w:val="22"/>
          <w:lang w:val="en-CA"/>
        </w:rPr>
      </w:pPr>
      <w:r w:rsidRPr="00680B03">
        <w:rPr>
          <w:sz w:val="22"/>
          <w:szCs w:val="22"/>
          <w:lang w:val="en-CA"/>
        </w:rPr>
        <w:t>Counsel advises the court s/he is bri</w:t>
      </w:r>
      <w:r>
        <w:rPr>
          <w:sz w:val="22"/>
          <w:szCs w:val="22"/>
          <w:lang w:val="en-CA"/>
        </w:rPr>
        <w:t xml:space="preserve">nging a s. 9(1) application. </w:t>
      </w:r>
    </w:p>
    <w:p w14:paraId="09DD820D" w14:textId="77777777" w:rsidR="00680B03" w:rsidRDefault="00680B03" w:rsidP="00584C06">
      <w:pPr>
        <w:pStyle w:val="ListParagraph"/>
        <w:numPr>
          <w:ilvl w:val="0"/>
          <w:numId w:val="236"/>
        </w:numPr>
        <w:spacing w:line="276" w:lineRule="auto"/>
        <w:rPr>
          <w:sz w:val="22"/>
          <w:szCs w:val="22"/>
          <w:lang w:val="en-CA"/>
        </w:rPr>
      </w:pPr>
      <w:r w:rsidRPr="00680B03">
        <w:rPr>
          <w:sz w:val="22"/>
          <w:szCs w:val="22"/>
          <w:lang w:val="en-CA"/>
        </w:rPr>
        <w:t xml:space="preserve">Judge directs the jury to retire </w:t>
      </w:r>
      <w:r>
        <w:rPr>
          <w:sz w:val="22"/>
          <w:szCs w:val="22"/>
          <w:lang w:val="en-CA"/>
        </w:rPr>
        <w:t xml:space="preserve">and enters into a voir dire. </w:t>
      </w:r>
    </w:p>
    <w:p w14:paraId="7A775339" w14:textId="77777777" w:rsidR="00680B03" w:rsidRDefault="00680B03" w:rsidP="00584C06">
      <w:pPr>
        <w:pStyle w:val="ListParagraph"/>
        <w:numPr>
          <w:ilvl w:val="0"/>
          <w:numId w:val="236"/>
        </w:numPr>
        <w:spacing w:line="276" w:lineRule="auto"/>
        <w:rPr>
          <w:sz w:val="22"/>
          <w:szCs w:val="22"/>
          <w:lang w:val="en-CA"/>
        </w:rPr>
      </w:pPr>
      <w:r w:rsidRPr="00680B03">
        <w:rPr>
          <w:sz w:val="22"/>
          <w:szCs w:val="22"/>
          <w:lang w:val="en-CA"/>
        </w:rPr>
        <w:t>The party seeking leave to cross-examine his/her witness calls evidence to establish the wi</w:t>
      </w:r>
      <w:r>
        <w:rPr>
          <w:sz w:val="22"/>
          <w:szCs w:val="22"/>
          <w:lang w:val="en-CA"/>
        </w:rPr>
        <w:t xml:space="preserve">tness is adverse to him/her. </w:t>
      </w:r>
    </w:p>
    <w:p w14:paraId="77F86151" w14:textId="77777777" w:rsidR="00680B03" w:rsidRDefault="00680B03" w:rsidP="00584C06">
      <w:pPr>
        <w:pStyle w:val="ListParagraph"/>
        <w:numPr>
          <w:ilvl w:val="0"/>
          <w:numId w:val="236"/>
        </w:numPr>
        <w:spacing w:line="276" w:lineRule="auto"/>
        <w:rPr>
          <w:sz w:val="22"/>
          <w:szCs w:val="22"/>
          <w:lang w:val="en-CA"/>
        </w:rPr>
      </w:pPr>
      <w:r w:rsidRPr="00680B03">
        <w:rPr>
          <w:sz w:val="22"/>
          <w:szCs w:val="22"/>
          <w:lang w:val="en-CA"/>
        </w:rPr>
        <w:t>Judge usually hears submissions and then decide</w:t>
      </w:r>
      <w:r>
        <w:rPr>
          <w:sz w:val="22"/>
          <w:szCs w:val="22"/>
          <w:lang w:val="en-CA"/>
        </w:rPr>
        <w:t xml:space="preserve">s if the witness is adverse. </w:t>
      </w:r>
    </w:p>
    <w:p w14:paraId="49A360BA" w14:textId="0EBA479B" w:rsidR="00680B03" w:rsidRPr="00680B03" w:rsidRDefault="00680B03" w:rsidP="00584C06">
      <w:pPr>
        <w:pStyle w:val="ListParagraph"/>
        <w:numPr>
          <w:ilvl w:val="0"/>
          <w:numId w:val="236"/>
        </w:numPr>
        <w:spacing w:line="276" w:lineRule="auto"/>
        <w:rPr>
          <w:sz w:val="22"/>
          <w:szCs w:val="22"/>
          <w:lang w:val="en-CA"/>
        </w:rPr>
      </w:pPr>
      <w:r w:rsidRPr="00680B03">
        <w:rPr>
          <w:sz w:val="22"/>
          <w:szCs w:val="22"/>
          <w:lang w:val="en-CA"/>
        </w:rPr>
        <w:t>If statement is to be proved, counsel must comply with the notice requirement.</w:t>
      </w:r>
    </w:p>
    <w:p w14:paraId="1E665CDA" w14:textId="52456E55" w:rsidR="00680B03" w:rsidRDefault="00680B03" w:rsidP="00680B03">
      <w:pPr>
        <w:spacing w:line="276" w:lineRule="auto"/>
        <w:rPr>
          <w:sz w:val="22"/>
          <w:szCs w:val="22"/>
          <w:lang w:val="en-CA"/>
        </w:rPr>
      </w:pPr>
    </w:p>
    <w:p w14:paraId="79E787E2" w14:textId="72A868CD" w:rsidR="00680B03" w:rsidRPr="00680B03" w:rsidRDefault="00680B03" w:rsidP="00680B03">
      <w:pPr>
        <w:pStyle w:val="Heading2"/>
        <w:rPr>
          <w:color w:val="auto"/>
          <w:lang w:val="en-CA"/>
        </w:rPr>
      </w:pPr>
      <w:bookmarkStart w:id="184" w:name="_Toc448151606"/>
      <w:r w:rsidRPr="00680B03">
        <w:rPr>
          <w:color w:val="auto"/>
          <w:lang w:val="en-CA"/>
        </w:rPr>
        <w:t>Hostile/Adverse Witnesses</w:t>
      </w:r>
      <w:bookmarkEnd w:id="184"/>
    </w:p>
    <w:p w14:paraId="725EADE0" w14:textId="7ED4D86B" w:rsidR="00680B03" w:rsidRDefault="00680B03" w:rsidP="00584C06">
      <w:pPr>
        <w:pStyle w:val="ListParagraph"/>
        <w:numPr>
          <w:ilvl w:val="0"/>
          <w:numId w:val="235"/>
        </w:numPr>
        <w:spacing w:line="276" w:lineRule="auto"/>
        <w:rPr>
          <w:sz w:val="22"/>
          <w:szCs w:val="22"/>
          <w:lang w:val="en-CA"/>
        </w:rPr>
      </w:pPr>
      <w:r>
        <w:rPr>
          <w:sz w:val="22"/>
          <w:szCs w:val="22"/>
          <w:lang w:val="en-CA"/>
        </w:rPr>
        <w:t>Declaration</w:t>
      </w:r>
      <w:r w:rsidRPr="00680B03">
        <w:rPr>
          <w:sz w:val="22"/>
          <w:szCs w:val="22"/>
          <w:lang w:val="en-CA"/>
        </w:rPr>
        <w:t xml:space="preserve"> is required </w:t>
      </w:r>
    </w:p>
    <w:p w14:paraId="09E69232" w14:textId="22C71BD3" w:rsidR="00680B03" w:rsidRDefault="00680B03" w:rsidP="00584C06">
      <w:pPr>
        <w:pStyle w:val="ListParagraph"/>
        <w:numPr>
          <w:ilvl w:val="0"/>
          <w:numId w:val="235"/>
        </w:numPr>
        <w:spacing w:line="276" w:lineRule="auto"/>
        <w:rPr>
          <w:sz w:val="22"/>
          <w:szCs w:val="22"/>
          <w:lang w:val="en-CA"/>
        </w:rPr>
      </w:pPr>
      <w:r w:rsidRPr="00680B03">
        <w:rPr>
          <w:sz w:val="22"/>
          <w:szCs w:val="22"/>
          <w:lang w:val="en-CA"/>
        </w:rPr>
        <w:t xml:space="preserve">Leave of the court is required </w:t>
      </w:r>
    </w:p>
    <w:p w14:paraId="6BD05CFE" w14:textId="05F0233C" w:rsidR="00680B03" w:rsidRPr="00680B03" w:rsidRDefault="00680B03" w:rsidP="00584C06">
      <w:pPr>
        <w:pStyle w:val="ListParagraph"/>
        <w:numPr>
          <w:ilvl w:val="0"/>
          <w:numId w:val="235"/>
        </w:numPr>
        <w:spacing w:line="276" w:lineRule="auto"/>
        <w:rPr>
          <w:sz w:val="22"/>
          <w:szCs w:val="22"/>
          <w:lang w:val="en-CA"/>
        </w:rPr>
      </w:pPr>
      <w:r w:rsidRPr="00680B03">
        <w:rPr>
          <w:sz w:val="22"/>
          <w:szCs w:val="22"/>
          <w:lang w:val="en-CA"/>
        </w:rPr>
        <w:t>Cross-examination is at large</w:t>
      </w:r>
    </w:p>
    <w:p w14:paraId="4254F465" w14:textId="1DEC0760" w:rsidR="00680B03" w:rsidRDefault="00680B03" w:rsidP="00680B03">
      <w:pPr>
        <w:spacing w:line="276" w:lineRule="auto"/>
        <w:rPr>
          <w:sz w:val="22"/>
          <w:szCs w:val="22"/>
          <w:lang w:val="en-CA"/>
        </w:rPr>
      </w:pPr>
    </w:p>
    <w:p w14:paraId="0FD35F7C" w14:textId="708CD8F2" w:rsidR="00680B03" w:rsidRPr="00680B03" w:rsidRDefault="00680B03" w:rsidP="00680B03">
      <w:pPr>
        <w:pStyle w:val="Heading3"/>
        <w:spacing w:line="276" w:lineRule="auto"/>
        <w:rPr>
          <w:color w:val="auto"/>
          <w:lang w:val="en-CA"/>
        </w:rPr>
      </w:pPr>
      <w:bookmarkStart w:id="185" w:name="_Toc448151607"/>
      <w:r w:rsidRPr="00680B03">
        <w:rPr>
          <w:color w:val="auto"/>
          <w:lang w:val="en-CA"/>
        </w:rPr>
        <w:t xml:space="preserve">CEA </w:t>
      </w:r>
      <w:r w:rsidRPr="00680B03">
        <w:rPr>
          <w:color w:val="auto"/>
          <w:lang w:val="en-CA"/>
        </w:rPr>
        <w:sym w:font="Wingdings" w:char="F0E0"/>
      </w:r>
      <w:r w:rsidRPr="00680B03">
        <w:rPr>
          <w:color w:val="auto"/>
          <w:lang w:val="en-CA"/>
        </w:rPr>
        <w:t xml:space="preserve"> section 9(2)</w:t>
      </w:r>
      <w:bookmarkEnd w:id="185"/>
    </w:p>
    <w:p w14:paraId="67C86D00" w14:textId="304443D0" w:rsidR="00680B03" w:rsidRDefault="00680B03" w:rsidP="00584C06">
      <w:pPr>
        <w:pStyle w:val="ListParagraph"/>
        <w:numPr>
          <w:ilvl w:val="0"/>
          <w:numId w:val="237"/>
        </w:numPr>
        <w:spacing w:line="276" w:lineRule="auto"/>
        <w:rPr>
          <w:sz w:val="22"/>
          <w:szCs w:val="22"/>
          <w:lang w:val="en-CA"/>
        </w:rPr>
      </w:pPr>
      <w:r w:rsidRPr="00680B03">
        <w:rPr>
          <w:sz w:val="22"/>
          <w:szCs w:val="22"/>
          <w:lang w:val="en-CA"/>
        </w:rPr>
        <w:t xml:space="preserve">Statement in writing, reduced to writing, or recorded </w:t>
      </w:r>
    </w:p>
    <w:p w14:paraId="1837E360" w14:textId="4641A2A1" w:rsidR="00680B03" w:rsidRDefault="00680B03" w:rsidP="00584C06">
      <w:pPr>
        <w:pStyle w:val="ListParagraph"/>
        <w:numPr>
          <w:ilvl w:val="0"/>
          <w:numId w:val="237"/>
        </w:numPr>
        <w:spacing w:line="276" w:lineRule="auto"/>
        <w:rPr>
          <w:sz w:val="22"/>
          <w:szCs w:val="22"/>
          <w:lang w:val="en-CA"/>
        </w:rPr>
      </w:pPr>
      <w:r w:rsidRPr="00680B03">
        <w:rPr>
          <w:sz w:val="22"/>
          <w:szCs w:val="22"/>
          <w:lang w:val="en-CA"/>
        </w:rPr>
        <w:t xml:space="preserve">No need for declaration of adversity </w:t>
      </w:r>
    </w:p>
    <w:p w14:paraId="6B207F9B" w14:textId="736CCDAA" w:rsidR="00680B03" w:rsidRDefault="00680B03" w:rsidP="00584C06">
      <w:pPr>
        <w:pStyle w:val="ListParagraph"/>
        <w:numPr>
          <w:ilvl w:val="0"/>
          <w:numId w:val="237"/>
        </w:numPr>
        <w:spacing w:line="276" w:lineRule="auto"/>
        <w:rPr>
          <w:sz w:val="22"/>
          <w:szCs w:val="22"/>
          <w:lang w:val="en-CA"/>
        </w:rPr>
      </w:pPr>
      <w:r w:rsidRPr="00680B03">
        <w:rPr>
          <w:sz w:val="22"/>
          <w:szCs w:val="22"/>
          <w:lang w:val="en-CA"/>
        </w:rPr>
        <w:t xml:space="preserve">Leave of court is required </w:t>
      </w:r>
    </w:p>
    <w:p w14:paraId="20491186" w14:textId="12D0F12C" w:rsidR="00680B03" w:rsidRDefault="00680B03" w:rsidP="00584C06">
      <w:pPr>
        <w:pStyle w:val="ListParagraph"/>
        <w:numPr>
          <w:ilvl w:val="0"/>
          <w:numId w:val="237"/>
        </w:numPr>
        <w:spacing w:line="276" w:lineRule="auto"/>
        <w:rPr>
          <w:sz w:val="22"/>
          <w:szCs w:val="22"/>
          <w:lang w:val="en-CA"/>
        </w:rPr>
      </w:pPr>
      <w:r w:rsidRPr="00680B03">
        <w:rPr>
          <w:sz w:val="22"/>
          <w:szCs w:val="22"/>
          <w:lang w:val="en-CA"/>
        </w:rPr>
        <w:t xml:space="preserve">Cross-examination is restricted to the prior inconsistent statement </w:t>
      </w:r>
    </w:p>
    <w:p w14:paraId="60DF45FD" w14:textId="684EA1F7" w:rsidR="00680B03" w:rsidRPr="004A09DD" w:rsidRDefault="00680B03" w:rsidP="00584C06">
      <w:pPr>
        <w:pStyle w:val="ListParagraph"/>
        <w:numPr>
          <w:ilvl w:val="0"/>
          <w:numId w:val="237"/>
        </w:numPr>
        <w:spacing w:line="276" w:lineRule="auto"/>
        <w:rPr>
          <w:sz w:val="22"/>
          <w:szCs w:val="22"/>
          <w:lang w:val="en-CA"/>
        </w:rPr>
      </w:pPr>
      <w:r w:rsidRPr="00680B03">
        <w:rPr>
          <w:sz w:val="22"/>
          <w:szCs w:val="22"/>
          <w:lang w:val="en-CA"/>
        </w:rPr>
        <w:t>Statement may be proven if denied</w:t>
      </w:r>
    </w:p>
    <w:p w14:paraId="1ED2ADDE" w14:textId="1DA08B55" w:rsidR="00680B03" w:rsidRPr="00680B03" w:rsidRDefault="00680B03" w:rsidP="00680B03">
      <w:pPr>
        <w:pStyle w:val="Heading3"/>
        <w:spacing w:line="276" w:lineRule="auto"/>
        <w:rPr>
          <w:color w:val="auto"/>
          <w:lang w:val="en-CA"/>
        </w:rPr>
      </w:pPr>
      <w:bookmarkStart w:id="186" w:name="_Toc448151608"/>
      <w:r w:rsidRPr="00680B03">
        <w:rPr>
          <w:color w:val="auto"/>
          <w:lang w:val="en-CA"/>
        </w:rPr>
        <w:t>Procedure</w:t>
      </w:r>
      <w:bookmarkEnd w:id="186"/>
    </w:p>
    <w:p w14:paraId="20E3A6A1" w14:textId="4BE6CCBD" w:rsidR="00680B03" w:rsidRDefault="00680B03" w:rsidP="00584C06">
      <w:pPr>
        <w:pStyle w:val="ListParagraph"/>
        <w:numPr>
          <w:ilvl w:val="0"/>
          <w:numId w:val="238"/>
        </w:numPr>
        <w:spacing w:line="276" w:lineRule="auto"/>
        <w:rPr>
          <w:sz w:val="22"/>
          <w:szCs w:val="22"/>
          <w:lang w:val="en-CA"/>
        </w:rPr>
      </w:pPr>
      <w:r w:rsidRPr="00680B03">
        <w:rPr>
          <w:sz w:val="22"/>
          <w:szCs w:val="22"/>
          <w:lang w:val="en-CA"/>
        </w:rPr>
        <w:t>Advise court b</w:t>
      </w:r>
      <w:r>
        <w:rPr>
          <w:sz w:val="22"/>
          <w:szCs w:val="22"/>
          <w:lang w:val="en-CA"/>
        </w:rPr>
        <w:t xml:space="preserve">ringing a s. 9(2) application </w:t>
      </w:r>
    </w:p>
    <w:p w14:paraId="27CCAFCF" w14:textId="459D519D" w:rsidR="00680B03" w:rsidRDefault="00680B03" w:rsidP="00584C06">
      <w:pPr>
        <w:pStyle w:val="ListParagraph"/>
        <w:numPr>
          <w:ilvl w:val="0"/>
          <w:numId w:val="238"/>
        </w:numPr>
        <w:spacing w:line="276" w:lineRule="auto"/>
        <w:rPr>
          <w:sz w:val="22"/>
          <w:szCs w:val="22"/>
          <w:lang w:val="en-CA"/>
        </w:rPr>
      </w:pPr>
      <w:r w:rsidRPr="00680B03">
        <w:rPr>
          <w:sz w:val="22"/>
          <w:szCs w:val="22"/>
          <w:lang w:val="en-CA"/>
        </w:rPr>
        <w:t>Jury ret</w:t>
      </w:r>
      <w:r>
        <w:rPr>
          <w:sz w:val="22"/>
          <w:szCs w:val="22"/>
          <w:lang w:val="en-CA"/>
        </w:rPr>
        <w:t xml:space="preserve">ires and enter into voir dire </w:t>
      </w:r>
    </w:p>
    <w:p w14:paraId="48483066" w14:textId="18FFA72C" w:rsidR="00680B03" w:rsidRPr="00680B03" w:rsidRDefault="00680B03" w:rsidP="00584C06">
      <w:pPr>
        <w:pStyle w:val="ListParagraph"/>
        <w:numPr>
          <w:ilvl w:val="0"/>
          <w:numId w:val="238"/>
        </w:numPr>
        <w:spacing w:line="276" w:lineRule="auto"/>
        <w:rPr>
          <w:sz w:val="22"/>
          <w:szCs w:val="22"/>
          <w:lang w:val="en-CA"/>
        </w:rPr>
      </w:pPr>
      <w:r w:rsidRPr="00680B03">
        <w:rPr>
          <w:sz w:val="22"/>
          <w:szCs w:val="22"/>
          <w:lang w:val="en-CA"/>
        </w:rPr>
        <w:t>Inform judge of the particulars of the application and produce the alleged written/recorded statement, pointing out the inconsistencies to the judge</w:t>
      </w:r>
    </w:p>
    <w:p w14:paraId="446D2855" w14:textId="5B12B7E5" w:rsidR="00680B03" w:rsidRDefault="00680B03" w:rsidP="00584C06">
      <w:pPr>
        <w:pStyle w:val="ListParagraph"/>
        <w:numPr>
          <w:ilvl w:val="0"/>
          <w:numId w:val="238"/>
        </w:numPr>
        <w:spacing w:line="276" w:lineRule="auto"/>
        <w:rPr>
          <w:sz w:val="22"/>
          <w:szCs w:val="22"/>
          <w:lang w:val="en-CA"/>
        </w:rPr>
      </w:pPr>
      <w:r w:rsidRPr="00680B03">
        <w:rPr>
          <w:sz w:val="22"/>
          <w:szCs w:val="22"/>
          <w:lang w:val="en-CA"/>
        </w:rPr>
        <w:t xml:space="preserve">Judge determines if there is an inconsistency between the prior statement and the witness’s in-court testimony </w:t>
      </w:r>
    </w:p>
    <w:p w14:paraId="69660232" w14:textId="77777777" w:rsidR="00680B03" w:rsidRDefault="00680B03" w:rsidP="00584C06">
      <w:pPr>
        <w:pStyle w:val="ListParagraph"/>
        <w:numPr>
          <w:ilvl w:val="0"/>
          <w:numId w:val="238"/>
        </w:numPr>
        <w:spacing w:line="276" w:lineRule="auto"/>
        <w:rPr>
          <w:sz w:val="22"/>
          <w:szCs w:val="22"/>
          <w:lang w:val="en-CA"/>
        </w:rPr>
      </w:pPr>
      <w:r w:rsidRPr="00680B03">
        <w:rPr>
          <w:sz w:val="22"/>
          <w:szCs w:val="22"/>
          <w:lang w:val="en-CA"/>
        </w:rPr>
        <w:t xml:space="preserve">If there is an inconsistency, counsel proves the statement </w:t>
      </w:r>
    </w:p>
    <w:p w14:paraId="23E18484" w14:textId="7EC0E2C7" w:rsidR="00680B03" w:rsidRDefault="00680B03" w:rsidP="00584C06">
      <w:pPr>
        <w:pStyle w:val="ListParagraph"/>
        <w:numPr>
          <w:ilvl w:val="0"/>
          <w:numId w:val="238"/>
        </w:numPr>
        <w:spacing w:line="276" w:lineRule="auto"/>
        <w:rPr>
          <w:sz w:val="22"/>
          <w:szCs w:val="22"/>
          <w:lang w:val="en-CA"/>
        </w:rPr>
      </w:pPr>
      <w:r w:rsidRPr="00680B03">
        <w:rPr>
          <w:sz w:val="22"/>
          <w:szCs w:val="22"/>
          <w:lang w:val="en-CA"/>
        </w:rPr>
        <w:t xml:space="preserve">Opposing party can cross-examine and call evidence as to the circumstances under which the statement was made to determine if there is a basis for judge exercising discretion not to allow cross-examination on the statement </w:t>
      </w:r>
    </w:p>
    <w:p w14:paraId="5B5EF10F" w14:textId="48C8D63E" w:rsidR="00680B03" w:rsidRDefault="00680B03" w:rsidP="00584C06">
      <w:pPr>
        <w:pStyle w:val="ListParagraph"/>
        <w:numPr>
          <w:ilvl w:val="0"/>
          <w:numId w:val="238"/>
        </w:numPr>
        <w:spacing w:line="276" w:lineRule="auto"/>
        <w:rPr>
          <w:sz w:val="22"/>
          <w:szCs w:val="22"/>
          <w:lang w:val="en-CA"/>
        </w:rPr>
      </w:pPr>
      <w:r w:rsidRPr="00680B03">
        <w:rPr>
          <w:sz w:val="22"/>
          <w:szCs w:val="22"/>
          <w:lang w:val="en-CA"/>
        </w:rPr>
        <w:t>Judge decides whether will permit cross</w:t>
      </w:r>
      <w:r>
        <w:rPr>
          <w:sz w:val="22"/>
          <w:szCs w:val="22"/>
          <w:lang w:val="en-CA"/>
        </w:rPr>
        <w:t>-</w:t>
      </w:r>
      <w:r w:rsidRPr="00680B03">
        <w:rPr>
          <w:sz w:val="22"/>
          <w:szCs w:val="22"/>
          <w:lang w:val="en-CA"/>
        </w:rPr>
        <w:t xml:space="preserve">examination — judge usually hears submissions from counsel before making his decision </w:t>
      </w:r>
    </w:p>
    <w:p w14:paraId="16F6AAFB" w14:textId="7AEA2133" w:rsidR="00680B03" w:rsidRPr="00680B03" w:rsidRDefault="00680B03" w:rsidP="00584C06">
      <w:pPr>
        <w:pStyle w:val="ListParagraph"/>
        <w:numPr>
          <w:ilvl w:val="0"/>
          <w:numId w:val="238"/>
        </w:numPr>
        <w:spacing w:line="276" w:lineRule="auto"/>
        <w:rPr>
          <w:sz w:val="22"/>
          <w:szCs w:val="22"/>
          <w:lang w:val="en-CA"/>
        </w:rPr>
      </w:pPr>
      <w:r w:rsidRPr="00680B03">
        <w:rPr>
          <w:sz w:val="22"/>
          <w:szCs w:val="22"/>
          <w:lang w:val="en-CA"/>
        </w:rPr>
        <w:t>Jury is then recalled</w:t>
      </w:r>
    </w:p>
    <w:p w14:paraId="63244B20" w14:textId="77777777" w:rsidR="00C44FB5" w:rsidRDefault="00C44FB5" w:rsidP="00C44FB5">
      <w:pPr>
        <w:spacing w:line="276" w:lineRule="auto"/>
        <w:rPr>
          <w:sz w:val="22"/>
          <w:szCs w:val="22"/>
        </w:rPr>
      </w:pPr>
    </w:p>
    <w:tbl>
      <w:tblPr>
        <w:tblStyle w:val="TableGrid"/>
        <w:tblW w:w="0" w:type="auto"/>
        <w:tblLook w:val="04A0" w:firstRow="1" w:lastRow="0" w:firstColumn="1" w:lastColumn="0" w:noHBand="0" w:noVBand="1"/>
      </w:tblPr>
      <w:tblGrid>
        <w:gridCol w:w="11016"/>
      </w:tblGrid>
      <w:tr w:rsidR="00C44FB5" w14:paraId="153B8BDC" w14:textId="77777777" w:rsidTr="00C44FB5">
        <w:tc>
          <w:tcPr>
            <w:tcW w:w="11016" w:type="dxa"/>
          </w:tcPr>
          <w:p w14:paraId="27C51383" w14:textId="1D86F7D0" w:rsidR="00C44FB5" w:rsidRPr="004A09DD" w:rsidRDefault="00C44FB5" w:rsidP="004A09DD">
            <w:pPr>
              <w:pStyle w:val="Heading4"/>
              <w:rPr>
                <w:i w:val="0"/>
                <w:color w:val="auto"/>
              </w:rPr>
            </w:pPr>
            <w:r w:rsidRPr="004A09DD">
              <w:rPr>
                <w:i w:val="0"/>
                <w:color w:val="auto"/>
              </w:rPr>
              <w:t xml:space="preserve">Example </w:t>
            </w:r>
            <w:r w:rsidRPr="004A09DD">
              <w:rPr>
                <w:i w:val="0"/>
                <w:color w:val="auto"/>
              </w:rPr>
              <w:sym w:font="Wingdings" w:char="F0E0"/>
            </w:r>
            <w:r w:rsidRPr="004A09DD">
              <w:rPr>
                <w:i w:val="0"/>
                <w:color w:val="auto"/>
              </w:rPr>
              <w:t xml:space="preserve"> the Fall</w:t>
            </w:r>
          </w:p>
          <w:p w14:paraId="36160B0A" w14:textId="77777777" w:rsidR="00C44FB5" w:rsidRDefault="00C44FB5" w:rsidP="00584C06">
            <w:pPr>
              <w:pStyle w:val="ListParagraph"/>
              <w:numPr>
                <w:ilvl w:val="0"/>
                <w:numId w:val="58"/>
              </w:numPr>
              <w:spacing w:line="276" w:lineRule="auto"/>
              <w:rPr>
                <w:sz w:val="22"/>
                <w:szCs w:val="22"/>
                <w:lang w:val="en-CA"/>
              </w:rPr>
            </w:pPr>
            <w:r w:rsidRPr="00C44FB5">
              <w:rPr>
                <w:sz w:val="22"/>
                <w:szCs w:val="22"/>
                <w:u w:val="single"/>
              </w:rPr>
              <w:t>Facts</w:t>
            </w:r>
            <w:r>
              <w:rPr>
                <w:sz w:val="22"/>
                <w:szCs w:val="22"/>
              </w:rPr>
              <w:t xml:space="preserve"> </w:t>
            </w:r>
            <w:r w:rsidRPr="00C44FB5">
              <w:rPr>
                <w:sz w:val="22"/>
                <w:szCs w:val="22"/>
              </w:rPr>
              <w:sym w:font="Wingdings" w:char="F0E0"/>
            </w:r>
            <w:r>
              <w:rPr>
                <w:sz w:val="22"/>
                <w:szCs w:val="22"/>
              </w:rPr>
              <w:t xml:space="preserve"> </w:t>
            </w:r>
            <w:r w:rsidRPr="00C44FB5">
              <w:rPr>
                <w:sz w:val="22"/>
                <w:szCs w:val="22"/>
                <w:lang w:val="en-CA"/>
              </w:rPr>
              <w:t>Paul claims that Fred pushed him down the steps of the law school, causing Paul to break his arm. Before the trial, Paul examines Max who was walking towards his car in the parking lot. When asked to describe what occurred, Max states that he heard Paul and Fred arguing with each other as they came out of the law school and then he heard Fred say, “… You’ll pay!”. He turned around and saw Paul falling down the stairs. At trial, Paul calls Max to the stand. Max testifies that he never heard Fred’s voice at all before the accident, and in fact had no idea that Fred was present when Paul fell. On cross-examination, Paul ask Max whether he said in his examination for discovery that he had heard Fred’s voice. Max agrees he said that, but says he was mistaken.</w:t>
            </w:r>
          </w:p>
          <w:p w14:paraId="2F5D4805" w14:textId="4E62F5DA" w:rsidR="00C44FB5" w:rsidRPr="00C44FB5" w:rsidRDefault="00C44FB5" w:rsidP="00584C06">
            <w:pPr>
              <w:pStyle w:val="ListParagraph"/>
              <w:numPr>
                <w:ilvl w:val="0"/>
                <w:numId w:val="58"/>
              </w:numPr>
              <w:spacing w:line="276" w:lineRule="auto"/>
              <w:rPr>
                <w:sz w:val="22"/>
                <w:szCs w:val="22"/>
                <w:lang w:val="en-CA"/>
              </w:rPr>
            </w:pPr>
            <w:r w:rsidRPr="00C44FB5">
              <w:rPr>
                <w:sz w:val="22"/>
                <w:szCs w:val="22"/>
                <w:u w:val="single"/>
                <w:lang w:val="en-CA"/>
              </w:rPr>
              <w:t xml:space="preserve">Issue </w:t>
            </w:r>
            <w:r w:rsidRPr="00C44FB5">
              <w:rPr>
                <w:sz w:val="22"/>
                <w:szCs w:val="22"/>
                <w:lang w:val="en-CA"/>
              </w:rPr>
              <w:sym w:font="Wingdings" w:char="F0E0"/>
            </w:r>
            <w:r w:rsidRPr="00C44FB5">
              <w:rPr>
                <w:sz w:val="22"/>
                <w:szCs w:val="22"/>
                <w:lang w:val="en-CA"/>
              </w:rPr>
              <w:t xml:space="preserve"> Is Max’s prior statement admissible? If so, for what purpose?</w:t>
            </w:r>
          </w:p>
          <w:p w14:paraId="0E1DA68A" w14:textId="7CB99516" w:rsidR="00C44FB5" w:rsidRPr="00C44FB5" w:rsidRDefault="00C44FB5" w:rsidP="00584C06">
            <w:pPr>
              <w:pStyle w:val="ListParagraph"/>
              <w:numPr>
                <w:ilvl w:val="0"/>
                <w:numId w:val="58"/>
              </w:numPr>
              <w:spacing w:line="276" w:lineRule="auto"/>
              <w:rPr>
                <w:sz w:val="22"/>
                <w:szCs w:val="22"/>
                <w:u w:val="single"/>
              </w:rPr>
            </w:pPr>
            <w:r w:rsidRPr="00C44FB5">
              <w:rPr>
                <w:sz w:val="22"/>
                <w:szCs w:val="22"/>
                <w:u w:val="single"/>
              </w:rPr>
              <w:t>Reasoning:</w:t>
            </w:r>
          </w:p>
          <w:p w14:paraId="33EE863D" w14:textId="31B26C70" w:rsidR="00C44FB5" w:rsidRDefault="00C44FB5" w:rsidP="00584C06">
            <w:pPr>
              <w:pStyle w:val="ListParagraph"/>
              <w:numPr>
                <w:ilvl w:val="1"/>
                <w:numId w:val="58"/>
              </w:numPr>
              <w:spacing w:line="276" w:lineRule="auto"/>
              <w:rPr>
                <w:sz w:val="22"/>
                <w:szCs w:val="22"/>
              </w:rPr>
            </w:pPr>
            <w:r>
              <w:rPr>
                <w:sz w:val="22"/>
                <w:szCs w:val="22"/>
              </w:rPr>
              <w:t>This would be a prior inconsistent statement so you would draw their attention to the prior statement and impeach Max</w:t>
            </w:r>
          </w:p>
          <w:p w14:paraId="0BEE1077" w14:textId="77777777" w:rsidR="00C44FB5" w:rsidRDefault="00C44FB5" w:rsidP="00584C06">
            <w:pPr>
              <w:pStyle w:val="ListParagraph"/>
              <w:numPr>
                <w:ilvl w:val="1"/>
                <w:numId w:val="58"/>
              </w:numPr>
              <w:spacing w:line="276" w:lineRule="auto"/>
              <w:rPr>
                <w:sz w:val="22"/>
                <w:szCs w:val="22"/>
              </w:rPr>
            </w:pPr>
            <w:r>
              <w:rPr>
                <w:sz w:val="22"/>
                <w:szCs w:val="22"/>
              </w:rPr>
              <w:t xml:space="preserve">You would also want him to adopt his prior statement and indicate it is true </w:t>
            </w:r>
          </w:p>
          <w:p w14:paraId="22C5B19D" w14:textId="660C574C" w:rsidR="00C44FB5" w:rsidRPr="004A09DD" w:rsidRDefault="00C44FB5" w:rsidP="00584C06">
            <w:pPr>
              <w:pStyle w:val="ListParagraph"/>
              <w:numPr>
                <w:ilvl w:val="1"/>
                <w:numId w:val="58"/>
              </w:numPr>
              <w:spacing w:line="276" w:lineRule="auto"/>
              <w:rPr>
                <w:sz w:val="22"/>
                <w:szCs w:val="22"/>
              </w:rPr>
            </w:pPr>
            <w:r>
              <w:rPr>
                <w:sz w:val="22"/>
                <w:szCs w:val="22"/>
              </w:rPr>
              <w:t xml:space="preserve">Would use the common law exception for prior inconsistent statements because Max is available and testifying </w:t>
            </w:r>
          </w:p>
        </w:tc>
      </w:tr>
    </w:tbl>
    <w:p w14:paraId="2A7871A6" w14:textId="77777777" w:rsidR="00C44FB5" w:rsidRDefault="00C44FB5" w:rsidP="004E20FB">
      <w:pPr>
        <w:rPr>
          <w:sz w:val="22"/>
          <w:szCs w:val="22"/>
        </w:rPr>
      </w:pPr>
    </w:p>
    <w:p w14:paraId="45AF740D" w14:textId="77777777" w:rsidR="00EC31D9" w:rsidRDefault="00EC31D9" w:rsidP="004E20FB">
      <w:pPr>
        <w:rPr>
          <w:sz w:val="22"/>
          <w:szCs w:val="22"/>
        </w:rPr>
      </w:pPr>
    </w:p>
    <w:tbl>
      <w:tblPr>
        <w:tblStyle w:val="TableGrid"/>
        <w:tblW w:w="0" w:type="auto"/>
        <w:tblLook w:val="04A0" w:firstRow="1" w:lastRow="0" w:firstColumn="1" w:lastColumn="0" w:noHBand="0" w:noVBand="1"/>
      </w:tblPr>
      <w:tblGrid>
        <w:gridCol w:w="11016"/>
      </w:tblGrid>
      <w:tr w:rsidR="00C6175F" w14:paraId="70B8FD59" w14:textId="77777777" w:rsidTr="00C6175F">
        <w:tc>
          <w:tcPr>
            <w:tcW w:w="11016" w:type="dxa"/>
            <w:shd w:val="clear" w:color="auto" w:fill="4F81BD" w:themeFill="accent1"/>
          </w:tcPr>
          <w:p w14:paraId="138F04D4" w14:textId="03DC325A" w:rsidR="00C6175F" w:rsidRPr="00C6175F" w:rsidRDefault="00C6175F" w:rsidP="004E20FB">
            <w:pPr>
              <w:rPr>
                <w:color w:val="FFFFFF" w:themeColor="background1"/>
                <w:sz w:val="32"/>
                <w:szCs w:val="32"/>
              </w:rPr>
            </w:pPr>
            <w:r w:rsidRPr="00C6175F">
              <w:rPr>
                <w:color w:val="FFFFFF" w:themeColor="background1"/>
                <w:sz w:val="32"/>
                <w:szCs w:val="32"/>
              </w:rPr>
              <w:t>Hearsay</w:t>
            </w:r>
          </w:p>
        </w:tc>
      </w:tr>
    </w:tbl>
    <w:p w14:paraId="5E9D1D57" w14:textId="3C7BA78E" w:rsidR="00C6175F" w:rsidRPr="00C6175F" w:rsidRDefault="00C6175F" w:rsidP="00C6175F">
      <w:pPr>
        <w:pStyle w:val="Heading1"/>
        <w:rPr>
          <w:color w:val="000000" w:themeColor="text1"/>
          <w:sz w:val="28"/>
          <w:szCs w:val="28"/>
        </w:rPr>
      </w:pPr>
      <w:bookmarkStart w:id="187" w:name="_Toc448151609"/>
      <w:r w:rsidRPr="00C6175F">
        <w:rPr>
          <w:color w:val="000000" w:themeColor="text1"/>
          <w:sz w:val="28"/>
          <w:szCs w:val="28"/>
        </w:rPr>
        <w:t>Hearsay</w:t>
      </w:r>
      <w:bookmarkEnd w:id="187"/>
    </w:p>
    <w:p w14:paraId="31845347" w14:textId="5AACA823" w:rsidR="00C6175F" w:rsidRDefault="00C6175F" w:rsidP="00584C06">
      <w:pPr>
        <w:pStyle w:val="ListParagraph"/>
        <w:numPr>
          <w:ilvl w:val="0"/>
          <w:numId w:val="239"/>
        </w:numPr>
        <w:rPr>
          <w:sz w:val="22"/>
          <w:szCs w:val="22"/>
        </w:rPr>
      </w:pPr>
      <w:r>
        <w:rPr>
          <w:sz w:val="22"/>
          <w:szCs w:val="22"/>
        </w:rPr>
        <w:t>What is it?</w:t>
      </w:r>
    </w:p>
    <w:p w14:paraId="2CBB2F2B" w14:textId="4EC50600" w:rsidR="00C6175F" w:rsidRDefault="00C6175F" w:rsidP="00584C06">
      <w:pPr>
        <w:pStyle w:val="ListParagraph"/>
        <w:numPr>
          <w:ilvl w:val="1"/>
          <w:numId w:val="239"/>
        </w:numPr>
        <w:rPr>
          <w:sz w:val="22"/>
          <w:szCs w:val="22"/>
        </w:rPr>
      </w:pPr>
      <w:r>
        <w:rPr>
          <w:sz w:val="22"/>
          <w:szCs w:val="22"/>
        </w:rPr>
        <w:t>1) Out of court statement</w:t>
      </w:r>
    </w:p>
    <w:p w14:paraId="7784073D" w14:textId="407E20B5" w:rsidR="00C6175F" w:rsidRDefault="00C6175F" w:rsidP="00584C06">
      <w:pPr>
        <w:pStyle w:val="ListParagraph"/>
        <w:numPr>
          <w:ilvl w:val="1"/>
          <w:numId w:val="239"/>
        </w:numPr>
        <w:rPr>
          <w:sz w:val="22"/>
          <w:szCs w:val="22"/>
        </w:rPr>
      </w:pPr>
      <w:r>
        <w:rPr>
          <w:sz w:val="22"/>
          <w:szCs w:val="22"/>
        </w:rPr>
        <w:t>2) Offered to prove the truth of the matter asserted in it</w:t>
      </w:r>
    </w:p>
    <w:p w14:paraId="33E72B7C" w14:textId="77777777" w:rsidR="00C6175F" w:rsidRPr="00C6175F" w:rsidRDefault="00C6175F" w:rsidP="00744ECD">
      <w:pPr>
        <w:spacing w:line="276" w:lineRule="auto"/>
        <w:rPr>
          <w:sz w:val="22"/>
          <w:szCs w:val="22"/>
        </w:rPr>
      </w:pPr>
    </w:p>
    <w:p w14:paraId="1F1695D0" w14:textId="19C413D8" w:rsidR="00C6175F" w:rsidRPr="00744ECD" w:rsidRDefault="00DF7C53" w:rsidP="00744ECD">
      <w:pPr>
        <w:pStyle w:val="Heading2"/>
        <w:spacing w:line="276" w:lineRule="auto"/>
        <w:rPr>
          <w:color w:val="000000" w:themeColor="text1"/>
          <w:sz w:val="24"/>
          <w:szCs w:val="24"/>
        </w:rPr>
      </w:pPr>
      <w:bookmarkStart w:id="188" w:name="_Toc448151610"/>
      <w:r w:rsidRPr="00744ECD">
        <w:rPr>
          <w:color w:val="000000" w:themeColor="text1"/>
          <w:sz w:val="24"/>
          <w:szCs w:val="24"/>
        </w:rPr>
        <w:t>Rationale for the Rule</w:t>
      </w:r>
      <w:bookmarkEnd w:id="188"/>
    </w:p>
    <w:p w14:paraId="5431E8FD" w14:textId="4CA33501" w:rsidR="00DF7C53" w:rsidRPr="00744ECD" w:rsidRDefault="00DF7C53" w:rsidP="00584C06">
      <w:pPr>
        <w:pStyle w:val="ListParagraph"/>
        <w:numPr>
          <w:ilvl w:val="0"/>
          <w:numId w:val="240"/>
        </w:numPr>
        <w:spacing w:line="276" w:lineRule="auto"/>
        <w:rPr>
          <w:b/>
          <w:sz w:val="22"/>
          <w:szCs w:val="22"/>
        </w:rPr>
      </w:pPr>
      <w:r w:rsidRPr="00744ECD">
        <w:rPr>
          <w:b/>
          <w:sz w:val="22"/>
          <w:szCs w:val="22"/>
        </w:rPr>
        <w:t>Weaknesses of oral testimony</w:t>
      </w:r>
    </w:p>
    <w:p w14:paraId="4DE105AA" w14:textId="629A24CF" w:rsidR="00DF7C53" w:rsidRDefault="00DF7C53" w:rsidP="00584C06">
      <w:pPr>
        <w:pStyle w:val="ListParagraph"/>
        <w:numPr>
          <w:ilvl w:val="1"/>
          <w:numId w:val="240"/>
        </w:numPr>
        <w:spacing w:line="276" w:lineRule="auto"/>
        <w:rPr>
          <w:sz w:val="22"/>
          <w:szCs w:val="22"/>
        </w:rPr>
      </w:pPr>
      <w:r w:rsidRPr="00744ECD">
        <w:rPr>
          <w:sz w:val="22"/>
          <w:szCs w:val="22"/>
          <w:u w:val="single"/>
        </w:rPr>
        <w:t xml:space="preserve">Sincerity </w:t>
      </w:r>
      <w:r w:rsidRPr="00DF7C53">
        <w:rPr>
          <w:sz w:val="22"/>
          <w:szCs w:val="22"/>
        </w:rPr>
        <w:sym w:font="Wingdings" w:char="F0E0"/>
      </w:r>
      <w:r>
        <w:rPr>
          <w:sz w:val="22"/>
          <w:szCs w:val="22"/>
        </w:rPr>
        <w:t xml:space="preserve"> witness’ willingness to tell the truth</w:t>
      </w:r>
    </w:p>
    <w:p w14:paraId="2C3556EF" w14:textId="42B02363" w:rsidR="00DF7C53" w:rsidRDefault="00DF7C53" w:rsidP="00584C06">
      <w:pPr>
        <w:pStyle w:val="ListParagraph"/>
        <w:numPr>
          <w:ilvl w:val="1"/>
          <w:numId w:val="240"/>
        </w:numPr>
        <w:spacing w:line="276" w:lineRule="auto"/>
        <w:rPr>
          <w:sz w:val="22"/>
          <w:szCs w:val="22"/>
        </w:rPr>
      </w:pPr>
      <w:r w:rsidRPr="00744ECD">
        <w:rPr>
          <w:sz w:val="22"/>
          <w:szCs w:val="22"/>
          <w:u w:val="single"/>
        </w:rPr>
        <w:t>Perception</w:t>
      </w:r>
      <w:r>
        <w:rPr>
          <w:sz w:val="22"/>
          <w:szCs w:val="22"/>
        </w:rPr>
        <w:t xml:space="preserve"> </w:t>
      </w:r>
      <w:r w:rsidRPr="00DF7C53">
        <w:rPr>
          <w:sz w:val="22"/>
          <w:szCs w:val="22"/>
        </w:rPr>
        <w:sym w:font="Wingdings" w:char="F0E0"/>
      </w:r>
      <w:r>
        <w:rPr>
          <w:sz w:val="22"/>
          <w:szCs w:val="22"/>
        </w:rPr>
        <w:t xml:space="preserve"> witness’ ability to perceive </w:t>
      </w:r>
      <w:r w:rsidR="00744ECD">
        <w:rPr>
          <w:sz w:val="22"/>
          <w:szCs w:val="22"/>
        </w:rPr>
        <w:t>accurately (see, hear, etc.) the events in question</w:t>
      </w:r>
    </w:p>
    <w:p w14:paraId="78D872D8" w14:textId="412A4CCB" w:rsidR="00744ECD" w:rsidRPr="00744ECD" w:rsidRDefault="00DF7C53" w:rsidP="00584C06">
      <w:pPr>
        <w:pStyle w:val="ListParagraph"/>
        <w:numPr>
          <w:ilvl w:val="1"/>
          <w:numId w:val="240"/>
        </w:numPr>
        <w:spacing w:line="276" w:lineRule="auto"/>
        <w:rPr>
          <w:sz w:val="22"/>
          <w:szCs w:val="22"/>
        </w:rPr>
      </w:pPr>
      <w:r w:rsidRPr="00744ECD">
        <w:rPr>
          <w:sz w:val="22"/>
          <w:szCs w:val="22"/>
          <w:u w:val="single"/>
        </w:rPr>
        <w:t>Memory/recollection</w:t>
      </w:r>
      <w:r w:rsidR="00744ECD">
        <w:rPr>
          <w:sz w:val="22"/>
          <w:szCs w:val="22"/>
        </w:rPr>
        <w:t xml:space="preserve"> </w:t>
      </w:r>
      <w:r w:rsidR="00744ECD" w:rsidRPr="00744ECD">
        <w:rPr>
          <w:sz w:val="22"/>
          <w:szCs w:val="22"/>
        </w:rPr>
        <w:sym w:font="Wingdings" w:char="F0E0"/>
      </w:r>
      <w:r w:rsidR="00744ECD">
        <w:rPr>
          <w:sz w:val="22"/>
          <w:szCs w:val="22"/>
        </w:rPr>
        <w:t xml:space="preserve"> witness’ ability to recall what they perceived</w:t>
      </w:r>
    </w:p>
    <w:p w14:paraId="5BA47506" w14:textId="77777777" w:rsidR="00744ECD" w:rsidRPr="00744ECD" w:rsidRDefault="00DF7C53" w:rsidP="00584C06">
      <w:pPr>
        <w:pStyle w:val="ListParagraph"/>
        <w:numPr>
          <w:ilvl w:val="1"/>
          <w:numId w:val="240"/>
        </w:numPr>
        <w:spacing w:line="276" w:lineRule="auto"/>
        <w:rPr>
          <w:sz w:val="22"/>
          <w:szCs w:val="22"/>
          <w:lang w:val="en-CA"/>
        </w:rPr>
      </w:pPr>
      <w:r w:rsidRPr="00744ECD">
        <w:rPr>
          <w:sz w:val="22"/>
          <w:szCs w:val="22"/>
          <w:u w:val="single"/>
        </w:rPr>
        <w:t>Narration/communication</w:t>
      </w:r>
      <w:r w:rsidR="00744ECD">
        <w:rPr>
          <w:sz w:val="22"/>
          <w:szCs w:val="22"/>
        </w:rPr>
        <w:t xml:space="preserve"> </w:t>
      </w:r>
      <w:r w:rsidR="00744ECD" w:rsidRPr="00744ECD">
        <w:rPr>
          <w:sz w:val="22"/>
          <w:szCs w:val="22"/>
        </w:rPr>
        <w:sym w:font="Wingdings" w:char="F0E0"/>
      </w:r>
      <w:r w:rsidR="00744ECD">
        <w:rPr>
          <w:sz w:val="22"/>
          <w:szCs w:val="22"/>
        </w:rPr>
        <w:t xml:space="preserve"> </w:t>
      </w:r>
      <w:r w:rsidR="00744ECD" w:rsidRPr="00744ECD">
        <w:rPr>
          <w:sz w:val="22"/>
          <w:szCs w:val="22"/>
          <w:lang w:val="en-CA"/>
        </w:rPr>
        <w:t>witness’ ability to communicate what they perceived to the court</w:t>
      </w:r>
    </w:p>
    <w:p w14:paraId="47BE6F4F" w14:textId="02547CC5" w:rsidR="00DF7C53" w:rsidRPr="00744ECD" w:rsidRDefault="00744ECD" w:rsidP="00584C06">
      <w:pPr>
        <w:pStyle w:val="ListParagraph"/>
        <w:numPr>
          <w:ilvl w:val="0"/>
          <w:numId w:val="240"/>
        </w:numPr>
        <w:spacing w:line="276" w:lineRule="auto"/>
        <w:rPr>
          <w:b/>
          <w:sz w:val="22"/>
          <w:szCs w:val="22"/>
        </w:rPr>
      </w:pPr>
      <w:r w:rsidRPr="00744ECD">
        <w:rPr>
          <w:b/>
          <w:sz w:val="22"/>
          <w:szCs w:val="22"/>
        </w:rPr>
        <w:t>Absence of the traditional safeguard</w:t>
      </w:r>
    </w:p>
    <w:p w14:paraId="26576899" w14:textId="7332E5E5" w:rsidR="00744ECD" w:rsidRDefault="00744ECD" w:rsidP="00584C06">
      <w:pPr>
        <w:pStyle w:val="ListParagraph"/>
        <w:numPr>
          <w:ilvl w:val="1"/>
          <w:numId w:val="240"/>
        </w:numPr>
        <w:spacing w:line="276" w:lineRule="auto"/>
        <w:rPr>
          <w:sz w:val="22"/>
          <w:szCs w:val="22"/>
        </w:rPr>
      </w:pPr>
      <w:r>
        <w:rPr>
          <w:sz w:val="22"/>
          <w:szCs w:val="22"/>
        </w:rPr>
        <w:t>Oath or its equivalent</w:t>
      </w:r>
    </w:p>
    <w:p w14:paraId="7E43341B" w14:textId="6195B73B" w:rsidR="00744ECD" w:rsidRDefault="00744ECD" w:rsidP="00584C06">
      <w:pPr>
        <w:pStyle w:val="ListParagraph"/>
        <w:numPr>
          <w:ilvl w:val="1"/>
          <w:numId w:val="240"/>
        </w:numPr>
        <w:spacing w:line="276" w:lineRule="auto"/>
        <w:rPr>
          <w:sz w:val="22"/>
          <w:szCs w:val="22"/>
        </w:rPr>
      </w:pPr>
      <w:r>
        <w:rPr>
          <w:sz w:val="22"/>
          <w:szCs w:val="22"/>
        </w:rPr>
        <w:t>Presence in court</w:t>
      </w:r>
    </w:p>
    <w:p w14:paraId="02AA7D4D" w14:textId="5CA0E2AD" w:rsidR="00744ECD" w:rsidRDefault="00744ECD" w:rsidP="00584C06">
      <w:pPr>
        <w:pStyle w:val="ListParagraph"/>
        <w:numPr>
          <w:ilvl w:val="1"/>
          <w:numId w:val="240"/>
        </w:numPr>
        <w:spacing w:line="276" w:lineRule="auto"/>
        <w:rPr>
          <w:sz w:val="22"/>
          <w:szCs w:val="22"/>
        </w:rPr>
      </w:pPr>
      <w:r>
        <w:rPr>
          <w:sz w:val="22"/>
          <w:szCs w:val="22"/>
        </w:rPr>
        <w:t>Cross-examination</w:t>
      </w:r>
    </w:p>
    <w:p w14:paraId="47A33E7B" w14:textId="77777777" w:rsidR="00744ECD" w:rsidRDefault="00744ECD" w:rsidP="00744ECD">
      <w:pPr>
        <w:spacing w:line="276" w:lineRule="auto"/>
        <w:rPr>
          <w:sz w:val="22"/>
          <w:szCs w:val="22"/>
        </w:rPr>
      </w:pPr>
    </w:p>
    <w:p w14:paraId="6B0B9061" w14:textId="1BCD1FB9" w:rsidR="00744ECD" w:rsidRPr="00AE0F20" w:rsidRDefault="00AE0F20" w:rsidP="00AE0F20">
      <w:pPr>
        <w:pStyle w:val="Heading2"/>
        <w:spacing w:line="276" w:lineRule="auto"/>
        <w:rPr>
          <w:color w:val="000000" w:themeColor="text1"/>
          <w:sz w:val="24"/>
          <w:szCs w:val="24"/>
        </w:rPr>
      </w:pPr>
      <w:bookmarkStart w:id="189" w:name="_Toc448151611"/>
      <w:r w:rsidRPr="00AE0F20">
        <w:rPr>
          <w:color w:val="000000" w:themeColor="text1"/>
          <w:sz w:val="24"/>
          <w:szCs w:val="24"/>
        </w:rPr>
        <w:t>Other Rationales</w:t>
      </w:r>
      <w:bookmarkEnd w:id="189"/>
    </w:p>
    <w:p w14:paraId="7352AAB5" w14:textId="743FA4FE" w:rsidR="00AE0F20" w:rsidRDefault="00AE0F20" w:rsidP="00584C06">
      <w:pPr>
        <w:pStyle w:val="ListParagraph"/>
        <w:numPr>
          <w:ilvl w:val="0"/>
          <w:numId w:val="241"/>
        </w:numPr>
        <w:spacing w:line="276" w:lineRule="auto"/>
        <w:rPr>
          <w:sz w:val="22"/>
          <w:szCs w:val="22"/>
          <w:lang w:val="en-CA"/>
        </w:rPr>
      </w:pPr>
      <w:r>
        <w:rPr>
          <w:sz w:val="22"/>
          <w:szCs w:val="22"/>
          <w:lang w:val="en-CA"/>
        </w:rPr>
        <w:t xml:space="preserve">“Best evidence” rule </w:t>
      </w:r>
    </w:p>
    <w:p w14:paraId="297E6A61" w14:textId="2B5D5901" w:rsidR="00AE0F20" w:rsidRDefault="00AE0F20" w:rsidP="00584C06">
      <w:pPr>
        <w:pStyle w:val="ListParagraph"/>
        <w:numPr>
          <w:ilvl w:val="0"/>
          <w:numId w:val="241"/>
        </w:numPr>
        <w:spacing w:line="276" w:lineRule="auto"/>
        <w:rPr>
          <w:sz w:val="22"/>
          <w:szCs w:val="22"/>
          <w:lang w:val="en-CA"/>
        </w:rPr>
      </w:pPr>
      <w:r w:rsidRPr="00AE0F20">
        <w:rPr>
          <w:sz w:val="22"/>
          <w:szCs w:val="22"/>
          <w:lang w:val="en-CA"/>
        </w:rPr>
        <w:t>Risk</w:t>
      </w:r>
      <w:r>
        <w:rPr>
          <w:sz w:val="22"/>
          <w:szCs w:val="22"/>
          <w:lang w:val="en-CA"/>
        </w:rPr>
        <w:t xml:space="preserve"> of misrepresentation/falsity </w:t>
      </w:r>
    </w:p>
    <w:p w14:paraId="4A142919" w14:textId="39D9288E" w:rsidR="00AE0F20" w:rsidRDefault="00AE0F20" w:rsidP="00584C06">
      <w:pPr>
        <w:pStyle w:val="ListParagraph"/>
        <w:numPr>
          <w:ilvl w:val="0"/>
          <w:numId w:val="241"/>
        </w:numPr>
        <w:spacing w:line="276" w:lineRule="auto"/>
        <w:rPr>
          <w:sz w:val="22"/>
          <w:szCs w:val="22"/>
          <w:lang w:val="en-CA"/>
        </w:rPr>
      </w:pPr>
      <w:r>
        <w:rPr>
          <w:sz w:val="22"/>
          <w:szCs w:val="22"/>
          <w:lang w:val="en-CA"/>
        </w:rPr>
        <w:t xml:space="preserve">Unfair surprise </w:t>
      </w:r>
    </w:p>
    <w:p w14:paraId="7409A2F4" w14:textId="1E20E462" w:rsidR="00AE0F20" w:rsidRDefault="00AE0F20" w:rsidP="00584C06">
      <w:pPr>
        <w:pStyle w:val="ListParagraph"/>
        <w:numPr>
          <w:ilvl w:val="0"/>
          <w:numId w:val="241"/>
        </w:numPr>
        <w:spacing w:line="276" w:lineRule="auto"/>
        <w:rPr>
          <w:sz w:val="22"/>
          <w:szCs w:val="22"/>
          <w:lang w:val="en-CA"/>
        </w:rPr>
      </w:pPr>
      <w:r>
        <w:rPr>
          <w:sz w:val="22"/>
          <w:szCs w:val="22"/>
          <w:lang w:val="en-CA"/>
        </w:rPr>
        <w:t xml:space="preserve">Minimize judicial discretion </w:t>
      </w:r>
    </w:p>
    <w:p w14:paraId="66223A87" w14:textId="135CCF1A" w:rsidR="00AE0F20" w:rsidRDefault="00AE0F20" w:rsidP="00584C06">
      <w:pPr>
        <w:pStyle w:val="ListParagraph"/>
        <w:numPr>
          <w:ilvl w:val="0"/>
          <w:numId w:val="241"/>
        </w:numPr>
        <w:spacing w:line="276" w:lineRule="auto"/>
        <w:rPr>
          <w:sz w:val="22"/>
          <w:szCs w:val="22"/>
          <w:lang w:val="en-CA"/>
        </w:rPr>
      </w:pPr>
      <w:r>
        <w:rPr>
          <w:sz w:val="22"/>
          <w:szCs w:val="22"/>
          <w:lang w:val="en-CA"/>
        </w:rPr>
        <w:t xml:space="preserve">Risk of misuse of state power </w:t>
      </w:r>
    </w:p>
    <w:p w14:paraId="715D1A76" w14:textId="5A9719FC" w:rsidR="00AE0F20" w:rsidRPr="00AE0F20" w:rsidRDefault="00AE0F20" w:rsidP="00584C06">
      <w:pPr>
        <w:pStyle w:val="ListParagraph"/>
        <w:numPr>
          <w:ilvl w:val="0"/>
          <w:numId w:val="241"/>
        </w:numPr>
        <w:spacing w:line="276" w:lineRule="auto"/>
        <w:rPr>
          <w:sz w:val="22"/>
          <w:szCs w:val="22"/>
          <w:lang w:val="en-CA"/>
        </w:rPr>
      </w:pPr>
      <w:r w:rsidRPr="00AE0F20">
        <w:rPr>
          <w:sz w:val="22"/>
          <w:szCs w:val="22"/>
          <w:lang w:val="en-CA"/>
        </w:rPr>
        <w:t>Procedural fairness</w:t>
      </w:r>
    </w:p>
    <w:p w14:paraId="062B6779" w14:textId="434D482C" w:rsidR="00AE0F20" w:rsidRPr="00AE0F20" w:rsidRDefault="00AE0F20" w:rsidP="00AE0F20">
      <w:pPr>
        <w:pStyle w:val="Heading2"/>
        <w:spacing w:line="276" w:lineRule="auto"/>
        <w:rPr>
          <w:color w:val="000000" w:themeColor="text1"/>
          <w:sz w:val="24"/>
          <w:szCs w:val="24"/>
        </w:rPr>
      </w:pPr>
      <w:bookmarkStart w:id="190" w:name="_Toc448151612"/>
      <w:r w:rsidRPr="00AE0F20">
        <w:rPr>
          <w:color w:val="000000" w:themeColor="text1"/>
          <w:sz w:val="24"/>
          <w:szCs w:val="24"/>
        </w:rPr>
        <w:t>Non-Hearsay</w:t>
      </w:r>
      <w:bookmarkEnd w:id="190"/>
    </w:p>
    <w:p w14:paraId="3482246E" w14:textId="05134332" w:rsidR="00AE0F20" w:rsidRDefault="00AE0F20" w:rsidP="00584C06">
      <w:pPr>
        <w:pStyle w:val="ListParagraph"/>
        <w:numPr>
          <w:ilvl w:val="0"/>
          <w:numId w:val="242"/>
        </w:numPr>
        <w:spacing w:line="276" w:lineRule="auto"/>
        <w:rPr>
          <w:sz w:val="22"/>
          <w:szCs w:val="22"/>
          <w:lang w:val="en-CA"/>
        </w:rPr>
      </w:pPr>
      <w:r>
        <w:rPr>
          <w:sz w:val="22"/>
          <w:szCs w:val="22"/>
          <w:lang w:val="en-CA"/>
        </w:rPr>
        <w:t xml:space="preserve">Proof the statement was made </w:t>
      </w:r>
    </w:p>
    <w:p w14:paraId="2231667B" w14:textId="29D30EAA" w:rsidR="00AE0F20" w:rsidRDefault="00AE0F20" w:rsidP="00584C06">
      <w:pPr>
        <w:pStyle w:val="ListParagraph"/>
        <w:numPr>
          <w:ilvl w:val="1"/>
          <w:numId w:val="242"/>
        </w:numPr>
        <w:spacing w:line="276" w:lineRule="auto"/>
        <w:rPr>
          <w:sz w:val="22"/>
          <w:szCs w:val="22"/>
          <w:lang w:val="en-CA"/>
        </w:rPr>
      </w:pPr>
      <w:r w:rsidRPr="00AE0F20">
        <w:rPr>
          <w:sz w:val="22"/>
          <w:szCs w:val="22"/>
          <w:lang w:val="en-CA"/>
        </w:rPr>
        <w:t>Proof of the listener’s state of mind</w:t>
      </w:r>
      <w:r>
        <w:rPr>
          <w:sz w:val="22"/>
          <w:szCs w:val="22"/>
          <w:lang w:val="en-CA"/>
        </w:rPr>
        <w:t xml:space="preserve"> (Subramaniam) </w:t>
      </w:r>
    </w:p>
    <w:p w14:paraId="5E751FA4" w14:textId="3D6BDDEF" w:rsidR="00AE0F20" w:rsidRDefault="00AE0F20" w:rsidP="00584C06">
      <w:pPr>
        <w:pStyle w:val="ListParagraph"/>
        <w:numPr>
          <w:ilvl w:val="1"/>
          <w:numId w:val="242"/>
        </w:numPr>
        <w:spacing w:line="276" w:lineRule="auto"/>
        <w:rPr>
          <w:sz w:val="22"/>
          <w:szCs w:val="22"/>
          <w:lang w:val="en-CA"/>
        </w:rPr>
      </w:pPr>
      <w:r w:rsidRPr="00AE0F20">
        <w:rPr>
          <w:sz w:val="22"/>
          <w:szCs w:val="22"/>
          <w:lang w:val="en-CA"/>
        </w:rPr>
        <w:t>Proof of the source of the l</w:t>
      </w:r>
      <w:r>
        <w:rPr>
          <w:sz w:val="22"/>
          <w:szCs w:val="22"/>
          <w:lang w:val="en-CA"/>
        </w:rPr>
        <w:t xml:space="preserve">istener’s knowledge (Wildman) </w:t>
      </w:r>
    </w:p>
    <w:p w14:paraId="44BA87E4" w14:textId="73541927" w:rsidR="00AE0F20" w:rsidRPr="00AE0F20" w:rsidRDefault="00AE0F20" w:rsidP="00584C06">
      <w:pPr>
        <w:pStyle w:val="ListParagraph"/>
        <w:numPr>
          <w:ilvl w:val="1"/>
          <w:numId w:val="242"/>
        </w:numPr>
        <w:spacing w:line="276" w:lineRule="auto"/>
        <w:rPr>
          <w:sz w:val="22"/>
          <w:szCs w:val="22"/>
          <w:lang w:val="en-CA"/>
        </w:rPr>
      </w:pPr>
      <w:r w:rsidRPr="00AE0F20">
        <w:rPr>
          <w:sz w:val="22"/>
          <w:szCs w:val="22"/>
          <w:lang w:val="en-CA"/>
        </w:rPr>
        <w:t>Proof of an agreement</w:t>
      </w:r>
    </w:p>
    <w:p w14:paraId="4A2D34BE" w14:textId="76DBA266" w:rsidR="00AE0F20" w:rsidRDefault="00AE0F20" w:rsidP="00AE0F20">
      <w:pPr>
        <w:spacing w:line="276" w:lineRule="auto"/>
        <w:rPr>
          <w:sz w:val="22"/>
          <w:szCs w:val="22"/>
        </w:rPr>
      </w:pPr>
    </w:p>
    <w:tbl>
      <w:tblPr>
        <w:tblStyle w:val="TableGrid"/>
        <w:tblW w:w="0" w:type="auto"/>
        <w:tblLook w:val="04A0" w:firstRow="1" w:lastRow="0" w:firstColumn="1" w:lastColumn="0" w:noHBand="0" w:noVBand="1"/>
      </w:tblPr>
      <w:tblGrid>
        <w:gridCol w:w="11016"/>
      </w:tblGrid>
      <w:tr w:rsidR="00AE0F20" w14:paraId="5BFF48C8" w14:textId="77777777" w:rsidTr="00AE0F20">
        <w:tc>
          <w:tcPr>
            <w:tcW w:w="11016" w:type="dxa"/>
          </w:tcPr>
          <w:p w14:paraId="45BE2A60" w14:textId="6B98117F" w:rsidR="00AE0F20" w:rsidRPr="00AE0F20" w:rsidRDefault="00AE0F20" w:rsidP="00AE0F20">
            <w:pPr>
              <w:pStyle w:val="Heading3"/>
              <w:rPr>
                <w:color w:val="000000" w:themeColor="text1"/>
              </w:rPr>
            </w:pPr>
            <w:bookmarkStart w:id="191" w:name="_Toc448151613"/>
            <w:r w:rsidRPr="00AE0F20">
              <w:rPr>
                <w:color w:val="000000" w:themeColor="text1"/>
              </w:rPr>
              <w:t xml:space="preserve">Example #1 </w:t>
            </w:r>
            <w:r w:rsidRPr="00AE0F20">
              <w:rPr>
                <w:color w:val="000000" w:themeColor="text1"/>
              </w:rPr>
              <w:sym w:font="Wingdings" w:char="F0E0"/>
            </w:r>
            <w:r w:rsidRPr="00AE0F20">
              <w:rPr>
                <w:color w:val="000000" w:themeColor="text1"/>
              </w:rPr>
              <w:t xml:space="preserve"> red car</w:t>
            </w:r>
            <w:bookmarkEnd w:id="191"/>
          </w:p>
          <w:p w14:paraId="2B6C7A12" w14:textId="77777777" w:rsidR="00AE0F20" w:rsidRDefault="00AE0F20" w:rsidP="00584C06">
            <w:pPr>
              <w:pStyle w:val="ListParagraph"/>
              <w:numPr>
                <w:ilvl w:val="0"/>
                <w:numId w:val="239"/>
              </w:numPr>
              <w:spacing w:line="276" w:lineRule="auto"/>
              <w:rPr>
                <w:sz w:val="22"/>
                <w:szCs w:val="22"/>
              </w:rPr>
            </w:pPr>
            <w:r w:rsidRPr="00AE0F20">
              <w:rPr>
                <w:sz w:val="22"/>
                <w:szCs w:val="22"/>
                <w:u w:val="single"/>
              </w:rPr>
              <w:t xml:space="preserve">Facts </w:t>
            </w:r>
            <w:r w:rsidRPr="00F4499F">
              <w:rPr>
                <w:sz w:val="22"/>
                <w:szCs w:val="22"/>
              </w:rPr>
              <w:sym w:font="Wingdings" w:char="F0E0"/>
            </w:r>
            <w:r>
              <w:rPr>
                <w:sz w:val="22"/>
                <w:szCs w:val="22"/>
              </w:rPr>
              <w:t xml:space="preserve"> </w:t>
            </w:r>
            <w:r w:rsidRPr="00F4499F">
              <w:rPr>
                <w:sz w:val="22"/>
                <w:szCs w:val="22"/>
              </w:rPr>
              <w:t>The plaintiff needs to prove that the</w:t>
            </w:r>
            <w:r>
              <w:rPr>
                <w:sz w:val="22"/>
                <w:szCs w:val="22"/>
              </w:rPr>
              <w:t xml:space="preserve"> </w:t>
            </w:r>
            <w:r w:rsidRPr="00F4499F">
              <w:rPr>
                <w:sz w:val="22"/>
                <w:szCs w:val="22"/>
              </w:rPr>
              <w:t>car that left the scene of the</w:t>
            </w:r>
            <w:r>
              <w:rPr>
                <w:sz w:val="22"/>
                <w:szCs w:val="22"/>
              </w:rPr>
              <w:t xml:space="preserve"> </w:t>
            </w:r>
            <w:r w:rsidRPr="00F4499F">
              <w:rPr>
                <w:sz w:val="22"/>
                <w:szCs w:val="22"/>
              </w:rPr>
              <w:t>accident was red. Counsel calls a</w:t>
            </w:r>
            <w:r>
              <w:rPr>
                <w:sz w:val="22"/>
                <w:szCs w:val="22"/>
              </w:rPr>
              <w:t xml:space="preserve"> </w:t>
            </w:r>
            <w:r w:rsidRPr="00F4499F">
              <w:rPr>
                <w:sz w:val="22"/>
                <w:szCs w:val="22"/>
              </w:rPr>
              <w:t>witness, Tom, who testifies: "Mary,</w:t>
            </w:r>
            <w:r>
              <w:rPr>
                <w:sz w:val="22"/>
                <w:szCs w:val="22"/>
              </w:rPr>
              <w:t xml:space="preserve"> </w:t>
            </w:r>
            <w:r w:rsidRPr="00F4499F">
              <w:rPr>
                <w:sz w:val="22"/>
                <w:szCs w:val="22"/>
              </w:rPr>
              <w:t>my wife, said the car was red."</w:t>
            </w:r>
          </w:p>
          <w:p w14:paraId="7B93CC2B" w14:textId="77777777" w:rsidR="00AE0F20" w:rsidRDefault="00AE0F20" w:rsidP="00584C06">
            <w:pPr>
              <w:pStyle w:val="ListParagraph"/>
              <w:numPr>
                <w:ilvl w:val="0"/>
                <w:numId w:val="239"/>
              </w:numPr>
              <w:spacing w:line="276" w:lineRule="auto"/>
              <w:rPr>
                <w:sz w:val="22"/>
                <w:szCs w:val="22"/>
              </w:rPr>
            </w:pPr>
            <w:r w:rsidRPr="00AE0F20">
              <w:rPr>
                <w:sz w:val="22"/>
                <w:szCs w:val="22"/>
                <w:u w:val="single"/>
              </w:rPr>
              <w:t xml:space="preserve">Issue </w:t>
            </w:r>
            <w:r w:rsidRPr="00F4499F">
              <w:rPr>
                <w:sz w:val="22"/>
                <w:szCs w:val="22"/>
              </w:rPr>
              <w:sym w:font="Wingdings" w:char="F0E0"/>
            </w:r>
            <w:r>
              <w:rPr>
                <w:sz w:val="22"/>
                <w:szCs w:val="22"/>
              </w:rPr>
              <w:t xml:space="preserve"> is this statement hearsay?</w:t>
            </w:r>
          </w:p>
          <w:p w14:paraId="700C8055" w14:textId="77777777" w:rsidR="00AE0F20" w:rsidRPr="00AE0F20" w:rsidRDefault="00AE0F20" w:rsidP="00584C06">
            <w:pPr>
              <w:pStyle w:val="ListParagraph"/>
              <w:numPr>
                <w:ilvl w:val="0"/>
                <w:numId w:val="239"/>
              </w:numPr>
              <w:spacing w:line="276" w:lineRule="auto"/>
              <w:rPr>
                <w:sz w:val="22"/>
                <w:szCs w:val="22"/>
                <w:u w:val="single"/>
              </w:rPr>
            </w:pPr>
            <w:r w:rsidRPr="00AE0F20">
              <w:rPr>
                <w:sz w:val="22"/>
                <w:szCs w:val="22"/>
                <w:u w:val="single"/>
              </w:rPr>
              <w:t>Reasoning:</w:t>
            </w:r>
          </w:p>
          <w:p w14:paraId="2AA440AE" w14:textId="77777777" w:rsidR="00AE0F20" w:rsidRDefault="00AE0F20" w:rsidP="00584C06">
            <w:pPr>
              <w:pStyle w:val="ListParagraph"/>
              <w:numPr>
                <w:ilvl w:val="1"/>
                <w:numId w:val="239"/>
              </w:numPr>
              <w:spacing w:line="276" w:lineRule="auto"/>
              <w:rPr>
                <w:sz w:val="22"/>
                <w:szCs w:val="22"/>
              </w:rPr>
            </w:pPr>
            <w:r>
              <w:rPr>
                <w:sz w:val="22"/>
                <w:szCs w:val="22"/>
              </w:rPr>
              <w:t>Yes –it is hearsay</w:t>
            </w:r>
          </w:p>
          <w:p w14:paraId="7A521A2A" w14:textId="77777777" w:rsidR="00AE0F20" w:rsidRDefault="00AE0F20" w:rsidP="00584C06">
            <w:pPr>
              <w:pStyle w:val="ListParagraph"/>
              <w:numPr>
                <w:ilvl w:val="1"/>
                <w:numId w:val="239"/>
              </w:numPr>
              <w:spacing w:line="276" w:lineRule="auto"/>
              <w:rPr>
                <w:sz w:val="22"/>
                <w:szCs w:val="22"/>
              </w:rPr>
            </w:pPr>
            <w:r>
              <w:rPr>
                <w:sz w:val="22"/>
                <w:szCs w:val="22"/>
              </w:rPr>
              <w:t>The statement was made out of court</w:t>
            </w:r>
          </w:p>
          <w:p w14:paraId="3AC2BDFC" w14:textId="77777777" w:rsidR="00AE0F20" w:rsidRPr="00F4499F" w:rsidRDefault="00AE0F20" w:rsidP="00584C06">
            <w:pPr>
              <w:pStyle w:val="ListParagraph"/>
              <w:numPr>
                <w:ilvl w:val="1"/>
                <w:numId w:val="239"/>
              </w:numPr>
              <w:spacing w:line="276" w:lineRule="auto"/>
              <w:rPr>
                <w:sz w:val="22"/>
                <w:szCs w:val="22"/>
              </w:rPr>
            </w:pPr>
            <w:r>
              <w:rPr>
                <w:sz w:val="22"/>
                <w:szCs w:val="22"/>
              </w:rPr>
              <w:t xml:space="preserve">The prosecution offers it to prove the car that left the scene was red </w:t>
            </w:r>
          </w:p>
        </w:tc>
      </w:tr>
    </w:tbl>
    <w:p w14:paraId="50C6F8BE" w14:textId="77777777" w:rsidR="00AE0F20" w:rsidRPr="00AE0F20" w:rsidRDefault="00AE0F20" w:rsidP="00AE0F20">
      <w:pPr>
        <w:spacing w:line="276" w:lineRule="auto"/>
        <w:rPr>
          <w:sz w:val="22"/>
          <w:szCs w:val="22"/>
        </w:rPr>
      </w:pPr>
    </w:p>
    <w:tbl>
      <w:tblPr>
        <w:tblStyle w:val="TableGrid"/>
        <w:tblW w:w="0" w:type="auto"/>
        <w:tblLook w:val="04A0" w:firstRow="1" w:lastRow="0" w:firstColumn="1" w:lastColumn="0" w:noHBand="0" w:noVBand="1"/>
      </w:tblPr>
      <w:tblGrid>
        <w:gridCol w:w="11016"/>
      </w:tblGrid>
      <w:tr w:rsidR="00AE0F20" w14:paraId="0B0C6634" w14:textId="77777777" w:rsidTr="00AE0F20">
        <w:tc>
          <w:tcPr>
            <w:tcW w:w="11016" w:type="dxa"/>
          </w:tcPr>
          <w:p w14:paraId="572EEADB" w14:textId="6A9555AD" w:rsidR="00AE0F20" w:rsidRPr="00AE0F20" w:rsidRDefault="00AE0F20" w:rsidP="00AE0F20">
            <w:pPr>
              <w:pStyle w:val="Heading3"/>
              <w:rPr>
                <w:color w:val="000000" w:themeColor="text1"/>
              </w:rPr>
            </w:pPr>
            <w:bookmarkStart w:id="192" w:name="_Toc448151614"/>
            <w:r w:rsidRPr="00AE0F20">
              <w:rPr>
                <w:color w:val="000000" w:themeColor="text1"/>
              </w:rPr>
              <w:t xml:space="preserve">Example #2 </w:t>
            </w:r>
            <w:r w:rsidRPr="00AE0F20">
              <w:rPr>
                <w:color w:val="000000" w:themeColor="text1"/>
              </w:rPr>
              <w:sym w:font="Wingdings" w:char="F0E0"/>
            </w:r>
            <w:r w:rsidRPr="00AE0F20">
              <w:rPr>
                <w:color w:val="000000" w:themeColor="text1"/>
              </w:rPr>
              <w:t xml:space="preserve"> Elaine in London</w:t>
            </w:r>
            <w:bookmarkEnd w:id="192"/>
          </w:p>
          <w:p w14:paraId="5E714241" w14:textId="77777777" w:rsidR="00AE0F20" w:rsidRPr="00AE0F20" w:rsidRDefault="00AE0F20" w:rsidP="00584C06">
            <w:pPr>
              <w:pStyle w:val="ListParagraph"/>
              <w:numPr>
                <w:ilvl w:val="0"/>
                <w:numId w:val="243"/>
              </w:numPr>
              <w:spacing w:line="276" w:lineRule="auto"/>
              <w:rPr>
                <w:sz w:val="22"/>
                <w:szCs w:val="22"/>
                <w:lang w:val="en-CA"/>
              </w:rPr>
            </w:pPr>
            <w:r w:rsidRPr="00AE0F20">
              <w:rPr>
                <w:sz w:val="22"/>
                <w:szCs w:val="22"/>
                <w:u w:val="single"/>
              </w:rPr>
              <w:t>Facts</w:t>
            </w:r>
            <w:r>
              <w:rPr>
                <w:sz w:val="22"/>
                <w:szCs w:val="22"/>
              </w:rPr>
              <w:t xml:space="preserve"> </w:t>
            </w:r>
            <w:r w:rsidRPr="00AE0F20">
              <w:rPr>
                <w:sz w:val="22"/>
                <w:szCs w:val="22"/>
              </w:rPr>
              <w:sym w:font="Wingdings" w:char="F0E0"/>
            </w:r>
            <w:r>
              <w:rPr>
                <w:sz w:val="22"/>
                <w:szCs w:val="22"/>
              </w:rPr>
              <w:t xml:space="preserve"> </w:t>
            </w:r>
            <w:r w:rsidRPr="00AE0F20">
              <w:rPr>
                <w:sz w:val="22"/>
                <w:szCs w:val="22"/>
                <w:lang w:val="en-CA"/>
              </w:rPr>
              <w:t>A witness, Elaine, who is on the stand testifies: “On October 15, I was in Atlanta. I spoke with my brother, Simon, who was in London over the telephone. My brother said to me: ‘It’s raining in London.’”</w:t>
            </w:r>
          </w:p>
          <w:p w14:paraId="7065CA1A" w14:textId="77777777" w:rsidR="00AE0F20" w:rsidRDefault="00AE0F20" w:rsidP="00584C06">
            <w:pPr>
              <w:pStyle w:val="ListParagraph"/>
              <w:numPr>
                <w:ilvl w:val="0"/>
                <w:numId w:val="243"/>
              </w:numPr>
              <w:spacing w:line="276" w:lineRule="auto"/>
              <w:rPr>
                <w:sz w:val="22"/>
                <w:szCs w:val="22"/>
              </w:rPr>
            </w:pPr>
            <w:r w:rsidRPr="00AE0F20">
              <w:rPr>
                <w:sz w:val="22"/>
                <w:szCs w:val="22"/>
                <w:u w:val="single"/>
              </w:rPr>
              <w:t xml:space="preserve">Issue </w:t>
            </w:r>
            <w:r w:rsidRPr="00F4499F">
              <w:rPr>
                <w:sz w:val="22"/>
                <w:szCs w:val="22"/>
              </w:rPr>
              <w:sym w:font="Wingdings" w:char="F0E0"/>
            </w:r>
            <w:r>
              <w:rPr>
                <w:sz w:val="22"/>
                <w:szCs w:val="22"/>
              </w:rPr>
              <w:t xml:space="preserve"> is this statement hearsay?</w:t>
            </w:r>
          </w:p>
          <w:p w14:paraId="0C074734" w14:textId="77777777" w:rsidR="00AE0F20" w:rsidRPr="00AE0F20" w:rsidRDefault="00AE0F20" w:rsidP="00584C06">
            <w:pPr>
              <w:pStyle w:val="ListParagraph"/>
              <w:numPr>
                <w:ilvl w:val="0"/>
                <w:numId w:val="243"/>
              </w:numPr>
              <w:spacing w:line="276" w:lineRule="auto"/>
              <w:rPr>
                <w:sz w:val="22"/>
                <w:szCs w:val="22"/>
                <w:u w:val="single"/>
              </w:rPr>
            </w:pPr>
            <w:r w:rsidRPr="00AE0F20">
              <w:rPr>
                <w:sz w:val="22"/>
                <w:szCs w:val="22"/>
                <w:u w:val="single"/>
              </w:rPr>
              <w:t>Reasoning:</w:t>
            </w:r>
          </w:p>
          <w:p w14:paraId="7659B583" w14:textId="36996347" w:rsidR="00AE0F20" w:rsidRDefault="00AE0F20" w:rsidP="00584C06">
            <w:pPr>
              <w:pStyle w:val="ListParagraph"/>
              <w:numPr>
                <w:ilvl w:val="1"/>
                <w:numId w:val="243"/>
              </w:numPr>
              <w:spacing w:line="276" w:lineRule="auto"/>
              <w:rPr>
                <w:sz w:val="22"/>
                <w:szCs w:val="22"/>
              </w:rPr>
            </w:pPr>
            <w:r w:rsidRPr="00AE0F20">
              <w:rPr>
                <w:b/>
                <w:sz w:val="22"/>
                <w:szCs w:val="22"/>
              </w:rPr>
              <w:t xml:space="preserve">Unsure </w:t>
            </w:r>
            <w:r w:rsidRPr="00AE0F20">
              <w:rPr>
                <w:sz w:val="22"/>
                <w:szCs w:val="22"/>
              </w:rPr>
              <w:sym w:font="Wingdings" w:char="F0E0"/>
            </w:r>
            <w:r>
              <w:rPr>
                <w:sz w:val="22"/>
                <w:szCs w:val="22"/>
              </w:rPr>
              <w:t xml:space="preserve"> </w:t>
            </w:r>
            <w:r w:rsidRPr="00AE0F20">
              <w:rPr>
                <w:sz w:val="22"/>
                <w:szCs w:val="22"/>
              </w:rPr>
              <w:t>Cannot say whether it is hearsay until you know the</w:t>
            </w:r>
            <w:r>
              <w:rPr>
                <w:sz w:val="22"/>
                <w:szCs w:val="22"/>
              </w:rPr>
              <w:t xml:space="preserve"> </w:t>
            </w:r>
            <w:r w:rsidRPr="00AE0F20">
              <w:rPr>
                <w:sz w:val="22"/>
                <w:szCs w:val="22"/>
              </w:rPr>
              <w:t>purpose that the party wants it admitted f</w:t>
            </w:r>
            <w:r>
              <w:rPr>
                <w:sz w:val="22"/>
                <w:szCs w:val="22"/>
              </w:rPr>
              <w:t>or</w:t>
            </w:r>
          </w:p>
          <w:p w14:paraId="25011A85" w14:textId="42A62A01" w:rsidR="00AE0F20" w:rsidRPr="00AE0F20" w:rsidRDefault="00AE0F20" w:rsidP="00584C06">
            <w:pPr>
              <w:pStyle w:val="ListParagraph"/>
              <w:numPr>
                <w:ilvl w:val="2"/>
                <w:numId w:val="243"/>
              </w:numPr>
              <w:spacing w:line="276" w:lineRule="auto"/>
              <w:rPr>
                <w:sz w:val="22"/>
                <w:szCs w:val="22"/>
              </w:rPr>
            </w:pPr>
            <w:r w:rsidRPr="00AE0F20">
              <w:rPr>
                <w:sz w:val="22"/>
                <w:szCs w:val="22"/>
              </w:rPr>
              <w:t>If the purpose is to prove the telephones wer</w:t>
            </w:r>
            <w:r>
              <w:rPr>
                <w:sz w:val="22"/>
                <w:szCs w:val="22"/>
              </w:rPr>
              <w:t xml:space="preserve">e </w:t>
            </w:r>
            <w:r w:rsidRPr="00AE0F20">
              <w:rPr>
                <w:sz w:val="22"/>
                <w:szCs w:val="22"/>
              </w:rPr>
              <w:t xml:space="preserve">working? – </w:t>
            </w:r>
            <w:r w:rsidRPr="00C52E1E">
              <w:rPr>
                <w:b/>
                <w:sz w:val="22"/>
                <w:szCs w:val="22"/>
              </w:rPr>
              <w:t>Not hearsay.</w:t>
            </w:r>
            <w:r w:rsidRPr="00AE0F20">
              <w:rPr>
                <w:sz w:val="22"/>
                <w:szCs w:val="22"/>
              </w:rPr>
              <w:t xml:space="preserve"> Fact that she spoke with her</w:t>
            </w:r>
            <w:r>
              <w:rPr>
                <w:sz w:val="22"/>
                <w:szCs w:val="22"/>
              </w:rPr>
              <w:t xml:space="preserve"> </w:t>
            </w:r>
            <w:r w:rsidRPr="00AE0F20">
              <w:rPr>
                <w:sz w:val="22"/>
                <w:szCs w:val="22"/>
              </w:rPr>
              <w:t>brother, regardless of what was said, helps to prove</w:t>
            </w:r>
            <w:r>
              <w:rPr>
                <w:sz w:val="22"/>
                <w:szCs w:val="22"/>
              </w:rPr>
              <w:t xml:space="preserve"> </w:t>
            </w:r>
            <w:r w:rsidRPr="00AE0F20">
              <w:rPr>
                <w:sz w:val="22"/>
                <w:szCs w:val="22"/>
              </w:rPr>
              <w:t>the phones were working.</w:t>
            </w:r>
          </w:p>
          <w:p w14:paraId="24DA1571" w14:textId="3B7E113C" w:rsidR="00AE0F20" w:rsidRPr="00AE0F20" w:rsidRDefault="00AE0F20" w:rsidP="00584C06">
            <w:pPr>
              <w:pStyle w:val="ListParagraph"/>
              <w:numPr>
                <w:ilvl w:val="2"/>
                <w:numId w:val="243"/>
              </w:numPr>
              <w:spacing w:line="276" w:lineRule="auto"/>
              <w:rPr>
                <w:sz w:val="22"/>
                <w:szCs w:val="22"/>
              </w:rPr>
            </w:pPr>
            <w:r w:rsidRPr="00AE0F20">
              <w:rPr>
                <w:sz w:val="22"/>
                <w:szCs w:val="22"/>
              </w:rPr>
              <w:t>If the purpose is to prove Elaine believed it was</w:t>
            </w:r>
            <w:r>
              <w:rPr>
                <w:sz w:val="22"/>
                <w:szCs w:val="22"/>
              </w:rPr>
              <w:t xml:space="preserve"> </w:t>
            </w:r>
            <w:r w:rsidRPr="00AE0F20">
              <w:rPr>
                <w:sz w:val="22"/>
                <w:szCs w:val="22"/>
              </w:rPr>
              <w:t xml:space="preserve">raining? – </w:t>
            </w:r>
            <w:r w:rsidRPr="00C52E1E">
              <w:rPr>
                <w:b/>
                <w:sz w:val="22"/>
                <w:szCs w:val="22"/>
              </w:rPr>
              <w:t>Not hearsay.</w:t>
            </w:r>
            <w:r w:rsidRPr="00AE0F20">
              <w:rPr>
                <w:sz w:val="22"/>
                <w:szCs w:val="22"/>
              </w:rPr>
              <w:t xml:space="preserve"> Mere fact the statement was</w:t>
            </w:r>
            <w:r>
              <w:rPr>
                <w:sz w:val="22"/>
                <w:szCs w:val="22"/>
              </w:rPr>
              <w:t xml:space="preserve"> </w:t>
            </w:r>
            <w:r w:rsidRPr="00AE0F20">
              <w:rPr>
                <w:sz w:val="22"/>
                <w:szCs w:val="22"/>
              </w:rPr>
              <w:t>made, even if it was not true, is relevant to establish</w:t>
            </w:r>
            <w:r>
              <w:rPr>
                <w:sz w:val="22"/>
                <w:szCs w:val="22"/>
              </w:rPr>
              <w:t xml:space="preserve"> </w:t>
            </w:r>
            <w:r w:rsidRPr="00AE0F20">
              <w:rPr>
                <w:sz w:val="22"/>
                <w:szCs w:val="22"/>
              </w:rPr>
              <w:t>why Elaine believes it was raining.</w:t>
            </w:r>
          </w:p>
          <w:p w14:paraId="2249FA19" w14:textId="5871CC8C" w:rsidR="00AE0F20" w:rsidRPr="00AE0F20" w:rsidRDefault="00AE0F20" w:rsidP="00584C06">
            <w:pPr>
              <w:pStyle w:val="ListParagraph"/>
              <w:numPr>
                <w:ilvl w:val="2"/>
                <w:numId w:val="243"/>
              </w:numPr>
              <w:spacing w:line="276" w:lineRule="auto"/>
              <w:rPr>
                <w:sz w:val="22"/>
                <w:szCs w:val="22"/>
              </w:rPr>
            </w:pPr>
            <w:r w:rsidRPr="00AE0F20">
              <w:rPr>
                <w:sz w:val="22"/>
                <w:szCs w:val="22"/>
              </w:rPr>
              <w:t xml:space="preserve">If the purpose is to prove it was raining? </w:t>
            </w:r>
            <w:r w:rsidRPr="00C52E1E">
              <w:rPr>
                <w:b/>
                <w:sz w:val="22"/>
                <w:szCs w:val="22"/>
              </w:rPr>
              <w:t xml:space="preserve">— </w:t>
            </w:r>
            <w:r w:rsidR="004A09DD" w:rsidRPr="00C52E1E">
              <w:rPr>
                <w:b/>
                <w:sz w:val="22"/>
                <w:szCs w:val="22"/>
              </w:rPr>
              <w:t>Hearsay.</w:t>
            </w:r>
            <w:r w:rsidR="004A09DD" w:rsidRPr="00AE0F20">
              <w:rPr>
                <w:sz w:val="22"/>
                <w:szCs w:val="22"/>
              </w:rPr>
              <w:t xml:space="preserve"> The</w:t>
            </w:r>
            <w:r w:rsidRPr="00AE0F20">
              <w:rPr>
                <w:sz w:val="22"/>
                <w:szCs w:val="22"/>
              </w:rPr>
              <w:t xml:space="preserve"> statement is being offered for the truth of it</w:t>
            </w:r>
            <w:r>
              <w:rPr>
                <w:sz w:val="22"/>
                <w:szCs w:val="22"/>
              </w:rPr>
              <w:t xml:space="preserve">s </w:t>
            </w:r>
            <w:r w:rsidRPr="00AE0F20">
              <w:rPr>
                <w:sz w:val="22"/>
                <w:szCs w:val="22"/>
              </w:rPr>
              <w:t>contents. What the statement says –- its contents —are exactly what is to be proved and (hopefully)</w:t>
            </w:r>
            <w:r>
              <w:rPr>
                <w:sz w:val="22"/>
                <w:szCs w:val="22"/>
              </w:rPr>
              <w:t xml:space="preserve"> </w:t>
            </w:r>
            <w:r w:rsidRPr="00AE0F20">
              <w:rPr>
                <w:sz w:val="22"/>
                <w:szCs w:val="22"/>
              </w:rPr>
              <w:t>accepted to show that it was raining in London.</w:t>
            </w:r>
          </w:p>
        </w:tc>
      </w:tr>
    </w:tbl>
    <w:p w14:paraId="5C1326E5" w14:textId="77777777" w:rsidR="00DF7C53" w:rsidRPr="00744ECD" w:rsidRDefault="00DF7C53" w:rsidP="00744ECD">
      <w:pPr>
        <w:rPr>
          <w:sz w:val="22"/>
          <w:szCs w:val="22"/>
        </w:rPr>
      </w:pPr>
    </w:p>
    <w:tbl>
      <w:tblPr>
        <w:tblStyle w:val="TableGrid"/>
        <w:tblW w:w="0" w:type="auto"/>
        <w:tblLook w:val="04A0" w:firstRow="1" w:lastRow="0" w:firstColumn="1" w:lastColumn="0" w:noHBand="0" w:noVBand="1"/>
      </w:tblPr>
      <w:tblGrid>
        <w:gridCol w:w="11016"/>
      </w:tblGrid>
      <w:tr w:rsidR="00AE0F20" w14:paraId="23AA8947" w14:textId="77777777" w:rsidTr="00AE0F20">
        <w:tc>
          <w:tcPr>
            <w:tcW w:w="11016" w:type="dxa"/>
          </w:tcPr>
          <w:p w14:paraId="18A6CC9B" w14:textId="6187575A" w:rsidR="00AE0F20" w:rsidRPr="00AE0F20" w:rsidRDefault="00AE0F20" w:rsidP="00AE0F20">
            <w:pPr>
              <w:pStyle w:val="Heading3"/>
              <w:rPr>
                <w:color w:val="000000" w:themeColor="text1"/>
              </w:rPr>
            </w:pPr>
            <w:bookmarkStart w:id="193" w:name="_Toc448151615"/>
            <w:r w:rsidRPr="00AE0F20">
              <w:rPr>
                <w:color w:val="000000" w:themeColor="text1"/>
              </w:rPr>
              <w:t xml:space="preserve">Example #3 </w:t>
            </w:r>
            <w:r w:rsidRPr="00AE0F20">
              <w:rPr>
                <w:color w:val="000000" w:themeColor="text1"/>
              </w:rPr>
              <w:sym w:font="Wingdings" w:char="F0E0"/>
            </w:r>
            <w:r w:rsidRPr="00AE0F20">
              <w:rPr>
                <w:color w:val="000000" w:themeColor="text1"/>
              </w:rPr>
              <w:t xml:space="preserve"> Will bigamy</w:t>
            </w:r>
            <w:bookmarkEnd w:id="193"/>
          </w:p>
          <w:p w14:paraId="51069D29" w14:textId="77777777" w:rsidR="00AE0F20" w:rsidRDefault="00AE0F20" w:rsidP="00584C06">
            <w:pPr>
              <w:pStyle w:val="ListParagraph"/>
              <w:numPr>
                <w:ilvl w:val="0"/>
                <w:numId w:val="244"/>
              </w:numPr>
              <w:spacing w:line="276" w:lineRule="auto"/>
              <w:rPr>
                <w:sz w:val="22"/>
                <w:szCs w:val="22"/>
                <w:lang w:val="en-CA"/>
              </w:rPr>
            </w:pPr>
            <w:r w:rsidRPr="00AE0F20">
              <w:rPr>
                <w:sz w:val="22"/>
                <w:szCs w:val="22"/>
                <w:u w:val="single"/>
              </w:rPr>
              <w:t xml:space="preserve">Facts </w:t>
            </w:r>
            <w:r w:rsidRPr="00AE0F20">
              <w:rPr>
                <w:sz w:val="22"/>
                <w:szCs w:val="22"/>
              </w:rPr>
              <w:sym w:font="Wingdings" w:char="F0E0"/>
            </w:r>
            <w:r>
              <w:rPr>
                <w:sz w:val="22"/>
                <w:szCs w:val="22"/>
              </w:rPr>
              <w:t xml:space="preserve"> </w:t>
            </w:r>
            <w:r w:rsidRPr="00AE0F20">
              <w:rPr>
                <w:sz w:val="22"/>
                <w:szCs w:val="22"/>
                <w:lang w:val="en-CA"/>
              </w:rPr>
              <w:t xml:space="preserve">Will is charged with bigamy. Will and his first wife Diane were never divorced. The Crown alleges Will went through a form of marriage with Tanya knowing that Diane was still alive. Will’s defence is he believed Diane was dead. She is actually still alive and living in Toronto. </w:t>
            </w:r>
          </w:p>
          <w:p w14:paraId="66DD5D75" w14:textId="77777777" w:rsidR="00AE0F20" w:rsidRDefault="00AE0F20" w:rsidP="00584C06">
            <w:pPr>
              <w:pStyle w:val="ListParagraph"/>
              <w:numPr>
                <w:ilvl w:val="1"/>
                <w:numId w:val="244"/>
              </w:numPr>
              <w:spacing w:line="276" w:lineRule="auto"/>
              <w:rPr>
                <w:sz w:val="22"/>
                <w:szCs w:val="22"/>
                <w:lang w:val="en-CA"/>
              </w:rPr>
            </w:pPr>
            <w:r w:rsidRPr="00AE0F20">
              <w:rPr>
                <w:sz w:val="22"/>
                <w:szCs w:val="22"/>
                <w:lang w:val="en-CA"/>
              </w:rPr>
              <w:t xml:space="preserve">1) To prove the marriage, Martin’s evidence that Bill said “I do” when Martin asked him if he took Diane to be his wife? </w:t>
            </w:r>
          </w:p>
          <w:p w14:paraId="06F9D333" w14:textId="55573BC0" w:rsidR="00AE0F20" w:rsidRPr="00AE0F20" w:rsidRDefault="00AE0F20" w:rsidP="00584C06">
            <w:pPr>
              <w:pStyle w:val="ListParagraph"/>
              <w:numPr>
                <w:ilvl w:val="1"/>
                <w:numId w:val="244"/>
              </w:numPr>
              <w:spacing w:line="276" w:lineRule="auto"/>
              <w:rPr>
                <w:sz w:val="22"/>
                <w:szCs w:val="22"/>
                <w:lang w:val="en-CA"/>
              </w:rPr>
            </w:pPr>
            <w:r w:rsidRPr="00AE0F20">
              <w:rPr>
                <w:sz w:val="22"/>
                <w:szCs w:val="22"/>
                <w:lang w:val="en-CA"/>
              </w:rPr>
              <w:t>2) To negate the defence, Riker’s evidence that Will said “Diane has just moved to Ottawa”</w:t>
            </w:r>
          </w:p>
          <w:p w14:paraId="468E70BA" w14:textId="77777777" w:rsidR="00AE0F20" w:rsidRPr="00AE0F20" w:rsidRDefault="00AE0F20" w:rsidP="00584C06">
            <w:pPr>
              <w:pStyle w:val="ListParagraph"/>
              <w:numPr>
                <w:ilvl w:val="0"/>
                <w:numId w:val="244"/>
              </w:numPr>
              <w:spacing w:line="276" w:lineRule="auto"/>
              <w:rPr>
                <w:sz w:val="22"/>
                <w:szCs w:val="22"/>
                <w:u w:val="single"/>
              </w:rPr>
            </w:pPr>
            <w:r w:rsidRPr="00AE0F20">
              <w:rPr>
                <w:sz w:val="22"/>
                <w:szCs w:val="22"/>
                <w:u w:val="single"/>
              </w:rPr>
              <w:t>Reasoning</w:t>
            </w:r>
          </w:p>
          <w:p w14:paraId="70BE8F59" w14:textId="4BAA5E47" w:rsidR="00AE0F20" w:rsidRDefault="00AE0F20" w:rsidP="00584C06">
            <w:pPr>
              <w:pStyle w:val="ListParagraph"/>
              <w:numPr>
                <w:ilvl w:val="1"/>
                <w:numId w:val="244"/>
              </w:numPr>
              <w:spacing w:line="276" w:lineRule="auto"/>
              <w:rPr>
                <w:sz w:val="22"/>
                <w:szCs w:val="22"/>
                <w:lang w:val="en-CA"/>
              </w:rPr>
            </w:pPr>
            <w:r>
              <w:rPr>
                <w:sz w:val="22"/>
                <w:szCs w:val="22"/>
              </w:rPr>
              <w:t xml:space="preserve">1) </w:t>
            </w:r>
            <w:r w:rsidRPr="00AE0F20">
              <w:rPr>
                <w:sz w:val="22"/>
                <w:szCs w:val="22"/>
                <w:lang w:val="en-CA"/>
              </w:rPr>
              <w:t>No – saying “I do” is an operative legal fact – one element in creat</w:t>
            </w:r>
            <w:r w:rsidR="00C52E1E">
              <w:rPr>
                <w:sz w:val="22"/>
                <w:szCs w:val="22"/>
                <w:lang w:val="en-CA"/>
              </w:rPr>
              <w:t xml:space="preserve">ing a legally valid marriage </w:t>
            </w:r>
          </w:p>
          <w:p w14:paraId="6523A62A" w14:textId="08E6DE0E" w:rsidR="00AE0F20" w:rsidRPr="00AE0F20" w:rsidRDefault="00AE0F20" w:rsidP="00584C06">
            <w:pPr>
              <w:pStyle w:val="ListParagraph"/>
              <w:numPr>
                <w:ilvl w:val="1"/>
                <w:numId w:val="244"/>
              </w:numPr>
              <w:spacing w:line="276" w:lineRule="auto"/>
              <w:rPr>
                <w:sz w:val="22"/>
                <w:szCs w:val="22"/>
                <w:lang w:val="en-CA"/>
              </w:rPr>
            </w:pPr>
            <w:r>
              <w:rPr>
                <w:sz w:val="22"/>
                <w:szCs w:val="22"/>
                <w:lang w:val="en-CA"/>
              </w:rPr>
              <w:t xml:space="preserve">2) </w:t>
            </w:r>
            <w:r w:rsidRPr="00AE0F20">
              <w:rPr>
                <w:sz w:val="22"/>
                <w:szCs w:val="22"/>
                <w:lang w:val="en-CA"/>
              </w:rPr>
              <w:t>No – evidence is not being used to prove Diane has moved to Ottawa, but merely to show Will’s state of mind at the time he entered into the marriage to Tanya, that is, it shows Will believed Diane to be alive at that time.</w:t>
            </w:r>
          </w:p>
        </w:tc>
      </w:tr>
    </w:tbl>
    <w:p w14:paraId="74B26C90" w14:textId="77777777" w:rsidR="00C6175F" w:rsidRPr="00C6175F" w:rsidRDefault="00C6175F" w:rsidP="00C6175F">
      <w:pPr>
        <w:rPr>
          <w:sz w:val="22"/>
          <w:szCs w:val="22"/>
        </w:rPr>
      </w:pPr>
    </w:p>
    <w:tbl>
      <w:tblPr>
        <w:tblStyle w:val="TableGrid"/>
        <w:tblW w:w="0" w:type="auto"/>
        <w:tblLook w:val="04A0" w:firstRow="1" w:lastRow="0" w:firstColumn="1" w:lastColumn="0" w:noHBand="0" w:noVBand="1"/>
      </w:tblPr>
      <w:tblGrid>
        <w:gridCol w:w="11016"/>
      </w:tblGrid>
      <w:tr w:rsidR="00AE0F20" w14:paraId="1017DA5E" w14:textId="77777777" w:rsidTr="00AE0F20">
        <w:tc>
          <w:tcPr>
            <w:tcW w:w="11016" w:type="dxa"/>
          </w:tcPr>
          <w:p w14:paraId="189E4545" w14:textId="32C593AA" w:rsidR="00AE0F20" w:rsidRPr="00AE0F20" w:rsidRDefault="00AE0F20" w:rsidP="00AE0F20">
            <w:pPr>
              <w:pStyle w:val="Heading3"/>
              <w:rPr>
                <w:color w:val="000000" w:themeColor="text1"/>
              </w:rPr>
            </w:pPr>
            <w:bookmarkStart w:id="194" w:name="_Toc448151616"/>
            <w:r w:rsidRPr="00AE0F20">
              <w:rPr>
                <w:color w:val="000000" w:themeColor="text1"/>
              </w:rPr>
              <w:t xml:space="preserve">Example #4 </w:t>
            </w:r>
            <w:r w:rsidRPr="00AE0F20">
              <w:rPr>
                <w:color w:val="000000" w:themeColor="text1"/>
              </w:rPr>
              <w:sym w:font="Wingdings" w:char="F0E0"/>
            </w:r>
            <w:r w:rsidRPr="00AE0F20">
              <w:rPr>
                <w:color w:val="000000" w:themeColor="text1"/>
              </w:rPr>
              <w:t xml:space="preserve"> Picasso</w:t>
            </w:r>
            <w:bookmarkEnd w:id="194"/>
          </w:p>
          <w:p w14:paraId="66415ADC" w14:textId="1FC248A2" w:rsidR="00AE0F20" w:rsidRDefault="00AE0F20" w:rsidP="00584C06">
            <w:pPr>
              <w:pStyle w:val="ListParagraph"/>
              <w:numPr>
                <w:ilvl w:val="0"/>
                <w:numId w:val="245"/>
              </w:numPr>
              <w:spacing w:line="276" w:lineRule="auto"/>
              <w:rPr>
                <w:sz w:val="22"/>
                <w:szCs w:val="22"/>
                <w:lang w:val="en-CA"/>
              </w:rPr>
            </w:pPr>
            <w:r w:rsidRPr="00AE0F20">
              <w:rPr>
                <w:sz w:val="22"/>
                <w:szCs w:val="22"/>
                <w:u w:val="single"/>
              </w:rPr>
              <w:t xml:space="preserve">Facts </w:t>
            </w:r>
            <w:r w:rsidRPr="00AE0F20">
              <w:rPr>
                <w:sz w:val="22"/>
                <w:szCs w:val="22"/>
              </w:rPr>
              <w:sym w:font="Wingdings" w:char="F0E0"/>
            </w:r>
            <w:r>
              <w:rPr>
                <w:sz w:val="22"/>
                <w:szCs w:val="22"/>
              </w:rPr>
              <w:t xml:space="preserve"> </w:t>
            </w:r>
            <w:r w:rsidRPr="00AE0F20">
              <w:rPr>
                <w:sz w:val="22"/>
                <w:szCs w:val="22"/>
                <w:lang w:val="en-CA"/>
              </w:rPr>
              <w:t xml:space="preserve">Picasso purchased a painting by Dali from Sam’s Gallery. Klee claims ownership of the painting, alleging that he lent the painting to Sam as a favour. Sam claims Klee gave him the painting as a gift. Picasso says he has no knowledge of any dealings between Sam and Klee. When the painting was purchased, it has a card attached to </w:t>
            </w:r>
            <w:r w:rsidR="00C52E1E" w:rsidRPr="00AE0F20">
              <w:rPr>
                <w:sz w:val="22"/>
                <w:szCs w:val="22"/>
                <w:lang w:val="en-CA"/>
              </w:rPr>
              <w:t>it, which</w:t>
            </w:r>
            <w:r w:rsidRPr="00AE0F20">
              <w:rPr>
                <w:sz w:val="22"/>
                <w:szCs w:val="22"/>
                <w:lang w:val="en-CA"/>
              </w:rPr>
              <w:t xml:space="preserve"> read, “Property of Sam’s Gallery. Price $1,000.” Is the card hearsay if offered to support the inference: </w:t>
            </w:r>
          </w:p>
          <w:p w14:paraId="3AA8CD11" w14:textId="77777777" w:rsidR="00AE0F20" w:rsidRDefault="00AE0F20" w:rsidP="00584C06">
            <w:pPr>
              <w:pStyle w:val="ListParagraph"/>
              <w:numPr>
                <w:ilvl w:val="1"/>
                <w:numId w:val="245"/>
              </w:numPr>
              <w:spacing w:line="276" w:lineRule="auto"/>
              <w:rPr>
                <w:sz w:val="22"/>
                <w:szCs w:val="22"/>
                <w:lang w:val="en-CA"/>
              </w:rPr>
            </w:pPr>
            <w:r w:rsidRPr="00AE0F20">
              <w:rPr>
                <w:sz w:val="22"/>
                <w:szCs w:val="22"/>
                <w:lang w:val="en-CA"/>
              </w:rPr>
              <w:t xml:space="preserve">1) Sam was the true owner? </w:t>
            </w:r>
          </w:p>
          <w:p w14:paraId="334C0C78" w14:textId="78CFCDC7" w:rsidR="00AE0F20" w:rsidRPr="00AE0F20" w:rsidRDefault="00AE0F20" w:rsidP="00584C06">
            <w:pPr>
              <w:pStyle w:val="ListParagraph"/>
              <w:numPr>
                <w:ilvl w:val="1"/>
                <w:numId w:val="245"/>
              </w:numPr>
              <w:spacing w:line="276" w:lineRule="auto"/>
              <w:rPr>
                <w:sz w:val="22"/>
                <w:szCs w:val="22"/>
                <w:lang w:val="en-CA"/>
              </w:rPr>
            </w:pPr>
            <w:r w:rsidRPr="00AE0F20">
              <w:rPr>
                <w:sz w:val="22"/>
                <w:szCs w:val="22"/>
                <w:lang w:val="en-CA"/>
              </w:rPr>
              <w:t>2) Picasso was a good faith purchaser for value without notice?</w:t>
            </w:r>
          </w:p>
          <w:p w14:paraId="57164BDE" w14:textId="77777777" w:rsidR="00AE0F20" w:rsidRPr="00AE0F20" w:rsidRDefault="00AE0F20" w:rsidP="00584C06">
            <w:pPr>
              <w:pStyle w:val="ListParagraph"/>
              <w:numPr>
                <w:ilvl w:val="0"/>
                <w:numId w:val="245"/>
              </w:numPr>
              <w:spacing w:line="276" w:lineRule="auto"/>
              <w:rPr>
                <w:sz w:val="22"/>
                <w:szCs w:val="22"/>
                <w:u w:val="single"/>
              </w:rPr>
            </w:pPr>
            <w:r w:rsidRPr="00AE0F20">
              <w:rPr>
                <w:sz w:val="22"/>
                <w:szCs w:val="22"/>
                <w:u w:val="single"/>
              </w:rPr>
              <w:t>Reasoning:</w:t>
            </w:r>
          </w:p>
          <w:p w14:paraId="3BE74818" w14:textId="77777777" w:rsidR="00AE0F20" w:rsidRDefault="00AE0F20" w:rsidP="00584C06">
            <w:pPr>
              <w:pStyle w:val="ListParagraph"/>
              <w:numPr>
                <w:ilvl w:val="1"/>
                <w:numId w:val="245"/>
              </w:numPr>
              <w:spacing w:line="276" w:lineRule="auto"/>
              <w:rPr>
                <w:sz w:val="22"/>
                <w:szCs w:val="22"/>
                <w:lang w:val="en-CA"/>
              </w:rPr>
            </w:pPr>
            <w:r>
              <w:rPr>
                <w:sz w:val="22"/>
                <w:szCs w:val="22"/>
              </w:rPr>
              <w:t xml:space="preserve">1) </w:t>
            </w:r>
            <w:r w:rsidRPr="00AE0F20">
              <w:rPr>
                <w:sz w:val="22"/>
                <w:szCs w:val="22"/>
                <w:lang w:val="en-CA"/>
              </w:rPr>
              <w:t>Yes, if offered to prove Sam was the owner since the assertion on the card is then</w:t>
            </w:r>
            <w:r>
              <w:rPr>
                <w:sz w:val="22"/>
                <w:szCs w:val="22"/>
                <w:lang w:val="en-CA"/>
              </w:rPr>
              <w:t xml:space="preserve"> relevant only if it is true </w:t>
            </w:r>
          </w:p>
          <w:p w14:paraId="34F758D6" w14:textId="0BD13DED" w:rsidR="00AE0F20" w:rsidRPr="00AE0F20" w:rsidRDefault="00AE0F20" w:rsidP="00584C06">
            <w:pPr>
              <w:pStyle w:val="ListParagraph"/>
              <w:numPr>
                <w:ilvl w:val="1"/>
                <w:numId w:val="245"/>
              </w:numPr>
              <w:spacing w:line="276" w:lineRule="auto"/>
              <w:rPr>
                <w:sz w:val="22"/>
                <w:szCs w:val="22"/>
                <w:lang w:val="en-CA"/>
              </w:rPr>
            </w:pPr>
            <w:r>
              <w:rPr>
                <w:sz w:val="22"/>
                <w:szCs w:val="22"/>
                <w:lang w:val="en-CA"/>
              </w:rPr>
              <w:t xml:space="preserve">2) </w:t>
            </w:r>
            <w:r w:rsidRPr="00AE0F20">
              <w:rPr>
                <w:sz w:val="22"/>
                <w:szCs w:val="22"/>
                <w:lang w:val="en-CA"/>
              </w:rPr>
              <w:t>No, if offered to prove Klee was a bona fide purchaser for value with out notice, because it is then relevant to show Klee’s knowledge at the time of the purchase, whether or not the card itself is factually correct</w:t>
            </w:r>
          </w:p>
        </w:tc>
      </w:tr>
    </w:tbl>
    <w:p w14:paraId="4C7B7DAD" w14:textId="77777777" w:rsidR="00C6175F" w:rsidRDefault="00C6175F" w:rsidP="004E20FB">
      <w:pPr>
        <w:rPr>
          <w:sz w:val="22"/>
          <w:szCs w:val="22"/>
        </w:rPr>
      </w:pPr>
    </w:p>
    <w:tbl>
      <w:tblPr>
        <w:tblStyle w:val="TableGrid"/>
        <w:tblW w:w="0" w:type="auto"/>
        <w:tblLook w:val="04A0" w:firstRow="1" w:lastRow="0" w:firstColumn="1" w:lastColumn="0" w:noHBand="0" w:noVBand="1"/>
      </w:tblPr>
      <w:tblGrid>
        <w:gridCol w:w="11016"/>
      </w:tblGrid>
      <w:tr w:rsidR="009C1E7A" w14:paraId="37D98F48" w14:textId="77777777" w:rsidTr="00AE0F20">
        <w:tc>
          <w:tcPr>
            <w:tcW w:w="11016" w:type="dxa"/>
          </w:tcPr>
          <w:p w14:paraId="3E0DA259" w14:textId="786FCF07" w:rsidR="00AE0F20" w:rsidRPr="00AE0F20" w:rsidRDefault="00AE0F20" w:rsidP="00AE0F20">
            <w:pPr>
              <w:pStyle w:val="Heading3"/>
              <w:rPr>
                <w:color w:val="000000" w:themeColor="text1"/>
              </w:rPr>
            </w:pPr>
            <w:bookmarkStart w:id="195" w:name="_Toc448151617"/>
            <w:r w:rsidRPr="00AE0F20">
              <w:rPr>
                <w:color w:val="000000" w:themeColor="text1"/>
              </w:rPr>
              <w:t xml:space="preserve">Example #5 </w:t>
            </w:r>
            <w:r w:rsidRPr="00AE0F20">
              <w:rPr>
                <w:color w:val="000000" w:themeColor="text1"/>
              </w:rPr>
              <w:sym w:font="Wingdings" w:char="F0E0"/>
            </w:r>
            <w:r w:rsidRPr="00AE0F20">
              <w:rPr>
                <w:color w:val="000000" w:themeColor="text1"/>
              </w:rPr>
              <w:t xml:space="preserve"> Joe selling car</w:t>
            </w:r>
            <w:bookmarkEnd w:id="195"/>
          </w:p>
          <w:p w14:paraId="01AFFB5A" w14:textId="77777777" w:rsidR="00AE0F20" w:rsidRDefault="00AE0F20" w:rsidP="00584C06">
            <w:pPr>
              <w:pStyle w:val="ListParagraph"/>
              <w:numPr>
                <w:ilvl w:val="0"/>
                <w:numId w:val="246"/>
              </w:numPr>
              <w:spacing w:line="276" w:lineRule="auto"/>
              <w:rPr>
                <w:sz w:val="22"/>
                <w:szCs w:val="22"/>
                <w:lang w:val="en-CA"/>
              </w:rPr>
            </w:pPr>
            <w:r w:rsidRPr="00AE0F20">
              <w:rPr>
                <w:sz w:val="22"/>
                <w:szCs w:val="22"/>
                <w:u w:val="single"/>
              </w:rPr>
              <w:t>Facts</w:t>
            </w:r>
            <w:r>
              <w:rPr>
                <w:sz w:val="22"/>
                <w:szCs w:val="22"/>
              </w:rPr>
              <w:t xml:space="preserve"> </w:t>
            </w:r>
            <w:r w:rsidRPr="00AE0F20">
              <w:rPr>
                <w:sz w:val="22"/>
                <w:szCs w:val="22"/>
              </w:rPr>
              <w:sym w:font="Wingdings" w:char="F0E0"/>
            </w:r>
            <w:r>
              <w:rPr>
                <w:sz w:val="22"/>
                <w:szCs w:val="22"/>
              </w:rPr>
              <w:t xml:space="preserve"> </w:t>
            </w:r>
            <w:r w:rsidRPr="00AE0F20">
              <w:rPr>
                <w:sz w:val="22"/>
                <w:szCs w:val="22"/>
                <w:lang w:val="en-CA"/>
              </w:rPr>
              <w:t xml:space="preserve">Joe orally agreed to sell Bill a car. There is a dispute over the purchase price. Joe claims the agreed price was $7,000; Bill says it was $6,000. Which, if any, of the following statements are hearsay if offered to prove the terms of the oral agreement? </w:t>
            </w:r>
          </w:p>
          <w:p w14:paraId="5A4BF701" w14:textId="77777777" w:rsidR="00AE0F20" w:rsidRDefault="00AE0F20" w:rsidP="00584C06">
            <w:pPr>
              <w:pStyle w:val="ListParagraph"/>
              <w:numPr>
                <w:ilvl w:val="1"/>
                <w:numId w:val="246"/>
              </w:numPr>
              <w:spacing w:line="276" w:lineRule="auto"/>
              <w:rPr>
                <w:sz w:val="22"/>
                <w:szCs w:val="22"/>
                <w:lang w:val="en-CA"/>
              </w:rPr>
            </w:pPr>
            <w:r w:rsidRPr="00AE0F20">
              <w:rPr>
                <w:sz w:val="22"/>
                <w:szCs w:val="22"/>
                <w:lang w:val="en-CA"/>
              </w:rPr>
              <w:t xml:space="preserve">(a) Bill testifies Joe said, “I offer to sell my car for $6,000.” </w:t>
            </w:r>
          </w:p>
          <w:p w14:paraId="21D8DF8A" w14:textId="77777777" w:rsidR="00AE0F20" w:rsidRDefault="00AE0F20" w:rsidP="00584C06">
            <w:pPr>
              <w:pStyle w:val="ListParagraph"/>
              <w:numPr>
                <w:ilvl w:val="1"/>
                <w:numId w:val="246"/>
              </w:numPr>
              <w:spacing w:line="276" w:lineRule="auto"/>
              <w:rPr>
                <w:sz w:val="22"/>
                <w:szCs w:val="22"/>
                <w:lang w:val="en-CA"/>
              </w:rPr>
            </w:pPr>
            <w:r w:rsidRPr="00AE0F20">
              <w:rPr>
                <w:sz w:val="22"/>
                <w:szCs w:val="22"/>
                <w:lang w:val="en-CA"/>
              </w:rPr>
              <w:t xml:space="preserve">(b) Joe testifies Bill said, “I agree to pay $7,000 for the car.” </w:t>
            </w:r>
          </w:p>
          <w:p w14:paraId="7B91A678" w14:textId="77777777" w:rsidR="00AE0F20" w:rsidRDefault="00AE0F20" w:rsidP="00584C06">
            <w:pPr>
              <w:pStyle w:val="ListParagraph"/>
              <w:numPr>
                <w:ilvl w:val="1"/>
                <w:numId w:val="246"/>
              </w:numPr>
              <w:spacing w:line="276" w:lineRule="auto"/>
              <w:rPr>
                <w:sz w:val="22"/>
                <w:szCs w:val="22"/>
                <w:lang w:val="en-CA"/>
              </w:rPr>
            </w:pPr>
            <w:r w:rsidRPr="00AE0F20">
              <w:rPr>
                <w:sz w:val="22"/>
                <w:szCs w:val="22"/>
                <w:lang w:val="en-CA"/>
              </w:rPr>
              <w:t xml:space="preserve">(c) Fred, who was present when the transaction occurred, testifies that Joe said, “I offer to sell my car for $7,000.” </w:t>
            </w:r>
          </w:p>
          <w:p w14:paraId="589FA75E" w14:textId="1DAC4D78" w:rsidR="00AE0F20" w:rsidRPr="00AE0F20" w:rsidRDefault="00AE0F20" w:rsidP="00584C06">
            <w:pPr>
              <w:pStyle w:val="ListParagraph"/>
              <w:numPr>
                <w:ilvl w:val="1"/>
                <w:numId w:val="246"/>
              </w:numPr>
              <w:spacing w:line="276" w:lineRule="auto"/>
              <w:rPr>
                <w:sz w:val="22"/>
                <w:szCs w:val="22"/>
                <w:lang w:val="en-CA"/>
              </w:rPr>
            </w:pPr>
            <w:r w:rsidRPr="00AE0F20">
              <w:rPr>
                <w:sz w:val="22"/>
                <w:szCs w:val="22"/>
                <w:lang w:val="en-CA"/>
              </w:rPr>
              <w:t>(d) Pete, Joe’s friend, testifies that a few hours later Joe told him, “I just found a sucker to take my old car for $7,000.”</w:t>
            </w:r>
          </w:p>
          <w:p w14:paraId="7DF0EC8F" w14:textId="0F2FA2E7" w:rsidR="00AE0F20" w:rsidRPr="00AE0F20" w:rsidRDefault="00AE0F20" w:rsidP="00584C06">
            <w:pPr>
              <w:pStyle w:val="ListParagraph"/>
              <w:numPr>
                <w:ilvl w:val="0"/>
                <w:numId w:val="246"/>
              </w:numPr>
              <w:spacing w:line="276" w:lineRule="auto"/>
              <w:rPr>
                <w:sz w:val="22"/>
                <w:szCs w:val="22"/>
                <w:u w:val="single"/>
              </w:rPr>
            </w:pPr>
            <w:r w:rsidRPr="00AE0F20">
              <w:rPr>
                <w:sz w:val="22"/>
                <w:szCs w:val="22"/>
                <w:u w:val="single"/>
              </w:rPr>
              <w:t>Reasoning:</w:t>
            </w:r>
          </w:p>
          <w:p w14:paraId="0344DA12" w14:textId="77777777" w:rsidR="00AE0F20" w:rsidRDefault="00AE0F20" w:rsidP="00584C06">
            <w:pPr>
              <w:pStyle w:val="ListParagraph"/>
              <w:numPr>
                <w:ilvl w:val="1"/>
                <w:numId w:val="246"/>
              </w:numPr>
              <w:spacing w:line="276" w:lineRule="auto"/>
              <w:rPr>
                <w:sz w:val="22"/>
                <w:szCs w:val="22"/>
                <w:lang w:val="en-CA"/>
              </w:rPr>
            </w:pPr>
            <w:r w:rsidRPr="00AE0F20">
              <w:rPr>
                <w:sz w:val="22"/>
                <w:szCs w:val="22"/>
                <w:lang w:val="en-CA"/>
              </w:rPr>
              <w:t>(A</w:t>
            </w:r>
            <w:r>
              <w:rPr>
                <w:sz w:val="22"/>
                <w:szCs w:val="22"/>
                <w:lang w:val="en-CA"/>
              </w:rPr>
              <w:t xml:space="preserve">), (b) and (c) </w:t>
            </w:r>
            <w:r w:rsidRPr="00AE0F20">
              <w:rPr>
                <w:sz w:val="22"/>
                <w:szCs w:val="22"/>
                <w:lang w:val="en-CA"/>
              </w:rPr>
              <w:sym w:font="Wingdings" w:char="F0E0"/>
            </w:r>
            <w:r>
              <w:rPr>
                <w:sz w:val="22"/>
                <w:szCs w:val="22"/>
                <w:lang w:val="en-CA"/>
              </w:rPr>
              <w:t xml:space="preserve"> </w:t>
            </w:r>
            <w:r w:rsidRPr="00AE0F20">
              <w:rPr>
                <w:sz w:val="22"/>
                <w:szCs w:val="22"/>
                <w:lang w:val="en-CA"/>
              </w:rPr>
              <w:t>not hearsay, operative legal facts or “words” that form an element of a valid contract – legally binding even if not true i.e. proof of operative facts or words means proof of words whose utterance has legal consequences by virtue of rules of law</w:t>
            </w:r>
          </w:p>
          <w:p w14:paraId="62537C6F" w14:textId="25C4CA5B" w:rsidR="00AE0F20" w:rsidRPr="00AE0F20" w:rsidRDefault="00AE0F20" w:rsidP="00584C06">
            <w:pPr>
              <w:pStyle w:val="ListParagraph"/>
              <w:numPr>
                <w:ilvl w:val="1"/>
                <w:numId w:val="246"/>
              </w:numPr>
              <w:spacing w:line="276" w:lineRule="auto"/>
              <w:rPr>
                <w:sz w:val="22"/>
                <w:szCs w:val="22"/>
                <w:lang w:val="en-CA"/>
              </w:rPr>
            </w:pPr>
            <w:r>
              <w:rPr>
                <w:sz w:val="22"/>
                <w:szCs w:val="22"/>
                <w:lang w:val="en-CA"/>
              </w:rPr>
              <w:t>(d) –</w:t>
            </w:r>
            <w:r w:rsidR="004A09DD">
              <w:rPr>
                <w:sz w:val="22"/>
                <w:szCs w:val="22"/>
                <w:lang w:val="en-CA"/>
              </w:rPr>
              <w:t>Hearsay</w:t>
            </w:r>
            <w:r>
              <w:rPr>
                <w:sz w:val="22"/>
                <w:szCs w:val="22"/>
                <w:lang w:val="en-CA"/>
              </w:rPr>
              <w:t xml:space="preserve"> </w:t>
            </w:r>
            <w:r w:rsidRPr="00AE0F20">
              <w:rPr>
                <w:sz w:val="22"/>
                <w:szCs w:val="22"/>
                <w:lang w:val="en-CA"/>
              </w:rPr>
              <w:sym w:font="Wingdings" w:char="F0E0"/>
            </w:r>
            <w:r>
              <w:rPr>
                <w:sz w:val="22"/>
                <w:szCs w:val="22"/>
                <w:lang w:val="en-CA"/>
              </w:rPr>
              <w:t xml:space="preserve"> </w:t>
            </w:r>
            <w:r w:rsidRPr="00AE0F20">
              <w:rPr>
                <w:sz w:val="22"/>
                <w:szCs w:val="22"/>
                <w:lang w:val="en-CA"/>
              </w:rPr>
              <w:t>not an operative legal fact. It merely recounts the creation of a past contract. Pete was not present</w:t>
            </w:r>
            <w:r>
              <w:rPr>
                <w:sz w:val="22"/>
                <w:szCs w:val="22"/>
                <w:lang w:val="en-CA"/>
              </w:rPr>
              <w:t xml:space="preserve"> at the time the offer was made. </w:t>
            </w:r>
            <w:r w:rsidRPr="00AE0F20">
              <w:rPr>
                <w:sz w:val="22"/>
                <w:szCs w:val="22"/>
                <w:lang w:val="en-CA"/>
              </w:rPr>
              <w:t>If offered to prove the terms of the contract, its relevance depends on the statement being true</w:t>
            </w:r>
          </w:p>
        </w:tc>
      </w:tr>
    </w:tbl>
    <w:p w14:paraId="7541522F" w14:textId="77777777" w:rsidR="00AE0F20" w:rsidRDefault="00AE0F20" w:rsidP="004E20FB">
      <w:pPr>
        <w:rPr>
          <w:sz w:val="22"/>
          <w:szCs w:val="22"/>
        </w:rPr>
      </w:pPr>
    </w:p>
    <w:tbl>
      <w:tblPr>
        <w:tblStyle w:val="TableGrid"/>
        <w:tblW w:w="0" w:type="auto"/>
        <w:tblLook w:val="04A0" w:firstRow="1" w:lastRow="0" w:firstColumn="1" w:lastColumn="0" w:noHBand="0" w:noVBand="1"/>
      </w:tblPr>
      <w:tblGrid>
        <w:gridCol w:w="11016"/>
      </w:tblGrid>
      <w:tr w:rsidR="009C1E7A" w14:paraId="5BB367D1" w14:textId="77777777" w:rsidTr="009C1E7A">
        <w:tc>
          <w:tcPr>
            <w:tcW w:w="11016" w:type="dxa"/>
          </w:tcPr>
          <w:p w14:paraId="02A444A0" w14:textId="207E465D" w:rsidR="009C1E7A" w:rsidRPr="009C1E7A" w:rsidRDefault="009C1E7A" w:rsidP="009C1E7A">
            <w:pPr>
              <w:pStyle w:val="Heading3"/>
              <w:rPr>
                <w:color w:val="000000" w:themeColor="text1"/>
              </w:rPr>
            </w:pPr>
            <w:bookmarkStart w:id="196" w:name="_Toc448151618"/>
            <w:r w:rsidRPr="009C1E7A">
              <w:rPr>
                <w:color w:val="000000" w:themeColor="text1"/>
              </w:rPr>
              <w:t>Example</w:t>
            </w:r>
            <w:r>
              <w:rPr>
                <w:color w:val="000000" w:themeColor="text1"/>
              </w:rPr>
              <w:t xml:space="preserve"> #6</w:t>
            </w:r>
            <w:r w:rsidRPr="009C1E7A">
              <w:rPr>
                <w:color w:val="000000" w:themeColor="text1"/>
              </w:rPr>
              <w:t xml:space="preserve"> </w:t>
            </w:r>
            <w:r w:rsidRPr="009C1E7A">
              <w:rPr>
                <w:color w:val="000000" w:themeColor="text1"/>
              </w:rPr>
              <w:sym w:font="Wingdings" w:char="F0E0"/>
            </w:r>
            <w:r w:rsidRPr="009C1E7A">
              <w:rPr>
                <w:color w:val="000000" w:themeColor="text1"/>
              </w:rPr>
              <w:t xml:space="preserve"> Steamship Douglas</w:t>
            </w:r>
            <w:bookmarkEnd w:id="196"/>
          </w:p>
          <w:p w14:paraId="79B5AF39" w14:textId="77777777" w:rsidR="009C1E7A" w:rsidRPr="009C1E7A" w:rsidRDefault="009C1E7A" w:rsidP="00584C06">
            <w:pPr>
              <w:pStyle w:val="ListParagraph"/>
              <w:numPr>
                <w:ilvl w:val="0"/>
                <w:numId w:val="247"/>
              </w:numPr>
              <w:spacing w:line="276" w:lineRule="auto"/>
              <w:rPr>
                <w:sz w:val="22"/>
                <w:szCs w:val="22"/>
                <w:lang w:val="en-CA"/>
              </w:rPr>
            </w:pPr>
            <w:r w:rsidRPr="009C1E7A">
              <w:rPr>
                <w:sz w:val="22"/>
                <w:szCs w:val="22"/>
                <w:u w:val="single"/>
              </w:rPr>
              <w:t xml:space="preserve">Facts </w:t>
            </w:r>
            <w:r w:rsidRPr="009C1E7A">
              <w:rPr>
                <w:sz w:val="22"/>
                <w:szCs w:val="22"/>
              </w:rPr>
              <w:sym w:font="Wingdings" w:char="F0E0"/>
            </w:r>
            <w:r>
              <w:rPr>
                <w:sz w:val="22"/>
                <w:szCs w:val="22"/>
              </w:rPr>
              <w:t xml:space="preserve"> </w:t>
            </w:r>
            <w:r w:rsidRPr="009C1E7A">
              <w:rPr>
                <w:sz w:val="22"/>
                <w:szCs w:val="22"/>
                <w:lang w:val="en-CA"/>
              </w:rPr>
              <w:t>The steamship Douglas sank in the River Thames. On the night of Oct. 27, the steamship the Mary Nixon collided with the wreck of the Douglas and was damaged. The owner of the Mary Nixon sues the owner of the Douglas claiming that the defendants were negligent in that they did not place any warning lights near the wreck. At the trial, the defendants call the captain of the tugboat Endeavour to testify that the mate on the Douglas asked him to request the harbourmaster to take care of the wreck, and that he came back and told the mate that the harbourmaster had undertaken to light the wreck. The harbourmaster had the power, but not the obligation, to undertake this duty.</w:t>
            </w:r>
          </w:p>
          <w:p w14:paraId="551A4FED" w14:textId="77777777" w:rsidR="009C1E7A" w:rsidRDefault="009C1E7A" w:rsidP="00584C06">
            <w:pPr>
              <w:pStyle w:val="ListParagraph"/>
              <w:numPr>
                <w:ilvl w:val="0"/>
                <w:numId w:val="247"/>
              </w:numPr>
              <w:spacing w:line="276" w:lineRule="auto"/>
              <w:rPr>
                <w:sz w:val="22"/>
                <w:szCs w:val="22"/>
              </w:rPr>
            </w:pPr>
            <w:r w:rsidRPr="009C1E7A">
              <w:rPr>
                <w:sz w:val="22"/>
                <w:szCs w:val="22"/>
                <w:u w:val="single"/>
              </w:rPr>
              <w:t xml:space="preserve">Issue </w:t>
            </w:r>
            <w:r w:rsidRPr="009C1E7A">
              <w:rPr>
                <w:sz w:val="22"/>
                <w:szCs w:val="22"/>
              </w:rPr>
              <w:sym w:font="Wingdings" w:char="F0E0"/>
            </w:r>
            <w:r>
              <w:rPr>
                <w:sz w:val="22"/>
                <w:szCs w:val="22"/>
              </w:rPr>
              <w:t xml:space="preserve"> is the proposed testimony hearsay?</w:t>
            </w:r>
          </w:p>
          <w:p w14:paraId="5CB32902" w14:textId="77777777" w:rsidR="009C1E7A" w:rsidRPr="009C1E7A" w:rsidRDefault="009C1E7A" w:rsidP="00584C06">
            <w:pPr>
              <w:pStyle w:val="ListParagraph"/>
              <w:numPr>
                <w:ilvl w:val="0"/>
                <w:numId w:val="247"/>
              </w:numPr>
              <w:spacing w:line="276" w:lineRule="auto"/>
              <w:rPr>
                <w:sz w:val="22"/>
                <w:szCs w:val="22"/>
                <w:u w:val="single"/>
              </w:rPr>
            </w:pPr>
            <w:r w:rsidRPr="009C1E7A">
              <w:rPr>
                <w:sz w:val="22"/>
                <w:szCs w:val="22"/>
                <w:u w:val="single"/>
              </w:rPr>
              <w:t>Reasoning:</w:t>
            </w:r>
          </w:p>
          <w:p w14:paraId="1E467908" w14:textId="77777777" w:rsidR="009C1E7A" w:rsidRDefault="009C1E7A" w:rsidP="00584C06">
            <w:pPr>
              <w:pStyle w:val="ListParagraph"/>
              <w:numPr>
                <w:ilvl w:val="1"/>
                <w:numId w:val="247"/>
              </w:numPr>
              <w:spacing w:line="276" w:lineRule="auto"/>
              <w:rPr>
                <w:sz w:val="22"/>
                <w:szCs w:val="22"/>
                <w:lang w:val="en-CA"/>
              </w:rPr>
            </w:pPr>
            <w:r w:rsidRPr="009C1E7A">
              <w:rPr>
                <w:sz w:val="22"/>
                <w:szCs w:val="22"/>
                <w:lang w:val="en-CA"/>
              </w:rPr>
              <w:t xml:space="preserve">No, the defendants are being sued in negligence, so the issue is whether they took reasonable care in relation to the wreck. </w:t>
            </w:r>
          </w:p>
          <w:p w14:paraId="5A9C6E2E" w14:textId="109DDBFC" w:rsidR="009C1E7A" w:rsidRDefault="009C1E7A" w:rsidP="00584C06">
            <w:pPr>
              <w:pStyle w:val="ListParagraph"/>
              <w:numPr>
                <w:ilvl w:val="1"/>
                <w:numId w:val="247"/>
              </w:numPr>
              <w:spacing w:line="276" w:lineRule="auto"/>
              <w:rPr>
                <w:sz w:val="22"/>
                <w:szCs w:val="22"/>
                <w:lang w:val="en-CA"/>
              </w:rPr>
            </w:pPr>
            <w:r w:rsidRPr="009C1E7A">
              <w:rPr>
                <w:sz w:val="22"/>
                <w:szCs w:val="22"/>
                <w:lang w:val="en-CA"/>
              </w:rPr>
              <w:t xml:space="preserve">The captain’s evidence is not being offered to prove that the mate actually did make the request to the harbourmaster and get the undertaking, but only to show that the statement was made and therefore the defendants thought that the harbourmaster had undertaken to light the wreck. </w:t>
            </w:r>
          </w:p>
          <w:p w14:paraId="7FDCFBC3" w14:textId="7DF1BBBD" w:rsidR="009C1E7A" w:rsidRPr="009C1E7A" w:rsidRDefault="009C1E7A" w:rsidP="00584C06">
            <w:pPr>
              <w:pStyle w:val="ListParagraph"/>
              <w:numPr>
                <w:ilvl w:val="1"/>
                <w:numId w:val="247"/>
              </w:numPr>
              <w:rPr>
                <w:sz w:val="22"/>
                <w:szCs w:val="22"/>
                <w:lang w:val="en-CA"/>
              </w:rPr>
            </w:pPr>
            <w:r w:rsidRPr="009C1E7A">
              <w:rPr>
                <w:sz w:val="22"/>
                <w:szCs w:val="22"/>
                <w:lang w:val="en-CA"/>
              </w:rPr>
              <w:t>This is some evidence that they took reasonable care in dealing with the wreck.</w:t>
            </w:r>
          </w:p>
        </w:tc>
      </w:tr>
    </w:tbl>
    <w:p w14:paraId="38914557" w14:textId="77777777" w:rsidR="00C6175F" w:rsidRDefault="00C6175F" w:rsidP="004E20FB">
      <w:pPr>
        <w:rPr>
          <w:sz w:val="22"/>
          <w:szCs w:val="22"/>
        </w:rPr>
      </w:pPr>
    </w:p>
    <w:tbl>
      <w:tblPr>
        <w:tblStyle w:val="TableGrid"/>
        <w:tblW w:w="0" w:type="auto"/>
        <w:tblLook w:val="04A0" w:firstRow="1" w:lastRow="0" w:firstColumn="1" w:lastColumn="0" w:noHBand="0" w:noVBand="1"/>
      </w:tblPr>
      <w:tblGrid>
        <w:gridCol w:w="11016"/>
      </w:tblGrid>
      <w:tr w:rsidR="002A08FA" w14:paraId="114DC7AA" w14:textId="77777777" w:rsidTr="009C1E7A">
        <w:tc>
          <w:tcPr>
            <w:tcW w:w="11016" w:type="dxa"/>
          </w:tcPr>
          <w:p w14:paraId="27815C9E" w14:textId="3692551E" w:rsidR="009C1E7A" w:rsidRPr="009C1E7A" w:rsidRDefault="009C1E7A" w:rsidP="009C1E7A">
            <w:pPr>
              <w:pStyle w:val="Heading3"/>
              <w:rPr>
                <w:color w:val="000000" w:themeColor="text1"/>
              </w:rPr>
            </w:pPr>
            <w:bookmarkStart w:id="197" w:name="_Toc448151619"/>
            <w:r w:rsidRPr="009C1E7A">
              <w:rPr>
                <w:color w:val="000000" w:themeColor="text1"/>
              </w:rPr>
              <w:t xml:space="preserve">Example #7 </w:t>
            </w:r>
            <w:r w:rsidRPr="009C1E7A">
              <w:rPr>
                <w:color w:val="000000" w:themeColor="text1"/>
              </w:rPr>
              <w:sym w:font="Wingdings" w:char="F0E0"/>
            </w:r>
            <w:r w:rsidRPr="009C1E7A">
              <w:rPr>
                <w:color w:val="000000" w:themeColor="text1"/>
              </w:rPr>
              <w:t xml:space="preserve"> cocaine trafficking</w:t>
            </w:r>
            <w:bookmarkEnd w:id="197"/>
          </w:p>
          <w:p w14:paraId="4EB88839" w14:textId="77777777" w:rsidR="009C1E7A" w:rsidRDefault="009C1E7A" w:rsidP="00584C06">
            <w:pPr>
              <w:pStyle w:val="ListParagraph"/>
              <w:numPr>
                <w:ilvl w:val="0"/>
                <w:numId w:val="248"/>
              </w:numPr>
              <w:spacing w:line="276" w:lineRule="auto"/>
              <w:rPr>
                <w:sz w:val="22"/>
                <w:szCs w:val="22"/>
                <w:lang w:val="en-CA"/>
              </w:rPr>
            </w:pPr>
            <w:r w:rsidRPr="009C1E7A">
              <w:rPr>
                <w:sz w:val="22"/>
                <w:szCs w:val="22"/>
                <w:u w:val="single"/>
              </w:rPr>
              <w:t xml:space="preserve">Facts </w:t>
            </w:r>
            <w:r w:rsidRPr="009C1E7A">
              <w:rPr>
                <w:sz w:val="22"/>
                <w:szCs w:val="22"/>
              </w:rPr>
              <w:sym w:font="Wingdings" w:char="F0E0"/>
            </w:r>
            <w:r>
              <w:rPr>
                <w:sz w:val="22"/>
                <w:szCs w:val="22"/>
              </w:rPr>
              <w:t xml:space="preserve"> </w:t>
            </w:r>
            <w:r w:rsidRPr="009C1E7A">
              <w:rPr>
                <w:sz w:val="22"/>
                <w:szCs w:val="22"/>
                <w:lang w:val="en-CA"/>
              </w:rPr>
              <w:t xml:space="preserve">The accused is charged with trafficking in cocaine. A police officer testifies he received a tip from a very reliable informant, providing a description of the accused and stating the accused would be engaged in selling drugs to various buyers at a certain locale and time. The officers testifies further that he observed the accused at the stated time and place transferring small white packets to various people in exchange for rolled-up bills. The officer arrested and searched the accused and located cash and drugs. Is the officer’s testimony about the informant’s tip hearsay if offered to support the inference that: </w:t>
            </w:r>
          </w:p>
          <w:p w14:paraId="24710CDC" w14:textId="77777777" w:rsidR="009C1E7A" w:rsidRDefault="009C1E7A" w:rsidP="00584C06">
            <w:pPr>
              <w:pStyle w:val="ListParagraph"/>
              <w:numPr>
                <w:ilvl w:val="1"/>
                <w:numId w:val="248"/>
              </w:numPr>
              <w:spacing w:line="276" w:lineRule="auto"/>
              <w:rPr>
                <w:sz w:val="22"/>
                <w:szCs w:val="22"/>
                <w:lang w:val="en-CA"/>
              </w:rPr>
            </w:pPr>
            <w:r w:rsidRPr="009C1E7A">
              <w:rPr>
                <w:sz w:val="22"/>
                <w:szCs w:val="22"/>
                <w:lang w:val="en-CA"/>
              </w:rPr>
              <w:t xml:space="preserve">(a) The accused was a cocaine trafficker? </w:t>
            </w:r>
          </w:p>
          <w:p w14:paraId="149D3309" w14:textId="20070766" w:rsidR="009C1E7A" w:rsidRPr="009C1E7A" w:rsidRDefault="009C1E7A" w:rsidP="00584C06">
            <w:pPr>
              <w:pStyle w:val="ListParagraph"/>
              <w:numPr>
                <w:ilvl w:val="1"/>
                <w:numId w:val="248"/>
              </w:numPr>
              <w:spacing w:line="276" w:lineRule="auto"/>
              <w:rPr>
                <w:sz w:val="22"/>
                <w:szCs w:val="22"/>
                <w:lang w:val="en-CA"/>
              </w:rPr>
            </w:pPr>
            <w:r w:rsidRPr="009C1E7A">
              <w:rPr>
                <w:sz w:val="22"/>
                <w:szCs w:val="22"/>
                <w:lang w:val="en-CA"/>
              </w:rPr>
              <w:t>(b) The officer had reasonable grounds to make the arrest?</w:t>
            </w:r>
          </w:p>
          <w:p w14:paraId="48B3A5BA" w14:textId="77777777" w:rsidR="009C1E7A" w:rsidRPr="009C1E7A" w:rsidRDefault="009C1E7A" w:rsidP="00584C06">
            <w:pPr>
              <w:pStyle w:val="ListParagraph"/>
              <w:numPr>
                <w:ilvl w:val="0"/>
                <w:numId w:val="248"/>
              </w:numPr>
              <w:spacing w:line="276" w:lineRule="auto"/>
              <w:rPr>
                <w:sz w:val="22"/>
                <w:szCs w:val="22"/>
                <w:u w:val="single"/>
              </w:rPr>
            </w:pPr>
            <w:r w:rsidRPr="009C1E7A">
              <w:rPr>
                <w:sz w:val="22"/>
                <w:szCs w:val="22"/>
                <w:u w:val="single"/>
              </w:rPr>
              <w:t>Reasoning:</w:t>
            </w:r>
          </w:p>
          <w:p w14:paraId="6A7C1AF1" w14:textId="77777777" w:rsidR="009C1E7A" w:rsidRPr="009C1E7A" w:rsidRDefault="009C1E7A" w:rsidP="00584C06">
            <w:pPr>
              <w:pStyle w:val="ListParagraph"/>
              <w:numPr>
                <w:ilvl w:val="1"/>
                <w:numId w:val="248"/>
              </w:numPr>
              <w:spacing w:line="276" w:lineRule="auto"/>
              <w:rPr>
                <w:rFonts w:ascii="Times New Roman" w:eastAsia="Times New Roman" w:hAnsi="Times New Roman" w:cs="Times New Roman"/>
                <w:sz w:val="20"/>
                <w:szCs w:val="20"/>
                <w:lang w:val="en-CA"/>
              </w:rPr>
            </w:pPr>
            <w:r>
              <w:rPr>
                <w:sz w:val="22"/>
                <w:szCs w:val="22"/>
                <w:lang w:val="en-CA"/>
              </w:rPr>
              <w:t xml:space="preserve">(a) </w:t>
            </w:r>
            <w:r w:rsidRPr="009C1E7A">
              <w:rPr>
                <w:sz w:val="22"/>
                <w:szCs w:val="22"/>
                <w:lang w:val="en-CA"/>
              </w:rPr>
              <w:t xml:space="preserve">Yes, hearsay. The informant’s tip is only relevant as proof the accused is a cocaine trafficker if it is accepted as being true. </w:t>
            </w:r>
          </w:p>
          <w:p w14:paraId="77D068B4" w14:textId="52EBAE80" w:rsidR="009C1E7A" w:rsidRPr="009C1E7A" w:rsidRDefault="009C1E7A" w:rsidP="00584C06">
            <w:pPr>
              <w:pStyle w:val="ListParagraph"/>
              <w:numPr>
                <w:ilvl w:val="1"/>
                <w:numId w:val="248"/>
              </w:numPr>
              <w:spacing w:line="276" w:lineRule="auto"/>
              <w:rPr>
                <w:rFonts w:ascii="Times New Roman" w:eastAsia="Times New Roman" w:hAnsi="Times New Roman" w:cs="Times New Roman"/>
                <w:sz w:val="20"/>
                <w:szCs w:val="20"/>
                <w:lang w:val="en-CA"/>
              </w:rPr>
            </w:pPr>
            <w:r>
              <w:rPr>
                <w:sz w:val="22"/>
                <w:szCs w:val="22"/>
                <w:lang w:val="en-CA"/>
              </w:rPr>
              <w:t>(</w:t>
            </w:r>
            <w:r w:rsidRPr="009C1E7A">
              <w:rPr>
                <w:sz w:val="22"/>
                <w:szCs w:val="22"/>
                <w:lang w:val="en-CA"/>
              </w:rPr>
              <w:t>b) No, not hearsay. The information is only being used to establish the officer’s state of mind and knowledge when he made the arrest, and thus whether he subjectively had reasonable grounds to arrest</w:t>
            </w:r>
          </w:p>
        </w:tc>
      </w:tr>
    </w:tbl>
    <w:p w14:paraId="381DFF3C" w14:textId="77777777" w:rsidR="00C6175F" w:rsidRDefault="00C6175F" w:rsidP="004E20FB">
      <w:pPr>
        <w:rPr>
          <w:sz w:val="22"/>
          <w:szCs w:val="22"/>
        </w:rPr>
      </w:pPr>
    </w:p>
    <w:tbl>
      <w:tblPr>
        <w:tblStyle w:val="TableGrid"/>
        <w:tblW w:w="0" w:type="auto"/>
        <w:tblLook w:val="04A0" w:firstRow="1" w:lastRow="0" w:firstColumn="1" w:lastColumn="0" w:noHBand="0" w:noVBand="1"/>
      </w:tblPr>
      <w:tblGrid>
        <w:gridCol w:w="11016"/>
      </w:tblGrid>
      <w:tr w:rsidR="009C1E7A" w14:paraId="3819031B" w14:textId="77777777" w:rsidTr="009C1E7A">
        <w:tc>
          <w:tcPr>
            <w:tcW w:w="11016" w:type="dxa"/>
          </w:tcPr>
          <w:p w14:paraId="1E04A964" w14:textId="2C394E5A" w:rsidR="009C1E7A" w:rsidRPr="009C1E7A" w:rsidRDefault="009C1E7A" w:rsidP="009C1E7A">
            <w:pPr>
              <w:pStyle w:val="Heading3"/>
              <w:spacing w:line="276" w:lineRule="auto"/>
              <w:rPr>
                <w:color w:val="000000" w:themeColor="text1"/>
              </w:rPr>
            </w:pPr>
            <w:bookmarkStart w:id="198" w:name="_Toc448151620"/>
            <w:r w:rsidRPr="009C1E7A">
              <w:rPr>
                <w:color w:val="000000" w:themeColor="text1"/>
              </w:rPr>
              <w:t xml:space="preserve">Example #8 </w:t>
            </w:r>
            <w:r w:rsidRPr="009C1E7A">
              <w:rPr>
                <w:color w:val="000000" w:themeColor="text1"/>
              </w:rPr>
              <w:sym w:font="Wingdings" w:char="F0E0"/>
            </w:r>
            <w:r w:rsidRPr="009C1E7A">
              <w:rPr>
                <w:color w:val="000000" w:themeColor="text1"/>
              </w:rPr>
              <w:t xml:space="preserve"> Joe was alive</w:t>
            </w:r>
            <w:bookmarkEnd w:id="198"/>
          </w:p>
          <w:p w14:paraId="7A285746" w14:textId="77777777" w:rsidR="009C1E7A" w:rsidRPr="009C1E7A" w:rsidRDefault="009C1E7A" w:rsidP="00584C06">
            <w:pPr>
              <w:pStyle w:val="ListParagraph"/>
              <w:numPr>
                <w:ilvl w:val="0"/>
                <w:numId w:val="249"/>
              </w:numPr>
              <w:spacing w:line="276" w:lineRule="auto"/>
              <w:rPr>
                <w:sz w:val="22"/>
                <w:szCs w:val="22"/>
                <w:lang w:val="en-CA"/>
              </w:rPr>
            </w:pPr>
            <w:r w:rsidRPr="009C1E7A">
              <w:rPr>
                <w:sz w:val="22"/>
                <w:szCs w:val="22"/>
                <w:u w:val="single"/>
              </w:rPr>
              <w:t xml:space="preserve">Facts </w:t>
            </w:r>
            <w:r w:rsidRPr="009C1E7A">
              <w:rPr>
                <w:sz w:val="22"/>
                <w:szCs w:val="22"/>
              </w:rPr>
              <w:sym w:font="Wingdings" w:char="F0E0"/>
            </w:r>
            <w:r>
              <w:rPr>
                <w:sz w:val="22"/>
                <w:szCs w:val="22"/>
              </w:rPr>
              <w:t xml:space="preserve"> </w:t>
            </w:r>
            <w:r w:rsidRPr="009C1E7A">
              <w:rPr>
                <w:sz w:val="22"/>
                <w:szCs w:val="22"/>
                <w:lang w:val="en-CA"/>
              </w:rPr>
              <w:t>The plaintiff needs to prove that John was alive at a particular point in time. The plaintiff calls a witness, Tim, who testifies that he heard John say “I am alive” around that time.</w:t>
            </w:r>
          </w:p>
          <w:p w14:paraId="216B6489" w14:textId="77777777" w:rsidR="009C1E7A" w:rsidRDefault="009C1E7A" w:rsidP="00584C06">
            <w:pPr>
              <w:pStyle w:val="ListParagraph"/>
              <w:numPr>
                <w:ilvl w:val="0"/>
                <w:numId w:val="249"/>
              </w:numPr>
              <w:spacing w:line="276" w:lineRule="auto"/>
              <w:rPr>
                <w:sz w:val="22"/>
                <w:szCs w:val="22"/>
              </w:rPr>
            </w:pPr>
            <w:r w:rsidRPr="009C1E7A">
              <w:rPr>
                <w:sz w:val="22"/>
                <w:szCs w:val="22"/>
                <w:u w:val="single"/>
              </w:rPr>
              <w:t>Issue</w:t>
            </w:r>
            <w:r>
              <w:rPr>
                <w:sz w:val="22"/>
                <w:szCs w:val="22"/>
              </w:rPr>
              <w:t xml:space="preserve"> </w:t>
            </w:r>
            <w:r w:rsidRPr="009C1E7A">
              <w:rPr>
                <w:sz w:val="22"/>
                <w:szCs w:val="22"/>
              </w:rPr>
              <w:sym w:font="Wingdings" w:char="F0E0"/>
            </w:r>
            <w:r>
              <w:rPr>
                <w:sz w:val="22"/>
                <w:szCs w:val="22"/>
              </w:rPr>
              <w:t xml:space="preserve"> is this hearsay?</w:t>
            </w:r>
          </w:p>
          <w:p w14:paraId="0BEFBD6F" w14:textId="77777777" w:rsidR="009C1E7A" w:rsidRPr="009C1E7A" w:rsidRDefault="009C1E7A" w:rsidP="00584C06">
            <w:pPr>
              <w:pStyle w:val="ListParagraph"/>
              <w:numPr>
                <w:ilvl w:val="0"/>
                <w:numId w:val="249"/>
              </w:numPr>
              <w:spacing w:line="276" w:lineRule="auto"/>
              <w:rPr>
                <w:sz w:val="22"/>
                <w:szCs w:val="22"/>
                <w:u w:val="single"/>
              </w:rPr>
            </w:pPr>
            <w:r w:rsidRPr="009C1E7A">
              <w:rPr>
                <w:sz w:val="22"/>
                <w:szCs w:val="22"/>
                <w:u w:val="single"/>
              </w:rPr>
              <w:t>Reasoning:</w:t>
            </w:r>
          </w:p>
          <w:p w14:paraId="112AA645" w14:textId="77777777" w:rsidR="009C1E7A" w:rsidRDefault="009C1E7A" w:rsidP="00584C06">
            <w:pPr>
              <w:pStyle w:val="ListParagraph"/>
              <w:numPr>
                <w:ilvl w:val="1"/>
                <w:numId w:val="249"/>
              </w:numPr>
              <w:spacing w:line="276" w:lineRule="auto"/>
              <w:rPr>
                <w:sz w:val="22"/>
                <w:szCs w:val="22"/>
                <w:lang w:val="en-CA"/>
              </w:rPr>
            </w:pPr>
            <w:r w:rsidRPr="009C1E7A">
              <w:rPr>
                <w:sz w:val="22"/>
                <w:szCs w:val="22"/>
                <w:lang w:val="en-CA"/>
              </w:rPr>
              <w:t>No, not hearsay. The mere fact that John spoke is relevant to whether he was alive — it does not matter what he said, the import</w:t>
            </w:r>
            <w:r>
              <w:rPr>
                <w:sz w:val="22"/>
                <w:szCs w:val="22"/>
                <w:lang w:val="en-CA"/>
              </w:rPr>
              <w:t>ant point is that he did speak.</w:t>
            </w:r>
          </w:p>
          <w:p w14:paraId="022DF4E7" w14:textId="1613D604" w:rsidR="009C1E7A" w:rsidRPr="009C1E7A" w:rsidRDefault="009C1E7A" w:rsidP="00584C06">
            <w:pPr>
              <w:pStyle w:val="ListParagraph"/>
              <w:numPr>
                <w:ilvl w:val="1"/>
                <w:numId w:val="249"/>
              </w:numPr>
              <w:spacing w:line="276" w:lineRule="auto"/>
              <w:rPr>
                <w:sz w:val="22"/>
                <w:szCs w:val="22"/>
                <w:lang w:val="en-CA"/>
              </w:rPr>
            </w:pPr>
            <w:r>
              <w:rPr>
                <w:sz w:val="22"/>
                <w:szCs w:val="22"/>
                <w:lang w:val="en-CA"/>
              </w:rPr>
              <w:t>E</w:t>
            </w:r>
            <w:r w:rsidRPr="009C1E7A">
              <w:rPr>
                <w:sz w:val="22"/>
                <w:szCs w:val="22"/>
                <w:lang w:val="en-CA"/>
              </w:rPr>
              <w:t>.g., the statement would be equally admissible if Tim heard John say “I am in London”</w:t>
            </w:r>
          </w:p>
        </w:tc>
      </w:tr>
    </w:tbl>
    <w:p w14:paraId="71D57876" w14:textId="77777777" w:rsidR="00C6175F" w:rsidRDefault="00C6175F" w:rsidP="004E20FB">
      <w:pPr>
        <w:rPr>
          <w:sz w:val="22"/>
          <w:szCs w:val="22"/>
        </w:rPr>
      </w:pPr>
    </w:p>
    <w:p w14:paraId="3CEE198E" w14:textId="2BEF8D3E" w:rsidR="009C1E7A" w:rsidRPr="009C1E7A" w:rsidRDefault="009C1E7A" w:rsidP="009C1E7A">
      <w:pPr>
        <w:pStyle w:val="Heading2"/>
        <w:spacing w:line="276" w:lineRule="auto"/>
        <w:rPr>
          <w:color w:val="000000" w:themeColor="text1"/>
          <w:sz w:val="24"/>
          <w:szCs w:val="24"/>
        </w:rPr>
      </w:pPr>
      <w:bookmarkStart w:id="199" w:name="_Toc448151621"/>
      <w:r w:rsidRPr="009C1E7A">
        <w:rPr>
          <w:color w:val="000000" w:themeColor="text1"/>
          <w:sz w:val="24"/>
          <w:szCs w:val="24"/>
        </w:rPr>
        <w:t>Basic Analytical Approach for Hearsay</w:t>
      </w:r>
      <w:bookmarkEnd w:id="199"/>
    </w:p>
    <w:p w14:paraId="15572319" w14:textId="77777777" w:rsidR="009C1E7A" w:rsidRPr="009C1E7A" w:rsidRDefault="009C1E7A" w:rsidP="00584C06">
      <w:pPr>
        <w:pStyle w:val="ListParagraph"/>
        <w:numPr>
          <w:ilvl w:val="0"/>
          <w:numId w:val="250"/>
        </w:numPr>
        <w:spacing w:line="276" w:lineRule="auto"/>
        <w:rPr>
          <w:sz w:val="22"/>
          <w:szCs w:val="22"/>
          <w:lang w:val="en-CA"/>
        </w:rPr>
      </w:pPr>
      <w:r w:rsidRPr="009C1E7A">
        <w:rPr>
          <w:sz w:val="22"/>
          <w:szCs w:val="22"/>
          <w:lang w:val="en-CA"/>
        </w:rPr>
        <w:t xml:space="preserve">“Is the evidence (the “out of court statement”) hearsay? </w:t>
      </w:r>
    </w:p>
    <w:p w14:paraId="4AEA26A3" w14:textId="77777777" w:rsidR="009C1E7A" w:rsidRPr="009C1E7A" w:rsidRDefault="009C1E7A" w:rsidP="00584C06">
      <w:pPr>
        <w:pStyle w:val="ListParagraph"/>
        <w:numPr>
          <w:ilvl w:val="1"/>
          <w:numId w:val="250"/>
        </w:numPr>
        <w:spacing w:line="276" w:lineRule="auto"/>
        <w:rPr>
          <w:sz w:val="22"/>
          <w:szCs w:val="22"/>
          <w:lang w:val="en-CA"/>
        </w:rPr>
      </w:pPr>
      <w:r w:rsidRPr="009C1E7A">
        <w:rPr>
          <w:sz w:val="22"/>
          <w:szCs w:val="22"/>
          <w:lang w:val="en-CA"/>
        </w:rPr>
        <w:t xml:space="preserve">If so, it is prima facie inadmissible. </w:t>
      </w:r>
    </w:p>
    <w:p w14:paraId="13D909AB" w14:textId="77777777" w:rsidR="009C1E7A" w:rsidRPr="009C1E7A" w:rsidRDefault="009C1E7A" w:rsidP="00584C06">
      <w:pPr>
        <w:pStyle w:val="ListParagraph"/>
        <w:numPr>
          <w:ilvl w:val="1"/>
          <w:numId w:val="250"/>
        </w:numPr>
        <w:spacing w:line="276" w:lineRule="auto"/>
        <w:rPr>
          <w:sz w:val="22"/>
          <w:szCs w:val="22"/>
          <w:lang w:val="en-CA"/>
        </w:rPr>
      </w:pPr>
      <w:r w:rsidRPr="009C1E7A">
        <w:rPr>
          <w:sz w:val="22"/>
          <w:szCs w:val="22"/>
          <w:lang w:val="en-CA"/>
        </w:rPr>
        <w:t xml:space="preserve">If not, admissibility is determined by the other rules of evidence </w:t>
      </w:r>
    </w:p>
    <w:p w14:paraId="08549F6B" w14:textId="77777777" w:rsidR="009C1E7A" w:rsidRPr="009C1E7A" w:rsidRDefault="009C1E7A" w:rsidP="00584C06">
      <w:pPr>
        <w:pStyle w:val="ListParagraph"/>
        <w:numPr>
          <w:ilvl w:val="0"/>
          <w:numId w:val="250"/>
        </w:numPr>
        <w:spacing w:line="276" w:lineRule="auto"/>
        <w:rPr>
          <w:sz w:val="22"/>
          <w:szCs w:val="22"/>
          <w:lang w:val="en-CA"/>
        </w:rPr>
      </w:pPr>
      <w:r w:rsidRPr="009C1E7A">
        <w:rPr>
          <w:sz w:val="22"/>
          <w:szCs w:val="22"/>
          <w:lang w:val="en-CA"/>
        </w:rPr>
        <w:t xml:space="preserve">Does the evidence fit within a traditional common law exception? </w:t>
      </w:r>
    </w:p>
    <w:p w14:paraId="31748B7D" w14:textId="77777777" w:rsidR="009C1E7A" w:rsidRPr="009C1E7A" w:rsidRDefault="009C1E7A" w:rsidP="00584C06">
      <w:pPr>
        <w:pStyle w:val="ListParagraph"/>
        <w:numPr>
          <w:ilvl w:val="1"/>
          <w:numId w:val="250"/>
        </w:numPr>
        <w:spacing w:line="276" w:lineRule="auto"/>
        <w:rPr>
          <w:sz w:val="22"/>
          <w:szCs w:val="22"/>
          <w:lang w:val="en-CA"/>
        </w:rPr>
      </w:pPr>
      <w:r w:rsidRPr="009C1E7A">
        <w:rPr>
          <w:sz w:val="22"/>
          <w:szCs w:val="22"/>
          <w:lang w:val="en-CA"/>
        </w:rPr>
        <w:t>If so, it is prima facie admissible.</w:t>
      </w:r>
    </w:p>
    <w:p w14:paraId="5F17F60D" w14:textId="77777777" w:rsidR="009C1E7A" w:rsidRPr="009C1E7A" w:rsidRDefault="009C1E7A" w:rsidP="00584C06">
      <w:pPr>
        <w:pStyle w:val="ListParagraph"/>
        <w:numPr>
          <w:ilvl w:val="0"/>
          <w:numId w:val="250"/>
        </w:numPr>
        <w:spacing w:line="276" w:lineRule="auto"/>
        <w:rPr>
          <w:sz w:val="22"/>
          <w:szCs w:val="22"/>
          <w:lang w:val="en-CA"/>
        </w:rPr>
      </w:pPr>
      <w:r w:rsidRPr="009C1E7A">
        <w:rPr>
          <w:sz w:val="22"/>
          <w:szCs w:val="22"/>
          <w:lang w:val="en-CA"/>
        </w:rPr>
        <w:t xml:space="preserve">Does the evidence fit with a statutory exception? </w:t>
      </w:r>
    </w:p>
    <w:p w14:paraId="3547410B" w14:textId="77777777" w:rsidR="009C1E7A" w:rsidRPr="009C1E7A" w:rsidRDefault="009C1E7A" w:rsidP="00584C06">
      <w:pPr>
        <w:pStyle w:val="ListParagraph"/>
        <w:numPr>
          <w:ilvl w:val="1"/>
          <w:numId w:val="250"/>
        </w:numPr>
        <w:spacing w:line="276" w:lineRule="auto"/>
        <w:rPr>
          <w:sz w:val="22"/>
          <w:szCs w:val="22"/>
          <w:lang w:val="en-CA"/>
        </w:rPr>
      </w:pPr>
      <w:r w:rsidRPr="009C1E7A">
        <w:rPr>
          <w:sz w:val="22"/>
          <w:szCs w:val="22"/>
          <w:lang w:val="en-CA"/>
        </w:rPr>
        <w:t xml:space="preserve">If so, it is prima facie admissible. </w:t>
      </w:r>
    </w:p>
    <w:p w14:paraId="09970131" w14:textId="77777777" w:rsidR="009C1E7A" w:rsidRPr="009C1E7A" w:rsidRDefault="009C1E7A" w:rsidP="00584C06">
      <w:pPr>
        <w:pStyle w:val="ListParagraph"/>
        <w:numPr>
          <w:ilvl w:val="0"/>
          <w:numId w:val="250"/>
        </w:numPr>
        <w:spacing w:line="276" w:lineRule="auto"/>
        <w:rPr>
          <w:sz w:val="22"/>
          <w:szCs w:val="22"/>
          <w:lang w:val="en-CA"/>
        </w:rPr>
      </w:pPr>
      <w:r w:rsidRPr="009C1E7A">
        <w:rPr>
          <w:sz w:val="22"/>
          <w:szCs w:val="22"/>
          <w:lang w:val="en-CA"/>
        </w:rPr>
        <w:t xml:space="preserve">Does the evidence fit within the principled approach (exception)? </w:t>
      </w:r>
    </w:p>
    <w:p w14:paraId="01155F24" w14:textId="77777777" w:rsidR="009C1E7A" w:rsidRPr="009C1E7A" w:rsidRDefault="009C1E7A" w:rsidP="00584C06">
      <w:pPr>
        <w:pStyle w:val="ListParagraph"/>
        <w:numPr>
          <w:ilvl w:val="1"/>
          <w:numId w:val="250"/>
        </w:numPr>
        <w:spacing w:line="276" w:lineRule="auto"/>
        <w:rPr>
          <w:sz w:val="22"/>
          <w:szCs w:val="22"/>
          <w:lang w:val="en-CA"/>
        </w:rPr>
      </w:pPr>
      <w:r w:rsidRPr="009C1E7A">
        <w:rPr>
          <w:sz w:val="22"/>
          <w:szCs w:val="22"/>
          <w:lang w:val="en-CA"/>
        </w:rPr>
        <w:t>If so, it is prima facie admissible.</w:t>
      </w:r>
    </w:p>
    <w:p w14:paraId="257B34A4" w14:textId="77777777" w:rsidR="00C6175F" w:rsidRDefault="00C6175F" w:rsidP="004E20FB">
      <w:pPr>
        <w:rPr>
          <w:sz w:val="22"/>
          <w:szCs w:val="22"/>
        </w:rPr>
      </w:pPr>
    </w:p>
    <w:p w14:paraId="4FCFB93F" w14:textId="77777777" w:rsidR="009C1E7A" w:rsidRPr="009C1E7A" w:rsidRDefault="009C1E7A" w:rsidP="009C1E7A">
      <w:pPr>
        <w:pStyle w:val="Heading2"/>
        <w:spacing w:line="276" w:lineRule="auto"/>
        <w:rPr>
          <w:color w:val="000000" w:themeColor="text1"/>
          <w:sz w:val="24"/>
          <w:szCs w:val="24"/>
        </w:rPr>
      </w:pPr>
      <w:bookmarkStart w:id="200" w:name="_Toc448151622"/>
      <w:r w:rsidRPr="009C1E7A">
        <w:rPr>
          <w:color w:val="000000" w:themeColor="text1"/>
          <w:sz w:val="24"/>
          <w:szCs w:val="24"/>
        </w:rPr>
        <w:t>Tough Calls? Recall the Main Rationale for the Rule</w:t>
      </w:r>
      <w:bookmarkEnd w:id="200"/>
    </w:p>
    <w:p w14:paraId="6F0287D1" w14:textId="77777777" w:rsidR="009C1E7A" w:rsidRPr="009C1E7A" w:rsidRDefault="009C1E7A" w:rsidP="00584C06">
      <w:pPr>
        <w:pStyle w:val="ListParagraph"/>
        <w:numPr>
          <w:ilvl w:val="0"/>
          <w:numId w:val="251"/>
        </w:numPr>
        <w:spacing w:line="276" w:lineRule="auto"/>
        <w:rPr>
          <w:sz w:val="22"/>
          <w:szCs w:val="22"/>
          <w:lang w:val="en-CA"/>
        </w:rPr>
      </w:pPr>
      <w:r w:rsidRPr="009C1E7A">
        <w:rPr>
          <w:sz w:val="22"/>
          <w:szCs w:val="22"/>
          <w:lang w:val="en-CA"/>
        </w:rPr>
        <w:t xml:space="preserve">Weaknesses of oral testimony (sincerity, perception, memory/recall, narration/communication); and </w:t>
      </w:r>
    </w:p>
    <w:p w14:paraId="4F214646" w14:textId="77777777" w:rsidR="009C1E7A" w:rsidRDefault="009C1E7A" w:rsidP="00584C06">
      <w:pPr>
        <w:pStyle w:val="ListParagraph"/>
        <w:numPr>
          <w:ilvl w:val="0"/>
          <w:numId w:val="251"/>
        </w:numPr>
        <w:spacing w:line="276" w:lineRule="auto"/>
        <w:rPr>
          <w:sz w:val="22"/>
          <w:szCs w:val="22"/>
          <w:lang w:val="en-CA"/>
        </w:rPr>
      </w:pPr>
      <w:r w:rsidRPr="009C1E7A">
        <w:rPr>
          <w:sz w:val="22"/>
          <w:szCs w:val="22"/>
          <w:lang w:val="en-CA"/>
        </w:rPr>
        <w:t>Absence of traditional safeguards (oath or its equivalent, presence in court, cross-examination)</w:t>
      </w:r>
    </w:p>
    <w:p w14:paraId="05667AE1" w14:textId="77777777" w:rsidR="009C1E7A" w:rsidRDefault="009C1E7A" w:rsidP="009C1E7A">
      <w:pPr>
        <w:spacing w:line="276" w:lineRule="auto"/>
        <w:rPr>
          <w:sz w:val="22"/>
          <w:szCs w:val="22"/>
          <w:lang w:val="en-CA"/>
        </w:rPr>
      </w:pPr>
    </w:p>
    <w:p w14:paraId="75C704B4" w14:textId="490946A8" w:rsidR="009C1E7A" w:rsidRPr="009C1E7A" w:rsidRDefault="009C1E7A" w:rsidP="009C1E7A">
      <w:pPr>
        <w:spacing w:line="276" w:lineRule="auto"/>
        <w:rPr>
          <w:b/>
          <w:sz w:val="22"/>
          <w:szCs w:val="22"/>
          <w:lang w:val="en-CA"/>
        </w:rPr>
      </w:pPr>
      <w:r w:rsidRPr="009C1E7A">
        <w:rPr>
          <w:b/>
          <w:sz w:val="22"/>
          <w:szCs w:val="22"/>
          <w:lang w:val="en-CA"/>
        </w:rPr>
        <w:t>NOTE: Ask Yourself</w:t>
      </w:r>
    </w:p>
    <w:p w14:paraId="2BAC6144" w14:textId="77777777" w:rsidR="009C1E7A" w:rsidRPr="009C1E7A" w:rsidRDefault="009C1E7A" w:rsidP="00584C06">
      <w:pPr>
        <w:pStyle w:val="ListParagraph"/>
        <w:numPr>
          <w:ilvl w:val="0"/>
          <w:numId w:val="252"/>
        </w:numPr>
        <w:spacing w:line="276" w:lineRule="auto"/>
        <w:rPr>
          <w:sz w:val="22"/>
          <w:szCs w:val="22"/>
          <w:lang w:val="en-CA"/>
        </w:rPr>
      </w:pPr>
      <w:r w:rsidRPr="009C1E7A">
        <w:rPr>
          <w:sz w:val="22"/>
          <w:szCs w:val="22"/>
          <w:lang w:val="en-CA"/>
        </w:rPr>
        <w:t xml:space="preserve">Who is the </w:t>
      </w:r>
      <w:r w:rsidRPr="009C1E7A">
        <w:rPr>
          <w:sz w:val="22"/>
          <w:szCs w:val="22"/>
          <w:u w:val="single"/>
          <w:lang w:val="en-CA"/>
        </w:rPr>
        <w:t>real</w:t>
      </w:r>
      <w:r w:rsidRPr="009C1E7A">
        <w:rPr>
          <w:sz w:val="22"/>
          <w:szCs w:val="22"/>
          <w:lang w:val="en-CA"/>
        </w:rPr>
        <w:t xml:space="preserve"> (i.e. the most important) witness?</w:t>
      </w:r>
    </w:p>
    <w:p w14:paraId="0F1C3DA8" w14:textId="77777777" w:rsidR="009C1E7A" w:rsidRPr="009C1E7A" w:rsidRDefault="009C1E7A" w:rsidP="00584C06">
      <w:pPr>
        <w:pStyle w:val="ListParagraph"/>
        <w:numPr>
          <w:ilvl w:val="1"/>
          <w:numId w:val="252"/>
        </w:numPr>
        <w:spacing w:line="276" w:lineRule="auto"/>
        <w:rPr>
          <w:sz w:val="22"/>
          <w:szCs w:val="22"/>
          <w:lang w:val="en-CA"/>
        </w:rPr>
      </w:pPr>
      <w:r w:rsidRPr="009C1E7A">
        <w:rPr>
          <w:sz w:val="22"/>
          <w:szCs w:val="22"/>
          <w:lang w:val="en-CA"/>
        </w:rPr>
        <w:t xml:space="preserve">The person who made the statement? </w:t>
      </w:r>
    </w:p>
    <w:p w14:paraId="4F40BE71" w14:textId="0D7132F1" w:rsidR="009C1E7A" w:rsidRDefault="009C1E7A" w:rsidP="00584C06">
      <w:pPr>
        <w:pStyle w:val="ListParagraph"/>
        <w:numPr>
          <w:ilvl w:val="1"/>
          <w:numId w:val="252"/>
        </w:numPr>
        <w:spacing w:line="276" w:lineRule="auto"/>
        <w:rPr>
          <w:sz w:val="22"/>
          <w:szCs w:val="22"/>
          <w:lang w:val="en-CA"/>
        </w:rPr>
      </w:pPr>
      <w:r w:rsidRPr="009C1E7A">
        <w:rPr>
          <w:sz w:val="22"/>
          <w:szCs w:val="22"/>
          <w:lang w:val="en-CA"/>
        </w:rPr>
        <w:t>The person who heard the statement?</w:t>
      </w:r>
    </w:p>
    <w:p w14:paraId="4ABBFCD3" w14:textId="77777777" w:rsidR="004A09DD" w:rsidRPr="004A09DD" w:rsidRDefault="004A09DD" w:rsidP="004A09DD">
      <w:pPr>
        <w:pStyle w:val="ListParagraph"/>
        <w:spacing w:line="276" w:lineRule="auto"/>
        <w:ind w:left="1440"/>
        <w:rPr>
          <w:sz w:val="22"/>
          <w:szCs w:val="22"/>
          <w:lang w:val="en-CA"/>
        </w:rPr>
      </w:pPr>
    </w:p>
    <w:p w14:paraId="71FC0042" w14:textId="662CF985" w:rsidR="009C1E7A" w:rsidRPr="002A08FA" w:rsidRDefault="009C1E7A" w:rsidP="009C1E7A">
      <w:pPr>
        <w:pStyle w:val="Heading2"/>
        <w:spacing w:line="276" w:lineRule="auto"/>
        <w:rPr>
          <w:b w:val="0"/>
          <w:i/>
          <w:color w:val="000000" w:themeColor="text1"/>
          <w:sz w:val="24"/>
          <w:szCs w:val="24"/>
        </w:rPr>
      </w:pPr>
      <w:bookmarkStart w:id="201" w:name="_Toc448151623"/>
      <w:r w:rsidRPr="009C1E7A">
        <w:rPr>
          <w:color w:val="000000" w:themeColor="text1"/>
          <w:sz w:val="24"/>
          <w:szCs w:val="24"/>
        </w:rPr>
        <w:t xml:space="preserve">Hearsay/Non-Hearsay Situations </w:t>
      </w:r>
      <w:r w:rsidR="002A08FA" w:rsidRPr="002A08FA">
        <w:rPr>
          <w:color w:val="000000" w:themeColor="text1"/>
          <w:sz w:val="24"/>
          <w:szCs w:val="24"/>
        </w:rPr>
        <w:sym w:font="Wingdings" w:char="F0E0"/>
      </w:r>
      <w:r w:rsidR="002A08FA">
        <w:rPr>
          <w:color w:val="000000" w:themeColor="text1"/>
          <w:sz w:val="24"/>
          <w:szCs w:val="24"/>
        </w:rPr>
        <w:t xml:space="preserve"> </w:t>
      </w:r>
      <w:r w:rsidR="002A08FA">
        <w:rPr>
          <w:b w:val="0"/>
          <w:i/>
          <w:color w:val="000000" w:themeColor="text1"/>
          <w:sz w:val="24"/>
          <w:szCs w:val="24"/>
        </w:rPr>
        <w:t>1) automated statements 2) prior witness statements 3) assertive conduct 4) implied assertions</w:t>
      </w:r>
      <w:bookmarkEnd w:id="201"/>
    </w:p>
    <w:p w14:paraId="6BA2CDEC" w14:textId="77777777" w:rsidR="009C1E7A" w:rsidRPr="009C1E7A" w:rsidRDefault="009C1E7A" w:rsidP="00584C06">
      <w:pPr>
        <w:pStyle w:val="ListParagraph"/>
        <w:numPr>
          <w:ilvl w:val="0"/>
          <w:numId w:val="253"/>
        </w:numPr>
        <w:spacing w:line="276" w:lineRule="auto"/>
        <w:rPr>
          <w:sz w:val="22"/>
          <w:szCs w:val="22"/>
          <w:u w:val="single"/>
        </w:rPr>
      </w:pPr>
      <w:r w:rsidRPr="009C1E7A">
        <w:rPr>
          <w:sz w:val="22"/>
          <w:szCs w:val="22"/>
          <w:u w:val="single"/>
        </w:rPr>
        <w:t>“Automated” statements</w:t>
      </w:r>
    </w:p>
    <w:p w14:paraId="5FC2D0F1" w14:textId="77777777" w:rsidR="009C1E7A" w:rsidRPr="009C1E7A" w:rsidRDefault="009C1E7A" w:rsidP="00584C06">
      <w:pPr>
        <w:pStyle w:val="ListParagraph"/>
        <w:numPr>
          <w:ilvl w:val="1"/>
          <w:numId w:val="253"/>
        </w:numPr>
        <w:spacing w:line="276" w:lineRule="auto"/>
        <w:rPr>
          <w:sz w:val="22"/>
          <w:szCs w:val="22"/>
          <w:lang w:val="en-CA"/>
        </w:rPr>
      </w:pPr>
      <w:r w:rsidRPr="009C1E7A">
        <w:rPr>
          <w:sz w:val="22"/>
          <w:szCs w:val="22"/>
        </w:rPr>
        <w:t>“</w:t>
      </w:r>
      <w:r w:rsidRPr="009C1E7A">
        <w:rPr>
          <w:sz w:val="22"/>
          <w:szCs w:val="22"/>
          <w:lang w:val="en-CA"/>
        </w:rPr>
        <w:t xml:space="preserve">Statements” that are the process of pure automation are not hearsay statements </w:t>
      </w:r>
    </w:p>
    <w:p w14:paraId="4FD69148" w14:textId="77777777" w:rsidR="009C1E7A" w:rsidRPr="009C1E7A" w:rsidRDefault="009C1E7A" w:rsidP="00584C06">
      <w:pPr>
        <w:pStyle w:val="ListParagraph"/>
        <w:numPr>
          <w:ilvl w:val="1"/>
          <w:numId w:val="253"/>
        </w:numPr>
        <w:spacing w:line="276" w:lineRule="auto"/>
        <w:rPr>
          <w:sz w:val="22"/>
          <w:szCs w:val="22"/>
          <w:lang w:val="en-CA"/>
        </w:rPr>
      </w:pPr>
      <w:r w:rsidRPr="009C1E7A">
        <w:rPr>
          <w:sz w:val="22"/>
          <w:szCs w:val="22"/>
          <w:lang w:val="en-CA"/>
        </w:rPr>
        <w:t xml:space="preserve">Machine automation with no human involvement are not hearsay </w:t>
      </w:r>
    </w:p>
    <w:p w14:paraId="759047ED" w14:textId="77777777" w:rsidR="009C1E7A" w:rsidRPr="009C1E7A" w:rsidRDefault="009C1E7A" w:rsidP="00584C06">
      <w:pPr>
        <w:pStyle w:val="ListParagraph"/>
        <w:numPr>
          <w:ilvl w:val="1"/>
          <w:numId w:val="253"/>
        </w:numPr>
        <w:spacing w:line="276" w:lineRule="auto"/>
        <w:rPr>
          <w:sz w:val="22"/>
          <w:szCs w:val="22"/>
          <w:lang w:val="en-CA"/>
        </w:rPr>
      </w:pPr>
      <w:r w:rsidRPr="009C1E7A">
        <w:rPr>
          <w:sz w:val="22"/>
          <w:szCs w:val="22"/>
          <w:lang w:val="en-CA"/>
        </w:rPr>
        <w:t xml:space="preserve">Compare: </w:t>
      </w:r>
    </w:p>
    <w:p w14:paraId="3B2447F5" w14:textId="77777777" w:rsidR="009C1E7A" w:rsidRPr="009C1E7A" w:rsidRDefault="009C1E7A" w:rsidP="00584C06">
      <w:pPr>
        <w:pStyle w:val="ListParagraph"/>
        <w:numPr>
          <w:ilvl w:val="2"/>
          <w:numId w:val="253"/>
        </w:numPr>
        <w:spacing w:line="276" w:lineRule="auto"/>
        <w:rPr>
          <w:sz w:val="22"/>
          <w:szCs w:val="22"/>
          <w:lang w:val="en-CA"/>
        </w:rPr>
      </w:pPr>
      <w:r w:rsidRPr="009C1E7A">
        <w:rPr>
          <w:sz w:val="22"/>
          <w:szCs w:val="22"/>
          <w:lang w:val="en-CA"/>
        </w:rPr>
        <w:t xml:space="preserve">Computer-stored records –can be hearsay if it has a human inputting the data </w:t>
      </w:r>
    </w:p>
    <w:p w14:paraId="79E95B64" w14:textId="77777777" w:rsidR="009C1E7A" w:rsidRPr="009C1E7A" w:rsidRDefault="009C1E7A" w:rsidP="00584C06">
      <w:pPr>
        <w:pStyle w:val="ListParagraph"/>
        <w:numPr>
          <w:ilvl w:val="2"/>
          <w:numId w:val="253"/>
        </w:numPr>
        <w:spacing w:line="276" w:lineRule="auto"/>
        <w:rPr>
          <w:sz w:val="22"/>
          <w:szCs w:val="22"/>
          <w:lang w:val="en-CA"/>
        </w:rPr>
      </w:pPr>
      <w:r w:rsidRPr="009C1E7A">
        <w:rPr>
          <w:sz w:val="22"/>
          <w:szCs w:val="22"/>
          <w:lang w:val="en-CA"/>
        </w:rPr>
        <w:t xml:space="preserve">Metadata that automatically attaches to that record –real evidence because there is nobody to cross examine, question becomes whether the computer is reliable </w:t>
      </w:r>
    </w:p>
    <w:p w14:paraId="0863FFEC" w14:textId="77777777" w:rsidR="009C1E7A" w:rsidRPr="009C1E7A" w:rsidRDefault="009C1E7A" w:rsidP="00584C06">
      <w:pPr>
        <w:pStyle w:val="ListParagraph"/>
        <w:numPr>
          <w:ilvl w:val="0"/>
          <w:numId w:val="253"/>
        </w:numPr>
        <w:spacing w:line="276" w:lineRule="auto"/>
        <w:rPr>
          <w:sz w:val="22"/>
          <w:szCs w:val="22"/>
        </w:rPr>
      </w:pPr>
      <w:r w:rsidRPr="009C1E7A">
        <w:rPr>
          <w:sz w:val="22"/>
          <w:szCs w:val="22"/>
          <w:u w:val="single"/>
        </w:rPr>
        <w:t>Prior statements of</w:t>
      </w:r>
      <w:r w:rsidRPr="009C1E7A">
        <w:rPr>
          <w:sz w:val="22"/>
          <w:szCs w:val="22"/>
        </w:rPr>
        <w:t xml:space="preserve"> </w:t>
      </w:r>
      <w:r w:rsidRPr="009C1E7A">
        <w:rPr>
          <w:sz w:val="22"/>
          <w:szCs w:val="22"/>
          <w:u w:val="single"/>
        </w:rPr>
        <w:t>witnesses</w:t>
      </w:r>
    </w:p>
    <w:p w14:paraId="7F5DA61F" w14:textId="77777777" w:rsidR="009C1E7A" w:rsidRPr="009C1E7A" w:rsidRDefault="009C1E7A" w:rsidP="00584C06">
      <w:pPr>
        <w:pStyle w:val="ListParagraph"/>
        <w:numPr>
          <w:ilvl w:val="1"/>
          <w:numId w:val="253"/>
        </w:numPr>
        <w:spacing w:line="276" w:lineRule="auto"/>
        <w:rPr>
          <w:sz w:val="22"/>
          <w:szCs w:val="22"/>
          <w:lang w:val="en-CA"/>
        </w:rPr>
      </w:pPr>
      <w:r w:rsidRPr="009C1E7A">
        <w:rPr>
          <w:sz w:val="22"/>
          <w:szCs w:val="22"/>
          <w:lang w:val="en-CA"/>
        </w:rPr>
        <w:t>A witness, W, is on the stand in court. Is the prior statement of W hearsay if it is being offered for its truth?</w:t>
      </w:r>
    </w:p>
    <w:p w14:paraId="46BAE59A" w14:textId="77777777" w:rsidR="009C1E7A" w:rsidRPr="009C1E7A" w:rsidRDefault="009C1E7A" w:rsidP="00584C06">
      <w:pPr>
        <w:pStyle w:val="ListParagraph"/>
        <w:numPr>
          <w:ilvl w:val="1"/>
          <w:numId w:val="253"/>
        </w:numPr>
        <w:spacing w:line="276" w:lineRule="auto"/>
        <w:rPr>
          <w:sz w:val="22"/>
          <w:szCs w:val="22"/>
          <w:lang w:val="en-CA"/>
        </w:rPr>
      </w:pPr>
      <w:r w:rsidRPr="009C1E7A">
        <w:rPr>
          <w:sz w:val="22"/>
          <w:szCs w:val="22"/>
          <w:lang w:val="en-CA"/>
        </w:rPr>
        <w:t xml:space="preserve">Yes, because the statement was made out of court. </w:t>
      </w:r>
    </w:p>
    <w:p w14:paraId="0B0725FB" w14:textId="77777777" w:rsidR="009C1E7A" w:rsidRPr="009C1E7A" w:rsidRDefault="009C1E7A" w:rsidP="00584C06">
      <w:pPr>
        <w:pStyle w:val="ListParagraph"/>
        <w:numPr>
          <w:ilvl w:val="1"/>
          <w:numId w:val="253"/>
        </w:numPr>
        <w:spacing w:line="276" w:lineRule="auto"/>
        <w:rPr>
          <w:sz w:val="22"/>
          <w:szCs w:val="22"/>
          <w:lang w:val="en-CA"/>
        </w:rPr>
      </w:pPr>
      <w:r w:rsidRPr="009C1E7A">
        <w:rPr>
          <w:sz w:val="22"/>
          <w:szCs w:val="22"/>
          <w:lang w:val="en-CA"/>
        </w:rPr>
        <w:t xml:space="preserve">Unless … it is adopted by the witness. </w:t>
      </w:r>
    </w:p>
    <w:p w14:paraId="2C48CA47" w14:textId="77777777" w:rsidR="009C1E7A" w:rsidRPr="009C1E7A" w:rsidRDefault="009C1E7A" w:rsidP="00584C06">
      <w:pPr>
        <w:pStyle w:val="ListParagraph"/>
        <w:numPr>
          <w:ilvl w:val="1"/>
          <w:numId w:val="253"/>
        </w:numPr>
        <w:spacing w:line="276" w:lineRule="auto"/>
        <w:rPr>
          <w:sz w:val="22"/>
          <w:szCs w:val="22"/>
          <w:lang w:val="en-CA"/>
        </w:rPr>
      </w:pPr>
      <w:r w:rsidRPr="009C1E7A">
        <w:rPr>
          <w:sz w:val="22"/>
          <w:szCs w:val="22"/>
          <w:lang w:val="en-CA"/>
        </w:rPr>
        <w:t>But see later: admitting prior inconsistent statements for their truth.</w:t>
      </w:r>
    </w:p>
    <w:p w14:paraId="7F84D331" w14:textId="77777777" w:rsidR="009C1E7A" w:rsidRPr="009C1E7A" w:rsidRDefault="009C1E7A" w:rsidP="00584C06">
      <w:pPr>
        <w:pStyle w:val="ListParagraph"/>
        <w:numPr>
          <w:ilvl w:val="0"/>
          <w:numId w:val="253"/>
        </w:numPr>
        <w:spacing w:line="276" w:lineRule="auto"/>
        <w:rPr>
          <w:sz w:val="22"/>
          <w:szCs w:val="22"/>
          <w:u w:val="single"/>
        </w:rPr>
      </w:pPr>
      <w:r w:rsidRPr="009C1E7A">
        <w:rPr>
          <w:sz w:val="22"/>
          <w:szCs w:val="22"/>
          <w:u w:val="single"/>
        </w:rPr>
        <w:t>Assertive conduct</w:t>
      </w:r>
    </w:p>
    <w:p w14:paraId="25A6F0FE" w14:textId="77777777" w:rsidR="009C1E7A" w:rsidRPr="009C1E7A" w:rsidRDefault="009C1E7A" w:rsidP="00584C06">
      <w:pPr>
        <w:pStyle w:val="ListParagraph"/>
        <w:numPr>
          <w:ilvl w:val="1"/>
          <w:numId w:val="253"/>
        </w:numPr>
        <w:spacing w:line="276" w:lineRule="auto"/>
        <w:rPr>
          <w:sz w:val="22"/>
          <w:szCs w:val="22"/>
          <w:lang w:val="en-CA"/>
        </w:rPr>
      </w:pPr>
      <w:r w:rsidRPr="009C1E7A">
        <w:rPr>
          <w:sz w:val="22"/>
          <w:szCs w:val="22"/>
          <w:lang w:val="en-CA"/>
        </w:rPr>
        <w:t>Explicitly assertive conduct – i.e., conduct that is meant to convey meaning – is hearsay.</w:t>
      </w:r>
    </w:p>
    <w:p w14:paraId="10781339" w14:textId="77777777" w:rsidR="009C1E7A" w:rsidRPr="009C1E7A" w:rsidRDefault="009C1E7A" w:rsidP="00584C06">
      <w:pPr>
        <w:pStyle w:val="ListParagraph"/>
        <w:numPr>
          <w:ilvl w:val="1"/>
          <w:numId w:val="253"/>
        </w:numPr>
        <w:spacing w:line="276" w:lineRule="auto"/>
        <w:rPr>
          <w:sz w:val="22"/>
          <w:szCs w:val="22"/>
          <w:lang w:val="en-CA"/>
        </w:rPr>
      </w:pPr>
      <w:r w:rsidRPr="009C1E7A">
        <w:rPr>
          <w:sz w:val="22"/>
          <w:szCs w:val="22"/>
          <w:lang w:val="en-CA"/>
        </w:rPr>
        <w:t>Consider:</w:t>
      </w:r>
    </w:p>
    <w:p w14:paraId="6986281A" w14:textId="77777777" w:rsidR="009C1E7A" w:rsidRPr="009C1E7A" w:rsidRDefault="009C1E7A" w:rsidP="00584C06">
      <w:pPr>
        <w:pStyle w:val="ListParagraph"/>
        <w:numPr>
          <w:ilvl w:val="2"/>
          <w:numId w:val="253"/>
        </w:numPr>
        <w:spacing w:line="276" w:lineRule="auto"/>
        <w:rPr>
          <w:sz w:val="22"/>
          <w:szCs w:val="22"/>
          <w:lang w:val="en-CA"/>
        </w:rPr>
      </w:pPr>
      <w:r w:rsidRPr="009C1E7A">
        <w:rPr>
          <w:sz w:val="22"/>
          <w:szCs w:val="22"/>
          <w:lang w:val="en-CA"/>
        </w:rPr>
        <w:t xml:space="preserve">Pointing in a direction. </w:t>
      </w:r>
    </w:p>
    <w:p w14:paraId="5ABD68B3" w14:textId="77777777" w:rsidR="009C1E7A" w:rsidRPr="009C1E7A" w:rsidRDefault="009C1E7A" w:rsidP="00584C06">
      <w:pPr>
        <w:pStyle w:val="ListParagraph"/>
        <w:numPr>
          <w:ilvl w:val="2"/>
          <w:numId w:val="253"/>
        </w:numPr>
        <w:spacing w:line="276" w:lineRule="auto"/>
        <w:rPr>
          <w:sz w:val="22"/>
          <w:szCs w:val="22"/>
          <w:lang w:val="en-CA"/>
        </w:rPr>
      </w:pPr>
      <w:r w:rsidRPr="009C1E7A">
        <w:rPr>
          <w:sz w:val="22"/>
          <w:szCs w:val="22"/>
          <w:lang w:val="en-CA"/>
        </w:rPr>
        <w:t xml:space="preserve">Hand-signals (stop, go). </w:t>
      </w:r>
    </w:p>
    <w:p w14:paraId="2F669383" w14:textId="77777777" w:rsidR="009C1E7A" w:rsidRPr="009C1E7A" w:rsidRDefault="009C1E7A" w:rsidP="00584C06">
      <w:pPr>
        <w:pStyle w:val="ListParagraph"/>
        <w:numPr>
          <w:ilvl w:val="2"/>
          <w:numId w:val="253"/>
        </w:numPr>
        <w:spacing w:line="276" w:lineRule="auto"/>
        <w:rPr>
          <w:sz w:val="22"/>
          <w:szCs w:val="22"/>
          <w:lang w:val="en-CA"/>
        </w:rPr>
      </w:pPr>
      <w:r w:rsidRPr="009C1E7A">
        <w:rPr>
          <w:sz w:val="22"/>
          <w:szCs w:val="22"/>
          <w:lang w:val="en-CA"/>
        </w:rPr>
        <w:t>Nodding or shaking one’s head</w:t>
      </w:r>
    </w:p>
    <w:p w14:paraId="0D35E56E" w14:textId="77777777" w:rsidR="009C1E7A" w:rsidRPr="009C1E7A" w:rsidRDefault="009C1E7A" w:rsidP="00584C06">
      <w:pPr>
        <w:pStyle w:val="ListParagraph"/>
        <w:numPr>
          <w:ilvl w:val="0"/>
          <w:numId w:val="253"/>
        </w:numPr>
        <w:spacing w:line="276" w:lineRule="auto"/>
        <w:rPr>
          <w:sz w:val="22"/>
          <w:szCs w:val="22"/>
          <w:u w:val="single"/>
        </w:rPr>
      </w:pPr>
      <w:r w:rsidRPr="009C1E7A">
        <w:rPr>
          <w:sz w:val="22"/>
          <w:szCs w:val="22"/>
          <w:u w:val="single"/>
        </w:rPr>
        <w:t>Implied assertions</w:t>
      </w:r>
    </w:p>
    <w:p w14:paraId="67AF6275" w14:textId="77777777" w:rsidR="009C1E7A" w:rsidRPr="009C1E7A" w:rsidRDefault="009C1E7A" w:rsidP="00584C06">
      <w:pPr>
        <w:pStyle w:val="ListParagraph"/>
        <w:numPr>
          <w:ilvl w:val="1"/>
          <w:numId w:val="253"/>
        </w:numPr>
        <w:spacing w:line="276" w:lineRule="auto"/>
        <w:rPr>
          <w:sz w:val="22"/>
          <w:szCs w:val="22"/>
          <w:lang w:val="en-CA"/>
        </w:rPr>
      </w:pPr>
      <w:r w:rsidRPr="009C1E7A">
        <w:rPr>
          <w:sz w:val="22"/>
          <w:szCs w:val="22"/>
          <w:lang w:val="en-CA"/>
        </w:rPr>
        <w:t xml:space="preserve">A statement or conduct that implies some fact that the trier of fact is being asked to believe is true. </w:t>
      </w:r>
    </w:p>
    <w:p w14:paraId="4E6116DE" w14:textId="77777777" w:rsidR="009C1E7A" w:rsidRPr="009C1E7A" w:rsidRDefault="009C1E7A" w:rsidP="00584C06">
      <w:pPr>
        <w:pStyle w:val="ListParagraph"/>
        <w:numPr>
          <w:ilvl w:val="2"/>
          <w:numId w:val="253"/>
        </w:numPr>
        <w:spacing w:line="276" w:lineRule="auto"/>
        <w:rPr>
          <w:sz w:val="22"/>
          <w:szCs w:val="22"/>
          <w:lang w:val="en-CA"/>
        </w:rPr>
      </w:pPr>
      <w:r w:rsidRPr="009C1E7A">
        <w:rPr>
          <w:sz w:val="22"/>
          <w:szCs w:val="22"/>
          <w:lang w:val="en-CA"/>
        </w:rPr>
        <w:t xml:space="preserve">Verbal implied assertions are hearsay. </w:t>
      </w:r>
    </w:p>
    <w:p w14:paraId="7DB71FDB" w14:textId="77777777" w:rsidR="009C1E7A" w:rsidRPr="009C1E7A" w:rsidRDefault="009C1E7A" w:rsidP="00584C06">
      <w:pPr>
        <w:pStyle w:val="ListParagraph"/>
        <w:numPr>
          <w:ilvl w:val="2"/>
          <w:numId w:val="253"/>
        </w:numPr>
        <w:spacing w:line="276" w:lineRule="auto"/>
        <w:rPr>
          <w:sz w:val="22"/>
          <w:szCs w:val="22"/>
          <w:lang w:val="en-CA"/>
        </w:rPr>
      </w:pPr>
      <w:r w:rsidRPr="009C1E7A">
        <w:rPr>
          <w:sz w:val="22"/>
          <w:szCs w:val="22"/>
          <w:lang w:val="en-CA"/>
        </w:rPr>
        <w:t>Non-assertive conduct is normally not hearsay (but sometimes it might be).</w:t>
      </w:r>
    </w:p>
    <w:p w14:paraId="2E0E89F7" w14:textId="77777777" w:rsidR="009C1E7A" w:rsidRDefault="009C1E7A" w:rsidP="009C1E7A">
      <w:pPr>
        <w:spacing w:line="276" w:lineRule="auto"/>
        <w:rPr>
          <w:sz w:val="22"/>
          <w:szCs w:val="22"/>
          <w:lang w:val="en-CA"/>
        </w:rPr>
      </w:pPr>
    </w:p>
    <w:p w14:paraId="44766B1D" w14:textId="44F15DBF" w:rsidR="009C1E7A" w:rsidRPr="00F77E4E" w:rsidRDefault="00F77E4E" w:rsidP="00F77E4E">
      <w:pPr>
        <w:pStyle w:val="Heading3"/>
        <w:rPr>
          <w:i/>
          <w:color w:val="000000" w:themeColor="text1"/>
          <w:lang w:val="en-CA"/>
        </w:rPr>
      </w:pPr>
      <w:bookmarkStart w:id="202" w:name="_Toc448151624"/>
      <w:r w:rsidRPr="00F77E4E">
        <w:rPr>
          <w:i/>
          <w:color w:val="000000" w:themeColor="text1"/>
          <w:lang w:val="en-CA"/>
        </w:rPr>
        <w:t xml:space="preserve">Wright v Tatham </w:t>
      </w:r>
      <w:r w:rsidRPr="00F77E4E">
        <w:rPr>
          <w:i/>
          <w:color w:val="000000" w:themeColor="text1"/>
          <w:lang w:val="en-CA"/>
        </w:rPr>
        <w:sym w:font="Wingdings" w:char="F0E0"/>
      </w:r>
      <w:r w:rsidRPr="00F77E4E">
        <w:rPr>
          <w:i/>
          <w:color w:val="000000" w:themeColor="text1"/>
          <w:lang w:val="en-CA"/>
        </w:rPr>
        <w:t xml:space="preserve"> </w:t>
      </w:r>
      <w:r w:rsidRPr="00F77E4E">
        <w:rPr>
          <w:b w:val="0"/>
          <w:i/>
          <w:lang w:val="en-CA"/>
        </w:rPr>
        <w:t>handwritten letters can be admitted to infer the man was competent when he wrote them</w:t>
      </w:r>
      <w:r>
        <w:rPr>
          <w:b w:val="0"/>
          <w:i/>
          <w:lang w:val="en-CA"/>
        </w:rPr>
        <w:t>; trier of fact being asked to make inference</w:t>
      </w:r>
      <w:bookmarkEnd w:id="202"/>
      <w:r>
        <w:rPr>
          <w:b w:val="0"/>
          <w:i/>
          <w:lang w:val="en-CA"/>
        </w:rPr>
        <w:t xml:space="preserve"> </w:t>
      </w:r>
    </w:p>
    <w:p w14:paraId="03D9064D" w14:textId="52B6D2A4" w:rsidR="00F77E4E" w:rsidRPr="00F77E4E" w:rsidRDefault="00F77E4E" w:rsidP="00584C06">
      <w:pPr>
        <w:pStyle w:val="ListParagraph"/>
        <w:numPr>
          <w:ilvl w:val="0"/>
          <w:numId w:val="252"/>
        </w:numPr>
        <w:spacing w:line="276" w:lineRule="auto"/>
        <w:rPr>
          <w:sz w:val="22"/>
          <w:szCs w:val="22"/>
          <w:lang w:val="en-CA"/>
        </w:rPr>
      </w:pPr>
      <w:r w:rsidRPr="00F77E4E">
        <w:rPr>
          <w:sz w:val="22"/>
          <w:szCs w:val="22"/>
          <w:u w:val="single"/>
        </w:rPr>
        <w:t xml:space="preserve">Facts </w:t>
      </w:r>
      <w:r w:rsidRPr="00F77E4E">
        <w:rPr>
          <w:sz w:val="22"/>
          <w:szCs w:val="22"/>
        </w:rPr>
        <w:sym w:font="Wingdings" w:char="F0E0"/>
      </w:r>
      <w:r w:rsidRPr="00F77E4E">
        <w:rPr>
          <w:sz w:val="22"/>
          <w:szCs w:val="22"/>
        </w:rPr>
        <w:t xml:space="preserve"> </w:t>
      </w:r>
      <w:r w:rsidRPr="00F77E4E">
        <w:rPr>
          <w:sz w:val="22"/>
          <w:szCs w:val="22"/>
          <w:lang w:val="en-CA"/>
        </w:rPr>
        <w:t xml:space="preserve">Marsden, wealthy man, left virtually everything owned to his servant Wright. Tatham was Marsden’s cousin and heir at law, i.e., if the will were invalid, he would inherit everything. Tatham challenged the will on the basis Marsden was not mentally competent when he executed the will. Wright wanted to put in evidence three letters addressed to Marsden from three different individuals, all of whom were now deceased, written to Marsden at different times. </w:t>
      </w:r>
    </w:p>
    <w:p w14:paraId="37D35A11" w14:textId="77777777" w:rsidR="00F77E4E" w:rsidRPr="00F77E4E" w:rsidRDefault="00F77E4E" w:rsidP="00584C06">
      <w:pPr>
        <w:pStyle w:val="ListParagraph"/>
        <w:numPr>
          <w:ilvl w:val="1"/>
          <w:numId w:val="252"/>
        </w:numPr>
        <w:spacing w:line="276" w:lineRule="auto"/>
        <w:rPr>
          <w:sz w:val="22"/>
          <w:szCs w:val="22"/>
          <w:lang w:val="en-CA"/>
        </w:rPr>
      </w:pPr>
      <w:r w:rsidRPr="00F77E4E">
        <w:rPr>
          <w:sz w:val="22"/>
          <w:szCs w:val="22"/>
          <w:lang w:val="en-CA"/>
        </w:rPr>
        <w:t xml:space="preserve">1. A note from a cousin telling Marsden about a recent trip abroad. </w:t>
      </w:r>
    </w:p>
    <w:p w14:paraId="42330A74" w14:textId="77777777" w:rsidR="00F77E4E" w:rsidRPr="00F77E4E" w:rsidRDefault="00F77E4E" w:rsidP="00584C06">
      <w:pPr>
        <w:pStyle w:val="ListParagraph"/>
        <w:numPr>
          <w:ilvl w:val="1"/>
          <w:numId w:val="252"/>
        </w:numPr>
        <w:spacing w:line="276" w:lineRule="auto"/>
        <w:rPr>
          <w:sz w:val="22"/>
          <w:szCs w:val="22"/>
          <w:lang w:val="en-CA"/>
        </w:rPr>
      </w:pPr>
      <w:r w:rsidRPr="00F77E4E">
        <w:rPr>
          <w:sz w:val="22"/>
          <w:szCs w:val="22"/>
          <w:lang w:val="en-CA"/>
        </w:rPr>
        <w:t xml:space="preserve">2. A letter from a vicar advising Marsden to see his lawyer regarding a legal dispute. </w:t>
      </w:r>
    </w:p>
    <w:p w14:paraId="3B24DA89" w14:textId="77777777" w:rsidR="00F77E4E" w:rsidRPr="00F77E4E" w:rsidRDefault="00F77E4E" w:rsidP="00584C06">
      <w:pPr>
        <w:pStyle w:val="ListParagraph"/>
        <w:numPr>
          <w:ilvl w:val="1"/>
          <w:numId w:val="252"/>
        </w:numPr>
        <w:spacing w:line="276" w:lineRule="auto"/>
        <w:rPr>
          <w:sz w:val="22"/>
          <w:szCs w:val="22"/>
          <w:lang w:val="en-CA"/>
        </w:rPr>
      </w:pPr>
      <w:r w:rsidRPr="00F77E4E">
        <w:rPr>
          <w:sz w:val="22"/>
          <w:szCs w:val="22"/>
          <w:lang w:val="en-CA"/>
        </w:rPr>
        <w:t xml:space="preserve">3. A letter was from a curate thanking Marsden for all he had done for the curate. </w:t>
      </w:r>
    </w:p>
    <w:p w14:paraId="0FE07DCF" w14:textId="77777777" w:rsidR="00F77E4E" w:rsidRPr="00F77E4E" w:rsidRDefault="00F77E4E" w:rsidP="00584C06">
      <w:pPr>
        <w:pStyle w:val="ListParagraph"/>
        <w:numPr>
          <w:ilvl w:val="0"/>
          <w:numId w:val="252"/>
        </w:numPr>
        <w:spacing w:line="276" w:lineRule="auto"/>
        <w:rPr>
          <w:sz w:val="22"/>
          <w:szCs w:val="22"/>
          <w:lang w:val="en-CA"/>
        </w:rPr>
      </w:pPr>
      <w:r w:rsidRPr="00F77E4E">
        <w:rPr>
          <w:sz w:val="22"/>
          <w:szCs w:val="22"/>
          <w:lang w:val="en-CA"/>
        </w:rPr>
        <w:t xml:space="preserve">The letters dealt with subjects and were written in language, which were appropriate to the understanding of a reasonably intelligent person. </w:t>
      </w:r>
    </w:p>
    <w:p w14:paraId="4ABBC4C1" w14:textId="77777777" w:rsidR="00F77E4E" w:rsidRDefault="00F77E4E" w:rsidP="00584C06">
      <w:pPr>
        <w:pStyle w:val="ListParagraph"/>
        <w:numPr>
          <w:ilvl w:val="0"/>
          <w:numId w:val="252"/>
        </w:numPr>
        <w:spacing w:line="276" w:lineRule="auto"/>
        <w:rPr>
          <w:sz w:val="22"/>
          <w:szCs w:val="22"/>
          <w:lang w:val="en-CA"/>
        </w:rPr>
      </w:pPr>
      <w:r w:rsidRPr="00F77E4E">
        <w:rPr>
          <w:sz w:val="22"/>
          <w:szCs w:val="22"/>
          <w:u w:val="single"/>
          <w:lang w:val="en-CA"/>
        </w:rPr>
        <w:t xml:space="preserve">Issue </w:t>
      </w:r>
      <w:r w:rsidRPr="00F77E4E">
        <w:rPr>
          <w:sz w:val="22"/>
          <w:szCs w:val="22"/>
          <w:lang w:val="en-CA"/>
        </w:rPr>
        <w:sym w:font="Wingdings" w:char="F0E0"/>
      </w:r>
      <w:r w:rsidRPr="00F77E4E">
        <w:rPr>
          <w:sz w:val="22"/>
          <w:szCs w:val="22"/>
          <w:lang w:val="en-CA"/>
        </w:rPr>
        <w:t xml:space="preserve"> </w:t>
      </w:r>
    </w:p>
    <w:p w14:paraId="32471EFB" w14:textId="2077FE86" w:rsidR="00F77E4E" w:rsidRDefault="00F77E4E" w:rsidP="00584C06">
      <w:pPr>
        <w:pStyle w:val="ListParagraph"/>
        <w:numPr>
          <w:ilvl w:val="1"/>
          <w:numId w:val="252"/>
        </w:numPr>
        <w:spacing w:line="276" w:lineRule="auto"/>
        <w:rPr>
          <w:sz w:val="22"/>
          <w:szCs w:val="22"/>
          <w:lang w:val="en-CA"/>
        </w:rPr>
      </w:pPr>
      <w:r w:rsidRPr="00F77E4E">
        <w:rPr>
          <w:sz w:val="22"/>
          <w:szCs w:val="22"/>
          <w:lang w:val="en-CA"/>
        </w:rPr>
        <w:t>Hearsay? Why or why not?</w:t>
      </w:r>
    </w:p>
    <w:p w14:paraId="366C2F6D" w14:textId="70900188" w:rsidR="00F77E4E" w:rsidRDefault="00F77E4E" w:rsidP="00584C06">
      <w:pPr>
        <w:pStyle w:val="ListParagraph"/>
        <w:numPr>
          <w:ilvl w:val="1"/>
          <w:numId w:val="252"/>
        </w:numPr>
        <w:spacing w:line="276" w:lineRule="auto"/>
        <w:rPr>
          <w:sz w:val="22"/>
          <w:szCs w:val="22"/>
          <w:lang w:val="en-CA"/>
        </w:rPr>
      </w:pPr>
      <w:r w:rsidRPr="00F77E4E">
        <w:rPr>
          <w:sz w:val="22"/>
          <w:szCs w:val="22"/>
          <w:lang w:val="en-CA"/>
        </w:rPr>
        <w:t>Whether Marsden was mentally competent at the time he made the will.</w:t>
      </w:r>
    </w:p>
    <w:p w14:paraId="5F97BCF5" w14:textId="3E8EDD73" w:rsidR="00F77E4E" w:rsidRDefault="00F77E4E" w:rsidP="00584C06">
      <w:pPr>
        <w:pStyle w:val="ListParagraph"/>
        <w:numPr>
          <w:ilvl w:val="0"/>
          <w:numId w:val="252"/>
        </w:numPr>
        <w:spacing w:line="276" w:lineRule="auto"/>
        <w:rPr>
          <w:sz w:val="22"/>
          <w:szCs w:val="22"/>
          <w:lang w:val="en-CA"/>
        </w:rPr>
      </w:pPr>
      <w:r w:rsidRPr="00F77E4E">
        <w:rPr>
          <w:sz w:val="22"/>
          <w:szCs w:val="22"/>
          <w:u w:val="single"/>
          <w:lang w:val="en-CA"/>
        </w:rPr>
        <w:t>Evidence in dispute</w:t>
      </w:r>
      <w:r>
        <w:rPr>
          <w:sz w:val="22"/>
          <w:szCs w:val="22"/>
          <w:lang w:val="en-CA"/>
        </w:rPr>
        <w:t xml:space="preserve"> </w:t>
      </w:r>
      <w:r w:rsidRPr="00F77E4E">
        <w:rPr>
          <w:sz w:val="22"/>
          <w:szCs w:val="22"/>
          <w:lang w:val="en-CA"/>
        </w:rPr>
        <w:sym w:font="Wingdings" w:char="F0E0"/>
      </w:r>
      <w:r>
        <w:rPr>
          <w:sz w:val="22"/>
          <w:szCs w:val="22"/>
          <w:lang w:val="en-CA"/>
        </w:rPr>
        <w:t xml:space="preserve"> cousin’s note, vicar’s letter and the curate’s letter</w:t>
      </w:r>
    </w:p>
    <w:p w14:paraId="09D25F25" w14:textId="0DAA622B" w:rsidR="00F77E4E" w:rsidRDefault="00F77E4E" w:rsidP="00584C06">
      <w:pPr>
        <w:pStyle w:val="ListParagraph"/>
        <w:numPr>
          <w:ilvl w:val="0"/>
          <w:numId w:val="252"/>
        </w:numPr>
        <w:spacing w:line="276" w:lineRule="auto"/>
        <w:rPr>
          <w:sz w:val="22"/>
          <w:szCs w:val="22"/>
          <w:lang w:val="en-CA"/>
        </w:rPr>
      </w:pPr>
      <w:r w:rsidRPr="00F77E4E">
        <w:rPr>
          <w:sz w:val="22"/>
          <w:szCs w:val="22"/>
          <w:u w:val="single"/>
          <w:lang w:val="en-CA"/>
        </w:rPr>
        <w:t>Purpose for admitting the letters</w:t>
      </w:r>
      <w:r>
        <w:rPr>
          <w:sz w:val="22"/>
          <w:szCs w:val="22"/>
          <w:lang w:val="en-CA"/>
        </w:rPr>
        <w:t>:</w:t>
      </w:r>
    </w:p>
    <w:p w14:paraId="18CBA946" w14:textId="77777777" w:rsidR="00F77E4E" w:rsidRDefault="00F77E4E" w:rsidP="00584C06">
      <w:pPr>
        <w:pStyle w:val="ListParagraph"/>
        <w:numPr>
          <w:ilvl w:val="1"/>
          <w:numId w:val="252"/>
        </w:numPr>
        <w:spacing w:line="276" w:lineRule="auto"/>
        <w:rPr>
          <w:sz w:val="22"/>
          <w:szCs w:val="22"/>
          <w:lang w:val="en-CA"/>
        </w:rPr>
      </w:pPr>
      <w:r w:rsidRPr="00F77E4E">
        <w:rPr>
          <w:sz w:val="22"/>
          <w:szCs w:val="22"/>
          <w:lang w:val="en-CA"/>
        </w:rPr>
        <w:t xml:space="preserve">To prove Marsden was competent when he wrote them. </w:t>
      </w:r>
    </w:p>
    <w:p w14:paraId="6698C42A" w14:textId="568BC1AE" w:rsidR="00F77E4E" w:rsidRPr="00F77E4E" w:rsidRDefault="00F77E4E" w:rsidP="00584C06">
      <w:pPr>
        <w:pStyle w:val="ListParagraph"/>
        <w:numPr>
          <w:ilvl w:val="1"/>
          <w:numId w:val="252"/>
        </w:numPr>
        <w:spacing w:line="276" w:lineRule="auto"/>
        <w:rPr>
          <w:sz w:val="22"/>
          <w:szCs w:val="22"/>
          <w:lang w:val="en-CA"/>
        </w:rPr>
      </w:pPr>
      <w:r w:rsidRPr="00F77E4E">
        <w:rPr>
          <w:sz w:val="22"/>
          <w:szCs w:val="22"/>
          <w:lang w:val="en-CA"/>
        </w:rPr>
        <w:t>That is, the letters were being tendered for the authors’ belief in Marsden’s sanity and the truth of this belief.</w:t>
      </w:r>
    </w:p>
    <w:p w14:paraId="6D7C402C" w14:textId="77777777" w:rsidR="00F77E4E" w:rsidRPr="00F77E4E" w:rsidRDefault="00F77E4E" w:rsidP="00584C06">
      <w:pPr>
        <w:pStyle w:val="ListParagraph"/>
        <w:numPr>
          <w:ilvl w:val="0"/>
          <w:numId w:val="252"/>
        </w:numPr>
        <w:spacing w:line="276" w:lineRule="auto"/>
        <w:rPr>
          <w:sz w:val="22"/>
          <w:szCs w:val="22"/>
          <w:u w:val="single"/>
        </w:rPr>
      </w:pPr>
      <w:r w:rsidRPr="00F77E4E">
        <w:rPr>
          <w:sz w:val="22"/>
          <w:szCs w:val="22"/>
          <w:u w:val="single"/>
        </w:rPr>
        <w:t>Reasoning:</w:t>
      </w:r>
    </w:p>
    <w:p w14:paraId="2C91B517" w14:textId="77777777" w:rsidR="00F77E4E" w:rsidRDefault="00F77E4E" w:rsidP="00584C06">
      <w:pPr>
        <w:pStyle w:val="ListParagraph"/>
        <w:numPr>
          <w:ilvl w:val="1"/>
          <w:numId w:val="252"/>
        </w:numPr>
        <w:spacing w:line="276" w:lineRule="auto"/>
        <w:rPr>
          <w:sz w:val="22"/>
          <w:szCs w:val="22"/>
          <w:lang w:val="en-CA"/>
        </w:rPr>
      </w:pPr>
      <w:r w:rsidRPr="00F77E4E">
        <w:rPr>
          <w:sz w:val="22"/>
          <w:szCs w:val="22"/>
          <w:lang w:val="en-CA"/>
        </w:rPr>
        <w:t xml:space="preserve">Trier of fact is being asked to infer from the manner in which the letters were written and the subjects dealt with that the authors believed Marsden to be a rational person </w:t>
      </w:r>
    </w:p>
    <w:p w14:paraId="79B38015" w14:textId="77777777" w:rsidR="00F77E4E" w:rsidRDefault="00F77E4E" w:rsidP="00584C06">
      <w:pPr>
        <w:pStyle w:val="ListParagraph"/>
        <w:numPr>
          <w:ilvl w:val="1"/>
          <w:numId w:val="252"/>
        </w:numPr>
        <w:spacing w:line="276" w:lineRule="auto"/>
        <w:rPr>
          <w:sz w:val="22"/>
          <w:szCs w:val="22"/>
          <w:lang w:val="en-CA"/>
        </w:rPr>
      </w:pPr>
      <w:r w:rsidRPr="00F77E4E">
        <w:rPr>
          <w:sz w:val="22"/>
          <w:szCs w:val="22"/>
          <w:lang w:val="en-CA"/>
        </w:rPr>
        <w:t xml:space="preserve">The authors of the letters were intelligent men and it was improbable they would have sent such letters if they thought Marsden was not competent / not rational. </w:t>
      </w:r>
    </w:p>
    <w:p w14:paraId="6E2DD2BB" w14:textId="15DAA3CD" w:rsidR="00F77E4E" w:rsidRDefault="00F77E4E" w:rsidP="00584C06">
      <w:pPr>
        <w:pStyle w:val="ListParagraph"/>
        <w:numPr>
          <w:ilvl w:val="1"/>
          <w:numId w:val="252"/>
        </w:numPr>
        <w:spacing w:line="276" w:lineRule="auto"/>
        <w:rPr>
          <w:sz w:val="22"/>
          <w:szCs w:val="22"/>
          <w:lang w:val="en-CA"/>
        </w:rPr>
      </w:pPr>
      <w:r w:rsidRPr="00F77E4E">
        <w:rPr>
          <w:sz w:val="22"/>
          <w:szCs w:val="22"/>
          <w:lang w:val="en-CA"/>
        </w:rPr>
        <w:t>But: if the authors had said d</w:t>
      </w:r>
      <w:r>
        <w:rPr>
          <w:sz w:val="22"/>
          <w:szCs w:val="22"/>
          <w:lang w:val="en-CA"/>
        </w:rPr>
        <w:t>irectly, “Marsden is competent but</w:t>
      </w:r>
      <w:r w:rsidRPr="00F77E4E">
        <w:rPr>
          <w:sz w:val="22"/>
          <w:szCs w:val="22"/>
          <w:lang w:val="en-CA"/>
        </w:rPr>
        <w:t xml:space="preserve"> this would be hearsay. </w:t>
      </w:r>
    </w:p>
    <w:p w14:paraId="5F9E68D3" w14:textId="6EFA51A2" w:rsidR="00F77E4E" w:rsidRPr="00F77E4E" w:rsidRDefault="00F77E4E" w:rsidP="00584C06">
      <w:pPr>
        <w:pStyle w:val="ListParagraph"/>
        <w:numPr>
          <w:ilvl w:val="1"/>
          <w:numId w:val="252"/>
        </w:numPr>
        <w:spacing w:line="276" w:lineRule="auto"/>
        <w:rPr>
          <w:sz w:val="22"/>
          <w:szCs w:val="22"/>
          <w:lang w:val="en-CA"/>
        </w:rPr>
      </w:pPr>
      <w:r w:rsidRPr="00F77E4E">
        <w:rPr>
          <w:sz w:val="22"/>
          <w:szCs w:val="22"/>
          <w:lang w:val="en-CA"/>
        </w:rPr>
        <w:t>Statements/conduct that implies this should equally be considered to be hearsay.</w:t>
      </w:r>
    </w:p>
    <w:p w14:paraId="57269EB1" w14:textId="743FB2C2" w:rsidR="00F77E4E" w:rsidRDefault="00F77E4E" w:rsidP="00F77E4E">
      <w:pPr>
        <w:spacing w:line="276" w:lineRule="auto"/>
        <w:rPr>
          <w:sz w:val="22"/>
          <w:szCs w:val="22"/>
          <w:lang w:val="en-CA"/>
        </w:rPr>
      </w:pPr>
    </w:p>
    <w:p w14:paraId="55705482" w14:textId="6166E65D" w:rsidR="00F77E4E" w:rsidRPr="00597465" w:rsidRDefault="00F77E4E" w:rsidP="00597465">
      <w:pPr>
        <w:pStyle w:val="Heading3"/>
        <w:rPr>
          <w:b w:val="0"/>
          <w:i/>
          <w:lang w:val="en-CA"/>
        </w:rPr>
      </w:pPr>
      <w:bookmarkStart w:id="203" w:name="_Toc448151625"/>
      <w:r w:rsidRPr="00597465">
        <w:rPr>
          <w:i/>
          <w:color w:val="000000" w:themeColor="text1"/>
          <w:lang w:val="en-CA"/>
        </w:rPr>
        <w:t xml:space="preserve">Baldtree (2013, SCC) </w:t>
      </w:r>
      <w:r w:rsidRPr="00597465">
        <w:rPr>
          <w:i/>
          <w:color w:val="000000" w:themeColor="text1"/>
          <w:lang w:val="en-CA"/>
        </w:rPr>
        <w:sym w:font="Wingdings" w:char="F0E0"/>
      </w:r>
      <w:r w:rsidR="00597465">
        <w:rPr>
          <w:i/>
          <w:color w:val="000000" w:themeColor="text1"/>
          <w:lang w:val="en-CA"/>
        </w:rPr>
        <w:t xml:space="preserve"> </w:t>
      </w:r>
      <w:r w:rsidR="00597465">
        <w:rPr>
          <w:b w:val="0"/>
          <w:i/>
          <w:lang w:val="en-CA"/>
        </w:rPr>
        <w:t xml:space="preserve">evidence may be only relevant if the trier of fact assumes it to be true </w:t>
      </w:r>
      <w:r w:rsidR="00F43458">
        <w:rPr>
          <w:b w:val="0"/>
          <w:i/>
          <w:lang w:val="en-CA"/>
        </w:rPr>
        <w:t>–fine line with hearsay</w:t>
      </w:r>
      <w:bookmarkEnd w:id="203"/>
    </w:p>
    <w:p w14:paraId="400D3A9F" w14:textId="77777777" w:rsidR="00597465" w:rsidRPr="00597465" w:rsidRDefault="00597465" w:rsidP="00584C06">
      <w:pPr>
        <w:pStyle w:val="ListParagraph"/>
        <w:numPr>
          <w:ilvl w:val="0"/>
          <w:numId w:val="254"/>
        </w:numPr>
        <w:spacing w:line="276" w:lineRule="auto"/>
        <w:rPr>
          <w:sz w:val="22"/>
          <w:szCs w:val="22"/>
          <w:lang w:val="en-CA"/>
        </w:rPr>
      </w:pPr>
      <w:r w:rsidRPr="00597465">
        <w:rPr>
          <w:sz w:val="22"/>
          <w:szCs w:val="22"/>
          <w:u w:val="single"/>
        </w:rPr>
        <w:t xml:space="preserve">Facts </w:t>
      </w:r>
      <w:r w:rsidRPr="00597465">
        <w:rPr>
          <w:sz w:val="22"/>
          <w:szCs w:val="22"/>
        </w:rPr>
        <w:sym w:font="Wingdings" w:char="F0E0"/>
      </w:r>
      <w:r w:rsidRPr="00597465">
        <w:rPr>
          <w:sz w:val="22"/>
          <w:szCs w:val="22"/>
        </w:rPr>
        <w:t xml:space="preserve"> </w:t>
      </w:r>
      <w:r w:rsidRPr="00597465">
        <w:rPr>
          <w:sz w:val="22"/>
          <w:szCs w:val="22"/>
          <w:lang w:val="en-CA"/>
        </w:rPr>
        <w:t xml:space="preserve">The police arrested B for trafficking in cocaine and marijuana. At the police station, B’s cellphone rang. An officer answered it. The call went as follows: </w:t>
      </w:r>
    </w:p>
    <w:p w14:paraId="568ECC30" w14:textId="77777777" w:rsidR="00597465" w:rsidRPr="00597465" w:rsidRDefault="00597465" w:rsidP="00584C06">
      <w:pPr>
        <w:pStyle w:val="ListParagraph"/>
        <w:numPr>
          <w:ilvl w:val="1"/>
          <w:numId w:val="254"/>
        </w:numPr>
        <w:spacing w:line="276" w:lineRule="auto"/>
        <w:rPr>
          <w:sz w:val="22"/>
          <w:szCs w:val="22"/>
          <w:lang w:val="en-CA"/>
        </w:rPr>
      </w:pPr>
      <w:r w:rsidRPr="00597465">
        <w:rPr>
          <w:sz w:val="22"/>
          <w:szCs w:val="22"/>
          <w:lang w:val="en-CA"/>
        </w:rPr>
        <w:t>The caller was male. He said that he was at 327 Guy Street and that he was a friend of Megan and asked for Chris. I said, “Chris who?”. The male advised, “Baldree”, and asked for one ounce of weed. I asked him how much Chris charges him. The male said he pays $150. I told him I would deliver same, to 327 Guy Street.</w:t>
      </w:r>
    </w:p>
    <w:p w14:paraId="3F3C32E4" w14:textId="77777777" w:rsidR="00597465" w:rsidRPr="00597465" w:rsidRDefault="00597465" w:rsidP="00584C06">
      <w:pPr>
        <w:pStyle w:val="ListParagraph"/>
        <w:numPr>
          <w:ilvl w:val="0"/>
          <w:numId w:val="254"/>
        </w:numPr>
        <w:spacing w:line="276" w:lineRule="auto"/>
        <w:rPr>
          <w:sz w:val="22"/>
          <w:szCs w:val="22"/>
        </w:rPr>
      </w:pPr>
      <w:r w:rsidRPr="00597465">
        <w:rPr>
          <w:sz w:val="22"/>
          <w:szCs w:val="22"/>
          <w:u w:val="single"/>
        </w:rPr>
        <w:t xml:space="preserve">Issue </w:t>
      </w:r>
      <w:r w:rsidRPr="00597465">
        <w:rPr>
          <w:sz w:val="22"/>
          <w:szCs w:val="22"/>
        </w:rPr>
        <w:sym w:font="Wingdings" w:char="F0E0"/>
      </w:r>
      <w:r w:rsidRPr="00597465">
        <w:rPr>
          <w:sz w:val="22"/>
          <w:szCs w:val="22"/>
        </w:rPr>
        <w:t xml:space="preserve"> hearsay or not? Trying to prove whether Baldree was a drug trafficker</w:t>
      </w:r>
    </w:p>
    <w:p w14:paraId="03792C6C" w14:textId="77777777" w:rsidR="00597465" w:rsidRPr="00597465" w:rsidRDefault="00597465" w:rsidP="00584C06">
      <w:pPr>
        <w:pStyle w:val="ListParagraph"/>
        <w:numPr>
          <w:ilvl w:val="0"/>
          <w:numId w:val="254"/>
        </w:numPr>
        <w:spacing w:line="276" w:lineRule="auto"/>
        <w:rPr>
          <w:sz w:val="22"/>
          <w:szCs w:val="22"/>
        </w:rPr>
      </w:pPr>
      <w:r w:rsidRPr="00597465">
        <w:rPr>
          <w:sz w:val="22"/>
          <w:szCs w:val="22"/>
          <w:u w:val="single"/>
        </w:rPr>
        <w:t>Evidence in dispute</w:t>
      </w:r>
      <w:r w:rsidRPr="00597465">
        <w:rPr>
          <w:sz w:val="22"/>
          <w:szCs w:val="22"/>
        </w:rPr>
        <w:t xml:space="preserve"> </w:t>
      </w:r>
      <w:r w:rsidRPr="00597465">
        <w:rPr>
          <w:sz w:val="22"/>
          <w:szCs w:val="22"/>
        </w:rPr>
        <w:sym w:font="Wingdings" w:char="F0E0"/>
      </w:r>
      <w:r w:rsidRPr="00597465">
        <w:rPr>
          <w:sz w:val="22"/>
          <w:szCs w:val="22"/>
        </w:rPr>
        <w:t xml:space="preserve"> call asking to buy drugs from Baldreee</w:t>
      </w:r>
    </w:p>
    <w:p w14:paraId="5AA9EBAC" w14:textId="77777777" w:rsidR="00597465" w:rsidRPr="00597465" w:rsidRDefault="00597465" w:rsidP="00584C06">
      <w:pPr>
        <w:pStyle w:val="ListParagraph"/>
        <w:numPr>
          <w:ilvl w:val="0"/>
          <w:numId w:val="254"/>
        </w:numPr>
        <w:spacing w:line="276" w:lineRule="auto"/>
        <w:rPr>
          <w:sz w:val="22"/>
          <w:szCs w:val="22"/>
        </w:rPr>
      </w:pPr>
      <w:r w:rsidRPr="00597465">
        <w:rPr>
          <w:sz w:val="22"/>
          <w:szCs w:val="22"/>
          <w:u w:val="single"/>
        </w:rPr>
        <w:t>Purpose for admitting the call:</w:t>
      </w:r>
    </w:p>
    <w:p w14:paraId="75C4E32C" w14:textId="080C8BEA" w:rsidR="00597465" w:rsidRDefault="00597465" w:rsidP="00584C06">
      <w:pPr>
        <w:pStyle w:val="ListParagraph"/>
        <w:numPr>
          <w:ilvl w:val="1"/>
          <w:numId w:val="254"/>
        </w:numPr>
        <w:spacing w:line="276" w:lineRule="auto"/>
        <w:rPr>
          <w:sz w:val="22"/>
          <w:szCs w:val="22"/>
          <w:lang w:val="en-CA"/>
        </w:rPr>
      </w:pPr>
      <w:r w:rsidRPr="00597465">
        <w:rPr>
          <w:sz w:val="22"/>
          <w:szCs w:val="22"/>
          <w:lang w:val="en-CA"/>
        </w:rPr>
        <w:t>To show</w:t>
      </w:r>
      <w:r>
        <w:rPr>
          <w:sz w:val="22"/>
          <w:szCs w:val="22"/>
          <w:lang w:val="en-CA"/>
        </w:rPr>
        <w:t xml:space="preserve"> Baldree was a drug trafficker</w:t>
      </w:r>
    </w:p>
    <w:p w14:paraId="43C3076A" w14:textId="1D4C029A" w:rsidR="00597465" w:rsidRPr="00597465" w:rsidRDefault="00597465" w:rsidP="00584C06">
      <w:pPr>
        <w:pStyle w:val="ListParagraph"/>
        <w:numPr>
          <w:ilvl w:val="1"/>
          <w:numId w:val="254"/>
        </w:numPr>
        <w:spacing w:line="276" w:lineRule="auto"/>
        <w:rPr>
          <w:sz w:val="22"/>
          <w:szCs w:val="22"/>
          <w:lang w:val="en-CA"/>
        </w:rPr>
      </w:pPr>
      <w:r w:rsidRPr="00597465">
        <w:rPr>
          <w:sz w:val="22"/>
          <w:szCs w:val="22"/>
          <w:lang w:val="en-CA"/>
        </w:rPr>
        <w:t>That is, the call was being tendered to show the caller’s belief that Baldree sold drugs, and the truth of this belief.</w:t>
      </w:r>
    </w:p>
    <w:p w14:paraId="2C0056DC" w14:textId="77777777" w:rsidR="00597465" w:rsidRPr="00597465" w:rsidRDefault="00597465" w:rsidP="00584C06">
      <w:pPr>
        <w:pStyle w:val="ListParagraph"/>
        <w:numPr>
          <w:ilvl w:val="0"/>
          <w:numId w:val="254"/>
        </w:numPr>
        <w:spacing w:line="276" w:lineRule="auto"/>
        <w:rPr>
          <w:sz w:val="22"/>
          <w:szCs w:val="22"/>
          <w:u w:val="single"/>
        </w:rPr>
      </w:pPr>
      <w:r w:rsidRPr="00597465">
        <w:rPr>
          <w:sz w:val="22"/>
          <w:szCs w:val="22"/>
          <w:u w:val="single"/>
        </w:rPr>
        <w:t>Reasoning:</w:t>
      </w:r>
    </w:p>
    <w:p w14:paraId="2410F83C" w14:textId="77777777" w:rsidR="00597465" w:rsidRPr="00597465" w:rsidRDefault="00597465" w:rsidP="00584C06">
      <w:pPr>
        <w:pStyle w:val="ListParagraph"/>
        <w:numPr>
          <w:ilvl w:val="1"/>
          <w:numId w:val="254"/>
        </w:numPr>
        <w:spacing w:line="276" w:lineRule="auto"/>
        <w:rPr>
          <w:sz w:val="22"/>
          <w:szCs w:val="22"/>
        </w:rPr>
      </w:pPr>
      <w:r w:rsidRPr="00597465">
        <w:rPr>
          <w:sz w:val="22"/>
          <w:szCs w:val="22"/>
        </w:rPr>
        <w:t>Trier of fact is being asked to infer from the call that caller wanted to buy drugs from baldree because he believed Baldree to be a drug trafficker</w:t>
      </w:r>
    </w:p>
    <w:p w14:paraId="3A0FE61F" w14:textId="77777777" w:rsidR="00597465" w:rsidRPr="00597465" w:rsidRDefault="00597465" w:rsidP="00584C06">
      <w:pPr>
        <w:pStyle w:val="ListParagraph"/>
        <w:numPr>
          <w:ilvl w:val="1"/>
          <w:numId w:val="254"/>
        </w:numPr>
        <w:spacing w:line="276" w:lineRule="auto"/>
        <w:rPr>
          <w:sz w:val="22"/>
          <w:szCs w:val="22"/>
        </w:rPr>
      </w:pPr>
      <w:r w:rsidRPr="00597465">
        <w:rPr>
          <w:sz w:val="22"/>
          <w:szCs w:val="22"/>
        </w:rPr>
        <w:t>The call is therefore only relevant If you assume it is true</w:t>
      </w:r>
    </w:p>
    <w:p w14:paraId="0EFC0250" w14:textId="77777777" w:rsidR="00597465" w:rsidRPr="00597465" w:rsidRDefault="00597465" w:rsidP="00584C06">
      <w:pPr>
        <w:pStyle w:val="ListParagraph"/>
        <w:numPr>
          <w:ilvl w:val="1"/>
          <w:numId w:val="254"/>
        </w:numPr>
        <w:spacing w:line="276" w:lineRule="auto"/>
        <w:rPr>
          <w:sz w:val="22"/>
          <w:szCs w:val="22"/>
        </w:rPr>
      </w:pPr>
      <w:r w:rsidRPr="00597465">
        <w:rPr>
          <w:sz w:val="22"/>
          <w:szCs w:val="22"/>
        </w:rPr>
        <w:t>If the caller had said he wanted to buy drugs from Baldree because he sells drugs, the statement would be hearsay</w:t>
      </w:r>
    </w:p>
    <w:p w14:paraId="6CCAF836" w14:textId="5AF92B07" w:rsidR="00F77E4E" w:rsidRDefault="00597465" w:rsidP="00584C06">
      <w:pPr>
        <w:pStyle w:val="ListParagraph"/>
        <w:numPr>
          <w:ilvl w:val="1"/>
          <w:numId w:val="254"/>
        </w:numPr>
        <w:spacing w:line="276" w:lineRule="auto"/>
        <w:rPr>
          <w:sz w:val="22"/>
          <w:szCs w:val="22"/>
        </w:rPr>
      </w:pPr>
      <w:r w:rsidRPr="00597465">
        <w:rPr>
          <w:sz w:val="22"/>
          <w:szCs w:val="22"/>
        </w:rPr>
        <w:t>Statements/conduct that implies this should (and is in Canada) equally considered to be hearsay</w:t>
      </w:r>
    </w:p>
    <w:p w14:paraId="0FF809A5" w14:textId="77777777" w:rsidR="001F051D" w:rsidRPr="001F051D" w:rsidRDefault="001F051D" w:rsidP="001F051D">
      <w:pPr>
        <w:spacing w:line="276" w:lineRule="auto"/>
        <w:rPr>
          <w:sz w:val="22"/>
          <w:szCs w:val="22"/>
        </w:rPr>
      </w:pPr>
    </w:p>
    <w:tbl>
      <w:tblPr>
        <w:tblStyle w:val="TableGrid"/>
        <w:tblW w:w="0" w:type="auto"/>
        <w:tblLook w:val="04A0" w:firstRow="1" w:lastRow="0" w:firstColumn="1" w:lastColumn="0" w:noHBand="0" w:noVBand="1"/>
      </w:tblPr>
      <w:tblGrid>
        <w:gridCol w:w="11016"/>
      </w:tblGrid>
      <w:tr w:rsidR="00986A34" w14:paraId="38EFF33A" w14:textId="77777777" w:rsidTr="001F051D">
        <w:tc>
          <w:tcPr>
            <w:tcW w:w="11016" w:type="dxa"/>
          </w:tcPr>
          <w:p w14:paraId="29068374" w14:textId="1D9755AD" w:rsidR="001F051D" w:rsidRPr="001F051D" w:rsidRDefault="001F051D" w:rsidP="001F051D">
            <w:pPr>
              <w:pStyle w:val="Heading3"/>
              <w:rPr>
                <w:color w:val="000000" w:themeColor="text1"/>
                <w:lang w:val="en-CA"/>
              </w:rPr>
            </w:pPr>
            <w:bookmarkStart w:id="204" w:name="_Toc448151626"/>
            <w:r w:rsidRPr="001F051D">
              <w:rPr>
                <w:color w:val="000000" w:themeColor="text1"/>
                <w:lang w:val="en-CA"/>
              </w:rPr>
              <w:t xml:space="preserve">Example </w:t>
            </w:r>
            <w:r w:rsidRPr="001F051D">
              <w:rPr>
                <w:color w:val="000000" w:themeColor="text1"/>
                <w:lang w:val="en-CA"/>
              </w:rPr>
              <w:sym w:font="Wingdings" w:char="F0E0"/>
            </w:r>
            <w:r w:rsidRPr="001F051D">
              <w:rPr>
                <w:color w:val="000000" w:themeColor="text1"/>
                <w:lang w:val="en-CA"/>
              </w:rPr>
              <w:t xml:space="preserve"> the shipwreck</w:t>
            </w:r>
            <w:bookmarkEnd w:id="204"/>
          </w:p>
          <w:p w14:paraId="3045C114" w14:textId="77777777" w:rsidR="001F051D" w:rsidRPr="001F051D" w:rsidRDefault="001F051D" w:rsidP="00584C06">
            <w:pPr>
              <w:pStyle w:val="ListParagraph"/>
              <w:numPr>
                <w:ilvl w:val="0"/>
                <w:numId w:val="255"/>
              </w:numPr>
              <w:spacing w:line="276" w:lineRule="auto"/>
              <w:rPr>
                <w:sz w:val="22"/>
                <w:szCs w:val="22"/>
                <w:lang w:val="en-CA"/>
              </w:rPr>
            </w:pPr>
            <w:r w:rsidRPr="001F051D">
              <w:rPr>
                <w:sz w:val="22"/>
                <w:szCs w:val="22"/>
                <w:u w:val="single"/>
              </w:rPr>
              <w:t xml:space="preserve">Facts </w:t>
            </w:r>
            <w:r w:rsidRPr="001F051D">
              <w:rPr>
                <w:sz w:val="22"/>
                <w:szCs w:val="22"/>
              </w:rPr>
              <w:sym w:font="Wingdings" w:char="F0E0"/>
            </w:r>
            <w:r w:rsidRPr="001F051D">
              <w:rPr>
                <w:sz w:val="22"/>
                <w:szCs w:val="22"/>
              </w:rPr>
              <w:t xml:space="preserve"> </w:t>
            </w:r>
            <w:r w:rsidRPr="001F051D">
              <w:rPr>
                <w:sz w:val="22"/>
                <w:szCs w:val="22"/>
                <w:lang w:val="en-CA"/>
              </w:rPr>
              <w:t>The plaintiff sues the defendant in negligence. The issue is whether the ship that went down with the plaintiff’s cargo was seaworthy when it left the dock. The defendant wishes to call a witness who will testify that the captain inspected the ship and then set sail with his wife and young daughters.</w:t>
            </w:r>
          </w:p>
          <w:p w14:paraId="7F0CDF06" w14:textId="77777777" w:rsidR="001F051D" w:rsidRDefault="001F051D" w:rsidP="00584C06">
            <w:pPr>
              <w:pStyle w:val="ListParagraph"/>
              <w:numPr>
                <w:ilvl w:val="0"/>
                <w:numId w:val="255"/>
              </w:numPr>
              <w:spacing w:line="276" w:lineRule="auto"/>
              <w:rPr>
                <w:sz w:val="22"/>
                <w:szCs w:val="22"/>
              </w:rPr>
            </w:pPr>
            <w:r w:rsidRPr="001F051D">
              <w:rPr>
                <w:sz w:val="22"/>
                <w:szCs w:val="22"/>
                <w:u w:val="single"/>
              </w:rPr>
              <w:t>Issue</w:t>
            </w:r>
            <w:r w:rsidRPr="001F051D">
              <w:rPr>
                <w:sz w:val="22"/>
                <w:szCs w:val="22"/>
              </w:rPr>
              <w:t xml:space="preserve"> </w:t>
            </w:r>
            <w:r w:rsidRPr="001F051D">
              <w:rPr>
                <w:sz w:val="22"/>
                <w:szCs w:val="22"/>
              </w:rPr>
              <w:sym w:font="Wingdings" w:char="F0E0"/>
            </w:r>
            <w:r w:rsidRPr="001F051D">
              <w:rPr>
                <w:sz w:val="22"/>
                <w:szCs w:val="22"/>
              </w:rPr>
              <w:t xml:space="preserve"> hearsay or not? Whether the ship was seaworthy when it sailed</w:t>
            </w:r>
          </w:p>
          <w:p w14:paraId="4CD7CDDF" w14:textId="0E01C13A" w:rsidR="001F051D" w:rsidRDefault="001F051D" w:rsidP="00584C06">
            <w:pPr>
              <w:pStyle w:val="ListParagraph"/>
              <w:numPr>
                <w:ilvl w:val="0"/>
                <w:numId w:val="255"/>
              </w:numPr>
              <w:spacing w:line="276" w:lineRule="auto"/>
              <w:rPr>
                <w:sz w:val="22"/>
                <w:szCs w:val="22"/>
              </w:rPr>
            </w:pPr>
            <w:r>
              <w:rPr>
                <w:sz w:val="22"/>
                <w:szCs w:val="22"/>
                <w:u w:val="single"/>
              </w:rPr>
              <w:t>Purpose for calling witness</w:t>
            </w:r>
          </w:p>
          <w:p w14:paraId="265CA368" w14:textId="77777777" w:rsidR="001F051D" w:rsidRDefault="001F051D" w:rsidP="00584C06">
            <w:pPr>
              <w:pStyle w:val="ListParagraph"/>
              <w:numPr>
                <w:ilvl w:val="1"/>
                <w:numId w:val="255"/>
              </w:numPr>
              <w:spacing w:line="276" w:lineRule="auto"/>
              <w:rPr>
                <w:sz w:val="22"/>
                <w:szCs w:val="22"/>
              </w:rPr>
            </w:pPr>
            <w:r w:rsidRPr="001F051D">
              <w:rPr>
                <w:sz w:val="22"/>
                <w:szCs w:val="22"/>
              </w:rPr>
              <w:t>To prove the ship was seaworthy.</w:t>
            </w:r>
          </w:p>
          <w:p w14:paraId="745E800B" w14:textId="35C70D81" w:rsidR="001F051D" w:rsidRPr="001F051D" w:rsidRDefault="001F051D" w:rsidP="00584C06">
            <w:pPr>
              <w:pStyle w:val="ListParagraph"/>
              <w:numPr>
                <w:ilvl w:val="1"/>
                <w:numId w:val="255"/>
              </w:numPr>
              <w:spacing w:line="276" w:lineRule="auto"/>
              <w:rPr>
                <w:sz w:val="22"/>
                <w:szCs w:val="22"/>
              </w:rPr>
            </w:pPr>
            <w:r w:rsidRPr="001F051D">
              <w:rPr>
                <w:sz w:val="22"/>
                <w:szCs w:val="22"/>
              </w:rPr>
              <w:t>That is, the witness is being called to show the</w:t>
            </w:r>
            <w:r>
              <w:rPr>
                <w:sz w:val="22"/>
                <w:szCs w:val="22"/>
              </w:rPr>
              <w:t xml:space="preserve"> </w:t>
            </w:r>
            <w:r w:rsidRPr="001F051D">
              <w:rPr>
                <w:sz w:val="22"/>
                <w:szCs w:val="22"/>
              </w:rPr>
              <w:t>captain’s belief that the ship was seaworthy,</w:t>
            </w:r>
            <w:r>
              <w:rPr>
                <w:sz w:val="22"/>
                <w:szCs w:val="22"/>
              </w:rPr>
              <w:t xml:space="preserve"> </w:t>
            </w:r>
            <w:r w:rsidRPr="001F051D">
              <w:rPr>
                <w:sz w:val="22"/>
                <w:szCs w:val="22"/>
              </w:rPr>
              <w:t>and the truth of this belief.</w:t>
            </w:r>
          </w:p>
          <w:p w14:paraId="2BD4E350" w14:textId="77777777" w:rsidR="001F051D" w:rsidRPr="001F051D" w:rsidRDefault="001F051D" w:rsidP="00584C06">
            <w:pPr>
              <w:pStyle w:val="ListParagraph"/>
              <w:numPr>
                <w:ilvl w:val="0"/>
                <w:numId w:val="255"/>
              </w:numPr>
              <w:spacing w:line="276" w:lineRule="auto"/>
              <w:rPr>
                <w:sz w:val="22"/>
                <w:szCs w:val="22"/>
                <w:u w:val="single"/>
              </w:rPr>
            </w:pPr>
            <w:r w:rsidRPr="001F051D">
              <w:rPr>
                <w:sz w:val="22"/>
                <w:szCs w:val="22"/>
                <w:u w:val="single"/>
              </w:rPr>
              <w:t>Reasoning:</w:t>
            </w:r>
          </w:p>
          <w:p w14:paraId="212150E7" w14:textId="23FE6F5E" w:rsidR="001F051D" w:rsidRPr="001F051D" w:rsidRDefault="001F051D" w:rsidP="00584C06">
            <w:pPr>
              <w:pStyle w:val="ListParagraph"/>
              <w:numPr>
                <w:ilvl w:val="1"/>
                <w:numId w:val="255"/>
              </w:numPr>
              <w:spacing w:line="276" w:lineRule="auto"/>
              <w:rPr>
                <w:sz w:val="22"/>
                <w:szCs w:val="22"/>
              </w:rPr>
            </w:pPr>
            <w:r w:rsidRPr="001F051D">
              <w:rPr>
                <w:sz w:val="22"/>
                <w:szCs w:val="22"/>
              </w:rPr>
              <w:t xml:space="preserve">Trier of fact is being asked to infer from the fact that the captain inspected the ship an then set sail with his family that the captain believed the ship to be seaworthy </w:t>
            </w:r>
          </w:p>
          <w:p w14:paraId="551B5120" w14:textId="77777777" w:rsidR="001F051D" w:rsidRDefault="001F051D" w:rsidP="00584C06">
            <w:pPr>
              <w:pStyle w:val="ListParagraph"/>
              <w:numPr>
                <w:ilvl w:val="1"/>
                <w:numId w:val="255"/>
              </w:numPr>
              <w:spacing w:line="276" w:lineRule="auto"/>
              <w:rPr>
                <w:sz w:val="22"/>
                <w:szCs w:val="22"/>
              </w:rPr>
            </w:pPr>
            <w:r w:rsidRPr="001F051D">
              <w:rPr>
                <w:sz w:val="22"/>
                <w:szCs w:val="22"/>
              </w:rPr>
              <w:t xml:space="preserve">A ship’s captain knows what makes a ship seaworthy and having inspected the ship, a captain would not sail, especially with his family, if he believed the ship </w:t>
            </w:r>
            <w:r>
              <w:rPr>
                <w:sz w:val="22"/>
                <w:szCs w:val="22"/>
              </w:rPr>
              <w:t>was not ready for se</w:t>
            </w:r>
          </w:p>
          <w:p w14:paraId="3FE8F080" w14:textId="77777777" w:rsidR="001F051D" w:rsidRPr="001F051D" w:rsidRDefault="001F051D" w:rsidP="00584C06">
            <w:pPr>
              <w:pStyle w:val="ListParagraph"/>
              <w:numPr>
                <w:ilvl w:val="1"/>
                <w:numId w:val="255"/>
              </w:numPr>
              <w:spacing w:line="276" w:lineRule="auto"/>
              <w:rPr>
                <w:sz w:val="22"/>
                <w:szCs w:val="22"/>
              </w:rPr>
            </w:pPr>
            <w:r w:rsidRPr="001F051D">
              <w:rPr>
                <w:sz w:val="22"/>
                <w:szCs w:val="22"/>
              </w:rPr>
              <w:t xml:space="preserve">If the captain had said directly, “The ship is seaworthy”, this would be hearsay. </w:t>
            </w:r>
          </w:p>
          <w:p w14:paraId="594EA3D4" w14:textId="335CF38C" w:rsidR="001F051D" w:rsidRPr="001F051D" w:rsidRDefault="001F051D" w:rsidP="00584C06">
            <w:pPr>
              <w:pStyle w:val="ListParagraph"/>
              <w:numPr>
                <w:ilvl w:val="1"/>
                <w:numId w:val="255"/>
              </w:numPr>
              <w:spacing w:line="276" w:lineRule="auto"/>
              <w:rPr>
                <w:sz w:val="22"/>
                <w:szCs w:val="22"/>
              </w:rPr>
            </w:pPr>
            <w:r w:rsidRPr="001F051D">
              <w:rPr>
                <w:sz w:val="22"/>
                <w:szCs w:val="22"/>
              </w:rPr>
              <w:t>Statements/conduct that implies this should equally be considered to be hearsay.</w:t>
            </w:r>
          </w:p>
        </w:tc>
      </w:tr>
    </w:tbl>
    <w:p w14:paraId="29CF0B3D" w14:textId="77777777" w:rsidR="00F77E4E" w:rsidRPr="00F77E4E" w:rsidRDefault="00F77E4E" w:rsidP="00F77E4E">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217229" w14:paraId="52BAD43A" w14:textId="77777777" w:rsidTr="004465EF">
        <w:tc>
          <w:tcPr>
            <w:tcW w:w="11016" w:type="dxa"/>
            <w:shd w:val="clear" w:color="auto" w:fill="DBE5F1" w:themeFill="accent1" w:themeFillTint="33"/>
          </w:tcPr>
          <w:p w14:paraId="2197AC54" w14:textId="646C9A5F" w:rsidR="00217229" w:rsidRPr="00217229" w:rsidRDefault="00217229" w:rsidP="00217229">
            <w:pPr>
              <w:rPr>
                <w:sz w:val="32"/>
                <w:szCs w:val="32"/>
                <w:lang w:val="en-CA"/>
              </w:rPr>
            </w:pPr>
            <w:r w:rsidRPr="00217229">
              <w:rPr>
                <w:sz w:val="32"/>
                <w:szCs w:val="32"/>
                <w:lang w:val="en-CA"/>
              </w:rPr>
              <w:t>The Principled Approach</w:t>
            </w:r>
          </w:p>
        </w:tc>
      </w:tr>
    </w:tbl>
    <w:p w14:paraId="029F2F1B" w14:textId="1494E5A0" w:rsidR="00C6175F" w:rsidRDefault="001F051D" w:rsidP="001F051D">
      <w:pPr>
        <w:pStyle w:val="Heading2"/>
        <w:rPr>
          <w:color w:val="auto"/>
          <w:sz w:val="28"/>
          <w:szCs w:val="28"/>
          <w:lang w:val="en-CA"/>
        </w:rPr>
      </w:pPr>
      <w:bookmarkStart w:id="205" w:name="_Toc448151627"/>
      <w:r w:rsidRPr="001F051D">
        <w:rPr>
          <w:color w:val="auto"/>
          <w:sz w:val="28"/>
          <w:szCs w:val="28"/>
          <w:lang w:val="en-CA"/>
        </w:rPr>
        <w:t>The Principled Approach</w:t>
      </w:r>
      <w:bookmarkEnd w:id="205"/>
      <w:r w:rsidRPr="001F051D">
        <w:rPr>
          <w:color w:val="auto"/>
          <w:sz w:val="28"/>
          <w:szCs w:val="28"/>
          <w:lang w:val="en-CA"/>
        </w:rPr>
        <w:t xml:space="preserve"> </w:t>
      </w:r>
    </w:p>
    <w:p w14:paraId="2F39E2CC" w14:textId="540E0370" w:rsidR="001F051D" w:rsidRDefault="00986A34" w:rsidP="00584C06">
      <w:pPr>
        <w:pStyle w:val="ListParagraph"/>
        <w:numPr>
          <w:ilvl w:val="0"/>
          <w:numId w:val="256"/>
        </w:numPr>
        <w:rPr>
          <w:sz w:val="22"/>
          <w:szCs w:val="22"/>
          <w:lang w:val="en-CA"/>
        </w:rPr>
      </w:pPr>
      <w:r>
        <w:rPr>
          <w:sz w:val="22"/>
          <w:szCs w:val="22"/>
          <w:lang w:val="en-CA"/>
        </w:rPr>
        <w:t>Now predominate in law of hearsay</w:t>
      </w:r>
    </w:p>
    <w:p w14:paraId="59ACC4FD" w14:textId="6FDD5991" w:rsidR="00986A34" w:rsidRDefault="00986A34" w:rsidP="00584C06">
      <w:pPr>
        <w:pStyle w:val="ListParagraph"/>
        <w:numPr>
          <w:ilvl w:val="0"/>
          <w:numId w:val="256"/>
        </w:numPr>
        <w:rPr>
          <w:sz w:val="22"/>
          <w:szCs w:val="22"/>
          <w:lang w:val="en-CA"/>
        </w:rPr>
      </w:pPr>
      <w:r>
        <w:rPr>
          <w:sz w:val="22"/>
          <w:szCs w:val="22"/>
          <w:lang w:val="en-CA"/>
        </w:rPr>
        <w:t>Dictates everything including exceptions</w:t>
      </w:r>
    </w:p>
    <w:p w14:paraId="38A6BE3F" w14:textId="77777777" w:rsidR="00986A34" w:rsidRDefault="00986A34" w:rsidP="00986A34">
      <w:pPr>
        <w:rPr>
          <w:sz w:val="22"/>
          <w:szCs w:val="22"/>
          <w:lang w:val="en-CA"/>
        </w:rPr>
      </w:pPr>
    </w:p>
    <w:p w14:paraId="4E399CA3" w14:textId="55D6456A" w:rsidR="00986A34" w:rsidRPr="00986A34" w:rsidRDefault="00986A34" w:rsidP="00986A34">
      <w:pPr>
        <w:pStyle w:val="Heading3"/>
        <w:rPr>
          <w:color w:val="auto"/>
          <w:lang w:val="en-CA"/>
        </w:rPr>
      </w:pPr>
      <w:bookmarkStart w:id="206" w:name="_Toc448151628"/>
      <w:r w:rsidRPr="00986A34">
        <w:rPr>
          <w:color w:val="auto"/>
          <w:lang w:val="en-CA"/>
        </w:rPr>
        <w:t>Basic Rule</w:t>
      </w:r>
      <w:bookmarkEnd w:id="206"/>
    </w:p>
    <w:p w14:paraId="133AE7AB" w14:textId="3B362363" w:rsidR="00986A34" w:rsidRPr="00C87893" w:rsidRDefault="00986A34" w:rsidP="00584C06">
      <w:pPr>
        <w:pStyle w:val="ListParagraph"/>
        <w:numPr>
          <w:ilvl w:val="0"/>
          <w:numId w:val="257"/>
        </w:numPr>
        <w:spacing w:line="276" w:lineRule="auto"/>
        <w:rPr>
          <w:sz w:val="22"/>
          <w:szCs w:val="22"/>
          <w:lang w:val="en-CA"/>
        </w:rPr>
      </w:pPr>
      <w:r w:rsidRPr="00986A34">
        <w:rPr>
          <w:sz w:val="22"/>
          <w:szCs w:val="22"/>
          <w:lang w:val="en-CA"/>
        </w:rPr>
        <w:t xml:space="preserve">Hearsay that does not fall within a traditional (common law or statutory) exception may nonetheless be admitted if it is </w:t>
      </w:r>
      <w:r w:rsidRPr="00986A34">
        <w:rPr>
          <w:sz w:val="22"/>
          <w:szCs w:val="22"/>
          <w:u w:val="single"/>
          <w:lang w:val="en-CA"/>
        </w:rPr>
        <w:t>necessary and reliable</w:t>
      </w:r>
      <w:r w:rsidRPr="00986A34">
        <w:rPr>
          <w:sz w:val="22"/>
          <w:szCs w:val="22"/>
          <w:lang w:val="en-CA"/>
        </w:rPr>
        <w:t xml:space="preserve"> evidence.</w:t>
      </w:r>
    </w:p>
    <w:p w14:paraId="50020998" w14:textId="77777777" w:rsidR="00986A34" w:rsidRPr="00986A34" w:rsidRDefault="00986A34" w:rsidP="00986A34">
      <w:pPr>
        <w:pStyle w:val="Heading3"/>
        <w:rPr>
          <w:color w:val="auto"/>
          <w:lang w:val="en-CA"/>
        </w:rPr>
      </w:pPr>
      <w:bookmarkStart w:id="207" w:name="_Toc448151629"/>
      <w:r w:rsidRPr="00986A34">
        <w:rPr>
          <w:color w:val="auto"/>
          <w:lang w:val="en-CA"/>
        </w:rPr>
        <w:t>Key Issues</w:t>
      </w:r>
      <w:bookmarkEnd w:id="207"/>
    </w:p>
    <w:p w14:paraId="7936EEAC" w14:textId="77777777" w:rsidR="00986A34" w:rsidRPr="00986A34" w:rsidRDefault="00986A34" w:rsidP="00584C06">
      <w:pPr>
        <w:pStyle w:val="ListParagraph"/>
        <w:numPr>
          <w:ilvl w:val="0"/>
          <w:numId w:val="258"/>
        </w:numPr>
        <w:spacing w:line="276" w:lineRule="auto"/>
        <w:rPr>
          <w:sz w:val="22"/>
          <w:szCs w:val="22"/>
          <w:lang w:val="en-CA"/>
        </w:rPr>
      </w:pPr>
      <w:r w:rsidRPr="00986A34">
        <w:rPr>
          <w:sz w:val="22"/>
          <w:szCs w:val="22"/>
        </w:rPr>
        <w:t xml:space="preserve">How </w:t>
      </w:r>
      <w:r w:rsidRPr="00986A34">
        <w:rPr>
          <w:sz w:val="22"/>
          <w:szCs w:val="22"/>
          <w:lang w:val="en-CA"/>
        </w:rPr>
        <w:t xml:space="preserve">we got here </w:t>
      </w:r>
    </w:p>
    <w:p w14:paraId="4B6F3040" w14:textId="77777777" w:rsidR="00986A34" w:rsidRPr="00986A34" w:rsidRDefault="00986A34" w:rsidP="00584C06">
      <w:pPr>
        <w:pStyle w:val="ListParagraph"/>
        <w:numPr>
          <w:ilvl w:val="0"/>
          <w:numId w:val="258"/>
        </w:numPr>
        <w:spacing w:line="276" w:lineRule="auto"/>
        <w:rPr>
          <w:sz w:val="22"/>
          <w:szCs w:val="22"/>
          <w:lang w:val="en-CA"/>
        </w:rPr>
      </w:pPr>
      <w:r w:rsidRPr="00986A34">
        <w:rPr>
          <w:sz w:val="22"/>
          <w:szCs w:val="22"/>
          <w:lang w:val="en-CA"/>
        </w:rPr>
        <w:t xml:space="preserve">Interaction between principled approach and exceptions </w:t>
      </w:r>
    </w:p>
    <w:p w14:paraId="039AD328" w14:textId="77777777" w:rsidR="00986A34" w:rsidRPr="00986A34" w:rsidRDefault="00986A34" w:rsidP="00584C06">
      <w:pPr>
        <w:pStyle w:val="ListParagraph"/>
        <w:numPr>
          <w:ilvl w:val="0"/>
          <w:numId w:val="258"/>
        </w:numPr>
        <w:spacing w:line="276" w:lineRule="auto"/>
        <w:rPr>
          <w:sz w:val="22"/>
          <w:szCs w:val="22"/>
          <w:lang w:val="en-CA"/>
        </w:rPr>
      </w:pPr>
      <w:r w:rsidRPr="00986A34">
        <w:rPr>
          <w:sz w:val="22"/>
          <w:szCs w:val="22"/>
          <w:lang w:val="en-CA"/>
        </w:rPr>
        <w:t xml:space="preserve">Meaning of necessity </w:t>
      </w:r>
    </w:p>
    <w:p w14:paraId="65A35914" w14:textId="77777777" w:rsidR="00986A34" w:rsidRPr="00986A34" w:rsidRDefault="00986A34" w:rsidP="00584C06">
      <w:pPr>
        <w:pStyle w:val="ListParagraph"/>
        <w:numPr>
          <w:ilvl w:val="0"/>
          <w:numId w:val="258"/>
        </w:numPr>
        <w:spacing w:line="276" w:lineRule="auto"/>
        <w:rPr>
          <w:sz w:val="22"/>
          <w:szCs w:val="22"/>
          <w:lang w:val="en-CA"/>
        </w:rPr>
      </w:pPr>
      <w:r w:rsidRPr="00986A34">
        <w:rPr>
          <w:sz w:val="22"/>
          <w:szCs w:val="22"/>
          <w:lang w:val="en-CA"/>
        </w:rPr>
        <w:t xml:space="preserve">Meaning of reliability </w:t>
      </w:r>
    </w:p>
    <w:p w14:paraId="469D5345" w14:textId="77777777" w:rsidR="00986A34" w:rsidRPr="00986A34" w:rsidRDefault="00986A34" w:rsidP="00584C06">
      <w:pPr>
        <w:pStyle w:val="ListParagraph"/>
        <w:numPr>
          <w:ilvl w:val="0"/>
          <w:numId w:val="258"/>
        </w:numPr>
        <w:spacing w:line="276" w:lineRule="auto"/>
        <w:rPr>
          <w:sz w:val="22"/>
          <w:szCs w:val="22"/>
          <w:lang w:val="en-CA"/>
        </w:rPr>
      </w:pPr>
      <w:r w:rsidRPr="00986A34">
        <w:rPr>
          <w:sz w:val="22"/>
          <w:szCs w:val="22"/>
          <w:lang w:val="en-CA"/>
        </w:rPr>
        <w:t xml:space="preserve">Use of corroborating evidence </w:t>
      </w:r>
    </w:p>
    <w:p w14:paraId="1C905356" w14:textId="77777777" w:rsidR="00986A34" w:rsidRPr="00986A34" w:rsidRDefault="00986A34" w:rsidP="00584C06">
      <w:pPr>
        <w:pStyle w:val="ListParagraph"/>
        <w:numPr>
          <w:ilvl w:val="0"/>
          <w:numId w:val="258"/>
        </w:numPr>
        <w:spacing w:line="276" w:lineRule="auto"/>
        <w:rPr>
          <w:sz w:val="22"/>
          <w:szCs w:val="22"/>
          <w:lang w:val="en-CA"/>
        </w:rPr>
      </w:pPr>
      <w:r w:rsidRPr="00986A34">
        <w:rPr>
          <w:sz w:val="22"/>
          <w:szCs w:val="22"/>
          <w:lang w:val="en-CA"/>
        </w:rPr>
        <w:t xml:space="preserve">Safeguards for the accused </w:t>
      </w:r>
    </w:p>
    <w:p w14:paraId="2B609EB4" w14:textId="15F3504F" w:rsidR="00986A34" w:rsidRPr="00986A34" w:rsidRDefault="00986A34" w:rsidP="00584C06">
      <w:pPr>
        <w:pStyle w:val="ListParagraph"/>
        <w:numPr>
          <w:ilvl w:val="0"/>
          <w:numId w:val="258"/>
        </w:numPr>
        <w:spacing w:line="276" w:lineRule="auto"/>
        <w:rPr>
          <w:sz w:val="22"/>
          <w:szCs w:val="22"/>
          <w:lang w:val="en-CA"/>
        </w:rPr>
      </w:pPr>
      <w:r w:rsidRPr="00986A34">
        <w:rPr>
          <w:sz w:val="22"/>
          <w:szCs w:val="22"/>
          <w:lang w:val="en-CA"/>
        </w:rPr>
        <w:t>Residual discretion to exclude</w:t>
      </w:r>
    </w:p>
    <w:p w14:paraId="34B516C3" w14:textId="77777777" w:rsidR="00986A34" w:rsidRPr="00986A34" w:rsidRDefault="00986A34" w:rsidP="00986A34">
      <w:pPr>
        <w:pStyle w:val="Heading3"/>
        <w:rPr>
          <w:color w:val="auto"/>
          <w:lang w:val="en-CA"/>
        </w:rPr>
      </w:pPr>
      <w:bookmarkStart w:id="208" w:name="_Toc448151630"/>
      <w:r w:rsidRPr="00986A34">
        <w:rPr>
          <w:color w:val="auto"/>
          <w:lang w:val="en-CA"/>
        </w:rPr>
        <w:t>A Brief History</w:t>
      </w:r>
      <w:bookmarkEnd w:id="208"/>
    </w:p>
    <w:p w14:paraId="22371999" w14:textId="77777777" w:rsidR="00986A34" w:rsidRPr="00986A34" w:rsidRDefault="00986A34" w:rsidP="00584C06">
      <w:pPr>
        <w:pStyle w:val="ListParagraph"/>
        <w:numPr>
          <w:ilvl w:val="0"/>
          <w:numId w:val="257"/>
        </w:numPr>
        <w:spacing w:line="276" w:lineRule="auto"/>
        <w:rPr>
          <w:sz w:val="22"/>
          <w:szCs w:val="22"/>
        </w:rPr>
      </w:pPr>
      <w:r w:rsidRPr="00986A34">
        <w:rPr>
          <w:sz w:val="22"/>
          <w:szCs w:val="22"/>
        </w:rPr>
        <w:t>The basic rule excludes a large amount of potentially relevant evidence</w:t>
      </w:r>
    </w:p>
    <w:p w14:paraId="36DDC57E" w14:textId="77777777" w:rsidR="00986A34" w:rsidRPr="00986A34" w:rsidRDefault="00986A34" w:rsidP="00584C06">
      <w:pPr>
        <w:pStyle w:val="ListParagraph"/>
        <w:numPr>
          <w:ilvl w:val="1"/>
          <w:numId w:val="257"/>
        </w:numPr>
        <w:spacing w:line="276" w:lineRule="auto"/>
        <w:rPr>
          <w:sz w:val="22"/>
          <w:szCs w:val="22"/>
        </w:rPr>
      </w:pPr>
      <w:r w:rsidRPr="00986A34">
        <w:rPr>
          <w:sz w:val="22"/>
          <w:szCs w:val="22"/>
        </w:rPr>
        <w:t xml:space="preserve">Hearsay evidence is </w:t>
      </w:r>
      <w:r w:rsidRPr="00986A34">
        <w:rPr>
          <w:sz w:val="22"/>
          <w:szCs w:val="22"/>
          <w:u w:val="single"/>
        </w:rPr>
        <w:t xml:space="preserve">inadmissible </w:t>
      </w:r>
    </w:p>
    <w:p w14:paraId="74EE547A" w14:textId="62ABDB26" w:rsidR="00986A34" w:rsidRPr="00986A34" w:rsidRDefault="00986A34" w:rsidP="00584C06">
      <w:pPr>
        <w:pStyle w:val="ListParagraph"/>
        <w:numPr>
          <w:ilvl w:val="0"/>
          <w:numId w:val="257"/>
        </w:numPr>
        <w:spacing w:line="276" w:lineRule="auto"/>
        <w:rPr>
          <w:sz w:val="22"/>
          <w:szCs w:val="22"/>
        </w:rPr>
      </w:pPr>
      <w:r>
        <w:rPr>
          <w:sz w:val="22"/>
          <w:szCs w:val="22"/>
        </w:rPr>
        <w:t xml:space="preserve">So </w:t>
      </w:r>
      <w:r w:rsidRPr="00986A34">
        <w:rPr>
          <w:sz w:val="22"/>
          <w:szCs w:val="22"/>
        </w:rPr>
        <w:sym w:font="Wingdings" w:char="F0E0"/>
      </w:r>
      <w:r w:rsidRPr="00986A34">
        <w:rPr>
          <w:sz w:val="22"/>
          <w:szCs w:val="22"/>
        </w:rPr>
        <w:t xml:space="preserve"> exceptions developed to this rule</w:t>
      </w:r>
    </w:p>
    <w:p w14:paraId="762BC720" w14:textId="77777777" w:rsidR="00986A34" w:rsidRPr="00986A34" w:rsidRDefault="00986A34" w:rsidP="00584C06">
      <w:pPr>
        <w:pStyle w:val="ListParagraph"/>
        <w:numPr>
          <w:ilvl w:val="1"/>
          <w:numId w:val="257"/>
        </w:numPr>
        <w:spacing w:line="276" w:lineRule="auto"/>
        <w:rPr>
          <w:sz w:val="22"/>
          <w:szCs w:val="22"/>
          <w:lang w:val="en-CA"/>
        </w:rPr>
      </w:pPr>
      <w:r w:rsidRPr="00986A34">
        <w:rPr>
          <w:sz w:val="22"/>
          <w:szCs w:val="22"/>
        </w:rPr>
        <w:t>“</w:t>
      </w:r>
      <w:r w:rsidRPr="00986A34">
        <w:rPr>
          <w:sz w:val="22"/>
          <w:szCs w:val="22"/>
          <w:lang w:val="en-CA"/>
        </w:rPr>
        <w:t xml:space="preserve">Useful” hearsay (i.e., hearsay that fits within an exception) is admissible </w:t>
      </w:r>
    </w:p>
    <w:p w14:paraId="08830BBE" w14:textId="77777777" w:rsidR="00986A34" w:rsidRPr="00986A34" w:rsidRDefault="00986A34" w:rsidP="00584C06">
      <w:pPr>
        <w:pStyle w:val="ListParagraph"/>
        <w:numPr>
          <w:ilvl w:val="1"/>
          <w:numId w:val="257"/>
        </w:numPr>
        <w:spacing w:line="276" w:lineRule="auto"/>
        <w:rPr>
          <w:sz w:val="22"/>
          <w:szCs w:val="22"/>
          <w:lang w:val="en-CA"/>
        </w:rPr>
      </w:pPr>
      <w:r w:rsidRPr="00986A34">
        <w:rPr>
          <w:sz w:val="22"/>
          <w:szCs w:val="22"/>
          <w:lang w:val="en-CA"/>
        </w:rPr>
        <w:t>As each “new” type of “useful” hearsay was identified, a “new” exception was created</w:t>
      </w:r>
    </w:p>
    <w:p w14:paraId="266627E8" w14:textId="77777777" w:rsidR="00986A34" w:rsidRPr="00986A34" w:rsidRDefault="00986A34" w:rsidP="00584C06">
      <w:pPr>
        <w:pStyle w:val="ListParagraph"/>
        <w:numPr>
          <w:ilvl w:val="1"/>
          <w:numId w:val="257"/>
        </w:numPr>
        <w:spacing w:line="276" w:lineRule="auto"/>
        <w:rPr>
          <w:sz w:val="22"/>
          <w:szCs w:val="22"/>
          <w:lang w:val="en-CA"/>
        </w:rPr>
      </w:pPr>
      <w:r w:rsidRPr="00986A34">
        <w:rPr>
          <w:sz w:val="22"/>
          <w:szCs w:val="22"/>
          <w:lang w:val="en-CA"/>
        </w:rPr>
        <w:t>Aka the “pigeon-hole” approach</w:t>
      </w:r>
    </w:p>
    <w:p w14:paraId="3815A561" w14:textId="77777777" w:rsidR="00986A34" w:rsidRPr="00986A34" w:rsidRDefault="00986A34" w:rsidP="00584C06">
      <w:pPr>
        <w:pStyle w:val="ListParagraph"/>
        <w:numPr>
          <w:ilvl w:val="0"/>
          <w:numId w:val="257"/>
        </w:numPr>
        <w:spacing w:line="276" w:lineRule="auto"/>
        <w:rPr>
          <w:sz w:val="22"/>
          <w:szCs w:val="22"/>
          <w:lang w:val="en-CA"/>
        </w:rPr>
      </w:pPr>
      <w:r w:rsidRPr="00986A34">
        <w:rPr>
          <w:sz w:val="22"/>
          <w:szCs w:val="22"/>
          <w:lang w:val="en-CA"/>
        </w:rPr>
        <w:t>Exceptions got added to the exceptions, from the common to the obscure until…</w:t>
      </w:r>
    </w:p>
    <w:p w14:paraId="317659A0" w14:textId="77777777" w:rsidR="00986A34" w:rsidRPr="00986A34" w:rsidRDefault="00986A34" w:rsidP="00584C06">
      <w:pPr>
        <w:pStyle w:val="ListParagraph"/>
        <w:numPr>
          <w:ilvl w:val="1"/>
          <w:numId w:val="257"/>
        </w:numPr>
        <w:spacing w:line="276" w:lineRule="auto"/>
        <w:rPr>
          <w:sz w:val="22"/>
          <w:szCs w:val="22"/>
          <w:lang w:val="en-CA"/>
        </w:rPr>
      </w:pPr>
      <w:r w:rsidRPr="00986A34">
        <w:rPr>
          <w:i/>
          <w:sz w:val="22"/>
          <w:szCs w:val="22"/>
          <w:lang w:val="en-CA"/>
        </w:rPr>
        <w:t>Myers v DPP (HL, 1965)</w:t>
      </w:r>
      <w:r w:rsidRPr="00986A34">
        <w:rPr>
          <w:sz w:val="22"/>
          <w:szCs w:val="22"/>
          <w:lang w:val="en-CA"/>
        </w:rPr>
        <w:t xml:space="preserve"> </w:t>
      </w:r>
      <w:r w:rsidRPr="00986A34">
        <w:rPr>
          <w:sz w:val="22"/>
          <w:szCs w:val="22"/>
          <w:lang w:val="en-CA"/>
        </w:rPr>
        <w:sym w:font="Wingdings" w:char="F0E0"/>
      </w:r>
      <w:r w:rsidRPr="00986A34">
        <w:rPr>
          <w:sz w:val="22"/>
          <w:szCs w:val="22"/>
          <w:lang w:val="en-CA"/>
        </w:rPr>
        <w:t xml:space="preserve"> no more new (or reformulated) </w:t>
      </w:r>
      <w:r w:rsidRPr="00986A34">
        <w:rPr>
          <w:sz w:val="22"/>
          <w:szCs w:val="22"/>
          <w:u w:val="single"/>
          <w:lang w:val="en-CA"/>
        </w:rPr>
        <w:t>common law</w:t>
      </w:r>
      <w:r w:rsidRPr="00986A34">
        <w:rPr>
          <w:sz w:val="22"/>
          <w:szCs w:val="22"/>
          <w:lang w:val="en-CA"/>
        </w:rPr>
        <w:t xml:space="preserve"> hearsay exceptions; rationalization of the law is a matter for Parliament </w:t>
      </w:r>
    </w:p>
    <w:p w14:paraId="24590B5F" w14:textId="77777777" w:rsidR="00986A34" w:rsidRPr="00986A34" w:rsidRDefault="00986A34" w:rsidP="00584C06">
      <w:pPr>
        <w:pStyle w:val="ListParagraph"/>
        <w:numPr>
          <w:ilvl w:val="1"/>
          <w:numId w:val="257"/>
        </w:numPr>
        <w:spacing w:line="276" w:lineRule="auto"/>
        <w:rPr>
          <w:sz w:val="22"/>
          <w:szCs w:val="22"/>
          <w:lang w:val="en-CA"/>
        </w:rPr>
      </w:pPr>
      <w:r w:rsidRPr="00986A34">
        <w:rPr>
          <w:i/>
          <w:sz w:val="22"/>
          <w:szCs w:val="22"/>
          <w:lang w:val="en-CA"/>
        </w:rPr>
        <w:t>Ares v Venner (SCC, 1970)</w:t>
      </w:r>
      <w:r w:rsidRPr="00986A34">
        <w:rPr>
          <w:sz w:val="22"/>
          <w:szCs w:val="22"/>
          <w:lang w:val="en-CA"/>
        </w:rPr>
        <w:t xml:space="preserve"> </w:t>
      </w:r>
      <w:r w:rsidRPr="00986A34">
        <w:rPr>
          <w:sz w:val="22"/>
          <w:szCs w:val="22"/>
          <w:lang w:val="en-CA"/>
        </w:rPr>
        <w:sym w:font="Wingdings" w:char="F0E0"/>
      </w:r>
      <w:r w:rsidRPr="00986A34">
        <w:rPr>
          <w:sz w:val="22"/>
          <w:szCs w:val="22"/>
          <w:lang w:val="en-CA"/>
        </w:rPr>
        <w:t xml:space="preserve"> declined to follow Myers; Canadian courts can still create new (reformulated) common law exceptions</w:t>
      </w:r>
    </w:p>
    <w:p w14:paraId="0715F07D" w14:textId="77777777" w:rsidR="00986A34" w:rsidRPr="00986A34" w:rsidRDefault="00986A34" w:rsidP="00584C06">
      <w:pPr>
        <w:pStyle w:val="ListParagraph"/>
        <w:numPr>
          <w:ilvl w:val="0"/>
          <w:numId w:val="257"/>
        </w:numPr>
        <w:spacing w:line="276" w:lineRule="auto"/>
        <w:rPr>
          <w:sz w:val="22"/>
          <w:szCs w:val="22"/>
          <w:lang w:val="en-CA"/>
        </w:rPr>
      </w:pPr>
      <w:r w:rsidRPr="00986A34">
        <w:rPr>
          <w:sz w:val="22"/>
          <w:szCs w:val="22"/>
          <w:lang w:val="en-CA"/>
        </w:rPr>
        <w:t>Eventually, 1990s, a move towards a unified principled approach</w:t>
      </w:r>
    </w:p>
    <w:p w14:paraId="6FB7AEFE" w14:textId="77777777" w:rsidR="00986A34" w:rsidRPr="00986A34" w:rsidRDefault="00986A34" w:rsidP="00584C06">
      <w:pPr>
        <w:pStyle w:val="ListParagraph"/>
        <w:numPr>
          <w:ilvl w:val="1"/>
          <w:numId w:val="257"/>
        </w:numPr>
        <w:spacing w:line="276" w:lineRule="auto"/>
        <w:rPr>
          <w:sz w:val="22"/>
          <w:szCs w:val="22"/>
          <w:lang w:val="en-CA"/>
        </w:rPr>
      </w:pPr>
      <w:r w:rsidRPr="00986A34">
        <w:rPr>
          <w:sz w:val="22"/>
          <w:szCs w:val="22"/>
          <w:lang w:val="en-CA"/>
        </w:rPr>
        <w:t xml:space="preserve">Wigmore – two unifying principles underlie (most) of the main exceptions </w:t>
      </w:r>
    </w:p>
    <w:p w14:paraId="74C14054" w14:textId="77777777" w:rsidR="00986A34" w:rsidRPr="00986A34" w:rsidRDefault="00986A34" w:rsidP="00584C06">
      <w:pPr>
        <w:pStyle w:val="ListParagraph"/>
        <w:numPr>
          <w:ilvl w:val="2"/>
          <w:numId w:val="257"/>
        </w:numPr>
        <w:spacing w:line="276" w:lineRule="auto"/>
        <w:rPr>
          <w:sz w:val="22"/>
          <w:szCs w:val="22"/>
          <w:lang w:val="en-CA"/>
        </w:rPr>
      </w:pPr>
      <w:r w:rsidRPr="00986A34">
        <w:rPr>
          <w:sz w:val="22"/>
          <w:szCs w:val="22"/>
          <w:u w:val="single"/>
          <w:lang w:val="en-CA"/>
        </w:rPr>
        <w:t>Necessity</w:t>
      </w:r>
      <w:r w:rsidRPr="00986A34">
        <w:rPr>
          <w:sz w:val="22"/>
          <w:szCs w:val="22"/>
          <w:lang w:val="en-CA"/>
        </w:rPr>
        <w:t xml:space="preserve"> – we admit hearsay when we absolutely need it </w:t>
      </w:r>
    </w:p>
    <w:p w14:paraId="34CDD2AC" w14:textId="77777777" w:rsidR="00986A34" w:rsidRPr="00986A34" w:rsidRDefault="00986A34" w:rsidP="00584C06">
      <w:pPr>
        <w:pStyle w:val="ListParagraph"/>
        <w:numPr>
          <w:ilvl w:val="2"/>
          <w:numId w:val="257"/>
        </w:numPr>
        <w:spacing w:line="276" w:lineRule="auto"/>
        <w:rPr>
          <w:sz w:val="22"/>
          <w:szCs w:val="22"/>
          <w:lang w:val="en-CA"/>
        </w:rPr>
      </w:pPr>
      <w:r w:rsidRPr="00986A34">
        <w:rPr>
          <w:sz w:val="22"/>
          <w:szCs w:val="22"/>
          <w:u w:val="single"/>
          <w:lang w:val="en-CA"/>
        </w:rPr>
        <w:t xml:space="preserve">Reliability </w:t>
      </w:r>
      <w:r w:rsidRPr="00986A34">
        <w:rPr>
          <w:sz w:val="22"/>
          <w:szCs w:val="22"/>
          <w:lang w:val="en-CA"/>
        </w:rPr>
        <w:t>– we admit hearsay when we are sufficiently satisfied that the statement is truthful and accurate despite the lack of cross-examination</w:t>
      </w:r>
    </w:p>
    <w:p w14:paraId="5717E993" w14:textId="77777777" w:rsidR="00986A34" w:rsidRPr="00986A34" w:rsidRDefault="00986A34" w:rsidP="00986A34">
      <w:pPr>
        <w:spacing w:line="276" w:lineRule="auto"/>
        <w:rPr>
          <w:sz w:val="22"/>
          <w:szCs w:val="22"/>
          <w:lang w:val="en-CA"/>
        </w:rPr>
      </w:pPr>
    </w:p>
    <w:p w14:paraId="4B68851E" w14:textId="64581FE9" w:rsidR="00986A34" w:rsidRPr="00986A34" w:rsidRDefault="00986A34" w:rsidP="00986A34">
      <w:pPr>
        <w:pStyle w:val="Heading3"/>
        <w:rPr>
          <w:i/>
          <w:color w:val="auto"/>
          <w:lang w:val="en-CA"/>
        </w:rPr>
      </w:pPr>
      <w:bookmarkStart w:id="209" w:name="_Toc448151631"/>
      <w:r w:rsidRPr="00986A34">
        <w:rPr>
          <w:i/>
          <w:color w:val="auto"/>
          <w:lang w:val="en-CA"/>
        </w:rPr>
        <w:t>Khan (1990, SCC); Smith (1992, SCC); Starr (2000, SCC)</w:t>
      </w:r>
      <w:r w:rsidR="00C87893">
        <w:rPr>
          <w:i/>
          <w:color w:val="auto"/>
          <w:lang w:val="en-CA"/>
        </w:rPr>
        <w:t xml:space="preserve"> </w:t>
      </w:r>
      <w:r w:rsidR="00C87893" w:rsidRPr="00C87893">
        <w:rPr>
          <w:i/>
          <w:color w:val="auto"/>
          <w:lang w:val="en-CA"/>
        </w:rPr>
        <w:sym w:font="Wingdings" w:char="F0E0"/>
      </w:r>
      <w:r w:rsidR="00C87893">
        <w:rPr>
          <w:i/>
          <w:color w:val="auto"/>
          <w:lang w:val="en-CA"/>
        </w:rPr>
        <w:t xml:space="preserve"> MAJOR PRINCIPLES</w:t>
      </w:r>
      <w:bookmarkEnd w:id="209"/>
    </w:p>
    <w:p w14:paraId="03C7AC24" w14:textId="77777777" w:rsidR="00986A34" w:rsidRPr="00986A34" w:rsidRDefault="00986A34" w:rsidP="00584C06">
      <w:pPr>
        <w:pStyle w:val="ListParagraph"/>
        <w:numPr>
          <w:ilvl w:val="0"/>
          <w:numId w:val="259"/>
        </w:numPr>
        <w:spacing w:line="276" w:lineRule="auto"/>
        <w:rPr>
          <w:sz w:val="22"/>
          <w:szCs w:val="22"/>
          <w:lang w:val="en-CA"/>
        </w:rPr>
      </w:pPr>
      <w:r w:rsidRPr="00986A34">
        <w:rPr>
          <w:sz w:val="22"/>
          <w:szCs w:val="22"/>
          <w:lang w:val="en-CA"/>
        </w:rPr>
        <w:t xml:space="preserve">Emergence and consolidation of the “principled” approach to hearsay </w:t>
      </w:r>
    </w:p>
    <w:p w14:paraId="1E238532" w14:textId="77777777" w:rsidR="00986A34" w:rsidRPr="00986A34" w:rsidRDefault="00986A34" w:rsidP="00584C06">
      <w:pPr>
        <w:pStyle w:val="ListParagraph"/>
        <w:numPr>
          <w:ilvl w:val="1"/>
          <w:numId w:val="259"/>
        </w:numPr>
        <w:spacing w:line="276" w:lineRule="auto"/>
        <w:rPr>
          <w:sz w:val="22"/>
          <w:szCs w:val="22"/>
          <w:lang w:val="en-CA"/>
        </w:rPr>
      </w:pPr>
      <w:r w:rsidRPr="00986A34">
        <w:rPr>
          <w:sz w:val="22"/>
          <w:szCs w:val="22"/>
          <w:lang w:val="en-CA"/>
        </w:rPr>
        <w:t xml:space="preserve">The hearsay rule is subject to a “principled” analysis based on the principles of necessity and reliability </w:t>
      </w:r>
    </w:p>
    <w:p w14:paraId="53B997C5" w14:textId="77777777" w:rsidR="00986A34" w:rsidRPr="00986A34" w:rsidRDefault="00986A34" w:rsidP="00584C06">
      <w:pPr>
        <w:pStyle w:val="ListParagraph"/>
        <w:numPr>
          <w:ilvl w:val="1"/>
          <w:numId w:val="259"/>
        </w:numPr>
        <w:spacing w:line="276" w:lineRule="auto"/>
        <w:rPr>
          <w:sz w:val="22"/>
          <w:szCs w:val="22"/>
          <w:lang w:val="en-CA"/>
        </w:rPr>
      </w:pPr>
      <w:r w:rsidRPr="00986A34">
        <w:rPr>
          <w:sz w:val="22"/>
          <w:szCs w:val="22"/>
          <w:lang w:val="en-CA"/>
        </w:rPr>
        <w:t xml:space="preserve">The traditional exceptions continue to exist (but may need to be reformulated and may not always govern) </w:t>
      </w:r>
    </w:p>
    <w:p w14:paraId="12003AC8" w14:textId="77777777" w:rsidR="00986A34" w:rsidRPr="00986A34" w:rsidRDefault="00986A34" w:rsidP="00584C06">
      <w:pPr>
        <w:pStyle w:val="ListParagraph"/>
        <w:numPr>
          <w:ilvl w:val="1"/>
          <w:numId w:val="259"/>
        </w:numPr>
        <w:spacing w:line="276" w:lineRule="auto"/>
        <w:rPr>
          <w:sz w:val="22"/>
          <w:szCs w:val="22"/>
          <w:lang w:val="en-CA"/>
        </w:rPr>
      </w:pPr>
      <w:r w:rsidRPr="00986A34">
        <w:rPr>
          <w:sz w:val="22"/>
          <w:szCs w:val="22"/>
          <w:lang w:val="en-CA"/>
        </w:rPr>
        <w:t>There is no need for any “new” exceptions because hearsay evidence is admissible if it satisfied the twin principles of necessity and reliability.</w:t>
      </w:r>
    </w:p>
    <w:p w14:paraId="2DDBD8CF" w14:textId="77777777" w:rsidR="00986A34" w:rsidRPr="00986A34" w:rsidRDefault="00986A34" w:rsidP="00986A34">
      <w:pPr>
        <w:spacing w:line="276" w:lineRule="auto"/>
        <w:rPr>
          <w:sz w:val="22"/>
          <w:szCs w:val="22"/>
          <w:lang w:val="en-CA"/>
        </w:rPr>
      </w:pPr>
    </w:p>
    <w:p w14:paraId="661941FB" w14:textId="21B2463E" w:rsidR="00986A34" w:rsidRPr="00986A34" w:rsidRDefault="00986A34" w:rsidP="00986A34">
      <w:pPr>
        <w:pStyle w:val="Heading3"/>
        <w:rPr>
          <w:b w:val="0"/>
          <w:i/>
          <w:lang w:val="en-CA"/>
        </w:rPr>
      </w:pPr>
      <w:bookmarkStart w:id="210" w:name="_Toc448151632"/>
      <w:r w:rsidRPr="00986A34">
        <w:rPr>
          <w:i/>
          <w:color w:val="auto"/>
          <w:lang w:val="en-CA"/>
        </w:rPr>
        <w:t>Khan (SCC, 1990)</w:t>
      </w:r>
      <w:r>
        <w:rPr>
          <w:i/>
          <w:color w:val="auto"/>
          <w:lang w:val="en-CA"/>
        </w:rPr>
        <w:t xml:space="preserve"> </w:t>
      </w:r>
      <w:r w:rsidRPr="00986A34">
        <w:rPr>
          <w:i/>
          <w:color w:val="auto"/>
          <w:lang w:val="en-CA"/>
        </w:rPr>
        <w:sym w:font="Wingdings" w:char="F0E0"/>
      </w:r>
      <w:r>
        <w:rPr>
          <w:i/>
          <w:color w:val="auto"/>
          <w:lang w:val="en-CA"/>
        </w:rPr>
        <w:t xml:space="preserve"> </w:t>
      </w:r>
      <w:r w:rsidRPr="00986A34">
        <w:rPr>
          <w:b w:val="0"/>
          <w:i/>
          <w:lang w:val="en-CA"/>
        </w:rPr>
        <w:t>statements inadmissible under traditional hearsay when out of court statement but can be admitted under principled approach when it is</w:t>
      </w:r>
      <w:r w:rsidRPr="00986A34">
        <w:rPr>
          <w:b w:val="0"/>
          <w:i/>
          <w:u w:val="single"/>
          <w:lang w:val="en-CA"/>
        </w:rPr>
        <w:t xml:space="preserve"> necessary</w:t>
      </w:r>
      <w:r>
        <w:rPr>
          <w:b w:val="0"/>
          <w:i/>
          <w:lang w:val="en-CA"/>
        </w:rPr>
        <w:t xml:space="preserve"> </w:t>
      </w:r>
      <w:r w:rsidRPr="00986A34">
        <w:rPr>
          <w:b w:val="0"/>
          <w:i/>
          <w:lang w:val="en-CA"/>
        </w:rPr>
        <w:t>(i.e. child incompetent to testify</w:t>
      </w:r>
      <w:r>
        <w:rPr>
          <w:b w:val="0"/>
          <w:i/>
          <w:lang w:val="en-CA"/>
        </w:rPr>
        <w:t xml:space="preserve">) </w:t>
      </w:r>
      <w:r w:rsidRPr="00986A34">
        <w:rPr>
          <w:b w:val="0"/>
          <w:i/>
          <w:lang w:val="en-CA"/>
        </w:rPr>
        <w:t xml:space="preserve">and </w:t>
      </w:r>
      <w:r w:rsidRPr="00986A34">
        <w:rPr>
          <w:b w:val="0"/>
          <w:i/>
          <w:u w:val="single"/>
          <w:lang w:val="en-CA"/>
        </w:rPr>
        <w:t>reliable</w:t>
      </w:r>
      <w:r w:rsidRPr="00986A34">
        <w:rPr>
          <w:b w:val="0"/>
          <w:i/>
          <w:lang w:val="en-CA"/>
        </w:rPr>
        <w:t xml:space="preserve"> </w:t>
      </w:r>
      <w:r>
        <w:rPr>
          <w:b w:val="0"/>
          <w:i/>
          <w:lang w:val="en-CA"/>
        </w:rPr>
        <w:t>(i.e.</w:t>
      </w:r>
      <w:r w:rsidRPr="00986A34">
        <w:rPr>
          <w:b w:val="0"/>
          <w:i/>
          <w:lang w:val="en-CA"/>
        </w:rPr>
        <w:t xml:space="preserve"> no motive to lie</w:t>
      </w:r>
      <w:r>
        <w:rPr>
          <w:b w:val="0"/>
          <w:i/>
          <w:lang w:val="en-CA"/>
        </w:rPr>
        <w:t>, natural statement, corroborating evidence</w:t>
      </w:r>
      <w:r w:rsidRPr="00986A34">
        <w:rPr>
          <w:b w:val="0"/>
          <w:i/>
          <w:lang w:val="en-CA"/>
        </w:rPr>
        <w:t>)</w:t>
      </w:r>
      <w:bookmarkEnd w:id="210"/>
    </w:p>
    <w:p w14:paraId="720530A4" w14:textId="77777777" w:rsidR="00986A34" w:rsidRPr="00986A34" w:rsidRDefault="00986A34" w:rsidP="00584C06">
      <w:pPr>
        <w:pStyle w:val="ListParagraph"/>
        <w:numPr>
          <w:ilvl w:val="0"/>
          <w:numId w:val="259"/>
        </w:numPr>
        <w:spacing w:line="276" w:lineRule="auto"/>
        <w:rPr>
          <w:rFonts w:ascii="Cambria" w:hAnsi="Cambria"/>
          <w:sz w:val="22"/>
          <w:szCs w:val="22"/>
          <w:lang w:val="en-CA"/>
        </w:rPr>
      </w:pPr>
      <w:r w:rsidRPr="00986A34">
        <w:rPr>
          <w:sz w:val="22"/>
          <w:szCs w:val="22"/>
          <w:u w:val="single"/>
          <w:lang w:val="en-CA"/>
        </w:rPr>
        <w:t xml:space="preserve">Facts </w:t>
      </w:r>
      <w:r w:rsidRPr="00986A34">
        <w:rPr>
          <w:sz w:val="22"/>
          <w:szCs w:val="22"/>
          <w:lang w:val="en-CA"/>
        </w:rPr>
        <w:sym w:font="Wingdings" w:char="F0E0"/>
      </w:r>
      <w:r w:rsidRPr="00986A34">
        <w:rPr>
          <w:sz w:val="22"/>
          <w:szCs w:val="22"/>
          <w:lang w:val="en-CA"/>
        </w:rPr>
        <w:t xml:space="preserve"> The mother took her child, then 3 ½ years old, to the doctor’s office. The child was left alone with the doctor in his office for several minutes. The mother then came into the office and the examination took place. About 15 minutes after they left the office, in response to a question from her mother, the child said the doctor told her to close her eyes and he would give her a candy, but he instead put his birdie in her mouth. The mother said the child used “birdie” to mean penis. The alleged offence would therefore have occurred about ½ hour before the statement was made. The child </w:t>
      </w:r>
      <w:r w:rsidRPr="00986A34">
        <w:rPr>
          <w:rFonts w:ascii="Cambria" w:hAnsi="Cambria"/>
          <w:sz w:val="22"/>
          <w:szCs w:val="22"/>
          <w:lang w:val="en-CA"/>
        </w:rPr>
        <w:t>was just short of 5 years old at the time of trial and the judge found she was incompetent to testify.</w:t>
      </w:r>
    </w:p>
    <w:p w14:paraId="4C280A73" w14:textId="77777777" w:rsidR="00986A34" w:rsidRPr="00986A34" w:rsidRDefault="00986A34" w:rsidP="00584C06">
      <w:pPr>
        <w:pStyle w:val="ListParagraph"/>
        <w:numPr>
          <w:ilvl w:val="0"/>
          <w:numId w:val="259"/>
        </w:numPr>
        <w:spacing w:line="276" w:lineRule="auto"/>
        <w:rPr>
          <w:rFonts w:ascii="Cambria" w:hAnsi="Cambria"/>
          <w:sz w:val="22"/>
          <w:szCs w:val="22"/>
          <w:u w:val="single"/>
          <w:lang w:val="en-CA"/>
        </w:rPr>
      </w:pPr>
      <w:r w:rsidRPr="00986A34">
        <w:rPr>
          <w:rFonts w:ascii="Cambria" w:hAnsi="Cambria"/>
          <w:sz w:val="22"/>
          <w:szCs w:val="22"/>
          <w:u w:val="single"/>
          <w:lang w:val="en-CA"/>
        </w:rPr>
        <w:t>Questions</w:t>
      </w:r>
    </w:p>
    <w:p w14:paraId="3725B5D2" w14:textId="77777777" w:rsidR="00986A34" w:rsidRPr="00986A34" w:rsidRDefault="00986A34" w:rsidP="00584C06">
      <w:pPr>
        <w:pStyle w:val="ListParagraph"/>
        <w:numPr>
          <w:ilvl w:val="1"/>
          <w:numId w:val="259"/>
        </w:numPr>
        <w:spacing w:line="276" w:lineRule="auto"/>
        <w:rPr>
          <w:rFonts w:ascii="Cambria" w:hAnsi="Cambria"/>
          <w:sz w:val="22"/>
          <w:szCs w:val="22"/>
          <w:lang w:val="en-CA"/>
        </w:rPr>
      </w:pPr>
      <w:r w:rsidRPr="00986A34">
        <w:rPr>
          <w:rFonts w:ascii="Cambria" w:eastAsia="Times New Roman" w:hAnsi="Cambria" w:cs="Times New Roman"/>
          <w:sz w:val="22"/>
          <w:szCs w:val="22"/>
          <w:lang w:val="en-CA"/>
        </w:rPr>
        <w:t xml:space="preserve">1) Why was the child’s statement inadmissible under the traditional common law hearsay rule? </w:t>
      </w:r>
    </w:p>
    <w:p w14:paraId="3CBCFD2D" w14:textId="77777777" w:rsidR="00986A34" w:rsidRPr="00986A34" w:rsidRDefault="00986A34" w:rsidP="00584C06">
      <w:pPr>
        <w:pStyle w:val="ListParagraph"/>
        <w:numPr>
          <w:ilvl w:val="2"/>
          <w:numId w:val="259"/>
        </w:numPr>
        <w:spacing w:line="276" w:lineRule="auto"/>
        <w:rPr>
          <w:rFonts w:ascii="Cambria" w:hAnsi="Cambria"/>
          <w:sz w:val="22"/>
          <w:szCs w:val="22"/>
          <w:lang w:val="en-CA"/>
        </w:rPr>
      </w:pPr>
      <w:r w:rsidRPr="00986A34">
        <w:rPr>
          <w:rFonts w:ascii="Cambria" w:eastAsia="Times New Roman" w:hAnsi="Cambria" w:cs="Times New Roman"/>
          <w:sz w:val="22"/>
          <w:szCs w:val="22"/>
          <w:lang w:val="en-CA"/>
        </w:rPr>
        <w:t>At common law, the statement is hearsay as it is out of court statement</w:t>
      </w:r>
    </w:p>
    <w:p w14:paraId="3949708E" w14:textId="77777777" w:rsidR="00986A34" w:rsidRPr="00986A34" w:rsidRDefault="00986A34" w:rsidP="00584C06">
      <w:pPr>
        <w:pStyle w:val="ListParagraph"/>
        <w:numPr>
          <w:ilvl w:val="2"/>
          <w:numId w:val="259"/>
        </w:numPr>
        <w:spacing w:line="276" w:lineRule="auto"/>
        <w:rPr>
          <w:rFonts w:ascii="Cambria" w:hAnsi="Cambria"/>
          <w:sz w:val="22"/>
          <w:szCs w:val="22"/>
          <w:lang w:val="en-CA"/>
        </w:rPr>
      </w:pPr>
      <w:r w:rsidRPr="00986A34">
        <w:rPr>
          <w:rFonts w:ascii="Cambria" w:eastAsia="Times New Roman" w:hAnsi="Cambria" w:cs="Times New Roman"/>
          <w:sz w:val="22"/>
          <w:szCs w:val="22"/>
          <w:lang w:val="en-CA"/>
        </w:rPr>
        <w:t>It is being offered to prove that Khan had touched the child for a sexual purpose</w:t>
      </w:r>
    </w:p>
    <w:p w14:paraId="46AB97D6" w14:textId="792A2D4E" w:rsidR="00986A34" w:rsidRPr="00986A34" w:rsidRDefault="00986A34" w:rsidP="00584C06">
      <w:pPr>
        <w:pStyle w:val="ListParagraph"/>
        <w:numPr>
          <w:ilvl w:val="2"/>
          <w:numId w:val="259"/>
        </w:numPr>
        <w:spacing w:line="276" w:lineRule="auto"/>
        <w:rPr>
          <w:rFonts w:ascii="Cambria" w:eastAsia="Times New Roman" w:hAnsi="Cambria" w:cs="Times New Roman"/>
          <w:sz w:val="22"/>
          <w:szCs w:val="22"/>
          <w:lang w:val="en-CA"/>
        </w:rPr>
      </w:pPr>
      <w:r w:rsidRPr="00986A34">
        <w:rPr>
          <w:rFonts w:ascii="Cambria" w:eastAsia="Times New Roman" w:hAnsi="Cambria" w:cs="Times New Roman"/>
          <w:sz w:val="22"/>
          <w:szCs w:val="22"/>
          <w:lang w:val="en-CA"/>
        </w:rPr>
        <w:t>It did not fit within any of the recognized common law exceptions including the “spontaneous utterance” exception</w:t>
      </w:r>
    </w:p>
    <w:p w14:paraId="3FECB486" w14:textId="77777777" w:rsidR="00986A34" w:rsidRPr="00986A34" w:rsidRDefault="00986A34" w:rsidP="00584C06">
      <w:pPr>
        <w:pStyle w:val="ListParagraph"/>
        <w:numPr>
          <w:ilvl w:val="1"/>
          <w:numId w:val="259"/>
        </w:numPr>
        <w:spacing w:line="276" w:lineRule="auto"/>
        <w:rPr>
          <w:rFonts w:ascii="Cambria" w:hAnsi="Cambria"/>
          <w:sz w:val="22"/>
          <w:szCs w:val="22"/>
          <w:lang w:val="en-CA"/>
        </w:rPr>
      </w:pPr>
      <w:r w:rsidRPr="00986A34">
        <w:rPr>
          <w:rFonts w:ascii="Cambria" w:eastAsia="Times New Roman" w:hAnsi="Cambria" w:cs="Times New Roman"/>
          <w:sz w:val="22"/>
          <w:szCs w:val="22"/>
          <w:lang w:val="en-CA"/>
        </w:rPr>
        <w:t xml:space="preserve">2) Why did the inadmissibility of the statement raise concerns (beyond the case) for the court? </w:t>
      </w:r>
    </w:p>
    <w:p w14:paraId="49DED8DB" w14:textId="77777777" w:rsidR="00986A34" w:rsidRPr="00986A34" w:rsidRDefault="00986A34" w:rsidP="00584C06">
      <w:pPr>
        <w:pStyle w:val="ListParagraph"/>
        <w:numPr>
          <w:ilvl w:val="2"/>
          <w:numId w:val="259"/>
        </w:numPr>
        <w:spacing w:line="276" w:lineRule="auto"/>
        <w:rPr>
          <w:rFonts w:ascii="Cambria" w:eastAsia="Times New Roman" w:hAnsi="Cambria" w:cs="Times New Roman"/>
          <w:sz w:val="22"/>
          <w:szCs w:val="22"/>
          <w:lang w:val="en-CA"/>
        </w:rPr>
      </w:pPr>
      <w:r w:rsidRPr="00986A34">
        <w:rPr>
          <w:rFonts w:ascii="Cambria" w:eastAsia="Times New Roman" w:hAnsi="Cambria" w:cs="Times New Roman"/>
          <w:sz w:val="22"/>
          <w:szCs w:val="22"/>
          <w:lang w:val="en-CA"/>
        </w:rPr>
        <w:t xml:space="preserve">There is often a problem obtaining admissible evidence from young children in sexual assault cases </w:t>
      </w:r>
    </w:p>
    <w:p w14:paraId="3C197F98" w14:textId="77777777" w:rsidR="00986A34" w:rsidRPr="00986A34" w:rsidRDefault="00986A34" w:rsidP="00584C06">
      <w:pPr>
        <w:pStyle w:val="ListParagraph"/>
        <w:numPr>
          <w:ilvl w:val="2"/>
          <w:numId w:val="259"/>
        </w:numPr>
        <w:spacing w:line="276" w:lineRule="auto"/>
        <w:rPr>
          <w:rFonts w:ascii="Cambria" w:eastAsia="Times New Roman" w:hAnsi="Cambria" w:cs="Times New Roman"/>
          <w:sz w:val="22"/>
          <w:szCs w:val="22"/>
          <w:lang w:val="en-CA"/>
        </w:rPr>
      </w:pPr>
      <w:r w:rsidRPr="00986A34">
        <w:rPr>
          <w:rFonts w:ascii="Cambria" w:eastAsia="Times New Roman" w:hAnsi="Cambria" w:cs="Times New Roman"/>
          <w:sz w:val="22"/>
          <w:szCs w:val="22"/>
          <w:lang w:val="en-CA"/>
        </w:rPr>
        <w:t xml:space="preserve">Often times hearsay statements by the child are the best evidence that can be obtained </w:t>
      </w:r>
    </w:p>
    <w:p w14:paraId="76D652F7" w14:textId="6B95E403" w:rsidR="00986A34" w:rsidRPr="00986A34" w:rsidRDefault="00986A34" w:rsidP="00584C06">
      <w:pPr>
        <w:pStyle w:val="ListParagraph"/>
        <w:numPr>
          <w:ilvl w:val="2"/>
          <w:numId w:val="259"/>
        </w:numPr>
        <w:spacing w:line="276" w:lineRule="auto"/>
        <w:rPr>
          <w:rFonts w:ascii="Cambria" w:eastAsia="Times New Roman" w:hAnsi="Cambria" w:cs="Times New Roman"/>
          <w:sz w:val="22"/>
          <w:szCs w:val="22"/>
          <w:lang w:val="en-CA"/>
        </w:rPr>
      </w:pPr>
      <w:r w:rsidRPr="00986A34">
        <w:rPr>
          <w:rFonts w:ascii="Cambria" w:eastAsia="Times New Roman" w:hAnsi="Cambria" w:cs="Times New Roman"/>
          <w:sz w:val="22"/>
          <w:szCs w:val="22"/>
          <w:lang w:val="en-CA"/>
        </w:rPr>
        <w:t>Excluding hearsay therefore puts a vulnerable population at risk and has the potential to provide offenders immunity from prosecution</w:t>
      </w:r>
    </w:p>
    <w:p w14:paraId="1739C937" w14:textId="77777777" w:rsidR="00986A34" w:rsidRPr="00986A34" w:rsidRDefault="00986A34" w:rsidP="00584C06">
      <w:pPr>
        <w:pStyle w:val="ListParagraph"/>
        <w:numPr>
          <w:ilvl w:val="1"/>
          <w:numId w:val="259"/>
        </w:numPr>
        <w:spacing w:line="276" w:lineRule="auto"/>
        <w:rPr>
          <w:rFonts w:ascii="Cambria" w:hAnsi="Cambria"/>
          <w:sz w:val="22"/>
          <w:szCs w:val="22"/>
          <w:lang w:val="en-CA"/>
        </w:rPr>
      </w:pPr>
      <w:r w:rsidRPr="00986A34">
        <w:rPr>
          <w:rFonts w:ascii="Cambria" w:eastAsia="Times New Roman" w:hAnsi="Cambria" w:cs="Times New Roman"/>
          <w:sz w:val="22"/>
          <w:szCs w:val="22"/>
          <w:lang w:val="en-CA"/>
        </w:rPr>
        <w:t xml:space="preserve">3) Why did the court not “reformulate” the existing exception that was the closet fit (the spontaneous utterance exception) to admit the statement? </w:t>
      </w:r>
    </w:p>
    <w:p w14:paraId="357C5525" w14:textId="77777777" w:rsidR="00986A34" w:rsidRDefault="00986A34" w:rsidP="00584C06">
      <w:pPr>
        <w:pStyle w:val="ListParagraph"/>
        <w:numPr>
          <w:ilvl w:val="2"/>
          <w:numId w:val="259"/>
        </w:numPr>
        <w:spacing w:line="276" w:lineRule="auto"/>
        <w:rPr>
          <w:rFonts w:ascii="Cambria" w:hAnsi="Cambria"/>
          <w:sz w:val="22"/>
          <w:szCs w:val="22"/>
          <w:lang w:val="en-CA"/>
        </w:rPr>
      </w:pPr>
      <w:r w:rsidRPr="00986A34">
        <w:rPr>
          <w:rFonts w:ascii="Cambria" w:hAnsi="Cambria"/>
          <w:sz w:val="22"/>
          <w:szCs w:val="22"/>
          <w:lang w:val="en-CA"/>
        </w:rPr>
        <w:t xml:space="preserve">Reformed rule would be absolute (in/out) so no ability to ensure the statement was actually necessary or reliable given </w:t>
      </w:r>
      <w:r>
        <w:rPr>
          <w:rFonts w:ascii="Cambria" w:hAnsi="Cambria"/>
          <w:sz w:val="22"/>
          <w:szCs w:val="22"/>
          <w:lang w:val="en-CA"/>
        </w:rPr>
        <w:t xml:space="preserve">the specific facts of the case </w:t>
      </w:r>
    </w:p>
    <w:p w14:paraId="13663C7F" w14:textId="7A4E8651" w:rsidR="00986A34" w:rsidRPr="00986A34" w:rsidRDefault="00986A34" w:rsidP="00584C06">
      <w:pPr>
        <w:pStyle w:val="ListParagraph"/>
        <w:numPr>
          <w:ilvl w:val="2"/>
          <w:numId w:val="259"/>
        </w:numPr>
        <w:spacing w:line="276" w:lineRule="auto"/>
        <w:rPr>
          <w:rFonts w:ascii="Cambria" w:hAnsi="Cambria"/>
          <w:sz w:val="22"/>
          <w:szCs w:val="22"/>
          <w:lang w:val="en-CA"/>
        </w:rPr>
      </w:pPr>
      <w:r w:rsidRPr="00986A34">
        <w:rPr>
          <w:rFonts w:ascii="Cambria" w:hAnsi="Cambria"/>
          <w:sz w:val="22"/>
          <w:szCs w:val="22"/>
          <w:lang w:val="en-CA"/>
        </w:rPr>
        <w:t>Reform would distort the rule: the meaning of “spontaneity” would be stretched to the point of non-existence</w:t>
      </w:r>
    </w:p>
    <w:p w14:paraId="542B97A5" w14:textId="77777777" w:rsidR="00986A34" w:rsidRPr="00986A34" w:rsidRDefault="00986A34" w:rsidP="00584C06">
      <w:pPr>
        <w:pStyle w:val="ListParagraph"/>
        <w:numPr>
          <w:ilvl w:val="1"/>
          <w:numId w:val="259"/>
        </w:numPr>
        <w:spacing w:line="276" w:lineRule="auto"/>
        <w:rPr>
          <w:rFonts w:ascii="Cambria" w:hAnsi="Cambria"/>
          <w:sz w:val="22"/>
          <w:szCs w:val="22"/>
          <w:lang w:val="en-CA"/>
        </w:rPr>
      </w:pPr>
      <w:r w:rsidRPr="00986A34">
        <w:rPr>
          <w:rFonts w:ascii="Cambria" w:eastAsia="Times New Roman" w:hAnsi="Cambria" w:cs="Times New Roman"/>
          <w:sz w:val="22"/>
          <w:szCs w:val="22"/>
          <w:lang w:val="en-CA"/>
        </w:rPr>
        <w:t>4) How did the court change the law to admit the statement? A new exception or a new approach?</w:t>
      </w:r>
    </w:p>
    <w:p w14:paraId="27658808" w14:textId="77777777" w:rsidR="00986A34" w:rsidRPr="00986A34" w:rsidRDefault="00986A34" w:rsidP="00584C06">
      <w:pPr>
        <w:pStyle w:val="ListParagraph"/>
        <w:numPr>
          <w:ilvl w:val="2"/>
          <w:numId w:val="259"/>
        </w:numPr>
        <w:spacing w:line="276" w:lineRule="auto"/>
        <w:rPr>
          <w:rFonts w:ascii="Cambria" w:hAnsi="Cambria"/>
          <w:sz w:val="22"/>
          <w:szCs w:val="22"/>
          <w:lang w:val="en-CA"/>
        </w:rPr>
      </w:pPr>
      <w:r w:rsidRPr="00986A34">
        <w:rPr>
          <w:rFonts w:ascii="Cambria" w:hAnsi="Cambria"/>
          <w:sz w:val="22"/>
          <w:szCs w:val="22"/>
          <w:lang w:val="en-CA"/>
        </w:rPr>
        <w:t xml:space="preserve">SCC held a child’s hearsay statement could be admitted at trial if it established to be both necessary and reliable </w:t>
      </w:r>
    </w:p>
    <w:p w14:paraId="612B950F" w14:textId="68F885ED" w:rsidR="00986A34" w:rsidRPr="00986A34" w:rsidRDefault="00986A34" w:rsidP="00584C06">
      <w:pPr>
        <w:pStyle w:val="ListParagraph"/>
        <w:numPr>
          <w:ilvl w:val="2"/>
          <w:numId w:val="259"/>
        </w:numPr>
        <w:spacing w:line="276" w:lineRule="auto"/>
        <w:rPr>
          <w:rFonts w:ascii="Cambria" w:hAnsi="Cambria"/>
          <w:sz w:val="22"/>
          <w:szCs w:val="22"/>
          <w:lang w:val="en-CA"/>
        </w:rPr>
      </w:pPr>
      <w:r w:rsidRPr="00986A34">
        <w:rPr>
          <w:rFonts w:ascii="Cambria" w:hAnsi="Cambria"/>
          <w:sz w:val="22"/>
          <w:szCs w:val="22"/>
          <w:lang w:val="en-CA"/>
        </w:rPr>
        <w:t>It was not immediately clear if this was a new “child hearsay exception” for crimes against children or a new approach to hearsay applicable in all cases</w:t>
      </w:r>
    </w:p>
    <w:p w14:paraId="600239FD" w14:textId="77777777" w:rsidR="00986A34" w:rsidRPr="00986A34" w:rsidRDefault="00986A34" w:rsidP="00584C06">
      <w:pPr>
        <w:pStyle w:val="ListParagraph"/>
        <w:numPr>
          <w:ilvl w:val="0"/>
          <w:numId w:val="259"/>
        </w:numPr>
        <w:spacing w:line="276" w:lineRule="auto"/>
        <w:rPr>
          <w:rFonts w:ascii="Cambria" w:hAnsi="Cambria"/>
          <w:sz w:val="22"/>
          <w:szCs w:val="22"/>
          <w:u w:val="single"/>
          <w:lang w:val="en-CA"/>
        </w:rPr>
      </w:pPr>
      <w:r w:rsidRPr="00986A34">
        <w:rPr>
          <w:rFonts w:ascii="Cambria" w:hAnsi="Cambria"/>
          <w:sz w:val="22"/>
          <w:szCs w:val="22"/>
          <w:u w:val="single"/>
          <w:lang w:val="en-CA"/>
        </w:rPr>
        <w:t>Reasoning</w:t>
      </w:r>
    </w:p>
    <w:p w14:paraId="50777B12" w14:textId="77777777" w:rsidR="00986A34" w:rsidRPr="00986A34" w:rsidRDefault="00986A34" w:rsidP="00584C06">
      <w:pPr>
        <w:pStyle w:val="ListParagraph"/>
        <w:numPr>
          <w:ilvl w:val="1"/>
          <w:numId w:val="259"/>
        </w:numPr>
        <w:spacing w:line="276" w:lineRule="auto"/>
        <w:rPr>
          <w:rFonts w:ascii="Cambria" w:hAnsi="Cambria"/>
          <w:sz w:val="22"/>
          <w:szCs w:val="22"/>
          <w:lang w:val="en-CA"/>
        </w:rPr>
      </w:pPr>
      <w:r w:rsidRPr="00986A34">
        <w:rPr>
          <w:rFonts w:ascii="Cambria" w:hAnsi="Cambria"/>
          <w:sz w:val="22"/>
          <w:szCs w:val="22"/>
          <w:lang w:val="en-CA"/>
        </w:rPr>
        <w:t xml:space="preserve">Necessity </w:t>
      </w:r>
      <w:r w:rsidRPr="00986A34">
        <w:rPr>
          <w:rFonts w:ascii="Cambria" w:hAnsi="Cambria"/>
          <w:sz w:val="22"/>
          <w:szCs w:val="22"/>
          <w:lang w:val="en-CA"/>
        </w:rPr>
        <w:sym w:font="Wingdings" w:char="F0E0"/>
      </w:r>
      <w:r w:rsidRPr="00986A34">
        <w:rPr>
          <w:rFonts w:ascii="Cambria" w:hAnsi="Cambria"/>
          <w:sz w:val="22"/>
          <w:szCs w:val="22"/>
          <w:lang w:val="en-CA"/>
        </w:rPr>
        <w:t xml:space="preserve"> child was incompetent so hearsay statement necessary</w:t>
      </w:r>
    </w:p>
    <w:p w14:paraId="12B94B6A" w14:textId="77777777" w:rsidR="00986A34" w:rsidRPr="00986A34" w:rsidRDefault="00986A34" w:rsidP="00584C06">
      <w:pPr>
        <w:pStyle w:val="ListParagraph"/>
        <w:numPr>
          <w:ilvl w:val="1"/>
          <w:numId w:val="259"/>
        </w:numPr>
        <w:spacing w:line="276" w:lineRule="auto"/>
        <w:rPr>
          <w:rFonts w:ascii="Cambria" w:hAnsi="Cambria"/>
          <w:sz w:val="22"/>
          <w:szCs w:val="22"/>
          <w:lang w:val="en-CA"/>
        </w:rPr>
      </w:pPr>
      <w:r w:rsidRPr="00986A34">
        <w:rPr>
          <w:rFonts w:ascii="Cambria" w:hAnsi="Cambria"/>
          <w:sz w:val="22"/>
          <w:szCs w:val="22"/>
          <w:lang w:val="en-CA"/>
        </w:rPr>
        <w:t xml:space="preserve">Reliability </w:t>
      </w:r>
      <w:r w:rsidRPr="00986A34">
        <w:rPr>
          <w:rFonts w:ascii="Cambria" w:hAnsi="Cambria"/>
          <w:sz w:val="22"/>
          <w:szCs w:val="22"/>
          <w:lang w:val="en-CA"/>
        </w:rPr>
        <w:sym w:font="Wingdings" w:char="F0E0"/>
      </w:r>
      <w:r w:rsidRPr="00986A34">
        <w:rPr>
          <w:rFonts w:ascii="Cambria" w:hAnsi="Cambria"/>
          <w:sz w:val="22"/>
          <w:szCs w:val="22"/>
          <w:lang w:val="en-CA"/>
        </w:rPr>
        <w:t xml:space="preserve"> established by a number of factors</w:t>
      </w:r>
    </w:p>
    <w:p w14:paraId="698EEE3B" w14:textId="77777777" w:rsidR="00986A34" w:rsidRPr="00986A34" w:rsidRDefault="00986A34" w:rsidP="00584C06">
      <w:pPr>
        <w:pStyle w:val="ListParagraph"/>
        <w:numPr>
          <w:ilvl w:val="2"/>
          <w:numId w:val="259"/>
        </w:numPr>
        <w:spacing w:line="276" w:lineRule="auto"/>
        <w:rPr>
          <w:rFonts w:ascii="Cambria" w:hAnsi="Cambria"/>
          <w:sz w:val="22"/>
          <w:szCs w:val="22"/>
          <w:lang w:val="en-CA"/>
        </w:rPr>
      </w:pPr>
      <w:r w:rsidRPr="00986A34">
        <w:rPr>
          <w:rFonts w:ascii="Cambria" w:hAnsi="Cambria"/>
          <w:sz w:val="22"/>
          <w:szCs w:val="22"/>
          <w:lang w:val="en-CA"/>
        </w:rPr>
        <w:t>No motive to lie</w:t>
      </w:r>
    </w:p>
    <w:p w14:paraId="2B564DA3" w14:textId="77777777" w:rsidR="00986A34" w:rsidRPr="00986A34" w:rsidRDefault="00986A34" w:rsidP="00584C06">
      <w:pPr>
        <w:pStyle w:val="ListParagraph"/>
        <w:numPr>
          <w:ilvl w:val="2"/>
          <w:numId w:val="259"/>
        </w:numPr>
        <w:spacing w:line="276" w:lineRule="auto"/>
        <w:rPr>
          <w:rFonts w:ascii="Cambria" w:hAnsi="Cambria"/>
          <w:sz w:val="22"/>
          <w:szCs w:val="22"/>
          <w:lang w:val="en-CA"/>
        </w:rPr>
      </w:pPr>
      <w:r w:rsidRPr="00986A34">
        <w:rPr>
          <w:rFonts w:ascii="Cambria" w:hAnsi="Cambria"/>
          <w:sz w:val="22"/>
          <w:szCs w:val="22"/>
          <w:lang w:val="en-CA"/>
        </w:rPr>
        <w:t>Statement emerged naturally, with minimal questioning</w:t>
      </w:r>
    </w:p>
    <w:p w14:paraId="28ED37E3" w14:textId="77777777" w:rsidR="00986A34" w:rsidRPr="00986A34" w:rsidRDefault="00986A34" w:rsidP="00584C06">
      <w:pPr>
        <w:pStyle w:val="ListParagraph"/>
        <w:numPr>
          <w:ilvl w:val="2"/>
          <w:numId w:val="259"/>
        </w:numPr>
        <w:spacing w:line="276" w:lineRule="auto"/>
        <w:rPr>
          <w:rFonts w:ascii="Cambria" w:hAnsi="Cambria"/>
          <w:sz w:val="22"/>
          <w:szCs w:val="22"/>
          <w:lang w:val="en-CA"/>
        </w:rPr>
      </w:pPr>
      <w:r w:rsidRPr="00986A34">
        <w:rPr>
          <w:rFonts w:ascii="Cambria" w:hAnsi="Cambria"/>
          <w:sz w:val="22"/>
          <w:szCs w:val="22"/>
          <w:lang w:val="en-CA"/>
        </w:rPr>
        <w:t>Contents of statement/child’s understanding (or lack thereof) of sexual acts</w:t>
      </w:r>
    </w:p>
    <w:p w14:paraId="08E645C7" w14:textId="09B6AD1B" w:rsidR="00986A34" w:rsidRDefault="00986A34" w:rsidP="00584C06">
      <w:pPr>
        <w:pStyle w:val="ListParagraph"/>
        <w:numPr>
          <w:ilvl w:val="2"/>
          <w:numId w:val="259"/>
        </w:numPr>
        <w:spacing w:line="276" w:lineRule="auto"/>
        <w:rPr>
          <w:rFonts w:ascii="Cambria" w:hAnsi="Cambria"/>
          <w:sz w:val="22"/>
          <w:szCs w:val="22"/>
          <w:lang w:val="en-CA"/>
        </w:rPr>
      </w:pPr>
      <w:r w:rsidRPr="00986A34">
        <w:rPr>
          <w:rFonts w:ascii="Cambria" w:hAnsi="Cambria"/>
          <w:sz w:val="22"/>
          <w:szCs w:val="22"/>
          <w:lang w:val="en-CA"/>
        </w:rPr>
        <w:t>Corroborate evidence (semen/saliva)</w:t>
      </w:r>
    </w:p>
    <w:p w14:paraId="052C8F34" w14:textId="23AA6AFE" w:rsidR="00E145FF" w:rsidRPr="00E145FF" w:rsidRDefault="00E145FF" w:rsidP="00584C06">
      <w:pPr>
        <w:pStyle w:val="ListParagraph"/>
        <w:numPr>
          <w:ilvl w:val="0"/>
          <w:numId w:val="259"/>
        </w:numPr>
        <w:spacing w:line="276" w:lineRule="auto"/>
        <w:rPr>
          <w:rFonts w:ascii="Cambria" w:hAnsi="Cambria"/>
          <w:sz w:val="22"/>
          <w:szCs w:val="22"/>
          <w:u w:val="single"/>
          <w:lang w:val="en-CA"/>
        </w:rPr>
      </w:pPr>
      <w:r w:rsidRPr="00E145FF">
        <w:rPr>
          <w:rFonts w:ascii="Cambria" w:hAnsi="Cambria"/>
          <w:sz w:val="22"/>
          <w:szCs w:val="22"/>
          <w:u w:val="single"/>
          <w:lang w:val="en-CA"/>
        </w:rPr>
        <w:t>Notes:</w:t>
      </w:r>
    </w:p>
    <w:p w14:paraId="2285BC73" w14:textId="77777777" w:rsidR="00E145FF" w:rsidRDefault="00E145FF" w:rsidP="00584C06">
      <w:pPr>
        <w:pStyle w:val="ListParagraph"/>
        <w:numPr>
          <w:ilvl w:val="1"/>
          <w:numId w:val="259"/>
        </w:numPr>
        <w:spacing w:line="276" w:lineRule="auto"/>
        <w:rPr>
          <w:rFonts w:ascii="Cambria" w:hAnsi="Cambria"/>
          <w:sz w:val="22"/>
          <w:szCs w:val="22"/>
          <w:lang w:val="en-CA"/>
        </w:rPr>
      </w:pPr>
      <w:r w:rsidRPr="00E145FF">
        <w:rPr>
          <w:rFonts w:ascii="Cambria" w:hAnsi="Cambria"/>
          <w:sz w:val="22"/>
          <w:szCs w:val="22"/>
          <w:lang w:val="en-CA"/>
        </w:rPr>
        <w:t xml:space="preserve">Necessity means “reasonably necessary” (to a fact in issue) </w:t>
      </w:r>
    </w:p>
    <w:p w14:paraId="7BB31A5B" w14:textId="77777777" w:rsidR="00E145FF" w:rsidRDefault="00E145FF" w:rsidP="00584C06">
      <w:pPr>
        <w:pStyle w:val="ListParagraph"/>
        <w:numPr>
          <w:ilvl w:val="1"/>
          <w:numId w:val="259"/>
        </w:numPr>
        <w:spacing w:line="276" w:lineRule="auto"/>
        <w:rPr>
          <w:rFonts w:ascii="Cambria" w:hAnsi="Cambria"/>
          <w:sz w:val="22"/>
          <w:szCs w:val="22"/>
          <w:lang w:val="en-CA"/>
        </w:rPr>
      </w:pPr>
      <w:r w:rsidRPr="00E145FF">
        <w:rPr>
          <w:rFonts w:ascii="Cambria" w:hAnsi="Cambria"/>
          <w:sz w:val="22"/>
          <w:szCs w:val="22"/>
          <w:lang w:val="en-CA"/>
        </w:rPr>
        <w:t xml:space="preserve">Necessity can include situations where the witness would be traumatized or suffer emotional harm if required to testify. </w:t>
      </w:r>
    </w:p>
    <w:p w14:paraId="7D8E0676" w14:textId="21070CA5" w:rsidR="00E145FF" w:rsidRPr="00E145FF" w:rsidRDefault="00E145FF" w:rsidP="00584C06">
      <w:pPr>
        <w:pStyle w:val="ListParagraph"/>
        <w:numPr>
          <w:ilvl w:val="1"/>
          <w:numId w:val="259"/>
        </w:numPr>
        <w:spacing w:line="276" w:lineRule="auto"/>
        <w:rPr>
          <w:rFonts w:ascii="Cambria" w:hAnsi="Cambria"/>
          <w:sz w:val="22"/>
          <w:szCs w:val="22"/>
          <w:lang w:val="en-CA"/>
        </w:rPr>
      </w:pPr>
      <w:r w:rsidRPr="00E145FF">
        <w:rPr>
          <w:rFonts w:ascii="Cambria" w:hAnsi="Cambria"/>
          <w:sz w:val="22"/>
          <w:szCs w:val="22"/>
          <w:lang w:val="en-CA"/>
        </w:rPr>
        <w:t>How to you establish this possibility?</w:t>
      </w:r>
    </w:p>
    <w:p w14:paraId="6909CC60" w14:textId="4055E03D" w:rsidR="00E145FF" w:rsidRDefault="00E145FF" w:rsidP="00584C06">
      <w:pPr>
        <w:pStyle w:val="ListParagraph"/>
        <w:numPr>
          <w:ilvl w:val="1"/>
          <w:numId w:val="259"/>
        </w:numPr>
        <w:spacing w:line="276" w:lineRule="auto"/>
        <w:rPr>
          <w:rFonts w:ascii="Cambria" w:hAnsi="Cambria"/>
          <w:sz w:val="22"/>
          <w:szCs w:val="22"/>
          <w:lang w:val="en-CA"/>
        </w:rPr>
      </w:pPr>
      <w:r>
        <w:rPr>
          <w:rFonts w:ascii="Cambria" w:hAnsi="Cambria"/>
          <w:sz w:val="22"/>
          <w:szCs w:val="22"/>
          <w:lang w:val="en-CA"/>
        </w:rPr>
        <w:t>“</w:t>
      </w:r>
      <w:r w:rsidRPr="00E145FF">
        <w:rPr>
          <w:rFonts w:ascii="Cambria" w:hAnsi="Cambria"/>
          <w:sz w:val="22"/>
          <w:szCs w:val="22"/>
          <w:lang w:val="en-CA"/>
        </w:rPr>
        <w:t xml:space="preserve">Sound evidence based on psychological assessments that testimony in court might be traumatic for the child or harm the child” </w:t>
      </w:r>
    </w:p>
    <w:p w14:paraId="197E7710" w14:textId="11A610E1" w:rsidR="00E145FF" w:rsidRDefault="00E145FF" w:rsidP="00584C06">
      <w:pPr>
        <w:pStyle w:val="ListParagraph"/>
        <w:numPr>
          <w:ilvl w:val="1"/>
          <w:numId w:val="259"/>
        </w:numPr>
        <w:spacing w:line="276" w:lineRule="auto"/>
        <w:rPr>
          <w:rFonts w:ascii="Cambria" w:hAnsi="Cambria"/>
          <w:sz w:val="22"/>
          <w:szCs w:val="22"/>
          <w:lang w:val="en-CA"/>
        </w:rPr>
      </w:pPr>
      <w:r>
        <w:rPr>
          <w:rFonts w:ascii="Cambria" w:hAnsi="Cambria"/>
          <w:sz w:val="22"/>
          <w:szCs w:val="22"/>
          <w:lang w:val="en-CA"/>
        </w:rPr>
        <w:t xml:space="preserve">So </w:t>
      </w:r>
      <w:r w:rsidRPr="00E145FF">
        <w:rPr>
          <w:rFonts w:ascii="Cambria" w:hAnsi="Cambria"/>
          <w:sz w:val="22"/>
          <w:szCs w:val="22"/>
          <w:lang w:val="en-CA"/>
        </w:rPr>
        <w:sym w:font="Wingdings" w:char="F0E0"/>
      </w:r>
      <w:r w:rsidRPr="00E145FF">
        <w:rPr>
          <w:rFonts w:ascii="Cambria" w:hAnsi="Cambria"/>
          <w:sz w:val="22"/>
          <w:szCs w:val="22"/>
          <w:lang w:val="en-CA"/>
        </w:rPr>
        <w:t xml:space="preserve"> expert evidence can suffice (by report, by calling the expert)</w:t>
      </w:r>
    </w:p>
    <w:p w14:paraId="469A3B9D" w14:textId="77777777" w:rsidR="007C5C41" w:rsidRDefault="007C5C41" w:rsidP="00584C06">
      <w:pPr>
        <w:pStyle w:val="ListParagraph"/>
        <w:numPr>
          <w:ilvl w:val="1"/>
          <w:numId w:val="259"/>
        </w:numPr>
        <w:spacing w:line="276" w:lineRule="auto"/>
        <w:rPr>
          <w:rFonts w:ascii="Cambria" w:hAnsi="Cambria"/>
          <w:sz w:val="22"/>
          <w:szCs w:val="22"/>
          <w:lang w:val="en-CA"/>
        </w:rPr>
      </w:pPr>
      <w:r w:rsidRPr="007C5C41">
        <w:rPr>
          <w:rFonts w:ascii="Cambria" w:hAnsi="Cambria"/>
          <w:sz w:val="22"/>
          <w:szCs w:val="22"/>
          <w:lang w:val="en-CA"/>
        </w:rPr>
        <w:t xml:space="preserve">Necessity does not always require expert evidence; it can be established by the judge’s observations of the witness in court </w:t>
      </w:r>
    </w:p>
    <w:p w14:paraId="753F933F" w14:textId="162D832A" w:rsidR="007C5C41" w:rsidRPr="007C5C41" w:rsidRDefault="007C5C41" w:rsidP="00584C06">
      <w:pPr>
        <w:pStyle w:val="ListParagraph"/>
        <w:numPr>
          <w:ilvl w:val="1"/>
          <w:numId w:val="259"/>
        </w:numPr>
        <w:spacing w:line="276" w:lineRule="auto"/>
        <w:rPr>
          <w:rFonts w:ascii="Cambria" w:hAnsi="Cambria"/>
          <w:sz w:val="22"/>
          <w:szCs w:val="22"/>
          <w:lang w:val="en-CA"/>
        </w:rPr>
      </w:pPr>
      <w:r w:rsidRPr="007C5C41">
        <w:rPr>
          <w:rFonts w:ascii="Cambria" w:hAnsi="Cambria"/>
          <w:sz w:val="22"/>
          <w:szCs w:val="22"/>
          <w:lang w:val="en-CA"/>
        </w:rPr>
        <w:t>It may also be established in rare cases where it is “self-evident” that trauma or harm will result</w:t>
      </w:r>
    </w:p>
    <w:p w14:paraId="401B9AE8" w14:textId="77777777" w:rsidR="004C2E98" w:rsidRPr="004C2E98" w:rsidRDefault="004C2E98" w:rsidP="004C2E98">
      <w:pPr>
        <w:pStyle w:val="ListParagraph"/>
        <w:spacing w:line="276" w:lineRule="auto"/>
        <w:ind w:left="2160"/>
        <w:rPr>
          <w:rFonts w:ascii="Cambria" w:hAnsi="Cambria"/>
          <w:sz w:val="22"/>
          <w:szCs w:val="22"/>
          <w:lang w:val="en-CA"/>
        </w:rPr>
      </w:pPr>
    </w:p>
    <w:p w14:paraId="050F88E9" w14:textId="5576D59E" w:rsidR="00986A34" w:rsidRPr="004C2E98" w:rsidRDefault="00986A34" w:rsidP="004C2E98">
      <w:pPr>
        <w:pStyle w:val="Heading3"/>
        <w:rPr>
          <w:i/>
          <w:color w:val="auto"/>
          <w:lang w:val="en-CA"/>
        </w:rPr>
      </w:pPr>
      <w:bookmarkStart w:id="211" w:name="_Toc448151633"/>
      <w:r w:rsidRPr="004C2E98">
        <w:rPr>
          <w:i/>
          <w:color w:val="auto"/>
          <w:lang w:val="en-CA"/>
        </w:rPr>
        <w:t>Smith (1992, SCC)</w:t>
      </w:r>
      <w:r w:rsidR="004C2E98" w:rsidRPr="004C2E98">
        <w:rPr>
          <w:i/>
          <w:color w:val="auto"/>
          <w:lang w:val="en-CA"/>
        </w:rPr>
        <w:t xml:space="preserve"> </w:t>
      </w:r>
      <w:r w:rsidR="004C2E98" w:rsidRPr="004C2E98">
        <w:rPr>
          <w:i/>
          <w:color w:val="auto"/>
          <w:lang w:val="en-CA"/>
        </w:rPr>
        <w:sym w:font="Wingdings" w:char="F0E0"/>
      </w:r>
      <w:r w:rsidR="004C2E98" w:rsidRPr="004C2E98">
        <w:rPr>
          <w:i/>
          <w:color w:val="auto"/>
          <w:lang w:val="en-CA"/>
        </w:rPr>
        <w:t xml:space="preserve"> </w:t>
      </w:r>
      <w:r w:rsidR="004C2E98" w:rsidRPr="004C2E98">
        <w:rPr>
          <w:b w:val="0"/>
          <w:i/>
          <w:lang w:val="en-CA"/>
        </w:rPr>
        <w:t>Principled approach is an exception that applies to all hearsay and not just child statements; expands Khan’s application</w:t>
      </w:r>
      <w:bookmarkEnd w:id="211"/>
    </w:p>
    <w:p w14:paraId="40040D2A" w14:textId="77777777" w:rsidR="00986A34" w:rsidRPr="00986A34" w:rsidRDefault="00986A34" w:rsidP="00584C06">
      <w:pPr>
        <w:pStyle w:val="ListParagraph"/>
        <w:numPr>
          <w:ilvl w:val="0"/>
          <w:numId w:val="260"/>
        </w:numPr>
        <w:spacing w:line="276" w:lineRule="auto"/>
        <w:rPr>
          <w:sz w:val="22"/>
          <w:szCs w:val="22"/>
          <w:lang w:val="en-CA"/>
        </w:rPr>
      </w:pPr>
      <w:r w:rsidRPr="00986A34">
        <w:rPr>
          <w:sz w:val="22"/>
          <w:szCs w:val="22"/>
          <w:u w:val="single"/>
          <w:lang w:val="en-CA"/>
        </w:rPr>
        <w:t xml:space="preserve">Facts </w:t>
      </w:r>
      <w:r w:rsidRPr="00986A34">
        <w:rPr>
          <w:sz w:val="22"/>
          <w:szCs w:val="22"/>
          <w:lang w:val="en-CA"/>
        </w:rPr>
        <w:sym w:font="Wingdings" w:char="F0E0"/>
      </w:r>
      <w:r w:rsidRPr="00986A34">
        <w:rPr>
          <w:sz w:val="22"/>
          <w:szCs w:val="22"/>
          <w:lang w:val="en-CA"/>
        </w:rPr>
        <w:t xml:space="preserve"> Smith was charged with murder. The Crown’s theory was that Smith had initially abandoned King (the deceased) at a hotel when she refused to carry drugs back across the border for him, but later he returned and picked her up, drove her to another place, and murdered her at that location. The Crown wanted to rely on three phone calls King had made to her mother:</w:t>
      </w:r>
    </w:p>
    <w:p w14:paraId="7679D8C6" w14:textId="77777777" w:rsidR="00986A34" w:rsidRPr="00986A34" w:rsidRDefault="00986A34" w:rsidP="00584C06">
      <w:pPr>
        <w:pStyle w:val="ListParagraph"/>
        <w:numPr>
          <w:ilvl w:val="1"/>
          <w:numId w:val="260"/>
        </w:numPr>
        <w:spacing w:line="276" w:lineRule="auto"/>
        <w:rPr>
          <w:sz w:val="22"/>
          <w:szCs w:val="22"/>
          <w:lang w:val="en-CA"/>
        </w:rPr>
      </w:pPr>
      <w:r w:rsidRPr="00986A34">
        <w:rPr>
          <w:sz w:val="22"/>
          <w:szCs w:val="22"/>
          <w:lang w:val="en-CA"/>
        </w:rPr>
        <w:t>1. King told her mother she had been abandoned by Smith and needed a ride home.</w:t>
      </w:r>
    </w:p>
    <w:p w14:paraId="3B7E1FF0" w14:textId="77777777" w:rsidR="00986A34" w:rsidRPr="00986A34" w:rsidRDefault="00986A34" w:rsidP="00584C06">
      <w:pPr>
        <w:pStyle w:val="ListParagraph"/>
        <w:numPr>
          <w:ilvl w:val="1"/>
          <w:numId w:val="260"/>
        </w:numPr>
        <w:spacing w:line="276" w:lineRule="auto"/>
        <w:rPr>
          <w:sz w:val="22"/>
          <w:szCs w:val="22"/>
          <w:lang w:val="en-CA"/>
        </w:rPr>
      </w:pPr>
      <w:r w:rsidRPr="00986A34">
        <w:rPr>
          <w:sz w:val="22"/>
          <w:szCs w:val="22"/>
          <w:lang w:val="en-CA"/>
        </w:rPr>
        <w:t>2. King told her mother Smith still had not returned.</w:t>
      </w:r>
    </w:p>
    <w:p w14:paraId="709C0557" w14:textId="77777777" w:rsidR="00986A34" w:rsidRPr="00986A34" w:rsidRDefault="00986A34" w:rsidP="00584C06">
      <w:pPr>
        <w:pStyle w:val="ListParagraph"/>
        <w:numPr>
          <w:ilvl w:val="1"/>
          <w:numId w:val="260"/>
        </w:numPr>
        <w:spacing w:line="276" w:lineRule="auto"/>
        <w:rPr>
          <w:sz w:val="22"/>
          <w:szCs w:val="22"/>
          <w:lang w:val="en-CA"/>
        </w:rPr>
      </w:pPr>
      <w:r w:rsidRPr="00986A34">
        <w:rPr>
          <w:sz w:val="22"/>
          <w:szCs w:val="22"/>
          <w:lang w:val="en-CA"/>
        </w:rPr>
        <w:t>3. King told her mother Smith had returned and would drive her home.</w:t>
      </w:r>
    </w:p>
    <w:p w14:paraId="2C85BB90" w14:textId="77777777" w:rsidR="00986A34" w:rsidRPr="00986A34" w:rsidRDefault="00986A34" w:rsidP="00584C06">
      <w:pPr>
        <w:pStyle w:val="ListParagraph"/>
        <w:numPr>
          <w:ilvl w:val="0"/>
          <w:numId w:val="260"/>
        </w:numPr>
        <w:spacing w:line="276" w:lineRule="auto"/>
        <w:rPr>
          <w:sz w:val="22"/>
          <w:szCs w:val="22"/>
          <w:u w:val="single"/>
          <w:lang w:val="en-CA"/>
        </w:rPr>
      </w:pPr>
      <w:r w:rsidRPr="00986A34">
        <w:rPr>
          <w:sz w:val="22"/>
          <w:szCs w:val="22"/>
          <w:u w:val="single"/>
          <w:lang w:val="en-CA"/>
        </w:rPr>
        <w:t>Questions:</w:t>
      </w:r>
    </w:p>
    <w:p w14:paraId="21795EF4" w14:textId="77777777" w:rsidR="00986A34" w:rsidRDefault="00986A34" w:rsidP="00584C06">
      <w:pPr>
        <w:pStyle w:val="ListParagraph"/>
        <w:numPr>
          <w:ilvl w:val="1"/>
          <w:numId w:val="260"/>
        </w:numPr>
        <w:spacing w:line="276" w:lineRule="auto"/>
        <w:rPr>
          <w:sz w:val="22"/>
          <w:szCs w:val="22"/>
          <w:lang w:val="en-CA"/>
        </w:rPr>
      </w:pPr>
      <w:r w:rsidRPr="00986A34">
        <w:rPr>
          <w:sz w:val="22"/>
          <w:szCs w:val="22"/>
          <w:lang w:val="en-CA"/>
        </w:rPr>
        <w:t xml:space="preserve">What exception did the court rely upon to admit the first two statements? (Just identify the exception; we will look at it in more detail later on in the course.) </w:t>
      </w:r>
    </w:p>
    <w:p w14:paraId="20AB7A83" w14:textId="77777777" w:rsidR="004C2E98" w:rsidRDefault="004C2E98" w:rsidP="00584C06">
      <w:pPr>
        <w:pStyle w:val="ListParagraph"/>
        <w:numPr>
          <w:ilvl w:val="2"/>
          <w:numId w:val="260"/>
        </w:numPr>
        <w:spacing w:line="276" w:lineRule="auto"/>
        <w:rPr>
          <w:sz w:val="22"/>
          <w:szCs w:val="22"/>
          <w:lang w:val="en-CA"/>
        </w:rPr>
      </w:pPr>
      <w:r w:rsidRPr="004C2E98">
        <w:rPr>
          <w:sz w:val="22"/>
          <w:szCs w:val="22"/>
          <w:lang w:val="en-CA"/>
        </w:rPr>
        <w:t>The “state of mind” exception for the limited purpose of proving King wanted to return home (ie., h</w:t>
      </w:r>
      <w:r>
        <w:rPr>
          <w:sz w:val="22"/>
          <w:szCs w:val="22"/>
          <w:lang w:val="en-CA"/>
        </w:rPr>
        <w:t xml:space="preserve">er state of mind at that time) </w:t>
      </w:r>
    </w:p>
    <w:p w14:paraId="188A1799" w14:textId="708E50A8" w:rsidR="004C2E98" w:rsidRPr="004C2E98" w:rsidRDefault="004C2E98" w:rsidP="00584C06">
      <w:pPr>
        <w:pStyle w:val="ListParagraph"/>
        <w:numPr>
          <w:ilvl w:val="2"/>
          <w:numId w:val="260"/>
        </w:numPr>
        <w:spacing w:line="276" w:lineRule="auto"/>
        <w:rPr>
          <w:sz w:val="22"/>
          <w:szCs w:val="22"/>
          <w:lang w:val="en-CA"/>
        </w:rPr>
      </w:pPr>
      <w:r w:rsidRPr="004C2E98">
        <w:rPr>
          <w:sz w:val="22"/>
          <w:szCs w:val="22"/>
          <w:lang w:val="en-CA"/>
        </w:rPr>
        <w:t>The statements were not admissible to prove that Smith had, in fact, abandoned King (ie., to prove Smith’s actions on that day).</w:t>
      </w:r>
    </w:p>
    <w:p w14:paraId="483C6FBC" w14:textId="77777777" w:rsidR="00986A34" w:rsidRDefault="00986A34" w:rsidP="00584C06">
      <w:pPr>
        <w:pStyle w:val="ListParagraph"/>
        <w:numPr>
          <w:ilvl w:val="1"/>
          <w:numId w:val="260"/>
        </w:numPr>
        <w:spacing w:line="276" w:lineRule="auto"/>
        <w:rPr>
          <w:sz w:val="22"/>
          <w:szCs w:val="22"/>
          <w:lang w:val="en-CA"/>
        </w:rPr>
      </w:pPr>
      <w:r w:rsidRPr="00986A34">
        <w:rPr>
          <w:sz w:val="22"/>
          <w:szCs w:val="22"/>
          <w:lang w:val="en-CA"/>
        </w:rPr>
        <w:t xml:space="preserve">How did the court admit the statement? </w:t>
      </w:r>
    </w:p>
    <w:p w14:paraId="7C446040" w14:textId="77777777" w:rsidR="004C2E98" w:rsidRDefault="004C2E98" w:rsidP="00584C06">
      <w:pPr>
        <w:pStyle w:val="ListParagraph"/>
        <w:numPr>
          <w:ilvl w:val="2"/>
          <w:numId w:val="260"/>
        </w:numPr>
        <w:spacing w:line="276" w:lineRule="auto"/>
        <w:rPr>
          <w:sz w:val="22"/>
          <w:szCs w:val="22"/>
          <w:lang w:val="en-CA"/>
        </w:rPr>
      </w:pPr>
      <w:r w:rsidRPr="004C2E98">
        <w:rPr>
          <w:sz w:val="22"/>
          <w:szCs w:val="22"/>
          <w:lang w:val="en-CA"/>
        </w:rPr>
        <w:t>The SCC held that Khan had not created a new</w:t>
      </w:r>
      <w:r>
        <w:rPr>
          <w:sz w:val="22"/>
          <w:szCs w:val="22"/>
          <w:lang w:val="en-CA"/>
        </w:rPr>
        <w:t xml:space="preserve"> exception, but a new approach </w:t>
      </w:r>
    </w:p>
    <w:p w14:paraId="1EB92675" w14:textId="21833D06" w:rsidR="004C2E98" w:rsidRDefault="004C2E98" w:rsidP="00584C06">
      <w:pPr>
        <w:pStyle w:val="ListParagraph"/>
        <w:numPr>
          <w:ilvl w:val="2"/>
          <w:numId w:val="260"/>
        </w:numPr>
        <w:spacing w:line="276" w:lineRule="auto"/>
        <w:rPr>
          <w:sz w:val="22"/>
          <w:szCs w:val="22"/>
          <w:lang w:val="en-CA"/>
        </w:rPr>
      </w:pPr>
      <w:r w:rsidRPr="004C2E98">
        <w:rPr>
          <w:sz w:val="22"/>
          <w:szCs w:val="22"/>
          <w:lang w:val="en-CA"/>
        </w:rPr>
        <w:t>The third statement could therefore be admitted if it was established to be both necessary and reliable</w:t>
      </w:r>
    </w:p>
    <w:p w14:paraId="129B52E2" w14:textId="77777777" w:rsidR="004C2E98" w:rsidRDefault="004C2E98" w:rsidP="00584C06">
      <w:pPr>
        <w:pStyle w:val="ListParagraph"/>
        <w:numPr>
          <w:ilvl w:val="2"/>
          <w:numId w:val="260"/>
        </w:numPr>
        <w:spacing w:line="276" w:lineRule="auto"/>
        <w:rPr>
          <w:sz w:val="22"/>
          <w:szCs w:val="22"/>
          <w:lang w:val="en-CA"/>
        </w:rPr>
      </w:pPr>
      <w:r>
        <w:rPr>
          <w:sz w:val="22"/>
          <w:szCs w:val="22"/>
          <w:lang w:val="en-CA"/>
        </w:rPr>
        <w:t xml:space="preserve">Necessity was easy </w:t>
      </w:r>
      <w:r w:rsidRPr="004C2E98">
        <w:rPr>
          <w:sz w:val="22"/>
          <w:szCs w:val="22"/>
          <w:lang w:val="en-CA"/>
        </w:rPr>
        <w:sym w:font="Wingdings" w:char="F0E0"/>
      </w:r>
      <w:r>
        <w:rPr>
          <w:sz w:val="22"/>
          <w:szCs w:val="22"/>
          <w:lang w:val="en-CA"/>
        </w:rPr>
        <w:t xml:space="preserve"> King was deceased. </w:t>
      </w:r>
    </w:p>
    <w:p w14:paraId="52EE5C26" w14:textId="77777777" w:rsidR="004C2E98" w:rsidRDefault="004C2E98" w:rsidP="00584C06">
      <w:pPr>
        <w:pStyle w:val="ListParagraph"/>
        <w:numPr>
          <w:ilvl w:val="2"/>
          <w:numId w:val="260"/>
        </w:numPr>
        <w:spacing w:line="276" w:lineRule="auto"/>
        <w:rPr>
          <w:sz w:val="22"/>
          <w:szCs w:val="22"/>
          <w:lang w:val="en-CA"/>
        </w:rPr>
      </w:pPr>
      <w:r w:rsidRPr="004C2E98">
        <w:rPr>
          <w:sz w:val="22"/>
          <w:szCs w:val="22"/>
          <w:lang w:val="en-CA"/>
        </w:rPr>
        <w:t>Reliability for the first two statements was also easy: no reason</w:t>
      </w:r>
      <w:r>
        <w:rPr>
          <w:sz w:val="22"/>
          <w:szCs w:val="22"/>
          <w:lang w:val="en-CA"/>
        </w:rPr>
        <w:t xml:space="preserve"> to doubt the veracity of King </w:t>
      </w:r>
    </w:p>
    <w:p w14:paraId="564C0520" w14:textId="77777777" w:rsidR="004C2E98" w:rsidRDefault="004C2E98" w:rsidP="00584C06">
      <w:pPr>
        <w:pStyle w:val="ListParagraph"/>
        <w:numPr>
          <w:ilvl w:val="3"/>
          <w:numId w:val="260"/>
        </w:numPr>
        <w:spacing w:line="276" w:lineRule="auto"/>
        <w:rPr>
          <w:sz w:val="22"/>
          <w:szCs w:val="22"/>
          <w:lang w:val="en-CA"/>
        </w:rPr>
      </w:pPr>
      <w:r>
        <w:rPr>
          <w:sz w:val="22"/>
          <w:szCs w:val="22"/>
          <w:lang w:val="en-CA"/>
        </w:rPr>
        <w:t xml:space="preserve">No known reason to lie </w:t>
      </w:r>
    </w:p>
    <w:p w14:paraId="13D06B80" w14:textId="3D6D8141" w:rsidR="004C2E98" w:rsidRPr="004C2E98" w:rsidRDefault="004C2E98" w:rsidP="00584C06">
      <w:pPr>
        <w:pStyle w:val="ListParagraph"/>
        <w:numPr>
          <w:ilvl w:val="3"/>
          <w:numId w:val="260"/>
        </w:numPr>
        <w:spacing w:line="276" w:lineRule="auto"/>
        <w:rPr>
          <w:sz w:val="22"/>
          <w:szCs w:val="22"/>
          <w:lang w:val="en-CA"/>
        </w:rPr>
      </w:pPr>
      <w:r w:rsidRPr="004C2E98">
        <w:rPr>
          <w:sz w:val="22"/>
          <w:szCs w:val="22"/>
          <w:lang w:val="en-CA"/>
        </w:rPr>
        <w:t>Concerns about perception, memory and credibility not present to any real degree</w:t>
      </w:r>
    </w:p>
    <w:p w14:paraId="43E9C69C" w14:textId="77777777" w:rsidR="004C2E98" w:rsidRDefault="004C2E98" w:rsidP="00584C06">
      <w:pPr>
        <w:pStyle w:val="ListParagraph"/>
        <w:numPr>
          <w:ilvl w:val="2"/>
          <w:numId w:val="260"/>
        </w:numPr>
        <w:spacing w:line="276" w:lineRule="auto"/>
        <w:rPr>
          <w:sz w:val="22"/>
          <w:szCs w:val="22"/>
          <w:lang w:val="en-CA"/>
        </w:rPr>
      </w:pPr>
      <w:r w:rsidRPr="004C2E98">
        <w:rPr>
          <w:sz w:val="22"/>
          <w:szCs w:val="22"/>
          <w:lang w:val="en-CA"/>
        </w:rPr>
        <w:t xml:space="preserve">Third statement </w:t>
      </w:r>
      <w:r>
        <w:rPr>
          <w:sz w:val="22"/>
          <w:szCs w:val="22"/>
          <w:lang w:val="en-CA"/>
        </w:rPr>
        <w:t xml:space="preserve">was not sufficiently reliable: </w:t>
      </w:r>
    </w:p>
    <w:p w14:paraId="3997472A" w14:textId="77777777" w:rsidR="004C2E98" w:rsidRDefault="004C2E98" w:rsidP="00584C06">
      <w:pPr>
        <w:pStyle w:val="ListParagraph"/>
        <w:numPr>
          <w:ilvl w:val="3"/>
          <w:numId w:val="260"/>
        </w:numPr>
        <w:spacing w:line="276" w:lineRule="auto"/>
        <w:rPr>
          <w:sz w:val="22"/>
          <w:szCs w:val="22"/>
          <w:lang w:val="en-CA"/>
        </w:rPr>
      </w:pPr>
      <w:r w:rsidRPr="004C2E98">
        <w:rPr>
          <w:sz w:val="22"/>
          <w:szCs w:val="22"/>
          <w:lang w:val="en-CA"/>
        </w:rPr>
        <w:t xml:space="preserve">King may have been mistaken or wanted to deceive her mother (motive to lie) to avoid her </w:t>
      </w:r>
      <w:r>
        <w:rPr>
          <w:sz w:val="22"/>
          <w:szCs w:val="22"/>
          <w:lang w:val="en-CA"/>
        </w:rPr>
        <w:t xml:space="preserve">sending someone to pick her up </w:t>
      </w:r>
    </w:p>
    <w:p w14:paraId="412D4FF9" w14:textId="77777777" w:rsidR="004C2E98" w:rsidRDefault="004C2E98" w:rsidP="00584C06">
      <w:pPr>
        <w:pStyle w:val="ListParagraph"/>
        <w:numPr>
          <w:ilvl w:val="3"/>
          <w:numId w:val="260"/>
        </w:numPr>
        <w:spacing w:line="276" w:lineRule="auto"/>
        <w:rPr>
          <w:sz w:val="22"/>
          <w:szCs w:val="22"/>
          <w:lang w:val="en-CA"/>
        </w:rPr>
      </w:pPr>
      <w:r w:rsidRPr="004C2E98">
        <w:rPr>
          <w:sz w:val="22"/>
          <w:szCs w:val="22"/>
          <w:lang w:val="en-CA"/>
        </w:rPr>
        <w:t>Timing of call indicates simply observed car, an</w:t>
      </w:r>
      <w:r>
        <w:rPr>
          <w:sz w:val="22"/>
          <w:szCs w:val="22"/>
          <w:lang w:val="en-CA"/>
        </w:rPr>
        <w:t xml:space="preserve">d it may not have been accused </w:t>
      </w:r>
    </w:p>
    <w:p w14:paraId="6F5F40D7" w14:textId="77777777" w:rsidR="004C2E98" w:rsidRDefault="004C2E98" w:rsidP="00584C06">
      <w:pPr>
        <w:pStyle w:val="ListParagraph"/>
        <w:numPr>
          <w:ilvl w:val="3"/>
          <w:numId w:val="260"/>
        </w:numPr>
        <w:spacing w:line="276" w:lineRule="auto"/>
        <w:rPr>
          <w:sz w:val="22"/>
          <w:szCs w:val="22"/>
          <w:lang w:val="en-CA"/>
        </w:rPr>
      </w:pPr>
      <w:r w:rsidRPr="004C2E98">
        <w:rPr>
          <w:sz w:val="22"/>
          <w:szCs w:val="22"/>
          <w:lang w:val="en-CA"/>
        </w:rPr>
        <w:t>Timing also suggests had not even spoken to accused yet (if it was him) to c</w:t>
      </w:r>
      <w:r>
        <w:rPr>
          <w:sz w:val="22"/>
          <w:szCs w:val="22"/>
          <w:lang w:val="en-CA"/>
        </w:rPr>
        <w:t xml:space="preserve">onfirm he would drive her home </w:t>
      </w:r>
    </w:p>
    <w:p w14:paraId="42C8DA8F" w14:textId="00EF167B" w:rsidR="004C2E98" w:rsidRPr="004C2E98" w:rsidRDefault="004C2E98" w:rsidP="00584C06">
      <w:pPr>
        <w:pStyle w:val="ListParagraph"/>
        <w:numPr>
          <w:ilvl w:val="3"/>
          <w:numId w:val="260"/>
        </w:numPr>
        <w:spacing w:line="276" w:lineRule="auto"/>
        <w:rPr>
          <w:sz w:val="22"/>
          <w:szCs w:val="22"/>
          <w:lang w:val="en-CA"/>
        </w:rPr>
      </w:pPr>
      <w:r w:rsidRPr="004C2E98">
        <w:rPr>
          <w:sz w:val="22"/>
          <w:szCs w:val="22"/>
          <w:lang w:val="en-CA"/>
        </w:rPr>
        <w:t>King was capable of deceit (travelling under an assumed name and was knowingly using forged/stolen credit cards)</w:t>
      </w:r>
    </w:p>
    <w:p w14:paraId="519768DF" w14:textId="77777777" w:rsidR="00986A34" w:rsidRPr="004C2E98" w:rsidRDefault="00986A34" w:rsidP="00584C06">
      <w:pPr>
        <w:pStyle w:val="ListParagraph"/>
        <w:numPr>
          <w:ilvl w:val="1"/>
          <w:numId w:val="260"/>
        </w:numPr>
        <w:spacing w:line="276" w:lineRule="auto"/>
        <w:rPr>
          <w:sz w:val="22"/>
          <w:szCs w:val="22"/>
          <w:lang w:val="en-CA"/>
        </w:rPr>
      </w:pPr>
      <w:r w:rsidRPr="004C2E98">
        <w:rPr>
          <w:sz w:val="22"/>
          <w:szCs w:val="22"/>
          <w:lang w:val="en-CA"/>
        </w:rPr>
        <w:t>What did the court’s decision mean for the law of hearsay in general?</w:t>
      </w:r>
    </w:p>
    <w:p w14:paraId="129156D1" w14:textId="77777777" w:rsidR="004C2E98" w:rsidRDefault="004C2E98" w:rsidP="00584C06">
      <w:pPr>
        <w:pStyle w:val="ListParagraph"/>
        <w:numPr>
          <w:ilvl w:val="2"/>
          <w:numId w:val="260"/>
        </w:numPr>
        <w:spacing w:line="276" w:lineRule="auto"/>
        <w:rPr>
          <w:sz w:val="22"/>
          <w:szCs w:val="22"/>
          <w:lang w:val="en-CA"/>
        </w:rPr>
      </w:pPr>
      <w:r w:rsidRPr="004C2E98">
        <w:rPr>
          <w:sz w:val="22"/>
          <w:szCs w:val="22"/>
          <w:lang w:val="en-CA"/>
        </w:rPr>
        <w:t>Smith confirms that the principled approach of necessity and reliability applies to all</w:t>
      </w:r>
      <w:r>
        <w:rPr>
          <w:sz w:val="22"/>
          <w:szCs w:val="22"/>
          <w:lang w:val="en-CA"/>
        </w:rPr>
        <w:t xml:space="preserve"> hearsay statements </w:t>
      </w:r>
    </w:p>
    <w:p w14:paraId="389F0A3B" w14:textId="6CBC53E2" w:rsidR="00986A34" w:rsidRPr="004C2E98" w:rsidRDefault="004C2E98" w:rsidP="00584C06">
      <w:pPr>
        <w:pStyle w:val="ListParagraph"/>
        <w:numPr>
          <w:ilvl w:val="2"/>
          <w:numId w:val="260"/>
        </w:numPr>
        <w:spacing w:line="276" w:lineRule="auto"/>
        <w:rPr>
          <w:sz w:val="22"/>
          <w:szCs w:val="22"/>
          <w:lang w:val="en-CA"/>
        </w:rPr>
      </w:pPr>
      <w:r w:rsidRPr="004C2E98">
        <w:rPr>
          <w:sz w:val="22"/>
          <w:szCs w:val="22"/>
          <w:lang w:val="en-CA"/>
        </w:rPr>
        <w:t>What it did not answer was the relationship between the principled approach and the existing exceptions</w:t>
      </w:r>
    </w:p>
    <w:p w14:paraId="48583D65" w14:textId="77777777" w:rsidR="00986A34" w:rsidRPr="00986A34" w:rsidRDefault="00986A34" w:rsidP="00584C06">
      <w:pPr>
        <w:pStyle w:val="ListParagraph"/>
        <w:numPr>
          <w:ilvl w:val="0"/>
          <w:numId w:val="260"/>
        </w:numPr>
        <w:spacing w:line="276" w:lineRule="auto"/>
        <w:rPr>
          <w:sz w:val="22"/>
          <w:szCs w:val="22"/>
          <w:u w:val="single"/>
          <w:lang w:val="en-CA"/>
        </w:rPr>
      </w:pPr>
      <w:r w:rsidRPr="00986A34">
        <w:rPr>
          <w:sz w:val="22"/>
          <w:szCs w:val="22"/>
          <w:u w:val="single"/>
          <w:lang w:val="en-CA"/>
        </w:rPr>
        <w:t>Takeaway:</w:t>
      </w:r>
    </w:p>
    <w:p w14:paraId="7C381BDD" w14:textId="77777777" w:rsidR="00986A34" w:rsidRPr="00986A34" w:rsidRDefault="00986A34" w:rsidP="00584C06">
      <w:pPr>
        <w:pStyle w:val="ListParagraph"/>
        <w:numPr>
          <w:ilvl w:val="1"/>
          <w:numId w:val="260"/>
        </w:numPr>
        <w:spacing w:line="276" w:lineRule="auto"/>
        <w:rPr>
          <w:sz w:val="22"/>
          <w:szCs w:val="22"/>
          <w:lang w:val="en-CA"/>
        </w:rPr>
      </w:pPr>
      <w:r w:rsidRPr="00986A34">
        <w:rPr>
          <w:sz w:val="22"/>
          <w:szCs w:val="22"/>
          <w:lang w:val="en-CA"/>
        </w:rPr>
        <w:t>Principled approach is an exception that applies to all hearsay and not just child statements</w:t>
      </w:r>
    </w:p>
    <w:p w14:paraId="0F91D4C4" w14:textId="77777777" w:rsidR="00986A34" w:rsidRPr="00986A34" w:rsidRDefault="00986A34" w:rsidP="00584C06">
      <w:pPr>
        <w:pStyle w:val="ListParagraph"/>
        <w:numPr>
          <w:ilvl w:val="1"/>
          <w:numId w:val="260"/>
        </w:numPr>
        <w:spacing w:line="276" w:lineRule="auto"/>
        <w:rPr>
          <w:sz w:val="22"/>
          <w:szCs w:val="22"/>
          <w:lang w:val="en-CA"/>
        </w:rPr>
      </w:pPr>
      <w:r w:rsidRPr="00986A34">
        <w:rPr>
          <w:sz w:val="22"/>
          <w:szCs w:val="22"/>
          <w:lang w:val="en-CA"/>
        </w:rPr>
        <w:t>Expands Khan</w:t>
      </w:r>
    </w:p>
    <w:p w14:paraId="689C10D5" w14:textId="77777777" w:rsidR="00986A34" w:rsidRPr="00986A34" w:rsidRDefault="00986A34" w:rsidP="00584C06">
      <w:pPr>
        <w:pStyle w:val="ListParagraph"/>
        <w:numPr>
          <w:ilvl w:val="1"/>
          <w:numId w:val="260"/>
        </w:numPr>
        <w:spacing w:line="276" w:lineRule="auto"/>
        <w:rPr>
          <w:sz w:val="22"/>
          <w:szCs w:val="22"/>
          <w:lang w:val="en-CA"/>
        </w:rPr>
      </w:pPr>
      <w:r w:rsidRPr="00986A34">
        <w:rPr>
          <w:sz w:val="22"/>
          <w:szCs w:val="22"/>
          <w:lang w:val="en-CA"/>
        </w:rPr>
        <w:t xml:space="preserve">Did not address how this relates to existing exceptions </w:t>
      </w:r>
    </w:p>
    <w:p w14:paraId="463EACF8" w14:textId="77777777" w:rsidR="00986A34" w:rsidRPr="00986A34" w:rsidRDefault="00986A34" w:rsidP="00986A34">
      <w:pPr>
        <w:spacing w:line="276" w:lineRule="auto"/>
        <w:rPr>
          <w:sz w:val="22"/>
          <w:szCs w:val="22"/>
          <w:lang w:val="en-CA"/>
        </w:rPr>
      </w:pPr>
    </w:p>
    <w:p w14:paraId="6D7E8E04" w14:textId="6CACB3BE" w:rsidR="00986A34" w:rsidRPr="004C2E98" w:rsidRDefault="00986A34" w:rsidP="004C2E98">
      <w:pPr>
        <w:pStyle w:val="Heading3"/>
        <w:rPr>
          <w:i/>
          <w:color w:val="auto"/>
          <w:lang w:val="en-CA"/>
        </w:rPr>
      </w:pPr>
      <w:bookmarkStart w:id="212" w:name="_Toc448151634"/>
      <w:r w:rsidRPr="004C2E98">
        <w:rPr>
          <w:i/>
          <w:color w:val="auto"/>
          <w:lang w:val="en-CA"/>
        </w:rPr>
        <w:t>Starr (2000, SCC)</w:t>
      </w:r>
      <w:r w:rsidR="004C2E98" w:rsidRPr="004C2E98">
        <w:rPr>
          <w:i/>
          <w:color w:val="auto"/>
          <w:lang w:val="en-CA"/>
        </w:rPr>
        <w:t xml:space="preserve"> </w:t>
      </w:r>
      <w:r w:rsidR="004C2E98" w:rsidRPr="004C2E98">
        <w:rPr>
          <w:i/>
          <w:color w:val="auto"/>
          <w:lang w:val="en-CA"/>
        </w:rPr>
        <w:sym w:font="Wingdings" w:char="F0E0"/>
      </w:r>
      <w:r w:rsidR="004C2E98" w:rsidRPr="004C2E98">
        <w:rPr>
          <w:i/>
          <w:color w:val="auto"/>
          <w:lang w:val="en-CA"/>
        </w:rPr>
        <w:t xml:space="preserve"> </w:t>
      </w:r>
      <w:r w:rsidR="004C2E98" w:rsidRPr="004C2E98">
        <w:rPr>
          <w:b w:val="0"/>
          <w:i/>
          <w:lang w:val="en-CA"/>
        </w:rPr>
        <w:t>Rare case where exception has been amended to incorporate the principled approach</w:t>
      </w:r>
      <w:bookmarkEnd w:id="212"/>
    </w:p>
    <w:p w14:paraId="2B1B2D2F" w14:textId="77777777" w:rsidR="00986A34" w:rsidRPr="00986A34" w:rsidRDefault="00986A34" w:rsidP="00584C06">
      <w:pPr>
        <w:pStyle w:val="ListParagraph"/>
        <w:numPr>
          <w:ilvl w:val="0"/>
          <w:numId w:val="261"/>
        </w:numPr>
        <w:spacing w:line="276" w:lineRule="auto"/>
        <w:rPr>
          <w:sz w:val="22"/>
          <w:szCs w:val="22"/>
          <w:lang w:val="en-CA"/>
        </w:rPr>
      </w:pPr>
      <w:r w:rsidRPr="00986A34">
        <w:rPr>
          <w:sz w:val="22"/>
          <w:szCs w:val="22"/>
          <w:u w:val="single"/>
          <w:lang w:val="en-CA"/>
        </w:rPr>
        <w:t xml:space="preserve">Facts </w:t>
      </w:r>
      <w:r w:rsidRPr="00986A34">
        <w:rPr>
          <w:sz w:val="22"/>
          <w:szCs w:val="22"/>
          <w:lang w:val="en-CA"/>
        </w:rPr>
        <w:sym w:font="Wingdings" w:char="F0E0"/>
      </w:r>
      <w:r w:rsidRPr="00986A34">
        <w:rPr>
          <w:sz w:val="22"/>
          <w:szCs w:val="22"/>
          <w:lang w:val="en-CA"/>
        </w:rPr>
        <w:t xml:space="preserve"> Starr was charged with first-degree murder. He was drinking with C and W at a hotel. After he left the hotel, C and W drove away together. They stopped at a gas station where they were approached by G, C’s girlfriend. She was angry C was out with W rather than with her. G asked C to come home with her. He told her he could not because he had to “go and do an Autopac scam with Robert.” G understood Robert to be Starr, who she saw sitting in another parked car at the gas station. The Crown’s theory was Starr killed C in a gang-related execution and that Starr had suggested the Autopac scam to C to get him out into the country where he could be killed. W was in the wrong place at the wrong time.</w:t>
      </w:r>
    </w:p>
    <w:p w14:paraId="4CA1361F" w14:textId="77777777" w:rsidR="00986A34" w:rsidRPr="00986A34" w:rsidRDefault="00986A34" w:rsidP="00584C06">
      <w:pPr>
        <w:pStyle w:val="ListParagraph"/>
        <w:numPr>
          <w:ilvl w:val="0"/>
          <w:numId w:val="261"/>
        </w:numPr>
        <w:spacing w:line="276" w:lineRule="auto"/>
        <w:rPr>
          <w:sz w:val="22"/>
          <w:szCs w:val="22"/>
          <w:u w:val="single"/>
          <w:lang w:val="en-CA"/>
        </w:rPr>
      </w:pPr>
      <w:r w:rsidRPr="00986A34">
        <w:rPr>
          <w:sz w:val="22"/>
          <w:szCs w:val="22"/>
          <w:u w:val="single"/>
          <w:lang w:val="en-CA"/>
        </w:rPr>
        <w:t>Questions:</w:t>
      </w:r>
    </w:p>
    <w:p w14:paraId="5FA61921" w14:textId="77777777" w:rsidR="00986A34" w:rsidRDefault="00986A34" w:rsidP="00584C06">
      <w:pPr>
        <w:pStyle w:val="ListParagraph"/>
        <w:numPr>
          <w:ilvl w:val="1"/>
          <w:numId w:val="261"/>
        </w:numPr>
        <w:spacing w:line="276" w:lineRule="auto"/>
        <w:rPr>
          <w:sz w:val="22"/>
          <w:szCs w:val="22"/>
          <w:lang w:val="en-CA"/>
        </w:rPr>
      </w:pPr>
      <w:r w:rsidRPr="00986A34">
        <w:rPr>
          <w:sz w:val="22"/>
          <w:szCs w:val="22"/>
          <w:lang w:val="en-CA"/>
        </w:rPr>
        <w:t xml:space="preserve">What exception did the court consider as a basis for admitting the Autopac statement? (Just identify the exception; we will look at it in more detail later on in the course.) </w:t>
      </w:r>
    </w:p>
    <w:p w14:paraId="4812C875" w14:textId="2B61506E" w:rsidR="004C2E98" w:rsidRPr="004C2E98" w:rsidRDefault="004C2E98" w:rsidP="00584C06">
      <w:pPr>
        <w:pStyle w:val="ListParagraph"/>
        <w:numPr>
          <w:ilvl w:val="2"/>
          <w:numId w:val="261"/>
        </w:numPr>
        <w:spacing w:line="276" w:lineRule="auto"/>
        <w:rPr>
          <w:sz w:val="22"/>
          <w:szCs w:val="22"/>
          <w:lang w:val="en-CA"/>
        </w:rPr>
      </w:pPr>
      <w:r w:rsidRPr="004C2E98">
        <w:rPr>
          <w:sz w:val="22"/>
          <w:szCs w:val="22"/>
          <w:lang w:val="en-CA"/>
        </w:rPr>
        <w:t>The “state of mind / present intentions” exception … as reformulated</w:t>
      </w:r>
    </w:p>
    <w:p w14:paraId="021EE6FA" w14:textId="77777777" w:rsidR="00986A34" w:rsidRDefault="00986A34" w:rsidP="00584C06">
      <w:pPr>
        <w:pStyle w:val="ListParagraph"/>
        <w:numPr>
          <w:ilvl w:val="1"/>
          <w:numId w:val="261"/>
        </w:numPr>
        <w:spacing w:line="276" w:lineRule="auto"/>
        <w:rPr>
          <w:sz w:val="22"/>
          <w:szCs w:val="22"/>
          <w:lang w:val="en-CA"/>
        </w:rPr>
      </w:pPr>
      <w:r w:rsidRPr="00986A34">
        <w:rPr>
          <w:sz w:val="22"/>
          <w:szCs w:val="22"/>
          <w:lang w:val="en-CA"/>
        </w:rPr>
        <w:t xml:space="preserve">Why did the court find the statement to be inadmissible under the principled approach? </w:t>
      </w:r>
    </w:p>
    <w:p w14:paraId="1F498F75" w14:textId="3E8298CD" w:rsidR="004C2E98" w:rsidRDefault="004C2E98" w:rsidP="00584C06">
      <w:pPr>
        <w:pStyle w:val="ListParagraph"/>
        <w:numPr>
          <w:ilvl w:val="2"/>
          <w:numId w:val="261"/>
        </w:numPr>
        <w:spacing w:line="276" w:lineRule="auto"/>
        <w:rPr>
          <w:sz w:val="22"/>
          <w:szCs w:val="22"/>
          <w:lang w:val="en-CA"/>
        </w:rPr>
      </w:pPr>
      <w:r w:rsidRPr="004C2E98">
        <w:rPr>
          <w:sz w:val="22"/>
          <w:szCs w:val="22"/>
          <w:lang w:val="en-CA"/>
        </w:rPr>
        <w:t>Nece</w:t>
      </w:r>
      <w:r>
        <w:rPr>
          <w:sz w:val="22"/>
          <w:szCs w:val="22"/>
          <w:lang w:val="en-CA"/>
        </w:rPr>
        <w:t xml:space="preserve">ssity was easy </w:t>
      </w:r>
      <w:r w:rsidRPr="004C2E98">
        <w:rPr>
          <w:sz w:val="22"/>
          <w:szCs w:val="22"/>
          <w:lang w:val="en-CA"/>
        </w:rPr>
        <w:sym w:font="Wingdings" w:char="F0E0"/>
      </w:r>
      <w:r>
        <w:rPr>
          <w:sz w:val="22"/>
          <w:szCs w:val="22"/>
          <w:lang w:val="en-CA"/>
        </w:rPr>
        <w:t xml:space="preserve"> C was deceased </w:t>
      </w:r>
    </w:p>
    <w:p w14:paraId="528F28C7" w14:textId="64112EFA" w:rsidR="004C2E98" w:rsidRPr="004C2E98" w:rsidRDefault="004C2E98" w:rsidP="00584C06">
      <w:pPr>
        <w:pStyle w:val="ListParagraph"/>
        <w:numPr>
          <w:ilvl w:val="2"/>
          <w:numId w:val="261"/>
        </w:numPr>
        <w:spacing w:line="276" w:lineRule="auto"/>
        <w:rPr>
          <w:sz w:val="22"/>
          <w:szCs w:val="22"/>
          <w:lang w:val="en-CA"/>
        </w:rPr>
      </w:pPr>
      <w:r w:rsidRPr="004C2E98">
        <w:rPr>
          <w:sz w:val="22"/>
          <w:szCs w:val="22"/>
          <w:lang w:val="en-CA"/>
        </w:rPr>
        <w:t>But it was not sufficiently reliable, and in any case its probative value outweighed its prejudicial effect</w:t>
      </w:r>
    </w:p>
    <w:p w14:paraId="4F014334" w14:textId="77777777" w:rsidR="004C2E98" w:rsidRDefault="004C2E98" w:rsidP="00584C06">
      <w:pPr>
        <w:pStyle w:val="ListParagraph"/>
        <w:numPr>
          <w:ilvl w:val="2"/>
          <w:numId w:val="261"/>
        </w:numPr>
        <w:spacing w:line="276" w:lineRule="auto"/>
        <w:rPr>
          <w:sz w:val="22"/>
          <w:szCs w:val="22"/>
          <w:lang w:val="en-CA"/>
        </w:rPr>
      </w:pPr>
      <w:r w:rsidRPr="004C2E98">
        <w:rPr>
          <w:sz w:val="22"/>
          <w:szCs w:val="22"/>
          <w:lang w:val="en-CA"/>
        </w:rPr>
        <w:t>Specifically, the circumstances did not substantially neg</w:t>
      </w:r>
      <w:r>
        <w:rPr>
          <w:sz w:val="22"/>
          <w:szCs w:val="22"/>
          <w:lang w:val="en-CA"/>
        </w:rPr>
        <w:t xml:space="preserve">ate the risk that C lied to G: </w:t>
      </w:r>
    </w:p>
    <w:p w14:paraId="65C319B7" w14:textId="7E7C0DC9" w:rsidR="004C2E98" w:rsidRDefault="004C2E98" w:rsidP="00584C06">
      <w:pPr>
        <w:pStyle w:val="ListParagraph"/>
        <w:numPr>
          <w:ilvl w:val="3"/>
          <w:numId w:val="261"/>
        </w:numPr>
        <w:spacing w:line="276" w:lineRule="auto"/>
        <w:rPr>
          <w:sz w:val="22"/>
          <w:szCs w:val="22"/>
          <w:lang w:val="en-CA"/>
        </w:rPr>
      </w:pPr>
      <w:r w:rsidRPr="004C2E98">
        <w:rPr>
          <w:sz w:val="22"/>
          <w:szCs w:val="22"/>
          <w:lang w:val="en-CA"/>
        </w:rPr>
        <w:t>C and G had been in a r</w:t>
      </w:r>
      <w:r>
        <w:rPr>
          <w:sz w:val="22"/>
          <w:szCs w:val="22"/>
          <w:lang w:val="en-CA"/>
        </w:rPr>
        <w:t xml:space="preserve">elationship for over two years </w:t>
      </w:r>
    </w:p>
    <w:p w14:paraId="053E9F12" w14:textId="30F5EB8B" w:rsidR="004C2E98" w:rsidRDefault="004C2E98" w:rsidP="00584C06">
      <w:pPr>
        <w:pStyle w:val="ListParagraph"/>
        <w:numPr>
          <w:ilvl w:val="3"/>
          <w:numId w:val="261"/>
        </w:numPr>
        <w:spacing w:line="276" w:lineRule="auto"/>
        <w:rPr>
          <w:sz w:val="22"/>
          <w:szCs w:val="22"/>
          <w:lang w:val="en-CA"/>
        </w:rPr>
      </w:pPr>
      <w:r w:rsidRPr="004C2E98">
        <w:rPr>
          <w:sz w:val="22"/>
          <w:szCs w:val="22"/>
          <w:lang w:val="en-CA"/>
        </w:rPr>
        <w:t xml:space="preserve">G testified C might “take off” on her so she tried to </w:t>
      </w:r>
      <w:r>
        <w:rPr>
          <w:sz w:val="22"/>
          <w:szCs w:val="22"/>
          <w:lang w:val="en-CA"/>
        </w:rPr>
        <w:t>approach him without being seen</w:t>
      </w:r>
    </w:p>
    <w:p w14:paraId="495FBDB1" w14:textId="77777777" w:rsidR="004C2E98" w:rsidRDefault="004C2E98" w:rsidP="00584C06">
      <w:pPr>
        <w:pStyle w:val="ListParagraph"/>
        <w:numPr>
          <w:ilvl w:val="3"/>
          <w:numId w:val="261"/>
        </w:numPr>
        <w:spacing w:line="276" w:lineRule="auto"/>
        <w:rPr>
          <w:sz w:val="22"/>
          <w:szCs w:val="22"/>
          <w:lang w:val="en-CA"/>
        </w:rPr>
      </w:pPr>
      <w:r w:rsidRPr="004C2E98">
        <w:rPr>
          <w:sz w:val="22"/>
          <w:szCs w:val="22"/>
          <w:lang w:val="en-CA"/>
        </w:rPr>
        <w:t xml:space="preserve">C and G </w:t>
      </w:r>
      <w:r>
        <w:rPr>
          <w:sz w:val="22"/>
          <w:szCs w:val="22"/>
          <w:lang w:val="en-CA"/>
        </w:rPr>
        <w:t xml:space="preserve">were arguing; G was angry at C </w:t>
      </w:r>
    </w:p>
    <w:p w14:paraId="1A7C0719" w14:textId="78FD0CBC" w:rsidR="004C2E98" w:rsidRPr="004C2E98" w:rsidRDefault="004C2E98" w:rsidP="00584C06">
      <w:pPr>
        <w:pStyle w:val="ListParagraph"/>
        <w:numPr>
          <w:ilvl w:val="3"/>
          <w:numId w:val="261"/>
        </w:numPr>
        <w:spacing w:line="276" w:lineRule="auto"/>
        <w:rPr>
          <w:sz w:val="22"/>
          <w:szCs w:val="22"/>
          <w:lang w:val="en-CA"/>
        </w:rPr>
      </w:pPr>
      <w:r w:rsidRPr="004C2E98">
        <w:rPr>
          <w:sz w:val="22"/>
          <w:szCs w:val="22"/>
          <w:lang w:val="en-CA"/>
        </w:rPr>
        <w:t>C did not normally discuss business with G</w:t>
      </w:r>
    </w:p>
    <w:p w14:paraId="751F809F" w14:textId="77777777" w:rsidR="004C2E98" w:rsidRDefault="004C2E98" w:rsidP="00584C06">
      <w:pPr>
        <w:pStyle w:val="ListParagraph"/>
        <w:numPr>
          <w:ilvl w:val="2"/>
          <w:numId w:val="261"/>
        </w:numPr>
        <w:spacing w:line="276" w:lineRule="auto"/>
        <w:rPr>
          <w:sz w:val="22"/>
          <w:szCs w:val="22"/>
          <w:lang w:val="en-CA"/>
        </w:rPr>
      </w:pPr>
      <w:r w:rsidRPr="004C2E98">
        <w:rPr>
          <w:sz w:val="22"/>
          <w:szCs w:val="22"/>
          <w:lang w:val="en-CA"/>
        </w:rPr>
        <w:t>And the ri</w:t>
      </w:r>
      <w:r>
        <w:rPr>
          <w:sz w:val="22"/>
          <w:szCs w:val="22"/>
          <w:lang w:val="en-CA"/>
        </w:rPr>
        <w:t xml:space="preserve">sk of prejudice was too great: </w:t>
      </w:r>
    </w:p>
    <w:p w14:paraId="1AB17135" w14:textId="77777777" w:rsidR="004C2E98" w:rsidRDefault="004C2E98" w:rsidP="00584C06">
      <w:pPr>
        <w:pStyle w:val="ListParagraph"/>
        <w:numPr>
          <w:ilvl w:val="3"/>
          <w:numId w:val="261"/>
        </w:numPr>
        <w:spacing w:line="276" w:lineRule="auto"/>
        <w:rPr>
          <w:sz w:val="22"/>
          <w:szCs w:val="22"/>
          <w:lang w:val="en-CA"/>
        </w:rPr>
      </w:pPr>
      <w:r w:rsidRPr="004C2E98">
        <w:rPr>
          <w:sz w:val="22"/>
          <w:szCs w:val="22"/>
          <w:lang w:val="en-CA"/>
        </w:rPr>
        <w:t>Risk that jury would use the statement as evidence of Starr’s intention and subseq</w:t>
      </w:r>
      <w:r>
        <w:rPr>
          <w:sz w:val="22"/>
          <w:szCs w:val="22"/>
          <w:lang w:val="en-CA"/>
        </w:rPr>
        <w:t xml:space="preserve">uent actions (rather than C’s) </w:t>
      </w:r>
    </w:p>
    <w:p w14:paraId="4F5746B4" w14:textId="20258A79" w:rsidR="004C2E98" w:rsidRPr="004C2E98" w:rsidRDefault="004C2E98" w:rsidP="00584C06">
      <w:pPr>
        <w:pStyle w:val="ListParagraph"/>
        <w:numPr>
          <w:ilvl w:val="3"/>
          <w:numId w:val="261"/>
        </w:numPr>
        <w:spacing w:line="276" w:lineRule="auto"/>
        <w:rPr>
          <w:sz w:val="22"/>
          <w:szCs w:val="22"/>
          <w:lang w:val="en-CA"/>
        </w:rPr>
      </w:pPr>
      <w:r w:rsidRPr="004C2E98">
        <w:rPr>
          <w:sz w:val="22"/>
          <w:szCs w:val="22"/>
          <w:lang w:val="en-CA"/>
        </w:rPr>
        <w:t>Risk that jury would use the statement to conclude Starr was a criminal generally and a bad person, and thus guilty</w:t>
      </w:r>
    </w:p>
    <w:p w14:paraId="768FAC14" w14:textId="77777777" w:rsidR="00986A34" w:rsidRPr="004C2E98" w:rsidRDefault="00986A34" w:rsidP="00584C06">
      <w:pPr>
        <w:pStyle w:val="ListParagraph"/>
        <w:numPr>
          <w:ilvl w:val="1"/>
          <w:numId w:val="261"/>
        </w:numPr>
        <w:spacing w:line="276" w:lineRule="auto"/>
        <w:rPr>
          <w:sz w:val="22"/>
          <w:szCs w:val="22"/>
          <w:lang w:val="en-CA"/>
        </w:rPr>
      </w:pPr>
      <w:r w:rsidRPr="004C2E98">
        <w:rPr>
          <w:sz w:val="22"/>
          <w:szCs w:val="22"/>
          <w:lang w:val="en-CA"/>
        </w:rPr>
        <w:t>What did the court’s decision mean in general for the law of hearsay and the principled approach?</w:t>
      </w:r>
    </w:p>
    <w:p w14:paraId="54A159D1" w14:textId="77777777" w:rsidR="004C2E98" w:rsidRPr="004C2E98" w:rsidRDefault="004C2E98" w:rsidP="00584C06">
      <w:pPr>
        <w:pStyle w:val="ListParagraph"/>
        <w:numPr>
          <w:ilvl w:val="2"/>
          <w:numId w:val="261"/>
        </w:numPr>
        <w:spacing w:line="276" w:lineRule="auto"/>
        <w:rPr>
          <w:sz w:val="22"/>
          <w:szCs w:val="22"/>
          <w:lang w:val="en-CA"/>
        </w:rPr>
      </w:pPr>
      <w:r w:rsidRPr="004C2E98">
        <w:rPr>
          <w:sz w:val="22"/>
          <w:szCs w:val="22"/>
          <w:lang w:val="en-CA"/>
        </w:rPr>
        <w:t xml:space="preserve">SCC reconfirmed the principled approach to hearsay and that it ultimately governs the law </w:t>
      </w:r>
    </w:p>
    <w:p w14:paraId="6457D3C4" w14:textId="77777777" w:rsidR="004C2E98" w:rsidRPr="004C2E98" w:rsidRDefault="004C2E98" w:rsidP="00584C06">
      <w:pPr>
        <w:pStyle w:val="ListParagraph"/>
        <w:numPr>
          <w:ilvl w:val="2"/>
          <w:numId w:val="261"/>
        </w:numPr>
        <w:spacing w:line="276" w:lineRule="auto"/>
        <w:rPr>
          <w:sz w:val="22"/>
          <w:szCs w:val="22"/>
          <w:lang w:val="en-CA"/>
        </w:rPr>
      </w:pPr>
      <w:r w:rsidRPr="004C2E98">
        <w:rPr>
          <w:sz w:val="22"/>
          <w:szCs w:val="22"/>
          <w:lang w:val="en-CA"/>
        </w:rPr>
        <w:t xml:space="preserve">All existing exceptions have to be tested against the principled approach </w:t>
      </w:r>
    </w:p>
    <w:p w14:paraId="00C9825E" w14:textId="0804B61D" w:rsidR="00986A34" w:rsidRPr="004C2E98" w:rsidRDefault="004C2E98" w:rsidP="00584C06">
      <w:pPr>
        <w:pStyle w:val="ListParagraph"/>
        <w:numPr>
          <w:ilvl w:val="2"/>
          <w:numId w:val="261"/>
        </w:numPr>
        <w:spacing w:line="276" w:lineRule="auto"/>
        <w:rPr>
          <w:sz w:val="22"/>
          <w:szCs w:val="22"/>
          <w:lang w:val="en-CA"/>
        </w:rPr>
      </w:pPr>
      <w:r w:rsidRPr="004C2E98">
        <w:rPr>
          <w:sz w:val="22"/>
          <w:szCs w:val="22"/>
          <w:lang w:val="en-CA"/>
        </w:rPr>
        <w:t>All evidence (even if within an exception) has to be tested against the principled approach</w:t>
      </w:r>
    </w:p>
    <w:p w14:paraId="4D9B075F" w14:textId="77777777" w:rsidR="00986A34" w:rsidRPr="00986A34" w:rsidRDefault="00986A34" w:rsidP="00584C06">
      <w:pPr>
        <w:pStyle w:val="ListParagraph"/>
        <w:numPr>
          <w:ilvl w:val="0"/>
          <w:numId w:val="261"/>
        </w:numPr>
        <w:spacing w:line="276" w:lineRule="auto"/>
        <w:rPr>
          <w:sz w:val="22"/>
          <w:szCs w:val="22"/>
          <w:u w:val="single"/>
          <w:lang w:val="en-CA"/>
        </w:rPr>
      </w:pPr>
      <w:r w:rsidRPr="00986A34">
        <w:rPr>
          <w:sz w:val="22"/>
          <w:szCs w:val="22"/>
          <w:u w:val="single"/>
          <w:lang w:val="en-CA"/>
        </w:rPr>
        <w:t>Takeaway</w:t>
      </w:r>
    </w:p>
    <w:p w14:paraId="14583F80" w14:textId="46586C84" w:rsidR="00986A34" w:rsidRPr="004C2E98" w:rsidRDefault="00986A34" w:rsidP="00584C06">
      <w:pPr>
        <w:pStyle w:val="ListParagraph"/>
        <w:numPr>
          <w:ilvl w:val="1"/>
          <w:numId w:val="261"/>
        </w:numPr>
        <w:spacing w:line="276" w:lineRule="auto"/>
        <w:rPr>
          <w:sz w:val="22"/>
          <w:szCs w:val="22"/>
          <w:lang w:val="en-CA"/>
        </w:rPr>
      </w:pPr>
      <w:r w:rsidRPr="00986A34">
        <w:rPr>
          <w:sz w:val="22"/>
          <w:szCs w:val="22"/>
          <w:lang w:val="en-CA"/>
        </w:rPr>
        <w:t>Rare case where exception has been amended to incorporate the principled approach</w:t>
      </w:r>
    </w:p>
    <w:p w14:paraId="1888C414" w14:textId="77777777" w:rsidR="00986A34" w:rsidRPr="00986A34" w:rsidRDefault="00986A34" w:rsidP="00986A34">
      <w:pPr>
        <w:pStyle w:val="ListParagraph"/>
        <w:spacing w:line="276" w:lineRule="auto"/>
        <w:ind w:left="1440"/>
        <w:rPr>
          <w:sz w:val="22"/>
          <w:szCs w:val="22"/>
          <w:lang w:val="en-CA"/>
        </w:rPr>
      </w:pPr>
    </w:p>
    <w:p w14:paraId="51D6FE0B" w14:textId="77777777" w:rsidR="00986A34" w:rsidRPr="00BA08E9" w:rsidRDefault="00986A34" w:rsidP="00BA08E9">
      <w:pPr>
        <w:pStyle w:val="Heading3"/>
        <w:rPr>
          <w:color w:val="auto"/>
          <w:lang w:val="en-CA"/>
        </w:rPr>
      </w:pPr>
      <w:bookmarkStart w:id="213" w:name="_Toc448151635"/>
      <w:r w:rsidRPr="00BA08E9">
        <w:rPr>
          <w:color w:val="auto"/>
          <w:lang w:val="en-CA"/>
        </w:rPr>
        <w:t>Reasons for the Co-Existence of Principle and Exceptions</w:t>
      </w:r>
      <w:bookmarkEnd w:id="213"/>
    </w:p>
    <w:p w14:paraId="3FDCD07A" w14:textId="77777777" w:rsidR="00986A34" w:rsidRPr="00986A34" w:rsidRDefault="00986A34" w:rsidP="00584C06">
      <w:pPr>
        <w:pStyle w:val="ListParagraph"/>
        <w:numPr>
          <w:ilvl w:val="0"/>
          <w:numId w:val="262"/>
        </w:numPr>
        <w:spacing w:line="276" w:lineRule="auto"/>
        <w:rPr>
          <w:sz w:val="22"/>
          <w:szCs w:val="22"/>
          <w:lang w:val="en-CA"/>
        </w:rPr>
      </w:pPr>
      <w:r w:rsidRPr="00986A34">
        <w:rPr>
          <w:sz w:val="22"/>
          <w:szCs w:val="22"/>
          <w:lang w:val="en-CA"/>
        </w:rPr>
        <w:t xml:space="preserve">Under </w:t>
      </w:r>
      <w:r w:rsidRPr="00986A34">
        <w:rPr>
          <w:sz w:val="22"/>
          <w:szCs w:val="22"/>
          <w:u w:val="single"/>
          <w:lang w:val="en-CA"/>
        </w:rPr>
        <w:t>and</w:t>
      </w:r>
      <w:r w:rsidRPr="00986A34">
        <w:rPr>
          <w:sz w:val="22"/>
          <w:szCs w:val="22"/>
          <w:lang w:val="en-CA"/>
        </w:rPr>
        <w:t xml:space="preserve"> over-inclusive </w:t>
      </w:r>
    </w:p>
    <w:p w14:paraId="1536A20D" w14:textId="77777777" w:rsidR="00986A34" w:rsidRPr="00986A34" w:rsidRDefault="00986A34" w:rsidP="00584C06">
      <w:pPr>
        <w:pStyle w:val="ListParagraph"/>
        <w:numPr>
          <w:ilvl w:val="0"/>
          <w:numId w:val="262"/>
        </w:numPr>
        <w:spacing w:line="276" w:lineRule="auto"/>
        <w:rPr>
          <w:sz w:val="22"/>
          <w:szCs w:val="22"/>
          <w:lang w:val="en-CA"/>
        </w:rPr>
      </w:pPr>
      <w:r w:rsidRPr="00986A34">
        <w:rPr>
          <w:sz w:val="22"/>
          <w:szCs w:val="22"/>
          <w:lang w:val="en-CA"/>
        </w:rPr>
        <w:t xml:space="preserve">Predictability and certainty –trial efficiency </w:t>
      </w:r>
    </w:p>
    <w:p w14:paraId="6BF39C5E" w14:textId="77777777" w:rsidR="00986A34" w:rsidRPr="00986A34" w:rsidRDefault="00986A34" w:rsidP="00584C06">
      <w:pPr>
        <w:pStyle w:val="ListParagraph"/>
        <w:numPr>
          <w:ilvl w:val="0"/>
          <w:numId w:val="262"/>
        </w:numPr>
        <w:spacing w:line="276" w:lineRule="auto"/>
        <w:rPr>
          <w:sz w:val="22"/>
          <w:szCs w:val="22"/>
          <w:lang w:val="en-CA"/>
        </w:rPr>
      </w:pPr>
      <w:r w:rsidRPr="00986A34">
        <w:rPr>
          <w:sz w:val="22"/>
          <w:szCs w:val="22"/>
          <w:lang w:val="en-CA"/>
        </w:rPr>
        <w:t xml:space="preserve">Explanatory and educative </w:t>
      </w:r>
    </w:p>
    <w:p w14:paraId="7BC2C592" w14:textId="77777777" w:rsidR="00986A34" w:rsidRPr="00986A34" w:rsidRDefault="00986A34" w:rsidP="00584C06">
      <w:pPr>
        <w:pStyle w:val="ListParagraph"/>
        <w:numPr>
          <w:ilvl w:val="0"/>
          <w:numId w:val="262"/>
        </w:numPr>
        <w:spacing w:line="276" w:lineRule="auto"/>
        <w:rPr>
          <w:sz w:val="22"/>
          <w:szCs w:val="22"/>
          <w:lang w:val="en-CA"/>
        </w:rPr>
      </w:pPr>
      <w:r w:rsidRPr="00986A34">
        <w:rPr>
          <w:sz w:val="22"/>
          <w:szCs w:val="22"/>
          <w:lang w:val="en-CA"/>
        </w:rPr>
        <w:t>Guidance on historical and contemporary rationales</w:t>
      </w:r>
    </w:p>
    <w:p w14:paraId="7A2262F4" w14:textId="77777777" w:rsidR="00986A34" w:rsidRPr="00986A34" w:rsidRDefault="00986A34" w:rsidP="00986A34">
      <w:pPr>
        <w:spacing w:line="276" w:lineRule="auto"/>
        <w:rPr>
          <w:sz w:val="22"/>
          <w:szCs w:val="22"/>
          <w:lang w:val="en-CA"/>
        </w:rPr>
      </w:pPr>
    </w:p>
    <w:p w14:paraId="143B20A8" w14:textId="77777777" w:rsidR="00986A34" w:rsidRPr="00BA08E9" w:rsidRDefault="00986A34" w:rsidP="00BA08E9">
      <w:pPr>
        <w:pStyle w:val="Heading3"/>
        <w:rPr>
          <w:color w:val="auto"/>
          <w:lang w:val="en-CA"/>
        </w:rPr>
      </w:pPr>
      <w:bookmarkStart w:id="214" w:name="_Toc448151636"/>
      <w:r w:rsidRPr="00BA08E9">
        <w:rPr>
          <w:color w:val="auto"/>
          <w:lang w:val="en-CA"/>
        </w:rPr>
        <w:t>But: Principle ultimately wins</w:t>
      </w:r>
      <w:bookmarkEnd w:id="214"/>
    </w:p>
    <w:p w14:paraId="3B6083CE" w14:textId="77777777" w:rsidR="00986A34" w:rsidRPr="00986A34" w:rsidRDefault="00986A34" w:rsidP="00584C06">
      <w:pPr>
        <w:pStyle w:val="ListParagraph"/>
        <w:numPr>
          <w:ilvl w:val="0"/>
          <w:numId w:val="263"/>
        </w:numPr>
        <w:spacing w:line="276" w:lineRule="auto"/>
        <w:rPr>
          <w:sz w:val="22"/>
          <w:szCs w:val="22"/>
          <w:lang w:val="en-CA"/>
        </w:rPr>
      </w:pPr>
      <w:r w:rsidRPr="00986A34">
        <w:rPr>
          <w:sz w:val="22"/>
          <w:szCs w:val="22"/>
          <w:lang w:val="en-CA"/>
        </w:rPr>
        <w:t>Trial of fairness and integrity of the justice system</w:t>
      </w:r>
    </w:p>
    <w:p w14:paraId="00AD4736" w14:textId="77777777" w:rsidR="00986A34" w:rsidRPr="00986A34" w:rsidRDefault="00986A34" w:rsidP="00584C06">
      <w:pPr>
        <w:pStyle w:val="ListParagraph"/>
        <w:numPr>
          <w:ilvl w:val="0"/>
          <w:numId w:val="263"/>
        </w:numPr>
        <w:spacing w:line="276" w:lineRule="auto"/>
        <w:rPr>
          <w:sz w:val="22"/>
          <w:szCs w:val="22"/>
          <w:lang w:val="en-CA"/>
        </w:rPr>
      </w:pPr>
      <w:r w:rsidRPr="00986A34">
        <w:rPr>
          <w:sz w:val="22"/>
          <w:szCs w:val="22"/>
          <w:lang w:val="en-CA"/>
        </w:rPr>
        <w:t xml:space="preserve">Intellectual coherence </w:t>
      </w:r>
    </w:p>
    <w:p w14:paraId="1291A023" w14:textId="77777777" w:rsidR="00986A34" w:rsidRPr="00986A34" w:rsidRDefault="00986A34" w:rsidP="00584C06">
      <w:pPr>
        <w:pStyle w:val="ListParagraph"/>
        <w:numPr>
          <w:ilvl w:val="1"/>
          <w:numId w:val="263"/>
        </w:numPr>
        <w:spacing w:line="276" w:lineRule="auto"/>
        <w:rPr>
          <w:sz w:val="22"/>
          <w:szCs w:val="22"/>
          <w:lang w:val="en-CA"/>
        </w:rPr>
      </w:pPr>
      <w:r w:rsidRPr="00986A34">
        <w:rPr>
          <w:sz w:val="22"/>
          <w:szCs w:val="22"/>
          <w:lang w:val="en-CA"/>
        </w:rPr>
        <w:t>Clear we have a new approach to hearsay that draws on existing exceptions but what wins is the necessity and reliability principle</w:t>
      </w:r>
    </w:p>
    <w:p w14:paraId="77B9170F" w14:textId="77777777" w:rsidR="00986A34" w:rsidRPr="00986A34" w:rsidRDefault="00986A34" w:rsidP="00584C06">
      <w:pPr>
        <w:pStyle w:val="ListParagraph"/>
        <w:numPr>
          <w:ilvl w:val="1"/>
          <w:numId w:val="263"/>
        </w:numPr>
        <w:spacing w:line="276" w:lineRule="auto"/>
        <w:rPr>
          <w:sz w:val="22"/>
          <w:szCs w:val="22"/>
          <w:lang w:val="en-CA"/>
        </w:rPr>
      </w:pPr>
      <w:r w:rsidRPr="00986A34">
        <w:rPr>
          <w:sz w:val="22"/>
          <w:szCs w:val="22"/>
          <w:lang w:val="en-CA"/>
        </w:rPr>
        <w:t>Exceptions to principled approach are RARE</w:t>
      </w:r>
    </w:p>
    <w:p w14:paraId="12B69692" w14:textId="77777777" w:rsidR="00986A34" w:rsidRPr="00986A34" w:rsidRDefault="00986A34" w:rsidP="00584C06">
      <w:pPr>
        <w:pStyle w:val="ListParagraph"/>
        <w:numPr>
          <w:ilvl w:val="1"/>
          <w:numId w:val="263"/>
        </w:numPr>
        <w:spacing w:line="276" w:lineRule="auto"/>
        <w:rPr>
          <w:sz w:val="22"/>
          <w:szCs w:val="22"/>
          <w:lang w:val="en-CA"/>
        </w:rPr>
      </w:pPr>
      <w:r w:rsidRPr="00986A34">
        <w:rPr>
          <w:sz w:val="22"/>
          <w:szCs w:val="22"/>
          <w:lang w:val="en-CA"/>
        </w:rPr>
        <w:t>Practically going through the 4 step test means</w:t>
      </w:r>
    </w:p>
    <w:p w14:paraId="01BB2181" w14:textId="77777777" w:rsidR="00986A34" w:rsidRPr="00986A34" w:rsidRDefault="00986A34" w:rsidP="00986A34">
      <w:pPr>
        <w:spacing w:line="276" w:lineRule="auto"/>
        <w:rPr>
          <w:sz w:val="22"/>
          <w:szCs w:val="22"/>
          <w:lang w:val="en-CA"/>
        </w:rPr>
      </w:pPr>
    </w:p>
    <w:p w14:paraId="030109C4" w14:textId="77777777" w:rsidR="00986A34" w:rsidRPr="00BA08E9" w:rsidRDefault="00986A34" w:rsidP="00BA08E9">
      <w:pPr>
        <w:pStyle w:val="Heading3"/>
        <w:rPr>
          <w:color w:val="auto"/>
          <w:lang w:val="en-CA"/>
        </w:rPr>
      </w:pPr>
      <w:bookmarkStart w:id="215" w:name="_Toc448151637"/>
      <w:r w:rsidRPr="00BA08E9">
        <w:rPr>
          <w:color w:val="auto"/>
          <w:lang w:val="en-CA"/>
        </w:rPr>
        <w:t>Meaning of Necessity</w:t>
      </w:r>
      <w:bookmarkEnd w:id="215"/>
    </w:p>
    <w:p w14:paraId="59E044A6" w14:textId="77777777" w:rsidR="00986A34" w:rsidRPr="00986A34" w:rsidRDefault="00986A34" w:rsidP="00584C06">
      <w:pPr>
        <w:pStyle w:val="ListParagraph"/>
        <w:numPr>
          <w:ilvl w:val="0"/>
          <w:numId w:val="264"/>
        </w:numPr>
        <w:spacing w:line="276" w:lineRule="auto"/>
        <w:rPr>
          <w:sz w:val="22"/>
          <w:szCs w:val="22"/>
          <w:lang w:val="en-CA"/>
        </w:rPr>
      </w:pPr>
      <w:r w:rsidRPr="00986A34">
        <w:rPr>
          <w:sz w:val="22"/>
          <w:szCs w:val="22"/>
          <w:lang w:val="en-CA"/>
        </w:rPr>
        <w:t>“Reasonably necessary”</w:t>
      </w:r>
    </w:p>
    <w:p w14:paraId="0BB677BC" w14:textId="77777777" w:rsidR="00986A34" w:rsidRPr="00986A34" w:rsidRDefault="00986A34" w:rsidP="00584C06">
      <w:pPr>
        <w:pStyle w:val="ListParagraph"/>
        <w:numPr>
          <w:ilvl w:val="0"/>
          <w:numId w:val="264"/>
        </w:numPr>
        <w:spacing w:line="276" w:lineRule="auto"/>
        <w:rPr>
          <w:sz w:val="22"/>
          <w:szCs w:val="22"/>
          <w:lang w:val="en-CA"/>
        </w:rPr>
      </w:pPr>
      <w:r w:rsidRPr="00986A34">
        <w:rPr>
          <w:sz w:val="22"/>
          <w:szCs w:val="22"/>
          <w:lang w:val="en-CA"/>
        </w:rPr>
        <w:t xml:space="preserve">To prove a fact in issue </w:t>
      </w:r>
      <w:r w:rsidRPr="00986A34">
        <w:rPr>
          <w:i/>
          <w:sz w:val="22"/>
          <w:szCs w:val="22"/>
          <w:lang w:val="en-CA"/>
        </w:rPr>
        <w:t xml:space="preserve">(Smith) </w:t>
      </w:r>
      <w:r w:rsidRPr="00986A34">
        <w:rPr>
          <w:sz w:val="22"/>
          <w:szCs w:val="22"/>
          <w:lang w:val="en-CA"/>
        </w:rPr>
        <w:sym w:font="Wingdings" w:char="F0E0"/>
      </w:r>
      <w:r w:rsidRPr="00986A34">
        <w:rPr>
          <w:sz w:val="22"/>
          <w:szCs w:val="22"/>
          <w:lang w:val="en-CA"/>
        </w:rPr>
        <w:t xml:space="preserve"> can have multiple hearsay on the same point because it needs to be relevant to fact in issue not the overall case</w:t>
      </w:r>
    </w:p>
    <w:p w14:paraId="721C148D" w14:textId="77777777" w:rsidR="00986A34" w:rsidRPr="00986A34" w:rsidRDefault="00986A34" w:rsidP="00584C06">
      <w:pPr>
        <w:pStyle w:val="ListParagraph"/>
        <w:numPr>
          <w:ilvl w:val="0"/>
          <w:numId w:val="264"/>
        </w:numPr>
        <w:spacing w:line="276" w:lineRule="auto"/>
        <w:rPr>
          <w:sz w:val="22"/>
          <w:szCs w:val="22"/>
          <w:lang w:val="en-CA"/>
        </w:rPr>
      </w:pPr>
      <w:r w:rsidRPr="00986A34">
        <w:rPr>
          <w:sz w:val="22"/>
          <w:szCs w:val="22"/>
          <w:lang w:val="en-CA"/>
        </w:rPr>
        <w:t>Unavailability of declarant</w:t>
      </w:r>
    </w:p>
    <w:p w14:paraId="3A4D5A56" w14:textId="77777777" w:rsidR="00986A34" w:rsidRPr="00986A34" w:rsidRDefault="00986A34" w:rsidP="00584C06">
      <w:pPr>
        <w:pStyle w:val="ListParagraph"/>
        <w:numPr>
          <w:ilvl w:val="0"/>
          <w:numId w:val="264"/>
        </w:numPr>
        <w:spacing w:line="276" w:lineRule="auto"/>
        <w:rPr>
          <w:sz w:val="22"/>
          <w:szCs w:val="22"/>
          <w:lang w:val="en-CA"/>
        </w:rPr>
      </w:pPr>
      <w:r w:rsidRPr="00986A34">
        <w:rPr>
          <w:sz w:val="22"/>
          <w:szCs w:val="22"/>
          <w:lang w:val="en-CA"/>
        </w:rPr>
        <w:t>Expediency or convenience</w:t>
      </w:r>
    </w:p>
    <w:p w14:paraId="448F6B7C" w14:textId="77777777" w:rsidR="00986A34" w:rsidRPr="00986A34" w:rsidRDefault="00986A34" w:rsidP="00986A34">
      <w:pPr>
        <w:spacing w:line="276" w:lineRule="auto"/>
        <w:rPr>
          <w:sz w:val="22"/>
          <w:szCs w:val="22"/>
          <w:lang w:val="en-CA"/>
        </w:rPr>
      </w:pPr>
    </w:p>
    <w:p w14:paraId="4D1B5082" w14:textId="77777777" w:rsidR="00986A34" w:rsidRPr="00BA08E9" w:rsidRDefault="00986A34" w:rsidP="00BA08E9">
      <w:pPr>
        <w:pStyle w:val="Heading3"/>
        <w:rPr>
          <w:color w:val="auto"/>
          <w:lang w:val="en-CA"/>
        </w:rPr>
      </w:pPr>
      <w:bookmarkStart w:id="216" w:name="_Toc448151638"/>
      <w:r w:rsidRPr="00BA08E9">
        <w:rPr>
          <w:color w:val="auto"/>
          <w:lang w:val="en-CA"/>
        </w:rPr>
        <w:t>Summary: Necessity</w:t>
      </w:r>
      <w:bookmarkEnd w:id="216"/>
    </w:p>
    <w:p w14:paraId="2BEC6A9D" w14:textId="77777777" w:rsidR="00986A34" w:rsidRPr="00986A34" w:rsidRDefault="00986A34" w:rsidP="00584C06">
      <w:pPr>
        <w:pStyle w:val="ListParagraph"/>
        <w:numPr>
          <w:ilvl w:val="0"/>
          <w:numId w:val="265"/>
        </w:numPr>
        <w:spacing w:line="276" w:lineRule="auto"/>
        <w:rPr>
          <w:sz w:val="22"/>
          <w:szCs w:val="22"/>
          <w:lang w:val="en-CA"/>
        </w:rPr>
      </w:pPr>
      <w:r w:rsidRPr="00986A34">
        <w:rPr>
          <w:sz w:val="22"/>
          <w:szCs w:val="22"/>
          <w:u w:val="single"/>
          <w:lang w:val="en-CA"/>
        </w:rPr>
        <w:t>True unavailability</w:t>
      </w:r>
      <w:r w:rsidRPr="00986A34">
        <w:rPr>
          <w:sz w:val="22"/>
          <w:szCs w:val="22"/>
          <w:lang w:val="en-CA"/>
        </w:rPr>
        <w:t xml:space="preserve"> </w:t>
      </w:r>
      <w:r w:rsidRPr="00986A34">
        <w:rPr>
          <w:sz w:val="22"/>
          <w:szCs w:val="22"/>
          <w:lang w:val="en-CA"/>
        </w:rPr>
        <w:sym w:font="Wingdings" w:char="F0E0"/>
      </w:r>
      <w:r w:rsidRPr="00986A34">
        <w:rPr>
          <w:sz w:val="22"/>
          <w:szCs w:val="22"/>
          <w:lang w:val="en-CA"/>
        </w:rPr>
        <w:t xml:space="preserve"> dead, seriously ill, incompetent, refuses to testify</w:t>
      </w:r>
    </w:p>
    <w:p w14:paraId="27C2C548" w14:textId="77777777" w:rsidR="00986A34" w:rsidRPr="00986A34" w:rsidRDefault="00986A34" w:rsidP="00584C06">
      <w:pPr>
        <w:pStyle w:val="ListParagraph"/>
        <w:numPr>
          <w:ilvl w:val="0"/>
          <w:numId w:val="265"/>
        </w:numPr>
        <w:spacing w:line="276" w:lineRule="auto"/>
        <w:rPr>
          <w:sz w:val="22"/>
          <w:szCs w:val="22"/>
          <w:lang w:val="en-CA"/>
        </w:rPr>
      </w:pPr>
      <w:r w:rsidRPr="00986A34">
        <w:rPr>
          <w:sz w:val="22"/>
          <w:szCs w:val="22"/>
          <w:u w:val="single"/>
          <w:lang w:val="en-CA"/>
        </w:rPr>
        <w:t>Absent witness</w:t>
      </w:r>
      <w:r w:rsidRPr="00986A34">
        <w:rPr>
          <w:sz w:val="22"/>
          <w:szCs w:val="22"/>
          <w:lang w:val="en-CA"/>
        </w:rPr>
        <w:t xml:space="preserve"> </w:t>
      </w:r>
      <w:r w:rsidRPr="00986A34">
        <w:rPr>
          <w:sz w:val="22"/>
          <w:szCs w:val="22"/>
          <w:lang w:val="en-CA"/>
        </w:rPr>
        <w:sym w:font="Wingdings" w:char="F0E0"/>
      </w:r>
      <w:r w:rsidRPr="00986A34">
        <w:rPr>
          <w:sz w:val="22"/>
          <w:szCs w:val="22"/>
          <w:lang w:val="en-CA"/>
        </w:rPr>
        <w:t xml:space="preserve"> cannot be located, unknown, out of jurisdiction, failed to respond to subpoena </w:t>
      </w:r>
    </w:p>
    <w:p w14:paraId="76171021" w14:textId="77777777" w:rsidR="00986A34" w:rsidRPr="00986A34" w:rsidRDefault="00986A34" w:rsidP="00584C06">
      <w:pPr>
        <w:pStyle w:val="ListParagraph"/>
        <w:numPr>
          <w:ilvl w:val="0"/>
          <w:numId w:val="265"/>
        </w:numPr>
        <w:spacing w:line="276" w:lineRule="auto"/>
        <w:rPr>
          <w:sz w:val="22"/>
          <w:szCs w:val="22"/>
          <w:lang w:val="en-CA"/>
        </w:rPr>
      </w:pPr>
      <w:r w:rsidRPr="00986A34">
        <w:rPr>
          <w:sz w:val="22"/>
          <w:szCs w:val="22"/>
          <w:u w:val="single"/>
          <w:lang w:val="en-CA"/>
        </w:rPr>
        <w:t>Functionally absent</w:t>
      </w:r>
      <w:r w:rsidRPr="00986A34">
        <w:rPr>
          <w:sz w:val="22"/>
          <w:szCs w:val="22"/>
          <w:lang w:val="en-CA"/>
        </w:rPr>
        <w:t xml:space="preserve"> </w:t>
      </w:r>
      <w:r w:rsidRPr="00986A34">
        <w:rPr>
          <w:sz w:val="22"/>
          <w:szCs w:val="22"/>
          <w:lang w:val="en-CA"/>
        </w:rPr>
        <w:sym w:font="Wingdings" w:char="F0E0"/>
      </w:r>
      <w:r w:rsidRPr="00986A34">
        <w:rPr>
          <w:sz w:val="22"/>
          <w:szCs w:val="22"/>
          <w:lang w:val="en-CA"/>
        </w:rPr>
        <w:t xml:space="preserve"> partial or complete lack of memory, not giving the same evidence (i.e. evidence required to supplement a present witness’ testimony)</w:t>
      </w:r>
    </w:p>
    <w:p w14:paraId="6DD2ABEF" w14:textId="77777777" w:rsidR="00986A34" w:rsidRPr="00986A34" w:rsidRDefault="00986A34" w:rsidP="00584C06">
      <w:pPr>
        <w:pStyle w:val="ListParagraph"/>
        <w:numPr>
          <w:ilvl w:val="0"/>
          <w:numId w:val="265"/>
        </w:numPr>
        <w:spacing w:line="276" w:lineRule="auto"/>
        <w:rPr>
          <w:sz w:val="22"/>
          <w:szCs w:val="22"/>
          <w:lang w:val="en-CA"/>
        </w:rPr>
      </w:pPr>
      <w:r w:rsidRPr="00986A34">
        <w:rPr>
          <w:sz w:val="22"/>
          <w:szCs w:val="22"/>
          <w:u w:val="single"/>
          <w:lang w:val="en-CA"/>
        </w:rPr>
        <w:t>Relative necessity</w:t>
      </w:r>
      <w:r w:rsidRPr="00986A34">
        <w:rPr>
          <w:sz w:val="22"/>
          <w:szCs w:val="22"/>
          <w:lang w:val="en-CA"/>
        </w:rPr>
        <w:t xml:space="preserve"> </w:t>
      </w:r>
      <w:r w:rsidRPr="00986A34">
        <w:rPr>
          <w:sz w:val="22"/>
          <w:szCs w:val="22"/>
          <w:lang w:val="en-CA"/>
        </w:rPr>
        <w:sym w:font="Wingdings" w:char="F0E0"/>
      </w:r>
      <w:r w:rsidRPr="00986A34">
        <w:rPr>
          <w:sz w:val="22"/>
          <w:szCs w:val="22"/>
          <w:lang w:val="en-CA"/>
        </w:rPr>
        <w:t xml:space="preserve"> hearsay is the better evidence, undue consumption of time or money</w:t>
      </w:r>
    </w:p>
    <w:p w14:paraId="461AEA08" w14:textId="77777777" w:rsidR="00986A34" w:rsidRPr="00986A34" w:rsidRDefault="00986A34" w:rsidP="00986A34">
      <w:pPr>
        <w:spacing w:line="276" w:lineRule="auto"/>
        <w:rPr>
          <w:sz w:val="22"/>
          <w:szCs w:val="22"/>
          <w:lang w:val="en-CA"/>
        </w:rPr>
      </w:pPr>
    </w:p>
    <w:p w14:paraId="119118A4" w14:textId="77777777" w:rsidR="00986A34" w:rsidRPr="00BA08E9" w:rsidRDefault="00986A34" w:rsidP="00BA08E9">
      <w:pPr>
        <w:pStyle w:val="Heading3"/>
        <w:rPr>
          <w:color w:val="auto"/>
          <w:lang w:val="en-CA"/>
        </w:rPr>
      </w:pPr>
      <w:bookmarkStart w:id="217" w:name="_Toc448151639"/>
      <w:r w:rsidRPr="00BA08E9">
        <w:rPr>
          <w:color w:val="auto"/>
          <w:lang w:val="en-CA"/>
        </w:rPr>
        <w:t>Meaning of Reliability –</w:t>
      </w:r>
      <w:r w:rsidRPr="00BA08E9">
        <w:rPr>
          <w:i/>
          <w:color w:val="auto"/>
          <w:lang w:val="en-CA"/>
        </w:rPr>
        <w:t>Khelawon (2006, SCC)</w:t>
      </w:r>
      <w:bookmarkEnd w:id="217"/>
    </w:p>
    <w:p w14:paraId="066AF5FE" w14:textId="77777777" w:rsidR="00986A34" w:rsidRPr="00986A34" w:rsidRDefault="00986A34" w:rsidP="00584C06">
      <w:pPr>
        <w:pStyle w:val="ListParagraph"/>
        <w:numPr>
          <w:ilvl w:val="0"/>
          <w:numId w:val="266"/>
        </w:numPr>
        <w:spacing w:line="276" w:lineRule="auto"/>
        <w:rPr>
          <w:sz w:val="22"/>
          <w:szCs w:val="22"/>
          <w:lang w:val="en-CA"/>
        </w:rPr>
      </w:pPr>
      <w:r w:rsidRPr="00986A34">
        <w:rPr>
          <w:sz w:val="22"/>
          <w:szCs w:val="22"/>
          <w:lang w:val="en-CA"/>
        </w:rPr>
        <w:t xml:space="preserve">Case-by-case assessment </w:t>
      </w:r>
    </w:p>
    <w:p w14:paraId="506BBD68" w14:textId="77777777" w:rsidR="00986A34" w:rsidRPr="00986A34" w:rsidRDefault="00986A34" w:rsidP="00584C06">
      <w:pPr>
        <w:pStyle w:val="ListParagraph"/>
        <w:numPr>
          <w:ilvl w:val="0"/>
          <w:numId w:val="266"/>
        </w:numPr>
        <w:spacing w:line="276" w:lineRule="auto"/>
        <w:rPr>
          <w:sz w:val="22"/>
          <w:szCs w:val="22"/>
          <w:lang w:val="en-CA"/>
        </w:rPr>
      </w:pPr>
      <w:r w:rsidRPr="00986A34">
        <w:rPr>
          <w:sz w:val="22"/>
          <w:szCs w:val="22"/>
          <w:lang w:val="en-CA"/>
        </w:rPr>
        <w:t xml:space="preserve">Two key components: </w:t>
      </w:r>
    </w:p>
    <w:p w14:paraId="504E1818" w14:textId="77777777" w:rsidR="00986A34" w:rsidRPr="00986A34" w:rsidRDefault="00986A34" w:rsidP="00584C06">
      <w:pPr>
        <w:pStyle w:val="ListParagraph"/>
        <w:numPr>
          <w:ilvl w:val="1"/>
          <w:numId w:val="266"/>
        </w:numPr>
        <w:spacing w:line="276" w:lineRule="auto"/>
        <w:rPr>
          <w:sz w:val="22"/>
          <w:szCs w:val="22"/>
          <w:lang w:val="en-CA"/>
        </w:rPr>
      </w:pPr>
      <w:r w:rsidRPr="00986A34">
        <w:rPr>
          <w:sz w:val="22"/>
          <w:szCs w:val="22"/>
          <w:lang w:val="en-CA"/>
        </w:rPr>
        <w:t xml:space="preserve">1) </w:t>
      </w:r>
      <w:r w:rsidRPr="00986A34">
        <w:rPr>
          <w:sz w:val="22"/>
          <w:szCs w:val="22"/>
          <w:u w:val="single"/>
          <w:lang w:val="en-CA"/>
        </w:rPr>
        <w:t>Circumstantial guarantees of truth worthiness</w:t>
      </w:r>
      <w:r w:rsidRPr="00986A34">
        <w:rPr>
          <w:sz w:val="22"/>
          <w:szCs w:val="22"/>
          <w:lang w:val="en-CA"/>
        </w:rPr>
        <w:t xml:space="preserve"> </w:t>
      </w:r>
      <w:r w:rsidRPr="00986A34">
        <w:rPr>
          <w:sz w:val="22"/>
          <w:szCs w:val="22"/>
          <w:lang w:val="en-CA"/>
        </w:rPr>
        <w:sym w:font="Wingdings" w:char="F0E0"/>
      </w:r>
      <w:r w:rsidRPr="00986A34">
        <w:rPr>
          <w:sz w:val="22"/>
          <w:szCs w:val="22"/>
          <w:lang w:val="en-CA"/>
        </w:rPr>
        <w:t xml:space="preserve"> circumstances under which the statement was made provide assurance it is truth-worthy </w:t>
      </w:r>
    </w:p>
    <w:p w14:paraId="5EFF3E56" w14:textId="77777777" w:rsidR="00986A34" w:rsidRPr="00986A34" w:rsidRDefault="00986A34" w:rsidP="00584C06">
      <w:pPr>
        <w:pStyle w:val="ListParagraph"/>
        <w:numPr>
          <w:ilvl w:val="1"/>
          <w:numId w:val="266"/>
        </w:numPr>
        <w:spacing w:line="276" w:lineRule="auto"/>
        <w:rPr>
          <w:sz w:val="22"/>
          <w:szCs w:val="22"/>
          <w:lang w:val="en-CA"/>
        </w:rPr>
      </w:pPr>
      <w:r w:rsidRPr="00986A34">
        <w:rPr>
          <w:sz w:val="22"/>
          <w:szCs w:val="22"/>
          <w:lang w:val="en-CA"/>
        </w:rPr>
        <w:t xml:space="preserve">2) </w:t>
      </w:r>
      <w:r w:rsidRPr="00986A34">
        <w:rPr>
          <w:sz w:val="22"/>
          <w:szCs w:val="22"/>
          <w:u w:val="single"/>
          <w:lang w:val="en-CA"/>
        </w:rPr>
        <w:t>Adequate substitutes</w:t>
      </w:r>
      <w:r w:rsidRPr="00986A34">
        <w:rPr>
          <w:sz w:val="22"/>
          <w:szCs w:val="22"/>
          <w:lang w:val="en-CA"/>
        </w:rPr>
        <w:t xml:space="preserve"> </w:t>
      </w:r>
      <w:r w:rsidRPr="00986A34">
        <w:rPr>
          <w:sz w:val="22"/>
          <w:szCs w:val="22"/>
          <w:lang w:val="en-CA"/>
        </w:rPr>
        <w:sym w:font="Wingdings" w:char="F0E0"/>
      </w:r>
      <w:r w:rsidRPr="00986A34">
        <w:rPr>
          <w:sz w:val="22"/>
          <w:szCs w:val="22"/>
          <w:lang w:val="en-CA"/>
        </w:rPr>
        <w:t xml:space="preserve"> alternate procedural protections minimize some of the concerns related to hearsay</w:t>
      </w:r>
    </w:p>
    <w:p w14:paraId="01075F7C" w14:textId="77777777" w:rsidR="00986A34" w:rsidRPr="00986A34" w:rsidRDefault="00986A34" w:rsidP="00584C06">
      <w:pPr>
        <w:pStyle w:val="ListParagraph"/>
        <w:numPr>
          <w:ilvl w:val="0"/>
          <w:numId w:val="266"/>
        </w:numPr>
        <w:spacing w:line="276" w:lineRule="auto"/>
        <w:rPr>
          <w:sz w:val="22"/>
          <w:szCs w:val="22"/>
          <w:lang w:val="en-CA"/>
        </w:rPr>
      </w:pPr>
      <w:r w:rsidRPr="00986A34">
        <w:rPr>
          <w:sz w:val="22"/>
          <w:szCs w:val="22"/>
          <w:lang w:val="en-CA"/>
        </w:rPr>
        <w:t>Things to consider when making arguments about reliability</w:t>
      </w:r>
    </w:p>
    <w:p w14:paraId="12E6BD4A" w14:textId="77777777" w:rsidR="00986A34" w:rsidRPr="00986A34" w:rsidRDefault="00986A34" w:rsidP="00584C06">
      <w:pPr>
        <w:pStyle w:val="ListParagraph"/>
        <w:numPr>
          <w:ilvl w:val="1"/>
          <w:numId w:val="266"/>
        </w:numPr>
        <w:spacing w:line="276" w:lineRule="auto"/>
        <w:rPr>
          <w:sz w:val="22"/>
          <w:szCs w:val="22"/>
          <w:lang w:val="en-CA"/>
        </w:rPr>
      </w:pPr>
      <w:r w:rsidRPr="00986A34">
        <w:rPr>
          <w:sz w:val="22"/>
          <w:szCs w:val="22"/>
          <w:lang w:val="en-CA"/>
        </w:rPr>
        <w:t xml:space="preserve">Understand why we exclude hearsay. </w:t>
      </w:r>
    </w:p>
    <w:p w14:paraId="38F87DED" w14:textId="77777777" w:rsidR="00986A34" w:rsidRPr="00986A34" w:rsidRDefault="00986A34" w:rsidP="00584C06">
      <w:pPr>
        <w:pStyle w:val="ListParagraph"/>
        <w:numPr>
          <w:ilvl w:val="1"/>
          <w:numId w:val="266"/>
        </w:numPr>
        <w:spacing w:line="276" w:lineRule="auto"/>
        <w:rPr>
          <w:sz w:val="22"/>
          <w:szCs w:val="22"/>
          <w:lang w:val="en-CA"/>
        </w:rPr>
      </w:pPr>
      <w:r w:rsidRPr="00986A34">
        <w:rPr>
          <w:sz w:val="22"/>
          <w:szCs w:val="22"/>
          <w:lang w:val="en-CA"/>
        </w:rPr>
        <w:t xml:space="preserve">The focus is on the statement-maker, not the witness testifying about the statement. </w:t>
      </w:r>
    </w:p>
    <w:p w14:paraId="3003BB5D" w14:textId="77777777" w:rsidR="00986A34" w:rsidRPr="00986A34" w:rsidRDefault="00986A34" w:rsidP="00584C06">
      <w:pPr>
        <w:pStyle w:val="ListParagraph"/>
        <w:numPr>
          <w:ilvl w:val="1"/>
          <w:numId w:val="266"/>
        </w:numPr>
        <w:spacing w:line="276" w:lineRule="auto"/>
        <w:rPr>
          <w:sz w:val="22"/>
          <w:szCs w:val="22"/>
          <w:lang w:val="en-CA"/>
        </w:rPr>
      </w:pPr>
      <w:r w:rsidRPr="00986A34">
        <w:rPr>
          <w:sz w:val="22"/>
          <w:szCs w:val="22"/>
          <w:lang w:val="en-CA"/>
        </w:rPr>
        <w:t>Consider what you would ask in cross-examination if the statement-maker was present on the stand.</w:t>
      </w:r>
    </w:p>
    <w:p w14:paraId="1A379AE1" w14:textId="77777777" w:rsidR="00986A34" w:rsidRPr="00986A34" w:rsidRDefault="00986A34" w:rsidP="00986A34">
      <w:pPr>
        <w:spacing w:line="276" w:lineRule="auto"/>
        <w:rPr>
          <w:sz w:val="22"/>
          <w:szCs w:val="22"/>
          <w:lang w:val="en-CA"/>
        </w:rPr>
      </w:pPr>
    </w:p>
    <w:p w14:paraId="623D7723" w14:textId="77777777" w:rsidR="00986A34" w:rsidRPr="00BA08E9" w:rsidRDefault="00986A34" w:rsidP="00BA08E9">
      <w:pPr>
        <w:pStyle w:val="Heading3"/>
        <w:rPr>
          <w:color w:val="auto"/>
          <w:lang w:val="en-CA"/>
        </w:rPr>
      </w:pPr>
      <w:bookmarkStart w:id="218" w:name="_Toc448151640"/>
      <w:r w:rsidRPr="00BA08E9">
        <w:rPr>
          <w:color w:val="auto"/>
          <w:lang w:val="en-CA"/>
        </w:rPr>
        <w:t>Summary: Sincerity</w:t>
      </w:r>
      <w:bookmarkEnd w:id="218"/>
    </w:p>
    <w:p w14:paraId="6B106BE7" w14:textId="77777777" w:rsidR="00986A34" w:rsidRPr="00986A34" w:rsidRDefault="00986A34" w:rsidP="00584C06">
      <w:pPr>
        <w:pStyle w:val="ListParagraph"/>
        <w:numPr>
          <w:ilvl w:val="0"/>
          <w:numId w:val="267"/>
        </w:numPr>
        <w:spacing w:line="276" w:lineRule="auto"/>
        <w:rPr>
          <w:sz w:val="22"/>
          <w:szCs w:val="22"/>
          <w:lang w:val="en-CA"/>
        </w:rPr>
      </w:pPr>
      <w:r w:rsidRPr="00986A34">
        <w:rPr>
          <w:sz w:val="22"/>
          <w:szCs w:val="22"/>
          <w:lang w:val="en-CA"/>
        </w:rPr>
        <w:t xml:space="preserve">Motive to be truthful (oath or substitute, possible penalty) </w:t>
      </w:r>
    </w:p>
    <w:p w14:paraId="70087639" w14:textId="77777777" w:rsidR="00986A34" w:rsidRPr="00986A34" w:rsidRDefault="00986A34" w:rsidP="00584C06">
      <w:pPr>
        <w:pStyle w:val="ListParagraph"/>
        <w:numPr>
          <w:ilvl w:val="0"/>
          <w:numId w:val="267"/>
        </w:numPr>
        <w:spacing w:line="276" w:lineRule="auto"/>
        <w:rPr>
          <w:sz w:val="22"/>
          <w:szCs w:val="22"/>
          <w:lang w:val="en-CA"/>
        </w:rPr>
      </w:pPr>
      <w:r w:rsidRPr="00986A34">
        <w:rPr>
          <w:sz w:val="22"/>
          <w:szCs w:val="22"/>
          <w:lang w:val="en-CA"/>
        </w:rPr>
        <w:t xml:space="preserve">Motive to fabricate </w:t>
      </w:r>
    </w:p>
    <w:p w14:paraId="0FAC6BE9" w14:textId="77777777" w:rsidR="00986A34" w:rsidRPr="00986A34" w:rsidRDefault="00986A34" w:rsidP="00584C06">
      <w:pPr>
        <w:pStyle w:val="ListParagraph"/>
        <w:numPr>
          <w:ilvl w:val="0"/>
          <w:numId w:val="267"/>
        </w:numPr>
        <w:spacing w:line="276" w:lineRule="auto"/>
        <w:rPr>
          <w:sz w:val="22"/>
          <w:szCs w:val="22"/>
          <w:lang w:val="en-CA"/>
        </w:rPr>
      </w:pPr>
      <w:r w:rsidRPr="00986A34">
        <w:rPr>
          <w:sz w:val="22"/>
          <w:szCs w:val="22"/>
          <w:lang w:val="en-CA"/>
        </w:rPr>
        <w:t xml:space="preserve">Availability for cross-examination </w:t>
      </w:r>
    </w:p>
    <w:p w14:paraId="64B47F37" w14:textId="77777777" w:rsidR="00986A34" w:rsidRPr="00986A34" w:rsidRDefault="00986A34" w:rsidP="00584C06">
      <w:pPr>
        <w:pStyle w:val="ListParagraph"/>
        <w:numPr>
          <w:ilvl w:val="0"/>
          <w:numId w:val="267"/>
        </w:numPr>
        <w:spacing w:line="276" w:lineRule="auto"/>
        <w:rPr>
          <w:sz w:val="22"/>
          <w:szCs w:val="22"/>
          <w:lang w:val="en-CA"/>
        </w:rPr>
      </w:pPr>
      <w:r w:rsidRPr="00986A34">
        <w:rPr>
          <w:sz w:val="22"/>
          <w:szCs w:val="22"/>
          <w:lang w:val="en-CA"/>
        </w:rPr>
        <w:t xml:space="preserve">Evidence of demeanour </w:t>
      </w:r>
    </w:p>
    <w:p w14:paraId="7B815C4F" w14:textId="77777777" w:rsidR="00986A34" w:rsidRPr="00986A34" w:rsidRDefault="00986A34" w:rsidP="00584C06">
      <w:pPr>
        <w:pStyle w:val="ListParagraph"/>
        <w:numPr>
          <w:ilvl w:val="0"/>
          <w:numId w:val="267"/>
        </w:numPr>
        <w:spacing w:line="276" w:lineRule="auto"/>
        <w:rPr>
          <w:sz w:val="22"/>
          <w:szCs w:val="22"/>
          <w:lang w:val="en-CA"/>
        </w:rPr>
      </w:pPr>
      <w:r w:rsidRPr="00986A34">
        <w:rPr>
          <w:sz w:val="22"/>
          <w:szCs w:val="22"/>
          <w:lang w:val="en-CA"/>
        </w:rPr>
        <w:t>Location and its influence on truth-telling</w:t>
      </w:r>
    </w:p>
    <w:p w14:paraId="2CBF4227" w14:textId="77777777" w:rsidR="00986A34" w:rsidRPr="00986A34" w:rsidRDefault="00986A34" w:rsidP="00584C06">
      <w:pPr>
        <w:pStyle w:val="ListParagraph"/>
        <w:numPr>
          <w:ilvl w:val="0"/>
          <w:numId w:val="267"/>
        </w:numPr>
        <w:spacing w:line="276" w:lineRule="auto"/>
        <w:rPr>
          <w:sz w:val="22"/>
          <w:szCs w:val="22"/>
          <w:lang w:val="en-CA"/>
        </w:rPr>
      </w:pPr>
      <w:r w:rsidRPr="00986A34">
        <w:rPr>
          <w:sz w:val="22"/>
          <w:szCs w:val="22"/>
          <w:lang w:val="en-CA"/>
        </w:rPr>
        <w:t xml:space="preserve">Role or influence of recipient </w:t>
      </w:r>
    </w:p>
    <w:p w14:paraId="4059AAF5" w14:textId="77777777" w:rsidR="00986A34" w:rsidRPr="00986A34" w:rsidRDefault="00986A34" w:rsidP="00584C06">
      <w:pPr>
        <w:pStyle w:val="ListParagraph"/>
        <w:numPr>
          <w:ilvl w:val="0"/>
          <w:numId w:val="267"/>
        </w:numPr>
        <w:spacing w:line="276" w:lineRule="auto"/>
        <w:rPr>
          <w:sz w:val="22"/>
          <w:szCs w:val="22"/>
          <w:lang w:val="en-CA"/>
        </w:rPr>
      </w:pPr>
      <w:r w:rsidRPr="00986A34">
        <w:rPr>
          <w:sz w:val="22"/>
          <w:szCs w:val="22"/>
          <w:lang w:val="en-CA"/>
        </w:rPr>
        <w:t xml:space="preserve">No memory but an assertion of past accuracy </w:t>
      </w:r>
    </w:p>
    <w:p w14:paraId="4B005C35" w14:textId="77777777" w:rsidR="00986A34" w:rsidRPr="00986A34" w:rsidRDefault="00986A34" w:rsidP="00584C06">
      <w:pPr>
        <w:pStyle w:val="ListParagraph"/>
        <w:numPr>
          <w:ilvl w:val="0"/>
          <w:numId w:val="267"/>
        </w:numPr>
        <w:spacing w:line="276" w:lineRule="auto"/>
        <w:rPr>
          <w:sz w:val="22"/>
          <w:szCs w:val="22"/>
          <w:lang w:val="en-CA"/>
        </w:rPr>
      </w:pPr>
      <w:r w:rsidRPr="00986A34">
        <w:rPr>
          <w:sz w:val="22"/>
          <w:szCs w:val="22"/>
          <w:lang w:val="en-CA"/>
        </w:rPr>
        <w:t xml:space="preserve">Spontaneity and contemporaneity </w:t>
      </w:r>
    </w:p>
    <w:p w14:paraId="67DE49F9" w14:textId="77777777" w:rsidR="00986A34" w:rsidRPr="00986A34" w:rsidRDefault="00986A34" w:rsidP="00584C06">
      <w:pPr>
        <w:pStyle w:val="ListParagraph"/>
        <w:numPr>
          <w:ilvl w:val="0"/>
          <w:numId w:val="267"/>
        </w:numPr>
        <w:spacing w:line="276" w:lineRule="auto"/>
        <w:rPr>
          <w:sz w:val="22"/>
          <w:szCs w:val="22"/>
          <w:lang w:val="en-CA"/>
        </w:rPr>
      </w:pPr>
      <w:r w:rsidRPr="00986A34">
        <w:rPr>
          <w:sz w:val="22"/>
          <w:szCs w:val="22"/>
          <w:lang w:val="en-CA"/>
        </w:rPr>
        <w:t xml:space="preserve">Immediate correction of inaccuracies </w:t>
      </w:r>
    </w:p>
    <w:p w14:paraId="55C8C4CD" w14:textId="77777777" w:rsidR="00986A34" w:rsidRPr="00986A34" w:rsidRDefault="00986A34" w:rsidP="00584C06">
      <w:pPr>
        <w:pStyle w:val="ListParagraph"/>
        <w:numPr>
          <w:ilvl w:val="0"/>
          <w:numId w:val="267"/>
        </w:numPr>
        <w:spacing w:line="276" w:lineRule="auto"/>
        <w:rPr>
          <w:sz w:val="22"/>
          <w:szCs w:val="22"/>
          <w:lang w:val="en-CA"/>
        </w:rPr>
      </w:pPr>
      <w:r w:rsidRPr="00986A34">
        <w:rPr>
          <w:sz w:val="22"/>
          <w:szCs w:val="22"/>
          <w:lang w:val="en-CA"/>
        </w:rPr>
        <w:t>Made prior to litigation</w:t>
      </w:r>
    </w:p>
    <w:p w14:paraId="1232C32B" w14:textId="77777777" w:rsidR="00986A34" w:rsidRPr="00986A34" w:rsidRDefault="00986A34" w:rsidP="00986A34">
      <w:pPr>
        <w:spacing w:line="276" w:lineRule="auto"/>
        <w:rPr>
          <w:sz w:val="22"/>
          <w:szCs w:val="22"/>
          <w:lang w:val="en-CA"/>
        </w:rPr>
      </w:pPr>
    </w:p>
    <w:p w14:paraId="4076022B" w14:textId="77777777" w:rsidR="00986A34" w:rsidRPr="00BA08E9" w:rsidRDefault="00986A34" w:rsidP="00BA08E9">
      <w:pPr>
        <w:pStyle w:val="Heading3"/>
        <w:rPr>
          <w:color w:val="auto"/>
          <w:lang w:val="en-CA"/>
        </w:rPr>
      </w:pPr>
      <w:bookmarkStart w:id="219" w:name="_Toc448151641"/>
      <w:r w:rsidRPr="00BA08E9">
        <w:rPr>
          <w:color w:val="auto"/>
          <w:lang w:val="en-CA"/>
        </w:rPr>
        <w:t>Summary: Perception</w:t>
      </w:r>
      <w:bookmarkEnd w:id="219"/>
    </w:p>
    <w:p w14:paraId="0A3DF248" w14:textId="77777777" w:rsidR="00986A34" w:rsidRPr="00986A34" w:rsidRDefault="00986A34" w:rsidP="00584C06">
      <w:pPr>
        <w:pStyle w:val="ListParagraph"/>
        <w:numPr>
          <w:ilvl w:val="0"/>
          <w:numId w:val="268"/>
        </w:numPr>
        <w:spacing w:line="276" w:lineRule="auto"/>
        <w:rPr>
          <w:sz w:val="22"/>
          <w:szCs w:val="22"/>
          <w:lang w:val="en-CA"/>
        </w:rPr>
      </w:pPr>
      <w:r w:rsidRPr="00986A34">
        <w:rPr>
          <w:sz w:val="22"/>
          <w:szCs w:val="22"/>
          <w:lang w:val="en-CA"/>
        </w:rPr>
        <w:t xml:space="preserve">Significance of the event for the declarant </w:t>
      </w:r>
    </w:p>
    <w:p w14:paraId="058472A6" w14:textId="77777777" w:rsidR="00986A34" w:rsidRPr="00986A34" w:rsidRDefault="00986A34" w:rsidP="00584C06">
      <w:pPr>
        <w:pStyle w:val="ListParagraph"/>
        <w:numPr>
          <w:ilvl w:val="0"/>
          <w:numId w:val="268"/>
        </w:numPr>
        <w:spacing w:line="276" w:lineRule="auto"/>
        <w:rPr>
          <w:sz w:val="22"/>
          <w:szCs w:val="22"/>
          <w:lang w:val="en-CA"/>
        </w:rPr>
      </w:pPr>
      <w:r w:rsidRPr="00986A34">
        <w:rPr>
          <w:sz w:val="22"/>
          <w:szCs w:val="22"/>
          <w:lang w:val="en-CA"/>
        </w:rPr>
        <w:t xml:space="preserve">Influence of alcohol or drugs </w:t>
      </w:r>
    </w:p>
    <w:p w14:paraId="452F1083" w14:textId="77777777" w:rsidR="00986A34" w:rsidRPr="00986A34" w:rsidRDefault="00986A34" w:rsidP="00584C06">
      <w:pPr>
        <w:pStyle w:val="ListParagraph"/>
        <w:numPr>
          <w:ilvl w:val="0"/>
          <w:numId w:val="268"/>
        </w:numPr>
        <w:spacing w:line="276" w:lineRule="auto"/>
        <w:rPr>
          <w:sz w:val="22"/>
          <w:szCs w:val="22"/>
          <w:lang w:val="en-CA"/>
        </w:rPr>
      </w:pPr>
      <w:r w:rsidRPr="00986A34">
        <w:rPr>
          <w:sz w:val="22"/>
          <w:szCs w:val="22"/>
          <w:lang w:val="en-CA"/>
        </w:rPr>
        <w:t xml:space="preserve">Duress, emotional turmoil, mental illness </w:t>
      </w:r>
    </w:p>
    <w:p w14:paraId="399952FF" w14:textId="77777777" w:rsidR="00986A34" w:rsidRPr="00986A34" w:rsidRDefault="00986A34" w:rsidP="00584C06">
      <w:pPr>
        <w:pStyle w:val="ListParagraph"/>
        <w:numPr>
          <w:ilvl w:val="0"/>
          <w:numId w:val="268"/>
        </w:numPr>
        <w:spacing w:line="276" w:lineRule="auto"/>
        <w:rPr>
          <w:sz w:val="22"/>
          <w:szCs w:val="22"/>
          <w:lang w:val="en-CA"/>
        </w:rPr>
      </w:pPr>
      <w:r w:rsidRPr="00986A34">
        <w:rPr>
          <w:sz w:val="22"/>
          <w:szCs w:val="22"/>
          <w:lang w:val="en-CA"/>
        </w:rPr>
        <w:t>Declarant had peculiar means of knowledge</w:t>
      </w:r>
    </w:p>
    <w:p w14:paraId="4A11DF92" w14:textId="77777777" w:rsidR="00986A34" w:rsidRPr="00986A34" w:rsidRDefault="00986A34" w:rsidP="00986A34">
      <w:pPr>
        <w:spacing w:line="276" w:lineRule="auto"/>
        <w:rPr>
          <w:sz w:val="22"/>
          <w:szCs w:val="22"/>
          <w:lang w:val="en-CA"/>
        </w:rPr>
      </w:pPr>
    </w:p>
    <w:p w14:paraId="2ABAC333" w14:textId="77777777" w:rsidR="00986A34" w:rsidRPr="00BA08E9" w:rsidRDefault="00986A34" w:rsidP="00BA08E9">
      <w:pPr>
        <w:pStyle w:val="Heading3"/>
        <w:rPr>
          <w:color w:val="auto"/>
          <w:lang w:val="en-CA"/>
        </w:rPr>
      </w:pPr>
      <w:bookmarkStart w:id="220" w:name="_Toc448151642"/>
      <w:r w:rsidRPr="00BA08E9">
        <w:rPr>
          <w:color w:val="auto"/>
          <w:lang w:val="en-CA"/>
        </w:rPr>
        <w:t>Summary: Memory</w:t>
      </w:r>
      <w:bookmarkEnd w:id="220"/>
    </w:p>
    <w:p w14:paraId="59DF493A" w14:textId="77777777" w:rsidR="00986A34" w:rsidRPr="00986A34" w:rsidRDefault="00986A34" w:rsidP="00584C06">
      <w:pPr>
        <w:pStyle w:val="ListParagraph"/>
        <w:numPr>
          <w:ilvl w:val="0"/>
          <w:numId w:val="269"/>
        </w:numPr>
        <w:spacing w:line="276" w:lineRule="auto"/>
        <w:rPr>
          <w:sz w:val="22"/>
          <w:szCs w:val="22"/>
          <w:lang w:val="en-CA"/>
        </w:rPr>
      </w:pPr>
      <w:r w:rsidRPr="00986A34">
        <w:rPr>
          <w:sz w:val="22"/>
          <w:szCs w:val="22"/>
          <w:lang w:val="en-CA"/>
        </w:rPr>
        <w:t xml:space="preserve">Passage of time since the statement was made </w:t>
      </w:r>
    </w:p>
    <w:p w14:paraId="66091DC5" w14:textId="77777777" w:rsidR="00986A34" w:rsidRPr="00986A34" w:rsidRDefault="00986A34" w:rsidP="00584C06">
      <w:pPr>
        <w:pStyle w:val="ListParagraph"/>
        <w:numPr>
          <w:ilvl w:val="0"/>
          <w:numId w:val="269"/>
        </w:numPr>
        <w:spacing w:line="276" w:lineRule="auto"/>
        <w:rPr>
          <w:sz w:val="22"/>
          <w:szCs w:val="22"/>
          <w:lang w:val="en-CA"/>
        </w:rPr>
      </w:pPr>
      <w:r w:rsidRPr="00986A34">
        <w:rPr>
          <w:sz w:val="22"/>
          <w:szCs w:val="22"/>
          <w:lang w:val="en-CA"/>
        </w:rPr>
        <w:t xml:space="preserve">Memorable event or a duty to record the statement </w:t>
      </w:r>
    </w:p>
    <w:p w14:paraId="06C7F765" w14:textId="77777777" w:rsidR="00986A34" w:rsidRPr="00986A34" w:rsidRDefault="00986A34" w:rsidP="00584C06">
      <w:pPr>
        <w:pStyle w:val="ListParagraph"/>
        <w:numPr>
          <w:ilvl w:val="0"/>
          <w:numId w:val="269"/>
        </w:numPr>
        <w:spacing w:line="276" w:lineRule="auto"/>
        <w:rPr>
          <w:sz w:val="22"/>
          <w:szCs w:val="22"/>
          <w:lang w:val="en-CA"/>
        </w:rPr>
      </w:pPr>
      <w:r w:rsidRPr="00986A34">
        <w:rPr>
          <w:sz w:val="22"/>
          <w:szCs w:val="22"/>
          <w:lang w:val="en-CA"/>
        </w:rPr>
        <w:t>Impact of the declarant’s characteristics (age, mental ability, other characteristic)</w:t>
      </w:r>
    </w:p>
    <w:p w14:paraId="406A9597" w14:textId="77777777" w:rsidR="00986A34" w:rsidRPr="00986A34" w:rsidRDefault="00986A34" w:rsidP="00986A34">
      <w:pPr>
        <w:spacing w:line="276" w:lineRule="auto"/>
        <w:rPr>
          <w:sz w:val="22"/>
          <w:szCs w:val="22"/>
          <w:lang w:val="en-CA"/>
        </w:rPr>
      </w:pPr>
    </w:p>
    <w:p w14:paraId="53F988A9" w14:textId="77777777" w:rsidR="00986A34" w:rsidRPr="00BA08E9" w:rsidRDefault="00986A34" w:rsidP="00BA08E9">
      <w:pPr>
        <w:pStyle w:val="Heading3"/>
        <w:rPr>
          <w:color w:val="auto"/>
          <w:lang w:val="en-CA"/>
        </w:rPr>
      </w:pPr>
      <w:bookmarkStart w:id="221" w:name="_Toc448151643"/>
      <w:r w:rsidRPr="00BA08E9">
        <w:rPr>
          <w:color w:val="auto"/>
          <w:lang w:val="en-CA"/>
        </w:rPr>
        <w:t>Summary: Narration</w:t>
      </w:r>
      <w:bookmarkEnd w:id="221"/>
    </w:p>
    <w:p w14:paraId="26FCAE30" w14:textId="77777777" w:rsidR="00986A34" w:rsidRPr="00986A34" w:rsidRDefault="00986A34" w:rsidP="00584C06">
      <w:pPr>
        <w:pStyle w:val="ListParagraph"/>
        <w:numPr>
          <w:ilvl w:val="0"/>
          <w:numId w:val="270"/>
        </w:numPr>
        <w:spacing w:line="276" w:lineRule="auto"/>
        <w:rPr>
          <w:sz w:val="22"/>
          <w:szCs w:val="22"/>
          <w:lang w:val="en-CA"/>
        </w:rPr>
      </w:pPr>
      <w:r w:rsidRPr="00986A34">
        <w:rPr>
          <w:sz w:val="22"/>
          <w:szCs w:val="22"/>
          <w:lang w:val="en-CA"/>
        </w:rPr>
        <w:t xml:space="preserve">Type of statement – oral, document, audio/video-recording </w:t>
      </w:r>
    </w:p>
    <w:p w14:paraId="46B32567" w14:textId="77777777" w:rsidR="00986A34" w:rsidRPr="00986A34" w:rsidRDefault="00986A34" w:rsidP="00584C06">
      <w:pPr>
        <w:pStyle w:val="ListParagraph"/>
        <w:numPr>
          <w:ilvl w:val="0"/>
          <w:numId w:val="270"/>
        </w:numPr>
        <w:spacing w:line="276" w:lineRule="auto"/>
        <w:rPr>
          <w:sz w:val="22"/>
          <w:szCs w:val="22"/>
          <w:lang w:val="en-CA"/>
        </w:rPr>
      </w:pPr>
      <w:r w:rsidRPr="00986A34">
        <w:rPr>
          <w:sz w:val="22"/>
          <w:szCs w:val="22"/>
          <w:lang w:val="en-CA"/>
        </w:rPr>
        <w:t xml:space="preserve">Leading, suggestive, coercive questions </w:t>
      </w:r>
    </w:p>
    <w:p w14:paraId="61AEC293" w14:textId="77777777" w:rsidR="00986A34" w:rsidRPr="00986A34" w:rsidRDefault="00986A34" w:rsidP="00584C06">
      <w:pPr>
        <w:pStyle w:val="ListParagraph"/>
        <w:numPr>
          <w:ilvl w:val="0"/>
          <w:numId w:val="270"/>
        </w:numPr>
        <w:spacing w:line="276" w:lineRule="auto"/>
        <w:rPr>
          <w:sz w:val="22"/>
          <w:szCs w:val="22"/>
          <w:lang w:val="en-CA"/>
        </w:rPr>
      </w:pPr>
      <w:r w:rsidRPr="00986A34">
        <w:rPr>
          <w:sz w:val="22"/>
          <w:szCs w:val="22"/>
          <w:lang w:val="en-CA"/>
        </w:rPr>
        <w:t xml:space="preserve">Influence of alcohol or drugs </w:t>
      </w:r>
    </w:p>
    <w:p w14:paraId="086B594C" w14:textId="77777777" w:rsidR="00986A34" w:rsidRPr="00986A34" w:rsidRDefault="00986A34" w:rsidP="00584C06">
      <w:pPr>
        <w:pStyle w:val="ListParagraph"/>
        <w:numPr>
          <w:ilvl w:val="0"/>
          <w:numId w:val="270"/>
        </w:numPr>
        <w:spacing w:line="276" w:lineRule="auto"/>
        <w:rPr>
          <w:sz w:val="22"/>
          <w:szCs w:val="22"/>
          <w:lang w:val="en-CA"/>
        </w:rPr>
      </w:pPr>
      <w:r w:rsidRPr="00986A34">
        <w:rPr>
          <w:sz w:val="22"/>
          <w:szCs w:val="22"/>
          <w:lang w:val="en-CA"/>
        </w:rPr>
        <w:t xml:space="preserve">Duty to record or report events </w:t>
      </w:r>
    </w:p>
    <w:p w14:paraId="194D6E8F" w14:textId="77777777" w:rsidR="00986A34" w:rsidRPr="00986A34" w:rsidRDefault="00986A34" w:rsidP="00584C06">
      <w:pPr>
        <w:pStyle w:val="ListParagraph"/>
        <w:numPr>
          <w:ilvl w:val="0"/>
          <w:numId w:val="270"/>
        </w:numPr>
        <w:spacing w:line="276" w:lineRule="auto"/>
        <w:rPr>
          <w:sz w:val="22"/>
          <w:szCs w:val="22"/>
          <w:lang w:val="en-CA"/>
        </w:rPr>
      </w:pPr>
      <w:r w:rsidRPr="00986A34">
        <w:rPr>
          <w:sz w:val="22"/>
          <w:szCs w:val="22"/>
          <w:lang w:val="en-CA"/>
        </w:rPr>
        <w:t xml:space="preserve">Duress, emotional turmoil, mental illness </w:t>
      </w:r>
    </w:p>
    <w:p w14:paraId="4A973565" w14:textId="77777777" w:rsidR="00986A34" w:rsidRPr="00986A34" w:rsidRDefault="00986A34" w:rsidP="00584C06">
      <w:pPr>
        <w:pStyle w:val="ListParagraph"/>
        <w:numPr>
          <w:ilvl w:val="0"/>
          <w:numId w:val="270"/>
        </w:numPr>
        <w:spacing w:line="276" w:lineRule="auto"/>
        <w:rPr>
          <w:sz w:val="22"/>
          <w:szCs w:val="22"/>
          <w:lang w:val="en-CA"/>
        </w:rPr>
      </w:pPr>
      <w:r w:rsidRPr="00986A34">
        <w:rPr>
          <w:sz w:val="22"/>
          <w:szCs w:val="22"/>
          <w:lang w:val="en-CA"/>
        </w:rPr>
        <w:t>Internal coherence, ambiguity, translation, presentation in court</w:t>
      </w:r>
    </w:p>
    <w:p w14:paraId="25E84E8B" w14:textId="77777777" w:rsidR="00986A34" w:rsidRDefault="00986A34" w:rsidP="00986A34">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BA08E9" w14:paraId="53AE9AA8" w14:textId="77777777" w:rsidTr="004465EF">
        <w:tc>
          <w:tcPr>
            <w:tcW w:w="11016" w:type="dxa"/>
            <w:shd w:val="clear" w:color="auto" w:fill="DBE5F1" w:themeFill="accent1" w:themeFillTint="33"/>
          </w:tcPr>
          <w:p w14:paraId="74614C07" w14:textId="6C701172" w:rsidR="00BA08E9" w:rsidRPr="00BA08E9" w:rsidRDefault="00BA08E9" w:rsidP="00986A34">
            <w:pPr>
              <w:spacing w:line="276" w:lineRule="auto"/>
              <w:rPr>
                <w:sz w:val="32"/>
                <w:szCs w:val="32"/>
                <w:lang w:val="en-CA"/>
              </w:rPr>
            </w:pPr>
            <w:r w:rsidRPr="00BA08E9">
              <w:rPr>
                <w:sz w:val="32"/>
                <w:szCs w:val="32"/>
                <w:lang w:val="en-CA"/>
              </w:rPr>
              <w:t>Use of Corroborating Evidence</w:t>
            </w:r>
          </w:p>
        </w:tc>
      </w:tr>
    </w:tbl>
    <w:p w14:paraId="5C19DEB8" w14:textId="77777777" w:rsidR="00986A34" w:rsidRPr="00BA08E9" w:rsidRDefault="00986A34" w:rsidP="00BA08E9">
      <w:pPr>
        <w:pStyle w:val="Heading2"/>
        <w:rPr>
          <w:color w:val="auto"/>
          <w:sz w:val="28"/>
          <w:szCs w:val="28"/>
          <w:lang w:val="en-CA"/>
        </w:rPr>
      </w:pPr>
      <w:bookmarkStart w:id="222" w:name="_Toc448151644"/>
      <w:r w:rsidRPr="00BA08E9">
        <w:rPr>
          <w:color w:val="auto"/>
          <w:sz w:val="28"/>
          <w:szCs w:val="28"/>
          <w:lang w:val="en-CA"/>
        </w:rPr>
        <w:t>Use of Corroborating Evidence</w:t>
      </w:r>
      <w:bookmarkEnd w:id="222"/>
    </w:p>
    <w:p w14:paraId="078BCD4A" w14:textId="59373B35" w:rsidR="00986A34" w:rsidRPr="00BA08E9" w:rsidRDefault="00986A34" w:rsidP="00584C06">
      <w:pPr>
        <w:pStyle w:val="ListParagraph"/>
        <w:numPr>
          <w:ilvl w:val="0"/>
          <w:numId w:val="271"/>
        </w:numPr>
        <w:spacing w:line="276" w:lineRule="auto"/>
        <w:rPr>
          <w:sz w:val="22"/>
          <w:szCs w:val="22"/>
          <w:lang w:val="en-CA"/>
        </w:rPr>
      </w:pPr>
      <w:r w:rsidRPr="00986A34">
        <w:rPr>
          <w:sz w:val="22"/>
          <w:szCs w:val="22"/>
          <w:lang w:val="en-CA"/>
        </w:rPr>
        <w:t xml:space="preserve">Definition </w:t>
      </w:r>
      <w:r w:rsidRPr="00986A34">
        <w:rPr>
          <w:sz w:val="22"/>
          <w:szCs w:val="22"/>
          <w:lang w:val="en-CA"/>
        </w:rPr>
        <w:sym w:font="Wingdings" w:char="F0E0"/>
      </w:r>
      <w:r w:rsidRPr="00986A34">
        <w:rPr>
          <w:sz w:val="22"/>
          <w:szCs w:val="22"/>
          <w:lang w:val="en-CA"/>
        </w:rPr>
        <w:t xml:space="preserve"> evidence that </w:t>
      </w:r>
      <w:r w:rsidRPr="00986A34">
        <w:rPr>
          <w:sz w:val="22"/>
          <w:szCs w:val="22"/>
          <w:u w:val="single"/>
          <w:lang w:val="en-CA"/>
        </w:rPr>
        <w:t>independently</w:t>
      </w:r>
      <w:r w:rsidRPr="00986A34">
        <w:rPr>
          <w:sz w:val="22"/>
          <w:szCs w:val="22"/>
          <w:lang w:val="en-CA"/>
        </w:rPr>
        <w:t xml:space="preserve"> tends to support / undermine the reliability of the statement</w:t>
      </w:r>
    </w:p>
    <w:p w14:paraId="194F3B7E" w14:textId="77777777" w:rsidR="00986A34" w:rsidRPr="00BA08E9" w:rsidRDefault="00986A34" w:rsidP="00BA08E9">
      <w:pPr>
        <w:pStyle w:val="Heading3"/>
        <w:rPr>
          <w:color w:val="auto"/>
          <w:lang w:val="en-CA"/>
        </w:rPr>
      </w:pPr>
      <w:bookmarkStart w:id="223" w:name="_Toc448151645"/>
      <w:r w:rsidRPr="00BA08E9">
        <w:rPr>
          <w:color w:val="auto"/>
          <w:lang w:val="en-CA"/>
        </w:rPr>
        <w:t>Views on Use of Corroborating Evidence</w:t>
      </w:r>
      <w:bookmarkEnd w:id="223"/>
    </w:p>
    <w:p w14:paraId="0FAA1FAD" w14:textId="77777777" w:rsidR="00986A34" w:rsidRPr="00986A34" w:rsidRDefault="00986A34" w:rsidP="00584C06">
      <w:pPr>
        <w:pStyle w:val="ListParagraph"/>
        <w:numPr>
          <w:ilvl w:val="0"/>
          <w:numId w:val="271"/>
        </w:numPr>
        <w:spacing w:line="276" w:lineRule="auto"/>
        <w:rPr>
          <w:sz w:val="22"/>
          <w:szCs w:val="22"/>
          <w:lang w:val="en-CA"/>
        </w:rPr>
      </w:pPr>
      <w:r w:rsidRPr="00986A34">
        <w:rPr>
          <w:sz w:val="22"/>
          <w:szCs w:val="22"/>
          <w:lang w:val="en-CA"/>
        </w:rPr>
        <w:t xml:space="preserve">Original view </w:t>
      </w:r>
      <w:r w:rsidRPr="00986A34">
        <w:rPr>
          <w:sz w:val="22"/>
          <w:szCs w:val="22"/>
          <w:lang w:val="en-CA"/>
        </w:rPr>
        <w:sym w:font="Wingdings" w:char="F0E0"/>
      </w:r>
      <w:r w:rsidRPr="00986A34">
        <w:rPr>
          <w:sz w:val="22"/>
          <w:szCs w:val="22"/>
          <w:lang w:val="en-CA"/>
        </w:rPr>
        <w:t xml:space="preserve"> </w:t>
      </w:r>
      <w:r w:rsidRPr="00986A34">
        <w:rPr>
          <w:sz w:val="22"/>
          <w:szCs w:val="22"/>
          <w:u w:val="single"/>
          <w:lang w:val="en-CA"/>
        </w:rPr>
        <w:t>Khan vs. Smith</w:t>
      </w:r>
    </w:p>
    <w:p w14:paraId="0C8DED98" w14:textId="77777777" w:rsidR="00986A34" w:rsidRPr="00986A34" w:rsidRDefault="00986A34" w:rsidP="00584C06">
      <w:pPr>
        <w:pStyle w:val="ListParagraph"/>
        <w:numPr>
          <w:ilvl w:val="1"/>
          <w:numId w:val="271"/>
        </w:numPr>
        <w:spacing w:line="276" w:lineRule="auto"/>
        <w:rPr>
          <w:sz w:val="22"/>
          <w:szCs w:val="22"/>
          <w:lang w:val="en-CA"/>
        </w:rPr>
      </w:pPr>
      <w:r w:rsidRPr="00986A34">
        <w:rPr>
          <w:sz w:val="22"/>
          <w:szCs w:val="22"/>
          <w:lang w:val="en-CA"/>
        </w:rPr>
        <w:t xml:space="preserve">Khan </w:t>
      </w:r>
      <w:r w:rsidRPr="00986A34">
        <w:rPr>
          <w:sz w:val="22"/>
          <w:szCs w:val="22"/>
          <w:lang w:val="en-CA"/>
        </w:rPr>
        <w:sym w:font="Wingdings" w:char="F0E0"/>
      </w:r>
      <w:r w:rsidRPr="00986A34">
        <w:rPr>
          <w:sz w:val="22"/>
          <w:szCs w:val="22"/>
          <w:lang w:val="en-CA"/>
        </w:rPr>
        <w:t xml:space="preserve"> apparently okay (use of semen and saliva)</w:t>
      </w:r>
    </w:p>
    <w:p w14:paraId="3BE0871B" w14:textId="77777777" w:rsidR="00986A34" w:rsidRPr="00986A34" w:rsidRDefault="00986A34" w:rsidP="00584C06">
      <w:pPr>
        <w:pStyle w:val="ListParagraph"/>
        <w:numPr>
          <w:ilvl w:val="1"/>
          <w:numId w:val="271"/>
        </w:numPr>
        <w:spacing w:line="276" w:lineRule="auto"/>
        <w:rPr>
          <w:sz w:val="22"/>
          <w:szCs w:val="22"/>
          <w:lang w:val="en-CA"/>
        </w:rPr>
      </w:pPr>
      <w:r w:rsidRPr="00986A34">
        <w:rPr>
          <w:sz w:val="22"/>
          <w:szCs w:val="22"/>
          <w:lang w:val="en-CA"/>
        </w:rPr>
        <w:t xml:space="preserve">Smith </w:t>
      </w:r>
      <w:r w:rsidRPr="00986A34">
        <w:rPr>
          <w:sz w:val="22"/>
          <w:szCs w:val="22"/>
          <w:lang w:val="en-CA"/>
        </w:rPr>
        <w:sym w:font="Wingdings" w:char="F0E0"/>
      </w:r>
      <w:r w:rsidRPr="00986A34">
        <w:rPr>
          <w:sz w:val="22"/>
          <w:szCs w:val="22"/>
          <w:lang w:val="en-CA"/>
        </w:rPr>
        <w:t xml:space="preserve"> apparently not okay (only circumstances under which statement was made)</w:t>
      </w:r>
    </w:p>
    <w:p w14:paraId="2FABFB10" w14:textId="77777777" w:rsidR="00986A34" w:rsidRPr="00986A34" w:rsidRDefault="00986A34" w:rsidP="00584C06">
      <w:pPr>
        <w:pStyle w:val="ListParagraph"/>
        <w:numPr>
          <w:ilvl w:val="1"/>
          <w:numId w:val="271"/>
        </w:numPr>
        <w:spacing w:line="276" w:lineRule="auto"/>
        <w:rPr>
          <w:sz w:val="22"/>
          <w:szCs w:val="22"/>
          <w:lang w:val="en-CA"/>
        </w:rPr>
      </w:pPr>
      <w:r w:rsidRPr="00986A34">
        <w:rPr>
          <w:sz w:val="22"/>
          <w:szCs w:val="22"/>
          <w:lang w:val="en-CA"/>
        </w:rPr>
        <w:t xml:space="preserve">U(FJ) </w:t>
      </w:r>
      <w:r w:rsidRPr="00986A34">
        <w:rPr>
          <w:sz w:val="22"/>
          <w:szCs w:val="22"/>
          <w:lang w:val="en-CA"/>
        </w:rPr>
        <w:sym w:font="Wingdings" w:char="F0E0"/>
      </w:r>
      <w:r w:rsidRPr="00986A34">
        <w:rPr>
          <w:sz w:val="22"/>
          <w:szCs w:val="22"/>
          <w:lang w:val="en-CA"/>
        </w:rPr>
        <w:t xml:space="preserve"> apparently okay (“striking similarity” between two statements)</w:t>
      </w:r>
    </w:p>
    <w:p w14:paraId="73CB6FFF" w14:textId="77777777" w:rsidR="00986A34" w:rsidRPr="00986A34" w:rsidRDefault="00986A34" w:rsidP="00584C06">
      <w:pPr>
        <w:pStyle w:val="ListParagraph"/>
        <w:numPr>
          <w:ilvl w:val="0"/>
          <w:numId w:val="271"/>
        </w:numPr>
        <w:spacing w:line="276" w:lineRule="auto"/>
        <w:rPr>
          <w:sz w:val="22"/>
          <w:szCs w:val="22"/>
          <w:lang w:val="en-CA"/>
        </w:rPr>
      </w:pPr>
      <w:r w:rsidRPr="00986A34">
        <w:rPr>
          <w:sz w:val="22"/>
          <w:szCs w:val="22"/>
          <w:lang w:val="en-CA"/>
        </w:rPr>
        <w:t xml:space="preserve">Clarification </w:t>
      </w:r>
      <w:r w:rsidRPr="00986A34">
        <w:rPr>
          <w:sz w:val="22"/>
          <w:szCs w:val="22"/>
          <w:lang w:val="en-CA"/>
        </w:rPr>
        <w:sym w:font="Wingdings" w:char="F0E0"/>
      </w:r>
      <w:r w:rsidRPr="00986A34">
        <w:rPr>
          <w:sz w:val="22"/>
          <w:szCs w:val="22"/>
          <w:lang w:val="en-CA"/>
        </w:rPr>
        <w:t xml:space="preserve"> </w:t>
      </w:r>
      <w:r w:rsidRPr="00986A34">
        <w:rPr>
          <w:sz w:val="22"/>
          <w:szCs w:val="22"/>
          <w:u w:val="single"/>
          <w:lang w:val="en-CA"/>
        </w:rPr>
        <w:t>Starr</w:t>
      </w:r>
    </w:p>
    <w:p w14:paraId="5E948C03" w14:textId="77777777" w:rsidR="00986A34" w:rsidRPr="00986A34" w:rsidRDefault="00986A34" w:rsidP="00584C06">
      <w:pPr>
        <w:pStyle w:val="ListParagraph"/>
        <w:numPr>
          <w:ilvl w:val="1"/>
          <w:numId w:val="271"/>
        </w:numPr>
        <w:spacing w:line="276" w:lineRule="auto"/>
        <w:rPr>
          <w:sz w:val="22"/>
          <w:szCs w:val="22"/>
          <w:lang w:val="en-CA"/>
        </w:rPr>
      </w:pPr>
      <w:r w:rsidRPr="00986A34">
        <w:rPr>
          <w:sz w:val="22"/>
          <w:szCs w:val="22"/>
          <w:lang w:val="en-CA"/>
        </w:rPr>
        <w:t xml:space="preserve">Corroborating (confirmatory) evidence may </w:t>
      </w:r>
      <w:r w:rsidRPr="00986A34">
        <w:rPr>
          <w:sz w:val="22"/>
          <w:szCs w:val="22"/>
          <w:u w:val="single"/>
          <w:lang w:val="en-CA"/>
        </w:rPr>
        <w:t>not</w:t>
      </w:r>
      <w:r w:rsidRPr="00986A34">
        <w:rPr>
          <w:sz w:val="22"/>
          <w:szCs w:val="22"/>
          <w:lang w:val="en-CA"/>
        </w:rPr>
        <w:t xml:space="preserve"> be considered at the threshold reliability stage</w:t>
      </w:r>
    </w:p>
    <w:p w14:paraId="03CC2B08" w14:textId="77777777" w:rsidR="00986A34" w:rsidRPr="00986A34" w:rsidRDefault="00986A34" w:rsidP="00584C06">
      <w:pPr>
        <w:pStyle w:val="ListParagraph"/>
        <w:numPr>
          <w:ilvl w:val="0"/>
          <w:numId w:val="271"/>
        </w:numPr>
        <w:spacing w:line="276" w:lineRule="auto"/>
        <w:rPr>
          <w:sz w:val="22"/>
          <w:szCs w:val="22"/>
          <w:lang w:val="en-CA"/>
        </w:rPr>
      </w:pPr>
      <w:r w:rsidRPr="00986A34">
        <w:rPr>
          <w:sz w:val="22"/>
          <w:szCs w:val="22"/>
          <w:lang w:val="en-CA"/>
        </w:rPr>
        <w:t xml:space="preserve">Today </w:t>
      </w:r>
      <w:r w:rsidRPr="00986A34">
        <w:rPr>
          <w:sz w:val="22"/>
          <w:szCs w:val="22"/>
          <w:lang w:val="en-CA"/>
        </w:rPr>
        <w:sym w:font="Wingdings" w:char="F0E0"/>
      </w:r>
      <w:r w:rsidRPr="00986A34">
        <w:rPr>
          <w:sz w:val="22"/>
          <w:szCs w:val="22"/>
          <w:lang w:val="en-CA"/>
        </w:rPr>
        <w:t xml:space="preserve"> </w:t>
      </w:r>
      <w:r w:rsidRPr="00986A34">
        <w:rPr>
          <w:sz w:val="22"/>
          <w:szCs w:val="22"/>
          <w:u w:val="single"/>
          <w:lang w:val="en-CA"/>
        </w:rPr>
        <w:t>Khelawon/Bradshaw</w:t>
      </w:r>
    </w:p>
    <w:p w14:paraId="4A9B8083" w14:textId="77777777" w:rsidR="00986A34" w:rsidRPr="00986A34" w:rsidRDefault="00986A34" w:rsidP="00584C06">
      <w:pPr>
        <w:pStyle w:val="ListParagraph"/>
        <w:numPr>
          <w:ilvl w:val="1"/>
          <w:numId w:val="271"/>
        </w:numPr>
        <w:spacing w:line="276" w:lineRule="auto"/>
        <w:rPr>
          <w:sz w:val="22"/>
          <w:szCs w:val="22"/>
          <w:lang w:val="en-CA"/>
        </w:rPr>
      </w:pPr>
      <w:r w:rsidRPr="00986A34">
        <w:rPr>
          <w:sz w:val="22"/>
          <w:szCs w:val="22"/>
          <w:lang w:val="en-CA"/>
        </w:rPr>
        <w:t xml:space="preserve">Corroborating (confirmatory) evidence </w:t>
      </w:r>
      <w:r w:rsidRPr="00986A34">
        <w:rPr>
          <w:sz w:val="22"/>
          <w:szCs w:val="22"/>
          <w:u w:val="single"/>
          <w:lang w:val="en-CA"/>
        </w:rPr>
        <w:t>may</w:t>
      </w:r>
      <w:r w:rsidRPr="00986A34">
        <w:rPr>
          <w:sz w:val="22"/>
          <w:szCs w:val="22"/>
          <w:lang w:val="en-CA"/>
        </w:rPr>
        <w:t xml:space="preserve"> be considered at the threshold reliability stage</w:t>
      </w:r>
    </w:p>
    <w:p w14:paraId="4A9DFAAE" w14:textId="77777777" w:rsidR="00986A34" w:rsidRPr="00986A34" w:rsidRDefault="00986A34" w:rsidP="00986A34">
      <w:pPr>
        <w:spacing w:line="276" w:lineRule="auto"/>
        <w:rPr>
          <w:b/>
          <w:sz w:val="22"/>
          <w:szCs w:val="22"/>
          <w:lang w:val="en-CA"/>
        </w:rPr>
      </w:pPr>
    </w:p>
    <w:p w14:paraId="29A6BDED" w14:textId="77777777" w:rsidR="00986A34" w:rsidRPr="00BA08E9" w:rsidRDefault="00986A34" w:rsidP="00BA08E9">
      <w:pPr>
        <w:pStyle w:val="Heading3"/>
        <w:rPr>
          <w:color w:val="auto"/>
          <w:lang w:val="en-CA"/>
        </w:rPr>
      </w:pPr>
      <w:bookmarkStart w:id="224" w:name="_Toc448151646"/>
      <w:r w:rsidRPr="00BA08E9">
        <w:rPr>
          <w:color w:val="auto"/>
          <w:lang w:val="en-CA"/>
        </w:rPr>
        <w:t>Use of Corroborating Evidence</w:t>
      </w:r>
      <w:bookmarkEnd w:id="224"/>
    </w:p>
    <w:p w14:paraId="7CD10955" w14:textId="15E2F951" w:rsidR="00986A34" w:rsidRPr="00986A34" w:rsidRDefault="00986A34" w:rsidP="00584C06">
      <w:pPr>
        <w:pStyle w:val="ListParagraph"/>
        <w:numPr>
          <w:ilvl w:val="0"/>
          <w:numId w:val="272"/>
        </w:numPr>
        <w:spacing w:line="276" w:lineRule="auto"/>
        <w:rPr>
          <w:sz w:val="22"/>
          <w:szCs w:val="22"/>
          <w:lang w:val="en-CA"/>
        </w:rPr>
      </w:pPr>
      <w:r w:rsidRPr="00986A34">
        <w:rPr>
          <w:sz w:val="22"/>
          <w:szCs w:val="22"/>
          <w:lang w:val="en-CA"/>
        </w:rPr>
        <w:t>High threshold</w:t>
      </w:r>
      <w:r w:rsidR="00BA08E9">
        <w:rPr>
          <w:sz w:val="22"/>
          <w:szCs w:val="22"/>
          <w:lang w:val="en-CA"/>
        </w:rPr>
        <w:t xml:space="preserve"> </w:t>
      </w:r>
      <w:r w:rsidR="00BA08E9">
        <w:rPr>
          <w:b/>
          <w:i/>
          <w:sz w:val="22"/>
          <w:szCs w:val="22"/>
          <w:lang w:val="en-CA"/>
        </w:rPr>
        <w:t>(Bradshaw)</w:t>
      </w:r>
    </w:p>
    <w:p w14:paraId="7A5FF2B8" w14:textId="2B628A53" w:rsidR="00986A34" w:rsidRPr="00BA08E9" w:rsidRDefault="00BA08E9" w:rsidP="00584C06">
      <w:pPr>
        <w:pStyle w:val="ListParagraph"/>
        <w:numPr>
          <w:ilvl w:val="0"/>
          <w:numId w:val="272"/>
        </w:numPr>
        <w:spacing w:line="276" w:lineRule="auto"/>
        <w:rPr>
          <w:b/>
          <w:sz w:val="22"/>
          <w:szCs w:val="22"/>
          <w:lang w:val="en-CA"/>
        </w:rPr>
      </w:pPr>
      <w:r w:rsidRPr="00BA08E9">
        <w:rPr>
          <w:b/>
          <w:sz w:val="22"/>
          <w:szCs w:val="22"/>
          <w:lang w:val="en-CA"/>
        </w:rPr>
        <w:t>Test:</w:t>
      </w:r>
    </w:p>
    <w:p w14:paraId="4DEF6BF6" w14:textId="77777777" w:rsidR="00986A34" w:rsidRPr="00986A34" w:rsidRDefault="00986A34" w:rsidP="00584C06">
      <w:pPr>
        <w:pStyle w:val="ListParagraph"/>
        <w:numPr>
          <w:ilvl w:val="1"/>
          <w:numId w:val="272"/>
        </w:numPr>
        <w:spacing w:line="276" w:lineRule="auto"/>
        <w:rPr>
          <w:sz w:val="22"/>
          <w:szCs w:val="22"/>
          <w:lang w:val="en-CA"/>
        </w:rPr>
      </w:pPr>
      <w:r w:rsidRPr="00986A34">
        <w:rPr>
          <w:sz w:val="22"/>
          <w:szCs w:val="22"/>
          <w:lang w:val="en-CA"/>
        </w:rPr>
        <w:t xml:space="preserve">Evidence must go to reliability of the </w:t>
      </w:r>
      <w:r w:rsidRPr="00986A34">
        <w:rPr>
          <w:sz w:val="22"/>
          <w:szCs w:val="22"/>
          <w:u w:val="single"/>
          <w:lang w:val="en-CA"/>
        </w:rPr>
        <w:t xml:space="preserve">statement </w:t>
      </w:r>
      <w:r w:rsidRPr="00986A34">
        <w:rPr>
          <w:sz w:val="22"/>
          <w:szCs w:val="22"/>
          <w:lang w:val="en-CA"/>
        </w:rPr>
        <w:t xml:space="preserve">(not the case) </w:t>
      </w:r>
      <w:r w:rsidRPr="00986A34">
        <w:rPr>
          <w:sz w:val="22"/>
          <w:szCs w:val="22"/>
          <w:u w:val="single"/>
          <w:lang w:val="en-CA"/>
        </w:rPr>
        <w:t>AND</w:t>
      </w:r>
    </w:p>
    <w:p w14:paraId="750DA497" w14:textId="77777777" w:rsidR="00986A34" w:rsidRPr="00986A34" w:rsidRDefault="00986A34" w:rsidP="00584C06">
      <w:pPr>
        <w:pStyle w:val="ListParagraph"/>
        <w:numPr>
          <w:ilvl w:val="1"/>
          <w:numId w:val="272"/>
        </w:numPr>
        <w:spacing w:line="276" w:lineRule="auto"/>
        <w:rPr>
          <w:sz w:val="22"/>
          <w:szCs w:val="22"/>
          <w:lang w:val="en-CA"/>
        </w:rPr>
      </w:pPr>
      <w:r w:rsidRPr="00986A34">
        <w:rPr>
          <w:sz w:val="22"/>
          <w:szCs w:val="22"/>
          <w:u w:val="single"/>
          <w:lang w:val="en-CA"/>
        </w:rPr>
        <w:t>Material</w:t>
      </w:r>
      <w:r w:rsidRPr="00986A34">
        <w:rPr>
          <w:sz w:val="22"/>
          <w:szCs w:val="22"/>
          <w:lang w:val="en-CA"/>
        </w:rPr>
        <w:t xml:space="preserve"> aspect of the statement</w:t>
      </w:r>
    </w:p>
    <w:p w14:paraId="27702819" w14:textId="77777777" w:rsidR="00986A34" w:rsidRPr="00986A34" w:rsidRDefault="00986A34" w:rsidP="00584C06">
      <w:pPr>
        <w:pStyle w:val="ListParagraph"/>
        <w:numPr>
          <w:ilvl w:val="1"/>
          <w:numId w:val="272"/>
        </w:numPr>
        <w:spacing w:line="276" w:lineRule="auto"/>
        <w:rPr>
          <w:sz w:val="22"/>
          <w:szCs w:val="22"/>
          <w:lang w:val="en-CA"/>
        </w:rPr>
      </w:pPr>
      <w:r w:rsidRPr="00986A34">
        <w:rPr>
          <w:sz w:val="22"/>
          <w:szCs w:val="22"/>
          <w:lang w:val="en-CA"/>
        </w:rPr>
        <w:t xml:space="preserve">Hearsay dangers that exist </w:t>
      </w:r>
    </w:p>
    <w:p w14:paraId="14BF08A6" w14:textId="77777777" w:rsidR="00986A34" w:rsidRPr="00986A34" w:rsidRDefault="00986A34" w:rsidP="00584C06">
      <w:pPr>
        <w:pStyle w:val="ListParagraph"/>
        <w:numPr>
          <w:ilvl w:val="1"/>
          <w:numId w:val="272"/>
        </w:numPr>
        <w:spacing w:line="276" w:lineRule="auto"/>
        <w:rPr>
          <w:sz w:val="22"/>
          <w:szCs w:val="22"/>
          <w:lang w:val="en-CA"/>
        </w:rPr>
      </w:pPr>
      <w:r w:rsidRPr="00986A34">
        <w:rPr>
          <w:sz w:val="22"/>
          <w:szCs w:val="22"/>
          <w:lang w:val="en-CA"/>
        </w:rPr>
        <w:t xml:space="preserve">Alternative (even </w:t>
      </w:r>
      <w:r w:rsidRPr="00986A34">
        <w:rPr>
          <w:sz w:val="22"/>
          <w:szCs w:val="22"/>
          <w:u w:val="single"/>
          <w:lang w:val="en-CA"/>
        </w:rPr>
        <w:t>speculative)</w:t>
      </w:r>
    </w:p>
    <w:p w14:paraId="7FBB794E" w14:textId="77777777" w:rsidR="00986A34" w:rsidRPr="00986A34" w:rsidRDefault="00986A34" w:rsidP="00584C06">
      <w:pPr>
        <w:pStyle w:val="ListParagraph"/>
        <w:numPr>
          <w:ilvl w:val="1"/>
          <w:numId w:val="272"/>
        </w:numPr>
        <w:spacing w:line="276" w:lineRule="auto"/>
        <w:rPr>
          <w:sz w:val="22"/>
          <w:szCs w:val="22"/>
          <w:lang w:val="en-CA"/>
        </w:rPr>
      </w:pPr>
      <w:r w:rsidRPr="00986A34">
        <w:rPr>
          <w:sz w:val="22"/>
          <w:szCs w:val="22"/>
          <w:u w:val="single"/>
          <w:lang w:val="en-CA"/>
        </w:rPr>
        <w:t>Only</w:t>
      </w:r>
      <w:r w:rsidRPr="00986A34">
        <w:rPr>
          <w:sz w:val="22"/>
          <w:szCs w:val="22"/>
          <w:lang w:val="en-CA"/>
        </w:rPr>
        <w:t xml:space="preserve"> likely remaining explanation</w:t>
      </w:r>
    </w:p>
    <w:p w14:paraId="56299D98" w14:textId="77777777" w:rsidR="00986A34" w:rsidRPr="00986A34" w:rsidRDefault="00986A34" w:rsidP="00584C06">
      <w:pPr>
        <w:pStyle w:val="ListParagraph"/>
        <w:numPr>
          <w:ilvl w:val="2"/>
          <w:numId w:val="272"/>
        </w:numPr>
        <w:spacing w:line="276" w:lineRule="auto"/>
        <w:rPr>
          <w:sz w:val="22"/>
          <w:szCs w:val="22"/>
          <w:lang w:val="en-CA"/>
        </w:rPr>
      </w:pPr>
      <w:r w:rsidRPr="00986A34">
        <w:rPr>
          <w:sz w:val="22"/>
          <w:szCs w:val="22"/>
          <w:lang w:val="en-CA"/>
        </w:rPr>
        <w:t>Declarant is truthful about material aspects of statement (and/or)</w:t>
      </w:r>
    </w:p>
    <w:p w14:paraId="468F6FB0" w14:textId="6C1A72D5" w:rsidR="00986A34" w:rsidRPr="00BA08E9" w:rsidRDefault="00986A34" w:rsidP="00584C06">
      <w:pPr>
        <w:pStyle w:val="ListParagraph"/>
        <w:numPr>
          <w:ilvl w:val="2"/>
          <w:numId w:val="272"/>
        </w:numPr>
        <w:spacing w:line="276" w:lineRule="auto"/>
        <w:rPr>
          <w:sz w:val="22"/>
          <w:szCs w:val="22"/>
          <w:lang w:val="en-CA"/>
        </w:rPr>
      </w:pPr>
      <w:r w:rsidRPr="00986A34">
        <w:rPr>
          <w:sz w:val="22"/>
          <w:szCs w:val="22"/>
          <w:lang w:val="en-CA"/>
        </w:rPr>
        <w:t>Material aspects are accurate</w:t>
      </w:r>
    </w:p>
    <w:p w14:paraId="07BC7BB2" w14:textId="77777777" w:rsidR="00986A34" w:rsidRPr="00BA08E9" w:rsidRDefault="00986A34" w:rsidP="00BA08E9">
      <w:pPr>
        <w:pStyle w:val="Heading3"/>
        <w:rPr>
          <w:color w:val="auto"/>
          <w:lang w:val="en-CA"/>
        </w:rPr>
      </w:pPr>
      <w:bookmarkStart w:id="225" w:name="_Toc448151647"/>
      <w:r w:rsidRPr="00BA08E9">
        <w:rPr>
          <w:color w:val="auto"/>
          <w:lang w:val="en-CA"/>
        </w:rPr>
        <w:t>Safeguards</w:t>
      </w:r>
      <w:bookmarkEnd w:id="225"/>
    </w:p>
    <w:p w14:paraId="64E21D73" w14:textId="77777777" w:rsidR="00986A34" w:rsidRPr="00986A34" w:rsidRDefault="00986A34" w:rsidP="00584C06">
      <w:pPr>
        <w:pStyle w:val="ListParagraph"/>
        <w:numPr>
          <w:ilvl w:val="0"/>
          <w:numId w:val="273"/>
        </w:numPr>
        <w:spacing w:line="276" w:lineRule="auto"/>
        <w:rPr>
          <w:sz w:val="22"/>
          <w:szCs w:val="22"/>
          <w:lang w:val="en-CA"/>
        </w:rPr>
      </w:pPr>
      <w:r w:rsidRPr="00986A34">
        <w:rPr>
          <w:sz w:val="22"/>
          <w:szCs w:val="22"/>
          <w:lang w:val="en-CA"/>
        </w:rPr>
        <w:t>Right to make submissions</w:t>
      </w:r>
    </w:p>
    <w:p w14:paraId="5190B10C" w14:textId="77777777" w:rsidR="00986A34" w:rsidRPr="00986A34" w:rsidRDefault="00986A34" w:rsidP="00584C06">
      <w:pPr>
        <w:pStyle w:val="ListParagraph"/>
        <w:numPr>
          <w:ilvl w:val="1"/>
          <w:numId w:val="273"/>
        </w:numPr>
        <w:spacing w:line="276" w:lineRule="auto"/>
        <w:rPr>
          <w:sz w:val="22"/>
          <w:szCs w:val="22"/>
          <w:lang w:val="en-CA"/>
        </w:rPr>
      </w:pPr>
      <w:r w:rsidRPr="00986A34">
        <w:rPr>
          <w:sz w:val="22"/>
          <w:szCs w:val="22"/>
          <w:lang w:val="en-CA"/>
        </w:rPr>
        <w:t>Weight accorded to the evidence</w:t>
      </w:r>
    </w:p>
    <w:p w14:paraId="36E50542" w14:textId="77777777" w:rsidR="00986A34" w:rsidRPr="00986A34" w:rsidRDefault="00986A34" w:rsidP="00584C06">
      <w:pPr>
        <w:pStyle w:val="ListParagraph"/>
        <w:numPr>
          <w:ilvl w:val="1"/>
          <w:numId w:val="273"/>
        </w:numPr>
        <w:spacing w:line="276" w:lineRule="auto"/>
        <w:rPr>
          <w:sz w:val="22"/>
          <w:szCs w:val="22"/>
          <w:lang w:val="en-CA"/>
        </w:rPr>
      </w:pPr>
      <w:r w:rsidRPr="00986A34">
        <w:rPr>
          <w:sz w:val="22"/>
          <w:szCs w:val="22"/>
          <w:lang w:val="en-CA"/>
        </w:rPr>
        <w:t>Quality of corroborating evidence</w:t>
      </w:r>
    </w:p>
    <w:p w14:paraId="0B077E09" w14:textId="77777777" w:rsidR="00986A34" w:rsidRPr="00986A34" w:rsidRDefault="00986A34" w:rsidP="00584C06">
      <w:pPr>
        <w:pStyle w:val="ListParagraph"/>
        <w:numPr>
          <w:ilvl w:val="0"/>
          <w:numId w:val="273"/>
        </w:numPr>
        <w:spacing w:line="276" w:lineRule="auto"/>
        <w:rPr>
          <w:sz w:val="22"/>
          <w:szCs w:val="22"/>
          <w:lang w:val="en-CA"/>
        </w:rPr>
      </w:pPr>
      <w:r w:rsidRPr="00986A34">
        <w:rPr>
          <w:sz w:val="22"/>
          <w:szCs w:val="22"/>
          <w:lang w:val="en-CA"/>
        </w:rPr>
        <w:t>Cross-examination</w:t>
      </w:r>
    </w:p>
    <w:p w14:paraId="4D359ACB" w14:textId="77777777" w:rsidR="009C1E7A" w:rsidRPr="00986A34" w:rsidRDefault="009C1E7A" w:rsidP="004E20FB">
      <w:pPr>
        <w:rPr>
          <w:sz w:val="22"/>
          <w:szCs w:val="22"/>
        </w:rPr>
      </w:pPr>
    </w:p>
    <w:p w14:paraId="1C803E68" w14:textId="774585CD" w:rsidR="009C1E7A" w:rsidRPr="00BA08E9" w:rsidRDefault="00BA08E9" w:rsidP="00BA08E9">
      <w:pPr>
        <w:pStyle w:val="Heading3"/>
        <w:rPr>
          <w:color w:val="auto"/>
          <w:lang w:val="en-CA"/>
        </w:rPr>
      </w:pPr>
      <w:bookmarkStart w:id="226" w:name="_Toc448151648"/>
      <w:r w:rsidRPr="00BA08E9">
        <w:rPr>
          <w:color w:val="auto"/>
          <w:lang w:val="en-CA"/>
        </w:rPr>
        <w:t>Residual Discretion to Exclude</w:t>
      </w:r>
      <w:bookmarkEnd w:id="226"/>
    </w:p>
    <w:p w14:paraId="63577A65" w14:textId="4535879C" w:rsidR="00BA08E9" w:rsidRDefault="00BA08E9" w:rsidP="00584C06">
      <w:pPr>
        <w:pStyle w:val="ListParagraph"/>
        <w:numPr>
          <w:ilvl w:val="0"/>
          <w:numId w:val="274"/>
        </w:numPr>
        <w:rPr>
          <w:sz w:val="22"/>
          <w:szCs w:val="22"/>
          <w:lang w:val="en-CA"/>
        </w:rPr>
      </w:pPr>
      <w:r w:rsidRPr="00BA08E9">
        <w:rPr>
          <w:sz w:val="22"/>
          <w:szCs w:val="22"/>
          <w:lang w:val="en-CA"/>
        </w:rPr>
        <w:t>Probative value is slight and undue pr</w:t>
      </w:r>
      <w:r>
        <w:rPr>
          <w:sz w:val="22"/>
          <w:szCs w:val="22"/>
          <w:lang w:val="en-CA"/>
        </w:rPr>
        <w:t xml:space="preserve">ejudice might result </w:t>
      </w:r>
      <w:r w:rsidRPr="00BA08E9">
        <w:rPr>
          <w:b/>
          <w:i/>
          <w:sz w:val="22"/>
          <w:szCs w:val="22"/>
          <w:lang w:val="en-CA"/>
        </w:rPr>
        <w:t>(Smith)</w:t>
      </w:r>
      <w:r>
        <w:rPr>
          <w:sz w:val="22"/>
          <w:szCs w:val="22"/>
          <w:lang w:val="en-CA"/>
        </w:rPr>
        <w:t xml:space="preserve"> </w:t>
      </w:r>
    </w:p>
    <w:p w14:paraId="717F7F34" w14:textId="33304C3E" w:rsidR="00BA08E9" w:rsidRPr="00BA08E9" w:rsidRDefault="00BA08E9" w:rsidP="00584C06">
      <w:pPr>
        <w:pStyle w:val="ListParagraph"/>
        <w:numPr>
          <w:ilvl w:val="0"/>
          <w:numId w:val="274"/>
        </w:numPr>
        <w:rPr>
          <w:sz w:val="22"/>
          <w:szCs w:val="22"/>
          <w:lang w:val="en-CA"/>
        </w:rPr>
      </w:pPr>
      <w:r w:rsidRPr="00BA08E9">
        <w:rPr>
          <w:sz w:val="22"/>
          <w:szCs w:val="22"/>
          <w:lang w:val="en-CA"/>
        </w:rPr>
        <w:t xml:space="preserve">Prejudicial effect of the admission of [the] statement … outweighed its probative value </w:t>
      </w:r>
      <w:r w:rsidRPr="00BA08E9">
        <w:rPr>
          <w:b/>
          <w:i/>
          <w:sz w:val="22"/>
          <w:szCs w:val="22"/>
          <w:lang w:val="en-CA"/>
        </w:rPr>
        <w:t>(Starr)</w:t>
      </w:r>
    </w:p>
    <w:p w14:paraId="7E6156A2" w14:textId="7478EF45" w:rsidR="00BA08E9" w:rsidRDefault="00BA08E9" w:rsidP="00BA08E9">
      <w:pPr>
        <w:rPr>
          <w:sz w:val="22"/>
          <w:szCs w:val="22"/>
        </w:rPr>
      </w:pPr>
    </w:p>
    <w:tbl>
      <w:tblPr>
        <w:tblStyle w:val="TableGrid"/>
        <w:tblW w:w="0" w:type="auto"/>
        <w:tblLook w:val="04A0" w:firstRow="1" w:lastRow="0" w:firstColumn="1" w:lastColumn="0" w:noHBand="0" w:noVBand="1"/>
      </w:tblPr>
      <w:tblGrid>
        <w:gridCol w:w="11016"/>
      </w:tblGrid>
      <w:tr w:rsidR="007C5C41" w14:paraId="6988CF58" w14:textId="77777777" w:rsidTr="00BA08E9">
        <w:tc>
          <w:tcPr>
            <w:tcW w:w="11016" w:type="dxa"/>
          </w:tcPr>
          <w:p w14:paraId="2F59F4AC" w14:textId="3E6AE10B" w:rsidR="00BA08E9" w:rsidRPr="00AF09A3" w:rsidRDefault="00BA08E9" w:rsidP="00AF09A3">
            <w:pPr>
              <w:pStyle w:val="Heading4"/>
              <w:rPr>
                <w:i w:val="0"/>
                <w:color w:val="auto"/>
              </w:rPr>
            </w:pPr>
            <w:r w:rsidRPr="00AF09A3">
              <w:rPr>
                <w:i w:val="0"/>
                <w:color w:val="auto"/>
              </w:rPr>
              <w:t xml:space="preserve">Example </w:t>
            </w:r>
            <w:r w:rsidRPr="00AF09A3">
              <w:rPr>
                <w:i w:val="0"/>
                <w:color w:val="auto"/>
              </w:rPr>
              <w:sym w:font="Wingdings" w:char="F0E0"/>
            </w:r>
            <w:r w:rsidRPr="00AF09A3">
              <w:rPr>
                <w:i w:val="0"/>
                <w:color w:val="auto"/>
              </w:rPr>
              <w:t xml:space="preserve"> sailor stabbed</w:t>
            </w:r>
          </w:p>
          <w:p w14:paraId="3CE400F7" w14:textId="77777777" w:rsidR="00BA08E9" w:rsidRDefault="00BA08E9" w:rsidP="00584C06">
            <w:pPr>
              <w:pStyle w:val="ListParagraph"/>
              <w:numPr>
                <w:ilvl w:val="0"/>
                <w:numId w:val="275"/>
              </w:numPr>
              <w:spacing w:line="276" w:lineRule="auto"/>
              <w:rPr>
                <w:sz w:val="22"/>
                <w:szCs w:val="22"/>
                <w:lang w:val="en-CA"/>
              </w:rPr>
            </w:pPr>
            <w:r w:rsidRPr="00AF09A3">
              <w:rPr>
                <w:sz w:val="22"/>
                <w:szCs w:val="22"/>
                <w:u w:val="single"/>
              </w:rPr>
              <w:t xml:space="preserve">Facts </w:t>
            </w:r>
            <w:r w:rsidRPr="00BA08E9">
              <w:rPr>
                <w:sz w:val="22"/>
                <w:szCs w:val="22"/>
              </w:rPr>
              <w:sym w:font="Wingdings" w:char="F0E0"/>
            </w:r>
            <w:r>
              <w:rPr>
                <w:sz w:val="22"/>
                <w:szCs w:val="22"/>
              </w:rPr>
              <w:t xml:space="preserve"> </w:t>
            </w:r>
            <w:r w:rsidRPr="00BA08E9">
              <w:rPr>
                <w:sz w:val="22"/>
                <w:szCs w:val="22"/>
                <w:lang w:val="en-CA"/>
              </w:rPr>
              <w:t xml:space="preserve">A sailor was stabbed on board ship and taken to the ship’s doctor. The doctor asked him who had stabbed him. The sailor said he was wounded by the second electrical mechanic’s knife. He then lapsed into unconsciousness. He revived some twenty minutes later and again implicated the accused, the second electrical mechanic, as his attacker. The sailor later died from his injury. The second electrical mechanic is charged with murder. </w:t>
            </w:r>
          </w:p>
          <w:p w14:paraId="639AE3DD" w14:textId="64C900F9" w:rsidR="00BA08E9" w:rsidRPr="00BA08E9" w:rsidRDefault="00BA08E9" w:rsidP="00584C06">
            <w:pPr>
              <w:pStyle w:val="ListParagraph"/>
              <w:numPr>
                <w:ilvl w:val="0"/>
                <w:numId w:val="275"/>
              </w:numPr>
              <w:spacing w:line="276" w:lineRule="auto"/>
              <w:rPr>
                <w:sz w:val="22"/>
                <w:szCs w:val="22"/>
                <w:lang w:val="en-CA"/>
              </w:rPr>
            </w:pPr>
            <w:r w:rsidRPr="00AF09A3">
              <w:rPr>
                <w:sz w:val="22"/>
                <w:szCs w:val="22"/>
                <w:u w:val="single"/>
                <w:lang w:val="en-CA"/>
              </w:rPr>
              <w:t>Issue</w:t>
            </w:r>
            <w:r>
              <w:rPr>
                <w:sz w:val="22"/>
                <w:szCs w:val="22"/>
                <w:lang w:val="en-CA"/>
              </w:rPr>
              <w:t xml:space="preserve"> </w:t>
            </w:r>
            <w:r w:rsidRPr="00BA08E9">
              <w:rPr>
                <w:sz w:val="22"/>
                <w:szCs w:val="22"/>
                <w:lang w:val="en-CA"/>
              </w:rPr>
              <w:sym w:font="Wingdings" w:char="F0E0"/>
            </w:r>
            <w:r>
              <w:rPr>
                <w:sz w:val="22"/>
                <w:szCs w:val="22"/>
                <w:lang w:val="en-CA"/>
              </w:rPr>
              <w:t xml:space="preserve"> </w:t>
            </w:r>
            <w:r w:rsidRPr="00BA08E9">
              <w:rPr>
                <w:sz w:val="22"/>
                <w:szCs w:val="22"/>
                <w:lang w:val="en-CA"/>
              </w:rPr>
              <w:t>Is the statement admissible at trial?</w:t>
            </w:r>
            <w:r>
              <w:rPr>
                <w:sz w:val="22"/>
                <w:szCs w:val="22"/>
                <w:lang w:val="en-CA"/>
              </w:rPr>
              <w:t xml:space="preserve"> Trying to identify the murderer</w:t>
            </w:r>
          </w:p>
          <w:p w14:paraId="055A58D7" w14:textId="77777777" w:rsidR="00BA08E9" w:rsidRPr="00AF09A3" w:rsidRDefault="00BA08E9" w:rsidP="00584C06">
            <w:pPr>
              <w:pStyle w:val="ListParagraph"/>
              <w:numPr>
                <w:ilvl w:val="0"/>
                <w:numId w:val="275"/>
              </w:numPr>
              <w:spacing w:line="276" w:lineRule="auto"/>
              <w:rPr>
                <w:sz w:val="22"/>
                <w:szCs w:val="22"/>
                <w:u w:val="single"/>
              </w:rPr>
            </w:pPr>
            <w:r w:rsidRPr="00AF09A3">
              <w:rPr>
                <w:sz w:val="22"/>
                <w:szCs w:val="22"/>
                <w:u w:val="single"/>
              </w:rPr>
              <w:t>Further facts to consider:</w:t>
            </w:r>
          </w:p>
          <w:p w14:paraId="4E254B52" w14:textId="6C915DA3" w:rsidR="00BA08E9" w:rsidRDefault="00BA08E9" w:rsidP="00584C06">
            <w:pPr>
              <w:pStyle w:val="ListParagraph"/>
              <w:numPr>
                <w:ilvl w:val="1"/>
                <w:numId w:val="275"/>
              </w:numPr>
              <w:spacing w:line="276" w:lineRule="auto"/>
              <w:rPr>
                <w:sz w:val="22"/>
                <w:szCs w:val="22"/>
                <w:lang w:val="en-CA"/>
              </w:rPr>
            </w:pPr>
            <w:r w:rsidRPr="00BA08E9">
              <w:rPr>
                <w:sz w:val="22"/>
                <w:szCs w:val="22"/>
                <w:lang w:val="en-CA"/>
              </w:rPr>
              <w:t>Sailor arrived at the doctor’s office</w:t>
            </w:r>
            <w:r>
              <w:rPr>
                <w:sz w:val="22"/>
                <w:szCs w:val="22"/>
                <w:lang w:val="en-CA"/>
              </w:rPr>
              <w:t xml:space="preserve"> shortly after he was stabbed </w:t>
            </w:r>
          </w:p>
          <w:p w14:paraId="34E4C67D" w14:textId="751C78AB" w:rsidR="00BA08E9" w:rsidRDefault="00BA08E9" w:rsidP="00584C06">
            <w:pPr>
              <w:pStyle w:val="ListParagraph"/>
              <w:numPr>
                <w:ilvl w:val="1"/>
                <w:numId w:val="275"/>
              </w:numPr>
              <w:spacing w:line="276" w:lineRule="auto"/>
              <w:rPr>
                <w:sz w:val="22"/>
                <w:szCs w:val="22"/>
                <w:lang w:val="en-CA"/>
              </w:rPr>
            </w:pPr>
            <w:r w:rsidRPr="00BA08E9">
              <w:rPr>
                <w:sz w:val="22"/>
                <w:szCs w:val="22"/>
                <w:lang w:val="en-CA"/>
              </w:rPr>
              <w:t xml:space="preserve">He </w:t>
            </w:r>
            <w:r>
              <w:rPr>
                <w:sz w:val="22"/>
                <w:szCs w:val="22"/>
                <w:lang w:val="en-CA"/>
              </w:rPr>
              <w:t xml:space="preserve">was initially fully conscious </w:t>
            </w:r>
          </w:p>
          <w:p w14:paraId="64FA5A18" w14:textId="33523FCB" w:rsidR="00BA08E9" w:rsidRDefault="00BA08E9" w:rsidP="00584C06">
            <w:pPr>
              <w:pStyle w:val="ListParagraph"/>
              <w:numPr>
                <w:ilvl w:val="1"/>
                <w:numId w:val="275"/>
              </w:numPr>
              <w:spacing w:line="276" w:lineRule="auto"/>
              <w:rPr>
                <w:sz w:val="22"/>
                <w:szCs w:val="22"/>
                <w:lang w:val="en-CA"/>
              </w:rPr>
            </w:pPr>
            <w:r w:rsidRPr="00BA08E9">
              <w:rPr>
                <w:sz w:val="22"/>
                <w:szCs w:val="22"/>
                <w:lang w:val="en-CA"/>
              </w:rPr>
              <w:t>Doctor asked t</w:t>
            </w:r>
            <w:r>
              <w:rPr>
                <w:sz w:val="22"/>
                <w:szCs w:val="22"/>
                <w:lang w:val="en-CA"/>
              </w:rPr>
              <w:t xml:space="preserve">he sailor who had wounded him </w:t>
            </w:r>
          </w:p>
          <w:p w14:paraId="61DC3709" w14:textId="6C40E7E0" w:rsidR="00BA08E9" w:rsidRDefault="00BA08E9" w:rsidP="00584C06">
            <w:pPr>
              <w:pStyle w:val="ListParagraph"/>
              <w:numPr>
                <w:ilvl w:val="1"/>
                <w:numId w:val="275"/>
              </w:numPr>
              <w:spacing w:line="276" w:lineRule="auto"/>
              <w:rPr>
                <w:sz w:val="22"/>
                <w:szCs w:val="22"/>
                <w:lang w:val="en-CA"/>
              </w:rPr>
            </w:pPr>
            <w:r w:rsidRPr="00BA08E9">
              <w:rPr>
                <w:sz w:val="22"/>
                <w:szCs w:val="22"/>
                <w:lang w:val="en-CA"/>
              </w:rPr>
              <w:t>Blood stains on the second mechanic’s pants were consistent</w:t>
            </w:r>
            <w:r>
              <w:rPr>
                <w:sz w:val="22"/>
                <w:szCs w:val="22"/>
                <w:lang w:val="en-CA"/>
              </w:rPr>
              <w:t xml:space="preserve"> with the sailor’s blood-type </w:t>
            </w:r>
          </w:p>
          <w:p w14:paraId="5B56134A" w14:textId="25D7D9BD" w:rsidR="00BA08E9" w:rsidRPr="00BA08E9" w:rsidRDefault="00BA08E9" w:rsidP="00584C06">
            <w:pPr>
              <w:pStyle w:val="ListParagraph"/>
              <w:numPr>
                <w:ilvl w:val="1"/>
                <w:numId w:val="275"/>
              </w:numPr>
              <w:spacing w:line="276" w:lineRule="auto"/>
              <w:rPr>
                <w:sz w:val="22"/>
                <w:szCs w:val="22"/>
                <w:lang w:val="en-CA"/>
              </w:rPr>
            </w:pPr>
            <w:r w:rsidRPr="00BA08E9">
              <w:rPr>
                <w:sz w:val="22"/>
                <w:szCs w:val="22"/>
                <w:lang w:val="en-CA"/>
              </w:rPr>
              <w:t>No prior animosity existed</w:t>
            </w:r>
          </w:p>
          <w:p w14:paraId="0E373E15" w14:textId="77777777" w:rsidR="00BA08E9" w:rsidRPr="00AF09A3" w:rsidRDefault="00BA08E9" w:rsidP="00584C06">
            <w:pPr>
              <w:pStyle w:val="ListParagraph"/>
              <w:numPr>
                <w:ilvl w:val="0"/>
                <w:numId w:val="275"/>
              </w:numPr>
              <w:spacing w:line="276" w:lineRule="auto"/>
              <w:rPr>
                <w:sz w:val="22"/>
                <w:szCs w:val="22"/>
                <w:u w:val="single"/>
              </w:rPr>
            </w:pPr>
            <w:r w:rsidRPr="00AF09A3">
              <w:rPr>
                <w:sz w:val="22"/>
                <w:szCs w:val="22"/>
                <w:u w:val="single"/>
              </w:rPr>
              <w:t>Disputed evidence:</w:t>
            </w:r>
          </w:p>
          <w:p w14:paraId="50046BB9" w14:textId="6AEF7E33" w:rsidR="00AF09A3" w:rsidRPr="00AF09A3" w:rsidRDefault="00AF09A3" w:rsidP="00584C06">
            <w:pPr>
              <w:pStyle w:val="ListParagraph"/>
              <w:numPr>
                <w:ilvl w:val="1"/>
                <w:numId w:val="275"/>
              </w:numPr>
              <w:spacing w:line="276" w:lineRule="auto"/>
              <w:rPr>
                <w:sz w:val="22"/>
                <w:szCs w:val="22"/>
                <w:lang w:val="en-CA"/>
              </w:rPr>
            </w:pPr>
            <w:r w:rsidRPr="00AF09A3">
              <w:rPr>
                <w:sz w:val="22"/>
                <w:szCs w:val="22"/>
                <w:lang w:val="en-CA"/>
              </w:rPr>
              <w:t>Deceased sailor’s statement that he was wounded by the second electrical mechanic’s knife.</w:t>
            </w:r>
          </w:p>
          <w:p w14:paraId="00C963FE" w14:textId="77777777" w:rsidR="00BA08E9" w:rsidRPr="00AF09A3" w:rsidRDefault="00AF09A3" w:rsidP="00584C06">
            <w:pPr>
              <w:pStyle w:val="ListParagraph"/>
              <w:numPr>
                <w:ilvl w:val="0"/>
                <w:numId w:val="275"/>
              </w:numPr>
              <w:spacing w:line="276" w:lineRule="auto"/>
              <w:rPr>
                <w:sz w:val="22"/>
                <w:szCs w:val="22"/>
                <w:u w:val="single"/>
              </w:rPr>
            </w:pPr>
            <w:r w:rsidRPr="00AF09A3">
              <w:rPr>
                <w:sz w:val="22"/>
                <w:szCs w:val="22"/>
                <w:u w:val="single"/>
              </w:rPr>
              <w:t>Reasoning:</w:t>
            </w:r>
          </w:p>
          <w:p w14:paraId="623B29DE" w14:textId="77777777" w:rsidR="00AF09A3" w:rsidRDefault="00AF09A3" w:rsidP="00584C06">
            <w:pPr>
              <w:pStyle w:val="ListParagraph"/>
              <w:numPr>
                <w:ilvl w:val="1"/>
                <w:numId w:val="275"/>
              </w:numPr>
              <w:spacing w:line="276" w:lineRule="auto"/>
              <w:rPr>
                <w:sz w:val="22"/>
                <w:szCs w:val="22"/>
              </w:rPr>
            </w:pPr>
            <w:r>
              <w:rPr>
                <w:sz w:val="22"/>
                <w:szCs w:val="22"/>
              </w:rPr>
              <w:t xml:space="preserve">Hearsay </w:t>
            </w:r>
            <w:r w:rsidRPr="00AF09A3">
              <w:rPr>
                <w:sz w:val="22"/>
                <w:szCs w:val="22"/>
              </w:rPr>
              <w:sym w:font="Wingdings" w:char="F0E0"/>
            </w:r>
            <w:r>
              <w:rPr>
                <w:sz w:val="22"/>
                <w:szCs w:val="22"/>
              </w:rPr>
              <w:t xml:space="preserve"> yes, out of court statements tendered to prove the identity of the attacker</w:t>
            </w:r>
          </w:p>
          <w:p w14:paraId="0FF17D91" w14:textId="77777777" w:rsidR="00AF09A3" w:rsidRDefault="00AF09A3" w:rsidP="00584C06">
            <w:pPr>
              <w:pStyle w:val="ListParagraph"/>
              <w:numPr>
                <w:ilvl w:val="1"/>
                <w:numId w:val="275"/>
              </w:numPr>
              <w:spacing w:line="276" w:lineRule="auto"/>
              <w:rPr>
                <w:sz w:val="22"/>
                <w:szCs w:val="22"/>
              </w:rPr>
            </w:pPr>
            <w:r>
              <w:rPr>
                <w:sz w:val="22"/>
                <w:szCs w:val="22"/>
              </w:rPr>
              <w:t xml:space="preserve">Necessity </w:t>
            </w:r>
            <w:r w:rsidRPr="00AF09A3">
              <w:rPr>
                <w:sz w:val="22"/>
                <w:szCs w:val="22"/>
              </w:rPr>
              <w:sym w:font="Wingdings" w:char="F0E0"/>
            </w:r>
            <w:r>
              <w:rPr>
                <w:sz w:val="22"/>
                <w:szCs w:val="22"/>
              </w:rPr>
              <w:t xml:space="preserve"> yes, sailor is deceased</w:t>
            </w:r>
          </w:p>
          <w:p w14:paraId="6578CF21" w14:textId="77777777" w:rsidR="00AF09A3" w:rsidRPr="00AF09A3" w:rsidRDefault="00AF09A3" w:rsidP="00584C06">
            <w:pPr>
              <w:pStyle w:val="ListParagraph"/>
              <w:numPr>
                <w:ilvl w:val="1"/>
                <w:numId w:val="275"/>
              </w:numPr>
              <w:spacing w:line="276" w:lineRule="auto"/>
              <w:rPr>
                <w:sz w:val="22"/>
                <w:szCs w:val="22"/>
                <w:lang w:val="en-CA"/>
              </w:rPr>
            </w:pPr>
            <w:r>
              <w:rPr>
                <w:sz w:val="22"/>
                <w:szCs w:val="22"/>
              </w:rPr>
              <w:t xml:space="preserve">Reliability </w:t>
            </w:r>
          </w:p>
          <w:p w14:paraId="079FDBC4" w14:textId="66AF1EE5" w:rsidR="00AF09A3" w:rsidRPr="00AF09A3" w:rsidRDefault="00AF09A3" w:rsidP="00584C06">
            <w:pPr>
              <w:pStyle w:val="ListParagraph"/>
              <w:numPr>
                <w:ilvl w:val="2"/>
                <w:numId w:val="275"/>
              </w:numPr>
              <w:spacing w:line="276" w:lineRule="auto"/>
              <w:rPr>
                <w:sz w:val="22"/>
                <w:szCs w:val="22"/>
                <w:lang w:val="en-CA"/>
              </w:rPr>
            </w:pPr>
            <w:r w:rsidRPr="00AF09A3">
              <w:rPr>
                <w:sz w:val="22"/>
                <w:szCs w:val="22"/>
                <w:lang w:val="en-CA"/>
              </w:rPr>
              <w:t>Motive to be truthful? Speaking to doctor … but not about an issue necessary for treatment</w:t>
            </w:r>
          </w:p>
          <w:p w14:paraId="4FCC06C0" w14:textId="77777777" w:rsidR="00AF09A3" w:rsidRDefault="00AF09A3" w:rsidP="00584C06">
            <w:pPr>
              <w:pStyle w:val="ListParagraph"/>
              <w:numPr>
                <w:ilvl w:val="2"/>
                <w:numId w:val="275"/>
              </w:numPr>
              <w:spacing w:line="276" w:lineRule="auto"/>
              <w:rPr>
                <w:sz w:val="22"/>
                <w:szCs w:val="22"/>
                <w:lang w:val="en-CA"/>
              </w:rPr>
            </w:pPr>
            <w:r w:rsidRPr="00AF09A3">
              <w:rPr>
                <w:sz w:val="22"/>
                <w:szCs w:val="22"/>
                <w:lang w:val="en-CA"/>
              </w:rPr>
              <w:t xml:space="preserve">Motive to be truthful? Speaking to a superior officer? </w:t>
            </w:r>
          </w:p>
          <w:p w14:paraId="4AFBC869" w14:textId="77777777" w:rsidR="00AF09A3" w:rsidRDefault="00AF09A3" w:rsidP="00584C06">
            <w:pPr>
              <w:pStyle w:val="ListParagraph"/>
              <w:numPr>
                <w:ilvl w:val="2"/>
                <w:numId w:val="275"/>
              </w:numPr>
              <w:spacing w:line="276" w:lineRule="auto"/>
              <w:rPr>
                <w:sz w:val="22"/>
                <w:szCs w:val="22"/>
                <w:lang w:val="en-CA"/>
              </w:rPr>
            </w:pPr>
            <w:r w:rsidRPr="00AF09A3">
              <w:rPr>
                <w:sz w:val="22"/>
                <w:szCs w:val="22"/>
                <w:lang w:val="en-CA"/>
              </w:rPr>
              <w:t xml:space="preserve">No apparent motive to fabricate since no animosity between the two. </w:t>
            </w:r>
          </w:p>
          <w:p w14:paraId="6EA30C5D" w14:textId="38444BC5" w:rsidR="00AF09A3" w:rsidRPr="00AF09A3" w:rsidRDefault="00AF09A3" w:rsidP="00584C06">
            <w:pPr>
              <w:pStyle w:val="ListParagraph"/>
              <w:numPr>
                <w:ilvl w:val="2"/>
                <w:numId w:val="275"/>
              </w:numPr>
              <w:spacing w:line="276" w:lineRule="auto"/>
              <w:rPr>
                <w:sz w:val="22"/>
                <w:szCs w:val="22"/>
                <w:lang w:val="en-CA"/>
              </w:rPr>
            </w:pPr>
            <w:r w:rsidRPr="00AF09A3">
              <w:rPr>
                <w:sz w:val="22"/>
                <w:szCs w:val="22"/>
                <w:lang w:val="en-CA"/>
              </w:rPr>
              <w:t>Special means of knowledge? Present, and stabbed, which suggests close enough to see his attacker.</w:t>
            </w:r>
          </w:p>
          <w:p w14:paraId="31F5A7D2" w14:textId="77777777" w:rsidR="00AF09A3" w:rsidRDefault="00AF09A3" w:rsidP="00584C06">
            <w:pPr>
              <w:pStyle w:val="ListParagraph"/>
              <w:numPr>
                <w:ilvl w:val="2"/>
                <w:numId w:val="275"/>
              </w:numPr>
              <w:spacing w:line="276" w:lineRule="auto"/>
              <w:rPr>
                <w:sz w:val="22"/>
                <w:szCs w:val="22"/>
                <w:lang w:val="en-CA"/>
              </w:rPr>
            </w:pPr>
            <w:r w:rsidRPr="00AF09A3">
              <w:rPr>
                <w:sz w:val="22"/>
                <w:szCs w:val="22"/>
                <w:lang w:val="en-CA"/>
              </w:rPr>
              <w:t xml:space="preserve">Little time to falsify or forget – taken to doctor immediately after being stabbed. </w:t>
            </w:r>
          </w:p>
          <w:p w14:paraId="2A2B0714" w14:textId="77777777" w:rsidR="00AF09A3" w:rsidRDefault="00AF09A3" w:rsidP="00584C06">
            <w:pPr>
              <w:pStyle w:val="ListParagraph"/>
              <w:numPr>
                <w:ilvl w:val="2"/>
                <w:numId w:val="275"/>
              </w:numPr>
              <w:spacing w:line="276" w:lineRule="auto"/>
              <w:rPr>
                <w:sz w:val="22"/>
                <w:szCs w:val="22"/>
                <w:lang w:val="en-CA"/>
              </w:rPr>
            </w:pPr>
            <w:r w:rsidRPr="00AF09A3">
              <w:rPr>
                <w:sz w:val="22"/>
                <w:szCs w:val="22"/>
                <w:lang w:val="en-CA"/>
              </w:rPr>
              <w:t xml:space="preserve">Fully conscious and appeared to know what he was saying. </w:t>
            </w:r>
          </w:p>
          <w:p w14:paraId="5D4A977F" w14:textId="77777777" w:rsidR="00AF09A3" w:rsidRDefault="00AF09A3" w:rsidP="00584C06">
            <w:pPr>
              <w:pStyle w:val="ListParagraph"/>
              <w:numPr>
                <w:ilvl w:val="2"/>
                <w:numId w:val="275"/>
              </w:numPr>
              <w:spacing w:line="276" w:lineRule="auto"/>
              <w:rPr>
                <w:sz w:val="22"/>
                <w:szCs w:val="22"/>
                <w:lang w:val="en-CA"/>
              </w:rPr>
            </w:pPr>
            <w:r w:rsidRPr="00AF09A3">
              <w:rPr>
                <w:sz w:val="22"/>
                <w:szCs w:val="22"/>
                <w:lang w:val="en-CA"/>
              </w:rPr>
              <w:t xml:space="preserve">Statement not made in response to a (very) leading question – asked who stabbed him, not whether stabbed by X (and apparent had been stabbed). </w:t>
            </w:r>
          </w:p>
          <w:p w14:paraId="0171103E" w14:textId="346D107F" w:rsidR="00AF09A3" w:rsidRPr="00AF09A3" w:rsidRDefault="00AF09A3" w:rsidP="00584C06">
            <w:pPr>
              <w:pStyle w:val="ListParagraph"/>
              <w:numPr>
                <w:ilvl w:val="2"/>
                <w:numId w:val="275"/>
              </w:numPr>
              <w:spacing w:line="276" w:lineRule="auto"/>
              <w:rPr>
                <w:sz w:val="22"/>
                <w:szCs w:val="22"/>
                <w:lang w:val="en-CA"/>
              </w:rPr>
            </w:pPr>
            <w:r w:rsidRPr="00AF09A3">
              <w:rPr>
                <w:sz w:val="22"/>
                <w:szCs w:val="22"/>
                <w:lang w:val="en-CA"/>
              </w:rPr>
              <w:t>Corroboration? Blood stains …</w:t>
            </w:r>
          </w:p>
        </w:tc>
      </w:tr>
    </w:tbl>
    <w:p w14:paraId="797B93B2" w14:textId="77777777" w:rsidR="009C1E7A" w:rsidRDefault="009C1E7A" w:rsidP="004E20FB">
      <w:pPr>
        <w:rPr>
          <w:sz w:val="22"/>
          <w:szCs w:val="22"/>
        </w:rPr>
      </w:pPr>
    </w:p>
    <w:tbl>
      <w:tblPr>
        <w:tblStyle w:val="TableGrid"/>
        <w:tblW w:w="0" w:type="auto"/>
        <w:tblLook w:val="04A0" w:firstRow="1" w:lastRow="0" w:firstColumn="1" w:lastColumn="0" w:noHBand="0" w:noVBand="1"/>
      </w:tblPr>
      <w:tblGrid>
        <w:gridCol w:w="11016"/>
      </w:tblGrid>
      <w:tr w:rsidR="007C5C41" w14:paraId="3F331059" w14:textId="77777777" w:rsidTr="004465EF">
        <w:tc>
          <w:tcPr>
            <w:tcW w:w="11016" w:type="dxa"/>
            <w:shd w:val="clear" w:color="auto" w:fill="DBE5F1" w:themeFill="accent1" w:themeFillTint="33"/>
          </w:tcPr>
          <w:p w14:paraId="79DA1A62" w14:textId="250702B8" w:rsidR="007C5C41" w:rsidRPr="007C5C41" w:rsidRDefault="007C5C41" w:rsidP="007C5C41">
            <w:pPr>
              <w:rPr>
                <w:sz w:val="32"/>
                <w:szCs w:val="32"/>
                <w:lang w:val="en-CA"/>
              </w:rPr>
            </w:pPr>
            <w:r w:rsidRPr="007C5C41">
              <w:rPr>
                <w:sz w:val="32"/>
                <w:szCs w:val="32"/>
                <w:lang w:val="en-CA"/>
              </w:rPr>
              <w:t>Prior Inconsistent Statements</w:t>
            </w:r>
          </w:p>
        </w:tc>
      </w:tr>
    </w:tbl>
    <w:p w14:paraId="2BD9435B" w14:textId="77777777" w:rsidR="007C5C41" w:rsidRPr="007C5C41" w:rsidRDefault="00AF09A3" w:rsidP="007C5C41">
      <w:pPr>
        <w:pStyle w:val="Heading2"/>
        <w:rPr>
          <w:color w:val="auto"/>
          <w:sz w:val="28"/>
          <w:szCs w:val="28"/>
          <w:lang w:val="en-CA"/>
        </w:rPr>
      </w:pPr>
      <w:bookmarkStart w:id="227" w:name="_Toc448151649"/>
      <w:r w:rsidRPr="007C5C41">
        <w:rPr>
          <w:color w:val="auto"/>
          <w:sz w:val="28"/>
          <w:szCs w:val="28"/>
          <w:lang w:val="en-CA"/>
        </w:rPr>
        <w:t>Prior Inconsistent Statement</w:t>
      </w:r>
      <w:bookmarkEnd w:id="227"/>
      <w:r w:rsidRPr="007C5C41">
        <w:rPr>
          <w:color w:val="auto"/>
          <w:sz w:val="28"/>
          <w:szCs w:val="28"/>
          <w:lang w:val="en-CA"/>
        </w:rPr>
        <w:t xml:space="preserve"> </w:t>
      </w:r>
    </w:p>
    <w:p w14:paraId="014F2548" w14:textId="48F9C12A" w:rsidR="00AF09A3" w:rsidRPr="00AF09A3" w:rsidRDefault="00AF09A3" w:rsidP="00AF09A3">
      <w:pPr>
        <w:pStyle w:val="Heading3"/>
        <w:spacing w:line="276" w:lineRule="auto"/>
        <w:rPr>
          <w:color w:val="auto"/>
          <w:lang w:val="en-CA"/>
        </w:rPr>
      </w:pPr>
      <w:bookmarkStart w:id="228" w:name="_Toc448151650"/>
      <w:r w:rsidRPr="007C5C41">
        <w:rPr>
          <w:i/>
          <w:color w:val="auto"/>
          <w:lang w:val="en-CA"/>
        </w:rPr>
        <w:t>B(KG) (1993 SCC) / U(FJ) (1995 SCC)</w:t>
      </w:r>
      <w:bookmarkEnd w:id="228"/>
      <w:r w:rsidRPr="007C5C41">
        <w:rPr>
          <w:i/>
          <w:color w:val="auto"/>
          <w:lang w:val="en-CA"/>
        </w:rPr>
        <w:t xml:space="preserve"> </w:t>
      </w:r>
    </w:p>
    <w:p w14:paraId="7C4B2A50" w14:textId="315843F1" w:rsidR="00AF09A3" w:rsidRPr="00AF09A3" w:rsidRDefault="00AF09A3" w:rsidP="00584C06">
      <w:pPr>
        <w:pStyle w:val="ListParagraph"/>
        <w:numPr>
          <w:ilvl w:val="0"/>
          <w:numId w:val="276"/>
        </w:numPr>
        <w:spacing w:line="276" w:lineRule="auto"/>
        <w:rPr>
          <w:sz w:val="22"/>
          <w:szCs w:val="22"/>
          <w:lang w:val="en-CA"/>
        </w:rPr>
      </w:pPr>
      <w:r>
        <w:rPr>
          <w:sz w:val="22"/>
          <w:szCs w:val="22"/>
          <w:lang w:val="en-CA"/>
        </w:rPr>
        <w:t>Orthodox rule:</w:t>
      </w:r>
    </w:p>
    <w:p w14:paraId="545AE744" w14:textId="2392B82D" w:rsidR="00AF09A3" w:rsidRPr="00AF09A3" w:rsidRDefault="00AF09A3" w:rsidP="00584C06">
      <w:pPr>
        <w:pStyle w:val="ListParagraph"/>
        <w:numPr>
          <w:ilvl w:val="1"/>
          <w:numId w:val="276"/>
        </w:numPr>
        <w:spacing w:line="276" w:lineRule="auto"/>
        <w:rPr>
          <w:sz w:val="22"/>
          <w:szCs w:val="22"/>
          <w:lang w:val="en-CA"/>
        </w:rPr>
      </w:pPr>
      <w:r w:rsidRPr="00AF09A3">
        <w:rPr>
          <w:sz w:val="22"/>
          <w:szCs w:val="22"/>
          <w:lang w:val="en-CA"/>
        </w:rPr>
        <w:t xml:space="preserve">Admissible solely for the purpose of impeaching the witness’ credibility </w:t>
      </w:r>
    </w:p>
    <w:p w14:paraId="3D9BCBCA" w14:textId="3E9B68DB" w:rsidR="00AF09A3" w:rsidRDefault="00AF09A3" w:rsidP="00584C06">
      <w:pPr>
        <w:pStyle w:val="ListParagraph"/>
        <w:numPr>
          <w:ilvl w:val="1"/>
          <w:numId w:val="276"/>
        </w:numPr>
        <w:spacing w:line="276" w:lineRule="auto"/>
        <w:rPr>
          <w:sz w:val="22"/>
          <w:szCs w:val="22"/>
          <w:lang w:val="en-CA"/>
        </w:rPr>
      </w:pPr>
      <w:r w:rsidRPr="00AF09A3">
        <w:rPr>
          <w:sz w:val="22"/>
          <w:szCs w:val="22"/>
          <w:lang w:val="en-CA"/>
        </w:rPr>
        <w:t>Exception</w:t>
      </w:r>
      <w:r>
        <w:rPr>
          <w:sz w:val="22"/>
          <w:szCs w:val="22"/>
          <w:lang w:val="en-CA"/>
        </w:rPr>
        <w:t xml:space="preserve"> </w:t>
      </w:r>
      <w:r w:rsidRPr="00AF09A3">
        <w:rPr>
          <w:sz w:val="22"/>
          <w:szCs w:val="22"/>
          <w:lang w:val="en-CA"/>
        </w:rPr>
        <w:sym w:font="Wingdings" w:char="F0E0"/>
      </w:r>
      <w:r w:rsidRPr="00AF09A3">
        <w:rPr>
          <w:sz w:val="22"/>
          <w:szCs w:val="22"/>
          <w:lang w:val="en-CA"/>
        </w:rPr>
        <w:t xml:space="preserve"> adopted on the stand by the witness</w:t>
      </w:r>
    </w:p>
    <w:p w14:paraId="5512D2BE" w14:textId="7D63B6F7" w:rsidR="00AF09A3" w:rsidRDefault="00AF09A3" w:rsidP="00584C06">
      <w:pPr>
        <w:pStyle w:val="ListParagraph"/>
        <w:numPr>
          <w:ilvl w:val="0"/>
          <w:numId w:val="276"/>
        </w:numPr>
        <w:spacing w:line="276" w:lineRule="auto"/>
        <w:rPr>
          <w:sz w:val="22"/>
          <w:szCs w:val="22"/>
          <w:lang w:val="en-CA"/>
        </w:rPr>
      </w:pPr>
      <w:r>
        <w:rPr>
          <w:sz w:val="22"/>
          <w:szCs w:val="22"/>
          <w:lang w:val="en-CA"/>
        </w:rPr>
        <w:t>Modern rule:</w:t>
      </w:r>
    </w:p>
    <w:p w14:paraId="6DCA0FFD" w14:textId="3DF2601C" w:rsidR="00AF09A3" w:rsidRPr="00AF09A3" w:rsidRDefault="00AF09A3" w:rsidP="00584C06">
      <w:pPr>
        <w:pStyle w:val="ListParagraph"/>
        <w:numPr>
          <w:ilvl w:val="1"/>
          <w:numId w:val="276"/>
        </w:numPr>
        <w:spacing w:line="276" w:lineRule="auto"/>
        <w:rPr>
          <w:sz w:val="22"/>
          <w:szCs w:val="22"/>
          <w:lang w:val="en-CA"/>
        </w:rPr>
      </w:pPr>
      <w:r>
        <w:rPr>
          <w:sz w:val="22"/>
          <w:szCs w:val="22"/>
          <w:lang w:val="en-CA"/>
        </w:rPr>
        <w:t>A</w:t>
      </w:r>
      <w:r w:rsidRPr="00AF09A3">
        <w:rPr>
          <w:sz w:val="22"/>
          <w:szCs w:val="22"/>
          <w:lang w:val="en-CA"/>
        </w:rPr>
        <w:t>dmissible for substantive purposes if necessary, and the standard or substitute indicia of reliability are present</w:t>
      </w:r>
    </w:p>
    <w:p w14:paraId="4E2BB24B" w14:textId="27DFC59B" w:rsidR="00AF09A3" w:rsidRDefault="00AF09A3" w:rsidP="00AF09A3">
      <w:pPr>
        <w:spacing w:line="276" w:lineRule="auto"/>
        <w:rPr>
          <w:sz w:val="22"/>
          <w:szCs w:val="22"/>
          <w:lang w:val="en-CA"/>
        </w:rPr>
      </w:pPr>
    </w:p>
    <w:p w14:paraId="20032E5F" w14:textId="4434E6B1" w:rsidR="00AF09A3" w:rsidRPr="00AF09A3" w:rsidRDefault="00AF09A3" w:rsidP="00AF09A3">
      <w:pPr>
        <w:pStyle w:val="Heading3"/>
        <w:spacing w:line="276" w:lineRule="auto"/>
        <w:rPr>
          <w:color w:val="auto"/>
          <w:lang w:val="en-CA"/>
        </w:rPr>
      </w:pPr>
      <w:bookmarkStart w:id="229" w:name="_Toc448151651"/>
      <w:r w:rsidRPr="00AF09A3">
        <w:rPr>
          <w:color w:val="auto"/>
          <w:lang w:val="en-CA"/>
        </w:rPr>
        <w:t>Threshold Inquiry/Necessity</w:t>
      </w:r>
      <w:bookmarkEnd w:id="229"/>
    </w:p>
    <w:p w14:paraId="33C3C136" w14:textId="77777777" w:rsidR="00AF09A3" w:rsidRDefault="00AF09A3" w:rsidP="00584C06">
      <w:pPr>
        <w:pStyle w:val="ListParagraph"/>
        <w:numPr>
          <w:ilvl w:val="0"/>
          <w:numId w:val="277"/>
        </w:numPr>
        <w:spacing w:line="276" w:lineRule="auto"/>
        <w:rPr>
          <w:sz w:val="22"/>
          <w:szCs w:val="22"/>
          <w:lang w:val="en-CA"/>
        </w:rPr>
      </w:pPr>
      <w:r w:rsidRPr="00AF09A3">
        <w:rPr>
          <w:sz w:val="22"/>
          <w:szCs w:val="22"/>
          <w:lang w:val="en-CA"/>
        </w:rPr>
        <w:t>Threshold Inquiry</w:t>
      </w:r>
    </w:p>
    <w:p w14:paraId="2C5F8B05" w14:textId="65E9CFD6" w:rsidR="00AF09A3" w:rsidRPr="00AF09A3" w:rsidRDefault="00AF09A3" w:rsidP="00584C06">
      <w:pPr>
        <w:pStyle w:val="ListParagraph"/>
        <w:numPr>
          <w:ilvl w:val="1"/>
          <w:numId w:val="277"/>
        </w:numPr>
        <w:spacing w:line="276" w:lineRule="auto"/>
        <w:rPr>
          <w:sz w:val="22"/>
          <w:szCs w:val="22"/>
          <w:lang w:val="en-CA"/>
        </w:rPr>
      </w:pPr>
      <w:r>
        <w:rPr>
          <w:sz w:val="22"/>
          <w:szCs w:val="22"/>
          <w:lang w:val="en-CA"/>
        </w:rPr>
        <w:t xml:space="preserve">Statement would have been </w:t>
      </w:r>
      <w:r w:rsidRPr="00AF09A3">
        <w:rPr>
          <w:sz w:val="22"/>
          <w:szCs w:val="22"/>
          <w:lang w:val="en-CA"/>
        </w:rPr>
        <w:t>admissible as the witness’ sole</w:t>
      </w:r>
      <w:r>
        <w:rPr>
          <w:sz w:val="22"/>
          <w:szCs w:val="22"/>
          <w:lang w:val="en-CA"/>
        </w:rPr>
        <w:t xml:space="preserve"> </w:t>
      </w:r>
      <w:r w:rsidRPr="00AF09A3">
        <w:rPr>
          <w:sz w:val="22"/>
          <w:szCs w:val="22"/>
          <w:lang w:val="en-CA"/>
        </w:rPr>
        <w:t>testimony</w:t>
      </w:r>
    </w:p>
    <w:p w14:paraId="18EC826D" w14:textId="77777777" w:rsidR="00AF09A3" w:rsidRDefault="00AF09A3" w:rsidP="00584C06">
      <w:pPr>
        <w:pStyle w:val="ListParagraph"/>
        <w:numPr>
          <w:ilvl w:val="0"/>
          <w:numId w:val="277"/>
        </w:numPr>
        <w:spacing w:line="276" w:lineRule="auto"/>
        <w:rPr>
          <w:sz w:val="22"/>
          <w:szCs w:val="22"/>
          <w:lang w:val="en-CA"/>
        </w:rPr>
      </w:pPr>
      <w:r w:rsidRPr="00AF09A3">
        <w:rPr>
          <w:sz w:val="22"/>
          <w:szCs w:val="22"/>
          <w:lang w:val="en-CA"/>
        </w:rPr>
        <w:t>Necessity</w:t>
      </w:r>
    </w:p>
    <w:p w14:paraId="3516BBF1" w14:textId="3C6621A4" w:rsidR="00AF09A3" w:rsidRPr="00AF09A3" w:rsidRDefault="00AF09A3" w:rsidP="00584C06">
      <w:pPr>
        <w:pStyle w:val="ListParagraph"/>
        <w:numPr>
          <w:ilvl w:val="1"/>
          <w:numId w:val="277"/>
        </w:numPr>
        <w:spacing w:line="276" w:lineRule="auto"/>
        <w:rPr>
          <w:sz w:val="22"/>
          <w:szCs w:val="22"/>
          <w:lang w:val="en-CA"/>
        </w:rPr>
      </w:pPr>
      <w:r w:rsidRPr="00AF09A3">
        <w:rPr>
          <w:sz w:val="22"/>
          <w:szCs w:val="22"/>
          <w:lang w:val="en-CA"/>
        </w:rPr>
        <w:t>Recantation or feigned loss of</w:t>
      </w:r>
      <w:r>
        <w:rPr>
          <w:sz w:val="22"/>
          <w:szCs w:val="22"/>
          <w:lang w:val="en-CA"/>
        </w:rPr>
        <w:t xml:space="preserve"> </w:t>
      </w:r>
      <w:r w:rsidRPr="00AF09A3">
        <w:rPr>
          <w:sz w:val="22"/>
          <w:szCs w:val="22"/>
          <w:lang w:val="en-CA"/>
        </w:rPr>
        <w:t>memory satisfies the necessity</w:t>
      </w:r>
      <w:r>
        <w:rPr>
          <w:sz w:val="22"/>
          <w:szCs w:val="22"/>
          <w:lang w:val="en-CA"/>
        </w:rPr>
        <w:t xml:space="preserve"> </w:t>
      </w:r>
      <w:r w:rsidRPr="00AF09A3">
        <w:rPr>
          <w:sz w:val="22"/>
          <w:szCs w:val="22"/>
          <w:lang w:val="en-CA"/>
        </w:rPr>
        <w:t>criterion</w:t>
      </w:r>
    </w:p>
    <w:p w14:paraId="14DE03FC" w14:textId="2DB17821" w:rsidR="009C1E7A" w:rsidRDefault="009C1E7A" w:rsidP="00AF09A3">
      <w:pPr>
        <w:spacing w:line="276" w:lineRule="auto"/>
        <w:rPr>
          <w:sz w:val="22"/>
          <w:szCs w:val="22"/>
        </w:rPr>
      </w:pPr>
    </w:p>
    <w:p w14:paraId="244B98D0" w14:textId="2077E486" w:rsidR="009C1E7A" w:rsidRPr="00AF09A3" w:rsidRDefault="00AF09A3" w:rsidP="00AF09A3">
      <w:pPr>
        <w:pStyle w:val="Heading3"/>
        <w:spacing w:line="276" w:lineRule="auto"/>
        <w:rPr>
          <w:color w:val="auto"/>
          <w:lang w:val="en-CA"/>
        </w:rPr>
      </w:pPr>
      <w:bookmarkStart w:id="230" w:name="_Toc448151652"/>
      <w:r w:rsidRPr="00AF09A3">
        <w:rPr>
          <w:color w:val="auto"/>
          <w:lang w:val="en-CA"/>
        </w:rPr>
        <w:t>Standard Indicia of Reliability</w:t>
      </w:r>
      <w:bookmarkEnd w:id="230"/>
    </w:p>
    <w:p w14:paraId="3A32EE32" w14:textId="77777777" w:rsidR="00AF09A3" w:rsidRDefault="00AF09A3" w:rsidP="00584C06">
      <w:pPr>
        <w:pStyle w:val="ListParagraph"/>
        <w:numPr>
          <w:ilvl w:val="0"/>
          <w:numId w:val="278"/>
        </w:numPr>
        <w:spacing w:line="276" w:lineRule="auto"/>
        <w:rPr>
          <w:sz w:val="22"/>
          <w:szCs w:val="22"/>
          <w:lang w:val="en-CA"/>
        </w:rPr>
      </w:pPr>
      <w:r>
        <w:rPr>
          <w:sz w:val="22"/>
          <w:szCs w:val="22"/>
        </w:rPr>
        <w:t>S</w:t>
      </w:r>
      <w:r w:rsidRPr="00AF09A3">
        <w:rPr>
          <w:sz w:val="22"/>
          <w:szCs w:val="22"/>
          <w:lang w:val="en-CA"/>
        </w:rPr>
        <w:t>worn or affirmed statement</w:t>
      </w:r>
      <w:r>
        <w:rPr>
          <w:sz w:val="22"/>
          <w:szCs w:val="22"/>
          <w:lang w:val="en-CA"/>
        </w:rPr>
        <w:t xml:space="preserve"> made after a proper warning </w:t>
      </w:r>
    </w:p>
    <w:p w14:paraId="1F7A9575" w14:textId="443E47E7" w:rsidR="00AF09A3" w:rsidRDefault="00AF09A3" w:rsidP="00584C06">
      <w:pPr>
        <w:pStyle w:val="ListParagraph"/>
        <w:numPr>
          <w:ilvl w:val="0"/>
          <w:numId w:val="278"/>
        </w:numPr>
        <w:spacing w:line="276" w:lineRule="auto"/>
        <w:rPr>
          <w:sz w:val="22"/>
          <w:szCs w:val="22"/>
          <w:lang w:val="en-CA"/>
        </w:rPr>
      </w:pPr>
      <w:r>
        <w:rPr>
          <w:sz w:val="22"/>
          <w:szCs w:val="22"/>
          <w:lang w:val="en-CA"/>
        </w:rPr>
        <w:t xml:space="preserve">Videotaped in its entirety </w:t>
      </w:r>
    </w:p>
    <w:p w14:paraId="7DCFD25C" w14:textId="459C0AD4" w:rsidR="00AF09A3" w:rsidRPr="00AF09A3" w:rsidRDefault="00AF09A3" w:rsidP="00584C06">
      <w:pPr>
        <w:pStyle w:val="ListParagraph"/>
        <w:numPr>
          <w:ilvl w:val="0"/>
          <w:numId w:val="278"/>
        </w:numPr>
        <w:spacing w:line="276" w:lineRule="auto"/>
        <w:rPr>
          <w:sz w:val="22"/>
          <w:szCs w:val="22"/>
          <w:lang w:val="en-CA"/>
        </w:rPr>
      </w:pPr>
      <w:r w:rsidRPr="00AF09A3">
        <w:rPr>
          <w:sz w:val="22"/>
          <w:szCs w:val="22"/>
          <w:lang w:val="en-CA"/>
        </w:rPr>
        <w:t>Full opportunity to cross</w:t>
      </w:r>
      <w:r>
        <w:rPr>
          <w:sz w:val="22"/>
          <w:szCs w:val="22"/>
          <w:lang w:val="en-CA"/>
        </w:rPr>
        <w:t>-</w:t>
      </w:r>
      <w:r w:rsidRPr="00AF09A3">
        <w:rPr>
          <w:sz w:val="22"/>
          <w:szCs w:val="22"/>
          <w:lang w:val="en-CA"/>
        </w:rPr>
        <w:t>examine the witness at trial on the statement</w:t>
      </w:r>
    </w:p>
    <w:p w14:paraId="48347BA3" w14:textId="24F6780B" w:rsidR="00AF09A3" w:rsidRDefault="00AF09A3" w:rsidP="00AF09A3">
      <w:pPr>
        <w:spacing w:line="276" w:lineRule="auto"/>
        <w:rPr>
          <w:sz w:val="22"/>
          <w:szCs w:val="22"/>
        </w:rPr>
      </w:pPr>
    </w:p>
    <w:p w14:paraId="71BFF1E5" w14:textId="3EB1A0AE" w:rsidR="00AF09A3" w:rsidRPr="00AF09A3" w:rsidRDefault="00AF09A3" w:rsidP="00AF09A3">
      <w:pPr>
        <w:pStyle w:val="Heading3"/>
        <w:spacing w:line="276" w:lineRule="auto"/>
        <w:rPr>
          <w:color w:val="auto"/>
          <w:lang w:val="en-CA"/>
        </w:rPr>
      </w:pPr>
      <w:bookmarkStart w:id="231" w:name="_Toc448151653"/>
      <w:r w:rsidRPr="00AF09A3">
        <w:rPr>
          <w:color w:val="auto"/>
          <w:lang w:val="en-CA"/>
        </w:rPr>
        <w:t xml:space="preserve">Example </w:t>
      </w:r>
      <w:r w:rsidRPr="00AF09A3">
        <w:rPr>
          <w:color w:val="auto"/>
          <w:lang w:val="en-CA"/>
        </w:rPr>
        <w:sym w:font="Wingdings" w:char="F0E0"/>
      </w:r>
      <w:r w:rsidRPr="00AF09A3">
        <w:rPr>
          <w:color w:val="auto"/>
          <w:lang w:val="en-CA"/>
        </w:rPr>
        <w:t xml:space="preserve"> C(JR) (1996 SKCA)</w:t>
      </w:r>
      <w:bookmarkEnd w:id="231"/>
    </w:p>
    <w:p w14:paraId="5648590D" w14:textId="430F1AB6" w:rsidR="00AF09A3" w:rsidRDefault="00AF09A3" w:rsidP="00584C06">
      <w:pPr>
        <w:pStyle w:val="ListParagraph"/>
        <w:numPr>
          <w:ilvl w:val="0"/>
          <w:numId w:val="279"/>
        </w:numPr>
        <w:spacing w:line="276" w:lineRule="auto"/>
        <w:rPr>
          <w:sz w:val="22"/>
          <w:szCs w:val="22"/>
          <w:lang w:val="en-CA"/>
        </w:rPr>
      </w:pPr>
      <w:r>
        <w:rPr>
          <w:sz w:val="22"/>
          <w:szCs w:val="22"/>
          <w:lang w:val="en-CA"/>
        </w:rPr>
        <w:t xml:space="preserve">Audiotaped statement </w:t>
      </w:r>
    </w:p>
    <w:p w14:paraId="76A01B76" w14:textId="21AE2732" w:rsidR="00AF09A3" w:rsidRDefault="00AF09A3" w:rsidP="00584C06">
      <w:pPr>
        <w:pStyle w:val="ListParagraph"/>
        <w:numPr>
          <w:ilvl w:val="0"/>
          <w:numId w:val="279"/>
        </w:numPr>
        <w:spacing w:line="276" w:lineRule="auto"/>
        <w:rPr>
          <w:sz w:val="22"/>
          <w:szCs w:val="22"/>
          <w:lang w:val="en-CA"/>
        </w:rPr>
      </w:pPr>
      <w:r w:rsidRPr="00AF09A3">
        <w:rPr>
          <w:sz w:val="22"/>
          <w:szCs w:val="22"/>
          <w:lang w:val="en-CA"/>
        </w:rPr>
        <w:t xml:space="preserve">No oath or warning </w:t>
      </w:r>
    </w:p>
    <w:p w14:paraId="28ACE7C0" w14:textId="0E099419" w:rsidR="00AF09A3" w:rsidRDefault="00AF09A3" w:rsidP="00584C06">
      <w:pPr>
        <w:pStyle w:val="ListParagraph"/>
        <w:numPr>
          <w:ilvl w:val="0"/>
          <w:numId w:val="279"/>
        </w:numPr>
        <w:spacing w:line="276" w:lineRule="auto"/>
        <w:rPr>
          <w:sz w:val="22"/>
          <w:szCs w:val="22"/>
          <w:lang w:val="en-CA"/>
        </w:rPr>
      </w:pPr>
      <w:r w:rsidRPr="00AF09A3">
        <w:rPr>
          <w:sz w:val="22"/>
          <w:szCs w:val="22"/>
          <w:lang w:val="en-CA"/>
        </w:rPr>
        <w:t>No information on what witness was told about the imp</w:t>
      </w:r>
      <w:r>
        <w:rPr>
          <w:sz w:val="22"/>
          <w:szCs w:val="22"/>
          <w:lang w:val="en-CA"/>
        </w:rPr>
        <w:t xml:space="preserve">ortance of telling the truth </w:t>
      </w:r>
    </w:p>
    <w:p w14:paraId="4F92CFFE" w14:textId="66D64657" w:rsidR="00AF09A3" w:rsidRDefault="00AF09A3" w:rsidP="00584C06">
      <w:pPr>
        <w:pStyle w:val="ListParagraph"/>
        <w:numPr>
          <w:ilvl w:val="0"/>
          <w:numId w:val="279"/>
        </w:numPr>
        <w:spacing w:line="276" w:lineRule="auto"/>
        <w:rPr>
          <w:sz w:val="22"/>
          <w:szCs w:val="22"/>
          <w:lang w:val="en-CA"/>
        </w:rPr>
      </w:pPr>
      <w:r>
        <w:rPr>
          <w:sz w:val="22"/>
          <w:szCs w:val="22"/>
          <w:lang w:val="en-CA"/>
        </w:rPr>
        <w:t xml:space="preserve">Mother was present but drunk </w:t>
      </w:r>
    </w:p>
    <w:p w14:paraId="414A6C0B" w14:textId="78E268E3" w:rsidR="00AF09A3" w:rsidRDefault="00AF09A3" w:rsidP="00584C06">
      <w:pPr>
        <w:pStyle w:val="ListParagraph"/>
        <w:numPr>
          <w:ilvl w:val="0"/>
          <w:numId w:val="279"/>
        </w:numPr>
        <w:spacing w:line="276" w:lineRule="auto"/>
        <w:rPr>
          <w:sz w:val="22"/>
          <w:szCs w:val="22"/>
          <w:lang w:val="en-CA"/>
        </w:rPr>
      </w:pPr>
      <w:r w:rsidRPr="00AF09A3">
        <w:rPr>
          <w:sz w:val="22"/>
          <w:szCs w:val="22"/>
          <w:lang w:val="en-CA"/>
        </w:rPr>
        <w:t>Police off</w:t>
      </w:r>
      <w:r>
        <w:rPr>
          <w:sz w:val="22"/>
          <w:szCs w:val="22"/>
          <w:lang w:val="en-CA"/>
        </w:rPr>
        <w:t>icer believed the complainant</w:t>
      </w:r>
    </w:p>
    <w:p w14:paraId="5C10B7F0" w14:textId="1EFF86A1" w:rsidR="00AF09A3" w:rsidRDefault="00AF09A3" w:rsidP="00584C06">
      <w:pPr>
        <w:pStyle w:val="ListParagraph"/>
        <w:numPr>
          <w:ilvl w:val="0"/>
          <w:numId w:val="279"/>
        </w:numPr>
        <w:spacing w:line="276" w:lineRule="auto"/>
        <w:rPr>
          <w:sz w:val="22"/>
          <w:szCs w:val="22"/>
          <w:lang w:val="en-CA"/>
        </w:rPr>
      </w:pPr>
      <w:r w:rsidRPr="00AF09A3">
        <w:rPr>
          <w:sz w:val="22"/>
          <w:szCs w:val="22"/>
          <w:lang w:val="en-CA"/>
        </w:rPr>
        <w:t>Complainant recanted shortl</w:t>
      </w:r>
      <w:r>
        <w:rPr>
          <w:sz w:val="22"/>
          <w:szCs w:val="22"/>
          <w:lang w:val="en-CA"/>
        </w:rPr>
        <w:t xml:space="preserve">y after making the statement </w:t>
      </w:r>
    </w:p>
    <w:p w14:paraId="444B4986" w14:textId="6655C82F" w:rsidR="00AF09A3" w:rsidRPr="00AF09A3" w:rsidRDefault="00AF09A3" w:rsidP="00584C06">
      <w:pPr>
        <w:pStyle w:val="ListParagraph"/>
        <w:numPr>
          <w:ilvl w:val="0"/>
          <w:numId w:val="279"/>
        </w:numPr>
        <w:spacing w:line="276" w:lineRule="auto"/>
        <w:rPr>
          <w:sz w:val="22"/>
          <w:szCs w:val="22"/>
          <w:lang w:val="en-CA"/>
        </w:rPr>
      </w:pPr>
      <w:r w:rsidRPr="00AF09A3">
        <w:rPr>
          <w:sz w:val="22"/>
          <w:szCs w:val="22"/>
          <w:lang w:val="en-CA"/>
        </w:rPr>
        <w:t>Witness could be cross-examined</w:t>
      </w:r>
    </w:p>
    <w:p w14:paraId="74DC3386" w14:textId="7A4A77D8" w:rsidR="00AF09A3" w:rsidRDefault="00AF09A3" w:rsidP="00AF09A3">
      <w:pPr>
        <w:spacing w:line="276" w:lineRule="auto"/>
        <w:rPr>
          <w:sz w:val="22"/>
          <w:szCs w:val="22"/>
        </w:rPr>
      </w:pPr>
    </w:p>
    <w:p w14:paraId="44A58BD7" w14:textId="7508AF5C" w:rsidR="00AF09A3" w:rsidRPr="00AF09A3" w:rsidRDefault="00AF09A3" w:rsidP="00AF09A3">
      <w:pPr>
        <w:pStyle w:val="Heading3"/>
        <w:spacing w:line="276" w:lineRule="auto"/>
        <w:rPr>
          <w:color w:val="auto"/>
          <w:lang w:val="en-CA"/>
        </w:rPr>
      </w:pPr>
      <w:bookmarkStart w:id="232" w:name="_Toc448151654"/>
      <w:r w:rsidRPr="00AF09A3">
        <w:rPr>
          <w:color w:val="auto"/>
          <w:lang w:val="en-CA"/>
        </w:rPr>
        <w:t xml:space="preserve">Example </w:t>
      </w:r>
      <w:r w:rsidRPr="00AF09A3">
        <w:rPr>
          <w:color w:val="auto"/>
          <w:lang w:val="en-CA"/>
        </w:rPr>
        <w:sym w:font="Wingdings" w:char="F0E0"/>
      </w:r>
      <w:r w:rsidRPr="00AF09A3">
        <w:rPr>
          <w:color w:val="auto"/>
          <w:lang w:val="en-CA"/>
        </w:rPr>
        <w:t xml:space="preserve"> </w:t>
      </w:r>
      <w:r w:rsidRPr="00C25CB9">
        <w:rPr>
          <w:i/>
          <w:color w:val="auto"/>
          <w:lang w:val="en-CA"/>
        </w:rPr>
        <w:t>Eisenhauer (1998, NSCA)</w:t>
      </w:r>
      <w:bookmarkEnd w:id="232"/>
    </w:p>
    <w:p w14:paraId="4744CC74" w14:textId="48E14CF5" w:rsidR="00AF09A3" w:rsidRDefault="00AF09A3" w:rsidP="00584C06">
      <w:pPr>
        <w:pStyle w:val="ListParagraph"/>
        <w:numPr>
          <w:ilvl w:val="0"/>
          <w:numId w:val="280"/>
        </w:numPr>
        <w:spacing w:line="276" w:lineRule="auto"/>
        <w:rPr>
          <w:sz w:val="22"/>
          <w:szCs w:val="22"/>
          <w:lang w:val="en-CA"/>
        </w:rPr>
      </w:pPr>
      <w:r>
        <w:rPr>
          <w:sz w:val="22"/>
          <w:szCs w:val="22"/>
          <w:lang w:val="en-CA"/>
        </w:rPr>
        <w:t xml:space="preserve">No oath or warning </w:t>
      </w:r>
    </w:p>
    <w:p w14:paraId="09753B9E" w14:textId="77777777" w:rsidR="00AF09A3" w:rsidRDefault="00AF09A3" w:rsidP="00584C06">
      <w:pPr>
        <w:pStyle w:val="ListParagraph"/>
        <w:numPr>
          <w:ilvl w:val="0"/>
          <w:numId w:val="280"/>
        </w:numPr>
        <w:spacing w:line="276" w:lineRule="auto"/>
        <w:rPr>
          <w:sz w:val="22"/>
          <w:szCs w:val="22"/>
          <w:lang w:val="en-CA"/>
        </w:rPr>
      </w:pPr>
      <w:r w:rsidRPr="00AF09A3">
        <w:rPr>
          <w:sz w:val="22"/>
          <w:szCs w:val="22"/>
          <w:lang w:val="en-CA"/>
        </w:rPr>
        <w:t xml:space="preserve">Crown’s witness was originally a suspect and was given the standard police </w:t>
      </w:r>
      <w:r>
        <w:rPr>
          <w:sz w:val="22"/>
          <w:szCs w:val="22"/>
          <w:lang w:val="en-CA"/>
        </w:rPr>
        <w:t xml:space="preserve">caution and Charter warnings </w:t>
      </w:r>
    </w:p>
    <w:p w14:paraId="29891139" w14:textId="1910B1D5" w:rsidR="00AF09A3" w:rsidRDefault="00AF09A3" w:rsidP="00584C06">
      <w:pPr>
        <w:pStyle w:val="ListParagraph"/>
        <w:numPr>
          <w:ilvl w:val="0"/>
          <w:numId w:val="280"/>
        </w:numPr>
        <w:spacing w:line="276" w:lineRule="auto"/>
        <w:rPr>
          <w:sz w:val="22"/>
          <w:szCs w:val="22"/>
          <w:lang w:val="en-CA"/>
        </w:rPr>
      </w:pPr>
      <w:r w:rsidRPr="00AF09A3">
        <w:rPr>
          <w:sz w:val="22"/>
          <w:szCs w:val="22"/>
          <w:lang w:val="en-CA"/>
        </w:rPr>
        <w:t>No videotape but officer made detailed</w:t>
      </w:r>
      <w:r>
        <w:rPr>
          <w:sz w:val="22"/>
          <w:szCs w:val="22"/>
          <w:lang w:val="en-CA"/>
        </w:rPr>
        <w:t xml:space="preserve">, albeit not verbatim, notes </w:t>
      </w:r>
    </w:p>
    <w:p w14:paraId="34338675" w14:textId="2DBB12E6" w:rsidR="00AF09A3" w:rsidRPr="00AF09A3" w:rsidRDefault="00AF09A3" w:rsidP="00584C06">
      <w:pPr>
        <w:pStyle w:val="ListParagraph"/>
        <w:numPr>
          <w:ilvl w:val="0"/>
          <w:numId w:val="280"/>
        </w:numPr>
        <w:spacing w:line="276" w:lineRule="auto"/>
        <w:rPr>
          <w:sz w:val="22"/>
          <w:szCs w:val="22"/>
          <w:lang w:val="en-CA"/>
        </w:rPr>
      </w:pPr>
      <w:r w:rsidRPr="00AF09A3">
        <w:rPr>
          <w:sz w:val="22"/>
          <w:szCs w:val="22"/>
          <w:lang w:val="en-CA"/>
        </w:rPr>
        <w:t>Witness could be cross-examined</w:t>
      </w:r>
    </w:p>
    <w:p w14:paraId="520716F6" w14:textId="54C4659B" w:rsidR="00AF09A3" w:rsidRDefault="00AF09A3" w:rsidP="00AF09A3">
      <w:pPr>
        <w:spacing w:line="276" w:lineRule="auto"/>
        <w:rPr>
          <w:sz w:val="22"/>
          <w:szCs w:val="22"/>
        </w:rPr>
      </w:pPr>
    </w:p>
    <w:p w14:paraId="013E5F87" w14:textId="3F6A39CB" w:rsidR="00AF09A3" w:rsidRPr="00AF09A3" w:rsidRDefault="00AF09A3" w:rsidP="00AF09A3">
      <w:pPr>
        <w:pStyle w:val="Heading3"/>
        <w:spacing w:line="276" w:lineRule="auto"/>
        <w:rPr>
          <w:color w:val="auto"/>
          <w:lang w:val="en-CA"/>
        </w:rPr>
      </w:pPr>
      <w:bookmarkStart w:id="233" w:name="_Toc448151655"/>
      <w:r w:rsidRPr="00AF09A3">
        <w:rPr>
          <w:color w:val="auto"/>
          <w:lang w:val="en-CA"/>
        </w:rPr>
        <w:t>Substitutes: Oath and Warning</w:t>
      </w:r>
      <w:bookmarkEnd w:id="233"/>
    </w:p>
    <w:p w14:paraId="456DA7BC" w14:textId="7FF9254B" w:rsidR="00AF09A3" w:rsidRDefault="00AF09A3" w:rsidP="00584C06">
      <w:pPr>
        <w:pStyle w:val="ListParagraph"/>
        <w:numPr>
          <w:ilvl w:val="0"/>
          <w:numId w:val="281"/>
        </w:numPr>
        <w:spacing w:line="276" w:lineRule="auto"/>
        <w:rPr>
          <w:sz w:val="22"/>
          <w:szCs w:val="22"/>
          <w:lang w:val="en-CA"/>
        </w:rPr>
      </w:pPr>
      <w:r w:rsidRPr="00AF09A3">
        <w:rPr>
          <w:sz w:val="22"/>
          <w:szCs w:val="22"/>
          <w:lang w:val="en-CA"/>
        </w:rPr>
        <w:t xml:space="preserve">Indicia of reliability </w:t>
      </w:r>
    </w:p>
    <w:p w14:paraId="1FE9F5E5" w14:textId="48425748" w:rsidR="00AF09A3" w:rsidRDefault="00AF09A3" w:rsidP="00584C06">
      <w:pPr>
        <w:pStyle w:val="ListParagraph"/>
        <w:numPr>
          <w:ilvl w:val="1"/>
          <w:numId w:val="281"/>
        </w:numPr>
        <w:spacing w:line="276" w:lineRule="auto"/>
        <w:rPr>
          <w:sz w:val="22"/>
          <w:szCs w:val="22"/>
          <w:lang w:val="en-CA"/>
        </w:rPr>
      </w:pPr>
      <w:r w:rsidRPr="00AF09A3">
        <w:rPr>
          <w:sz w:val="22"/>
          <w:szCs w:val="22"/>
          <w:lang w:val="en-CA"/>
        </w:rPr>
        <w:t xml:space="preserve">“Near” oath </w:t>
      </w:r>
    </w:p>
    <w:p w14:paraId="290EDD1A" w14:textId="14272FFE" w:rsidR="00AF09A3" w:rsidRDefault="00AF09A3" w:rsidP="00584C06">
      <w:pPr>
        <w:pStyle w:val="ListParagraph"/>
        <w:numPr>
          <w:ilvl w:val="1"/>
          <w:numId w:val="281"/>
        </w:numPr>
        <w:spacing w:line="276" w:lineRule="auto"/>
        <w:rPr>
          <w:sz w:val="22"/>
          <w:szCs w:val="22"/>
          <w:lang w:val="en-CA"/>
        </w:rPr>
      </w:pPr>
      <w:r w:rsidRPr="00AF09A3">
        <w:rPr>
          <w:sz w:val="22"/>
          <w:szCs w:val="22"/>
          <w:lang w:val="en-CA"/>
        </w:rPr>
        <w:t xml:space="preserve">Given caution / Charter warnings </w:t>
      </w:r>
    </w:p>
    <w:p w14:paraId="7CC2DB8F" w14:textId="59399BF2" w:rsidR="00AF09A3" w:rsidRPr="00AF09A3" w:rsidRDefault="00AF09A3" w:rsidP="00584C06">
      <w:pPr>
        <w:pStyle w:val="ListParagraph"/>
        <w:numPr>
          <w:ilvl w:val="1"/>
          <w:numId w:val="281"/>
        </w:numPr>
        <w:spacing w:line="276" w:lineRule="auto"/>
        <w:rPr>
          <w:sz w:val="22"/>
          <w:szCs w:val="22"/>
          <w:lang w:val="en-CA"/>
        </w:rPr>
      </w:pPr>
      <w:r w:rsidRPr="00AF09A3">
        <w:rPr>
          <w:sz w:val="22"/>
          <w:szCs w:val="22"/>
          <w:lang w:val="en-CA"/>
        </w:rPr>
        <w:t>Location (e.g. police station)</w:t>
      </w:r>
    </w:p>
    <w:p w14:paraId="50E36A1A" w14:textId="09358A16" w:rsidR="00AF09A3" w:rsidRDefault="00AF09A3" w:rsidP="00584C06">
      <w:pPr>
        <w:pStyle w:val="ListParagraph"/>
        <w:numPr>
          <w:ilvl w:val="0"/>
          <w:numId w:val="281"/>
        </w:numPr>
        <w:spacing w:line="276" w:lineRule="auto"/>
        <w:rPr>
          <w:sz w:val="22"/>
          <w:szCs w:val="22"/>
        </w:rPr>
      </w:pPr>
      <w:r>
        <w:rPr>
          <w:sz w:val="22"/>
          <w:szCs w:val="22"/>
        </w:rPr>
        <w:t>Indicia of unreliability</w:t>
      </w:r>
    </w:p>
    <w:p w14:paraId="4B68A959" w14:textId="0726F09B" w:rsidR="00AF09A3" w:rsidRDefault="00AF09A3" w:rsidP="00584C06">
      <w:pPr>
        <w:pStyle w:val="ListParagraph"/>
        <w:numPr>
          <w:ilvl w:val="1"/>
          <w:numId w:val="281"/>
        </w:numPr>
        <w:spacing w:line="276" w:lineRule="auto"/>
        <w:rPr>
          <w:sz w:val="22"/>
          <w:szCs w:val="22"/>
        </w:rPr>
      </w:pPr>
      <w:r>
        <w:rPr>
          <w:sz w:val="22"/>
          <w:szCs w:val="22"/>
        </w:rPr>
        <w:t>Refused to be sworn</w:t>
      </w:r>
    </w:p>
    <w:p w14:paraId="65FF1DCB" w14:textId="3A9B4902" w:rsidR="00AF09A3" w:rsidRDefault="00AF09A3" w:rsidP="00584C06">
      <w:pPr>
        <w:pStyle w:val="ListParagraph"/>
        <w:numPr>
          <w:ilvl w:val="1"/>
          <w:numId w:val="281"/>
        </w:numPr>
        <w:spacing w:line="276" w:lineRule="auto"/>
        <w:rPr>
          <w:sz w:val="22"/>
          <w:szCs w:val="22"/>
        </w:rPr>
      </w:pPr>
      <w:r>
        <w:rPr>
          <w:sz w:val="22"/>
          <w:szCs w:val="22"/>
        </w:rPr>
        <w:t>Told would not have to testify</w:t>
      </w:r>
    </w:p>
    <w:p w14:paraId="7BE92772" w14:textId="77777777" w:rsidR="00AF09A3" w:rsidRDefault="00AF09A3" w:rsidP="00AF09A3">
      <w:pPr>
        <w:spacing w:line="276" w:lineRule="auto"/>
        <w:rPr>
          <w:sz w:val="22"/>
          <w:szCs w:val="22"/>
        </w:rPr>
      </w:pPr>
    </w:p>
    <w:p w14:paraId="2F182496" w14:textId="3E482BBE" w:rsidR="00AF09A3" w:rsidRPr="00C25CB9" w:rsidRDefault="00AF09A3" w:rsidP="00C25CB9">
      <w:pPr>
        <w:pStyle w:val="Heading3"/>
        <w:spacing w:line="276" w:lineRule="auto"/>
        <w:rPr>
          <w:color w:val="auto"/>
          <w:lang w:val="en-CA"/>
        </w:rPr>
      </w:pPr>
      <w:bookmarkStart w:id="234" w:name="_Toc448151656"/>
      <w:r w:rsidRPr="00C25CB9">
        <w:rPr>
          <w:color w:val="auto"/>
          <w:lang w:val="en-CA"/>
        </w:rPr>
        <w:t>Substitutes: Videotape</w:t>
      </w:r>
      <w:bookmarkEnd w:id="234"/>
    </w:p>
    <w:p w14:paraId="4465F478" w14:textId="3E2D6FC7" w:rsidR="00C25CB9" w:rsidRDefault="00C25CB9" w:rsidP="00584C06">
      <w:pPr>
        <w:pStyle w:val="ListParagraph"/>
        <w:numPr>
          <w:ilvl w:val="0"/>
          <w:numId w:val="282"/>
        </w:numPr>
        <w:spacing w:line="276" w:lineRule="auto"/>
        <w:rPr>
          <w:sz w:val="22"/>
          <w:szCs w:val="22"/>
          <w:lang w:val="en-CA"/>
        </w:rPr>
      </w:pPr>
      <w:r w:rsidRPr="00C25CB9">
        <w:rPr>
          <w:sz w:val="22"/>
          <w:szCs w:val="22"/>
          <w:lang w:val="en-CA"/>
        </w:rPr>
        <w:t xml:space="preserve">Judicial transcripts </w:t>
      </w:r>
    </w:p>
    <w:p w14:paraId="09F3F2B1" w14:textId="7A132B8B" w:rsidR="00C25CB9" w:rsidRDefault="00C25CB9" w:rsidP="00584C06">
      <w:pPr>
        <w:pStyle w:val="ListParagraph"/>
        <w:numPr>
          <w:ilvl w:val="0"/>
          <w:numId w:val="282"/>
        </w:numPr>
        <w:spacing w:line="276" w:lineRule="auto"/>
        <w:rPr>
          <w:sz w:val="22"/>
          <w:szCs w:val="22"/>
          <w:lang w:val="en-CA"/>
        </w:rPr>
      </w:pPr>
      <w:r w:rsidRPr="00C25CB9">
        <w:rPr>
          <w:sz w:val="22"/>
          <w:szCs w:val="22"/>
          <w:lang w:val="en-CA"/>
        </w:rPr>
        <w:t xml:space="preserve">Audiotapes </w:t>
      </w:r>
    </w:p>
    <w:p w14:paraId="3EE31196" w14:textId="0CEF973B" w:rsidR="00C25CB9" w:rsidRDefault="00C25CB9" w:rsidP="00584C06">
      <w:pPr>
        <w:pStyle w:val="ListParagraph"/>
        <w:numPr>
          <w:ilvl w:val="0"/>
          <w:numId w:val="282"/>
        </w:numPr>
        <w:spacing w:line="276" w:lineRule="auto"/>
        <w:rPr>
          <w:sz w:val="22"/>
          <w:szCs w:val="22"/>
          <w:lang w:val="en-CA"/>
        </w:rPr>
      </w:pPr>
      <w:r>
        <w:rPr>
          <w:sz w:val="22"/>
          <w:szCs w:val="22"/>
          <w:lang w:val="en-CA"/>
        </w:rPr>
        <w:t>(</w:t>
      </w:r>
      <w:r w:rsidRPr="00C25CB9">
        <w:rPr>
          <w:sz w:val="22"/>
          <w:szCs w:val="22"/>
          <w:lang w:val="en-CA"/>
        </w:rPr>
        <w:t xml:space="preserve">Signed) written statements </w:t>
      </w:r>
    </w:p>
    <w:p w14:paraId="08814435" w14:textId="599B7BDB" w:rsidR="00C25CB9" w:rsidRPr="00C25CB9" w:rsidRDefault="00C25CB9" w:rsidP="00584C06">
      <w:pPr>
        <w:pStyle w:val="ListParagraph"/>
        <w:numPr>
          <w:ilvl w:val="0"/>
          <w:numId w:val="282"/>
        </w:numPr>
        <w:spacing w:line="276" w:lineRule="auto"/>
        <w:rPr>
          <w:sz w:val="22"/>
          <w:szCs w:val="22"/>
          <w:lang w:val="en-CA"/>
        </w:rPr>
      </w:pPr>
      <w:r w:rsidRPr="00C25CB9">
        <w:rPr>
          <w:sz w:val="22"/>
          <w:szCs w:val="22"/>
          <w:lang w:val="en-CA"/>
        </w:rPr>
        <w:t>Oral statements / police notes</w:t>
      </w:r>
    </w:p>
    <w:p w14:paraId="5E787B41" w14:textId="389F6964" w:rsidR="00C25CB9" w:rsidRDefault="00C25CB9" w:rsidP="00584C06">
      <w:pPr>
        <w:pStyle w:val="ListParagraph"/>
        <w:numPr>
          <w:ilvl w:val="0"/>
          <w:numId w:val="282"/>
        </w:numPr>
        <w:spacing w:line="276" w:lineRule="auto"/>
        <w:rPr>
          <w:sz w:val="22"/>
          <w:szCs w:val="22"/>
          <w:lang w:val="en-CA"/>
        </w:rPr>
      </w:pPr>
      <w:r w:rsidRPr="00C25CB9">
        <w:rPr>
          <w:sz w:val="22"/>
          <w:szCs w:val="22"/>
          <w:lang w:val="en-CA"/>
        </w:rPr>
        <w:t xml:space="preserve">Independent third parties </w:t>
      </w:r>
    </w:p>
    <w:p w14:paraId="78E1DF04" w14:textId="7C42FEA6" w:rsidR="00C25CB9" w:rsidRDefault="00C25CB9" w:rsidP="00584C06">
      <w:pPr>
        <w:pStyle w:val="ListParagraph"/>
        <w:numPr>
          <w:ilvl w:val="1"/>
          <w:numId w:val="282"/>
        </w:numPr>
        <w:spacing w:line="276" w:lineRule="auto"/>
        <w:rPr>
          <w:sz w:val="22"/>
          <w:szCs w:val="22"/>
          <w:lang w:val="en-CA"/>
        </w:rPr>
      </w:pPr>
      <w:r w:rsidRPr="00C25CB9">
        <w:rPr>
          <w:sz w:val="22"/>
          <w:szCs w:val="22"/>
          <w:lang w:val="en-CA"/>
        </w:rPr>
        <w:t xml:space="preserve">Justices of the peace </w:t>
      </w:r>
    </w:p>
    <w:p w14:paraId="39FD810A" w14:textId="11E4BAD5" w:rsidR="00C25CB9" w:rsidRDefault="00C25CB9" w:rsidP="00584C06">
      <w:pPr>
        <w:pStyle w:val="ListParagraph"/>
        <w:numPr>
          <w:ilvl w:val="1"/>
          <w:numId w:val="282"/>
        </w:numPr>
        <w:spacing w:line="276" w:lineRule="auto"/>
        <w:rPr>
          <w:sz w:val="22"/>
          <w:szCs w:val="22"/>
          <w:lang w:val="en-CA"/>
        </w:rPr>
      </w:pPr>
      <w:r w:rsidRPr="00C25CB9">
        <w:rPr>
          <w:sz w:val="22"/>
          <w:szCs w:val="22"/>
          <w:lang w:val="en-CA"/>
        </w:rPr>
        <w:t xml:space="preserve">Commissioner of oaths </w:t>
      </w:r>
    </w:p>
    <w:p w14:paraId="4E108AF1" w14:textId="4A320E0F" w:rsidR="00C25CB9" w:rsidRDefault="00C25CB9" w:rsidP="00584C06">
      <w:pPr>
        <w:pStyle w:val="ListParagraph"/>
        <w:numPr>
          <w:ilvl w:val="1"/>
          <w:numId w:val="282"/>
        </w:numPr>
        <w:spacing w:line="276" w:lineRule="auto"/>
        <w:rPr>
          <w:sz w:val="22"/>
          <w:szCs w:val="22"/>
          <w:lang w:val="en-CA"/>
        </w:rPr>
      </w:pPr>
      <w:r w:rsidRPr="00C25CB9">
        <w:rPr>
          <w:sz w:val="22"/>
          <w:szCs w:val="22"/>
          <w:lang w:val="en-CA"/>
        </w:rPr>
        <w:t xml:space="preserve">Court clerk </w:t>
      </w:r>
    </w:p>
    <w:p w14:paraId="54B28EE6" w14:textId="5326CFFD" w:rsidR="00C25CB9" w:rsidRDefault="00C25CB9" w:rsidP="00584C06">
      <w:pPr>
        <w:pStyle w:val="ListParagraph"/>
        <w:numPr>
          <w:ilvl w:val="1"/>
          <w:numId w:val="282"/>
        </w:numPr>
        <w:spacing w:line="276" w:lineRule="auto"/>
        <w:rPr>
          <w:sz w:val="22"/>
          <w:szCs w:val="22"/>
          <w:lang w:val="en-CA"/>
        </w:rPr>
      </w:pPr>
      <w:r w:rsidRPr="00C25CB9">
        <w:rPr>
          <w:sz w:val="22"/>
          <w:szCs w:val="22"/>
          <w:lang w:val="en-CA"/>
        </w:rPr>
        <w:t xml:space="preserve">Translator </w:t>
      </w:r>
    </w:p>
    <w:p w14:paraId="58FE464B" w14:textId="669E7802" w:rsidR="00C25CB9" w:rsidRDefault="00C25CB9" w:rsidP="00584C06">
      <w:pPr>
        <w:pStyle w:val="ListParagraph"/>
        <w:numPr>
          <w:ilvl w:val="1"/>
          <w:numId w:val="282"/>
        </w:numPr>
        <w:spacing w:line="276" w:lineRule="auto"/>
        <w:rPr>
          <w:sz w:val="22"/>
          <w:szCs w:val="22"/>
          <w:lang w:val="en-CA"/>
        </w:rPr>
      </w:pPr>
      <w:r w:rsidRPr="00C25CB9">
        <w:rPr>
          <w:sz w:val="22"/>
          <w:szCs w:val="22"/>
          <w:lang w:val="en-CA"/>
        </w:rPr>
        <w:t xml:space="preserve">Witness’ own lawyer </w:t>
      </w:r>
    </w:p>
    <w:p w14:paraId="0EAF67EB" w14:textId="7C5AC94B" w:rsidR="00C25CB9" w:rsidRPr="00C25CB9" w:rsidRDefault="00C25CB9" w:rsidP="00584C06">
      <w:pPr>
        <w:pStyle w:val="ListParagraph"/>
        <w:numPr>
          <w:ilvl w:val="1"/>
          <w:numId w:val="282"/>
        </w:numPr>
        <w:spacing w:line="276" w:lineRule="auto"/>
        <w:rPr>
          <w:sz w:val="22"/>
          <w:szCs w:val="22"/>
          <w:lang w:val="en-CA"/>
        </w:rPr>
      </w:pPr>
      <w:r w:rsidRPr="00C25CB9">
        <w:rPr>
          <w:sz w:val="22"/>
          <w:szCs w:val="22"/>
          <w:lang w:val="en-CA"/>
        </w:rPr>
        <w:t>Counsel, parents, or adult relatives</w:t>
      </w:r>
    </w:p>
    <w:p w14:paraId="4C404F14" w14:textId="1EF2D3BD" w:rsidR="00AF09A3" w:rsidRDefault="00AF09A3" w:rsidP="00C25CB9">
      <w:pPr>
        <w:spacing w:line="276" w:lineRule="auto"/>
        <w:rPr>
          <w:sz w:val="22"/>
          <w:szCs w:val="22"/>
        </w:rPr>
      </w:pPr>
    </w:p>
    <w:p w14:paraId="0E13DD02" w14:textId="7683CD96" w:rsidR="00C25CB9" w:rsidRPr="00C25CB9" w:rsidRDefault="00C25CB9" w:rsidP="00C25CB9">
      <w:pPr>
        <w:pStyle w:val="Heading3"/>
        <w:spacing w:line="276" w:lineRule="auto"/>
        <w:rPr>
          <w:color w:val="auto"/>
          <w:lang w:val="en-CA"/>
        </w:rPr>
      </w:pPr>
      <w:bookmarkStart w:id="235" w:name="_Toc448151657"/>
      <w:r w:rsidRPr="00C25CB9">
        <w:rPr>
          <w:color w:val="auto"/>
          <w:lang w:val="en-CA"/>
        </w:rPr>
        <w:t>Determining Admissibility</w:t>
      </w:r>
      <w:bookmarkEnd w:id="235"/>
    </w:p>
    <w:p w14:paraId="12F61176" w14:textId="53A2F778" w:rsidR="00C25CB9" w:rsidRDefault="00C25CB9" w:rsidP="00584C06">
      <w:pPr>
        <w:pStyle w:val="ListParagraph"/>
        <w:numPr>
          <w:ilvl w:val="0"/>
          <w:numId w:val="283"/>
        </w:numPr>
        <w:spacing w:line="276" w:lineRule="auto"/>
        <w:rPr>
          <w:sz w:val="22"/>
          <w:szCs w:val="22"/>
          <w:lang w:val="en-CA"/>
        </w:rPr>
      </w:pPr>
      <w:r w:rsidRPr="00C25CB9">
        <w:rPr>
          <w:sz w:val="22"/>
          <w:szCs w:val="22"/>
          <w:lang w:val="en-CA"/>
        </w:rPr>
        <w:t>Standard or substitute indici</w:t>
      </w:r>
      <w:r>
        <w:rPr>
          <w:sz w:val="22"/>
          <w:szCs w:val="22"/>
          <w:lang w:val="en-CA"/>
        </w:rPr>
        <w:t xml:space="preserve">a of reliability are present </w:t>
      </w:r>
    </w:p>
    <w:p w14:paraId="6EF2AF29" w14:textId="4C99EB5E" w:rsidR="00C25CB9" w:rsidRDefault="00C25CB9" w:rsidP="00584C06">
      <w:pPr>
        <w:pStyle w:val="ListParagraph"/>
        <w:numPr>
          <w:ilvl w:val="0"/>
          <w:numId w:val="283"/>
        </w:numPr>
        <w:spacing w:line="276" w:lineRule="auto"/>
        <w:rPr>
          <w:sz w:val="22"/>
          <w:szCs w:val="22"/>
          <w:lang w:val="en-CA"/>
        </w:rPr>
      </w:pPr>
      <w:r w:rsidRPr="00C25CB9">
        <w:rPr>
          <w:sz w:val="22"/>
          <w:szCs w:val="22"/>
          <w:lang w:val="en-CA"/>
        </w:rPr>
        <w:t>Statement was made voluntarily if m</w:t>
      </w:r>
      <w:r>
        <w:rPr>
          <w:sz w:val="22"/>
          <w:szCs w:val="22"/>
          <w:lang w:val="en-CA"/>
        </w:rPr>
        <w:t xml:space="preserve">ade to a person in authority </w:t>
      </w:r>
    </w:p>
    <w:p w14:paraId="30D41FF8" w14:textId="1071EA37" w:rsidR="00C25CB9" w:rsidRPr="00C25CB9" w:rsidRDefault="00C25CB9" w:rsidP="00584C06">
      <w:pPr>
        <w:pStyle w:val="ListParagraph"/>
        <w:numPr>
          <w:ilvl w:val="0"/>
          <w:numId w:val="283"/>
        </w:numPr>
        <w:spacing w:line="276" w:lineRule="auto"/>
        <w:rPr>
          <w:sz w:val="22"/>
          <w:szCs w:val="22"/>
          <w:lang w:val="en-CA"/>
        </w:rPr>
      </w:pPr>
      <w:r w:rsidRPr="00C25CB9">
        <w:rPr>
          <w:sz w:val="22"/>
          <w:szCs w:val="22"/>
          <w:lang w:val="en-CA"/>
        </w:rPr>
        <w:t>No other factors that would tend to bring the administration of justice into disrepute if the statement was admitted as substantive evidence</w:t>
      </w:r>
    </w:p>
    <w:p w14:paraId="2B12423C" w14:textId="4E98267E" w:rsidR="00C25CB9" w:rsidRDefault="00C25CB9" w:rsidP="00C25CB9">
      <w:pPr>
        <w:spacing w:line="276" w:lineRule="auto"/>
        <w:rPr>
          <w:sz w:val="22"/>
          <w:szCs w:val="22"/>
        </w:rPr>
      </w:pPr>
    </w:p>
    <w:p w14:paraId="5CEBE837" w14:textId="421F7992" w:rsidR="00C25CB9" w:rsidRPr="00C25CB9" w:rsidRDefault="00C25CB9" w:rsidP="00C25CB9">
      <w:pPr>
        <w:pStyle w:val="Heading3"/>
        <w:spacing w:line="276" w:lineRule="auto"/>
        <w:rPr>
          <w:color w:val="auto"/>
          <w:lang w:val="en-CA"/>
        </w:rPr>
      </w:pPr>
      <w:bookmarkStart w:id="236" w:name="_Toc448151658"/>
      <w:r w:rsidRPr="00C25CB9">
        <w:rPr>
          <w:color w:val="auto"/>
          <w:lang w:val="en-CA"/>
        </w:rPr>
        <w:t xml:space="preserve">Example </w:t>
      </w:r>
      <w:r w:rsidRPr="00C25CB9">
        <w:rPr>
          <w:color w:val="auto"/>
          <w:lang w:val="en-CA"/>
        </w:rPr>
        <w:sym w:font="Wingdings" w:char="F0E0"/>
      </w:r>
      <w:r w:rsidRPr="00C25CB9">
        <w:rPr>
          <w:color w:val="auto"/>
          <w:lang w:val="en-CA"/>
        </w:rPr>
        <w:t xml:space="preserve"> </w:t>
      </w:r>
      <w:r w:rsidRPr="00C25CB9">
        <w:rPr>
          <w:i/>
          <w:color w:val="auto"/>
          <w:lang w:val="en-CA"/>
        </w:rPr>
        <w:t>FJU (1995, SCC)</w:t>
      </w:r>
      <w:bookmarkEnd w:id="236"/>
    </w:p>
    <w:p w14:paraId="795909D0" w14:textId="64E22159" w:rsidR="00C25CB9" w:rsidRDefault="00C25CB9" w:rsidP="00584C06">
      <w:pPr>
        <w:pStyle w:val="ListParagraph"/>
        <w:numPr>
          <w:ilvl w:val="0"/>
          <w:numId w:val="284"/>
        </w:numPr>
        <w:spacing w:line="276" w:lineRule="auto"/>
        <w:rPr>
          <w:sz w:val="22"/>
          <w:szCs w:val="22"/>
          <w:lang w:val="en-CA"/>
        </w:rPr>
      </w:pPr>
      <w:r w:rsidRPr="00C25CB9">
        <w:rPr>
          <w:sz w:val="22"/>
          <w:szCs w:val="22"/>
          <w:lang w:val="en-CA"/>
        </w:rPr>
        <w:t>“Will-say” statement alleging father committed acts of oral and anal sex against child and physically assault</w:t>
      </w:r>
      <w:r>
        <w:rPr>
          <w:sz w:val="22"/>
          <w:szCs w:val="22"/>
          <w:lang w:val="en-CA"/>
        </w:rPr>
        <w:t xml:space="preserve">ed her </w:t>
      </w:r>
    </w:p>
    <w:p w14:paraId="1A124AFE" w14:textId="214318C2" w:rsidR="00C25CB9" w:rsidRDefault="00C25CB9" w:rsidP="00584C06">
      <w:pPr>
        <w:pStyle w:val="ListParagraph"/>
        <w:numPr>
          <w:ilvl w:val="0"/>
          <w:numId w:val="284"/>
        </w:numPr>
        <w:spacing w:line="276" w:lineRule="auto"/>
        <w:rPr>
          <w:sz w:val="22"/>
          <w:szCs w:val="22"/>
          <w:lang w:val="en-CA"/>
        </w:rPr>
      </w:pPr>
      <w:r>
        <w:rPr>
          <w:sz w:val="22"/>
          <w:szCs w:val="22"/>
          <w:lang w:val="en-CA"/>
        </w:rPr>
        <w:t xml:space="preserve">No oath or warning </w:t>
      </w:r>
    </w:p>
    <w:p w14:paraId="19A4CDA4" w14:textId="3C0FFF28" w:rsidR="00C25CB9" w:rsidRDefault="00C25CB9" w:rsidP="00584C06">
      <w:pPr>
        <w:pStyle w:val="ListParagraph"/>
        <w:numPr>
          <w:ilvl w:val="0"/>
          <w:numId w:val="284"/>
        </w:numPr>
        <w:spacing w:line="276" w:lineRule="auto"/>
        <w:rPr>
          <w:sz w:val="22"/>
          <w:szCs w:val="22"/>
          <w:lang w:val="en-CA"/>
        </w:rPr>
      </w:pPr>
      <w:r w:rsidRPr="00C25CB9">
        <w:rPr>
          <w:sz w:val="22"/>
          <w:szCs w:val="22"/>
          <w:lang w:val="en-CA"/>
        </w:rPr>
        <w:t>Accused gave a statement to the police admitting to instances of oral and an</w:t>
      </w:r>
      <w:r>
        <w:rPr>
          <w:sz w:val="22"/>
          <w:szCs w:val="22"/>
          <w:lang w:val="en-CA"/>
        </w:rPr>
        <w:t xml:space="preserve">al sex and physical violence </w:t>
      </w:r>
    </w:p>
    <w:p w14:paraId="328E79BF" w14:textId="7534C46C" w:rsidR="00C25CB9" w:rsidRPr="00C25CB9" w:rsidRDefault="00C25CB9" w:rsidP="00584C06">
      <w:pPr>
        <w:pStyle w:val="ListParagraph"/>
        <w:numPr>
          <w:ilvl w:val="0"/>
          <w:numId w:val="284"/>
        </w:numPr>
        <w:spacing w:line="276" w:lineRule="auto"/>
        <w:rPr>
          <w:sz w:val="22"/>
          <w:szCs w:val="22"/>
          <w:lang w:val="en-CA"/>
        </w:rPr>
      </w:pPr>
      <w:r w:rsidRPr="00C25CB9">
        <w:rPr>
          <w:sz w:val="22"/>
          <w:szCs w:val="22"/>
          <w:lang w:val="en-CA"/>
        </w:rPr>
        <w:t>Complainant and accused recanted the allegations/admissions of sexual assault</w:t>
      </w:r>
    </w:p>
    <w:p w14:paraId="0AE65A36" w14:textId="00764AA4" w:rsidR="00C25CB9" w:rsidRDefault="00C25CB9" w:rsidP="00C25CB9">
      <w:pPr>
        <w:spacing w:line="276" w:lineRule="auto"/>
        <w:rPr>
          <w:sz w:val="22"/>
          <w:szCs w:val="22"/>
        </w:rPr>
      </w:pPr>
    </w:p>
    <w:p w14:paraId="30DAE1C6" w14:textId="6AE393B6" w:rsidR="00C25CB9" w:rsidRPr="00C25CB9" w:rsidRDefault="00C25CB9" w:rsidP="00C25CB9">
      <w:pPr>
        <w:pStyle w:val="Heading3"/>
        <w:spacing w:line="276" w:lineRule="auto"/>
        <w:rPr>
          <w:color w:val="auto"/>
          <w:lang w:val="en-CA"/>
        </w:rPr>
      </w:pPr>
      <w:bookmarkStart w:id="237" w:name="_Toc448151659"/>
      <w:r w:rsidRPr="00C25CB9">
        <w:rPr>
          <w:color w:val="auto"/>
          <w:lang w:val="en-CA"/>
        </w:rPr>
        <w:t>“Striking Similarity” Test</w:t>
      </w:r>
      <w:bookmarkEnd w:id="237"/>
    </w:p>
    <w:p w14:paraId="3BFD1230" w14:textId="0510F6C9" w:rsidR="00C25CB9" w:rsidRDefault="00C25CB9" w:rsidP="00584C06">
      <w:pPr>
        <w:pStyle w:val="ListParagraph"/>
        <w:numPr>
          <w:ilvl w:val="0"/>
          <w:numId w:val="285"/>
        </w:numPr>
        <w:spacing w:line="276" w:lineRule="auto"/>
        <w:rPr>
          <w:sz w:val="22"/>
          <w:szCs w:val="22"/>
          <w:lang w:val="en-CA"/>
        </w:rPr>
      </w:pPr>
      <w:r w:rsidRPr="00C25CB9">
        <w:rPr>
          <w:sz w:val="22"/>
          <w:szCs w:val="22"/>
          <w:lang w:val="en-CA"/>
        </w:rPr>
        <w:t>Striking similarity between the statement and another indepe</w:t>
      </w:r>
      <w:r>
        <w:rPr>
          <w:sz w:val="22"/>
          <w:szCs w:val="22"/>
          <w:lang w:val="en-CA"/>
        </w:rPr>
        <w:t xml:space="preserve">ndently admissible statement </w:t>
      </w:r>
    </w:p>
    <w:p w14:paraId="353A06B9" w14:textId="441EA99B" w:rsidR="00C25CB9" w:rsidRDefault="00C25CB9" w:rsidP="00584C06">
      <w:pPr>
        <w:pStyle w:val="ListParagraph"/>
        <w:numPr>
          <w:ilvl w:val="0"/>
          <w:numId w:val="285"/>
        </w:numPr>
        <w:spacing w:line="276" w:lineRule="auto"/>
        <w:rPr>
          <w:sz w:val="22"/>
          <w:szCs w:val="22"/>
          <w:lang w:val="en-CA"/>
        </w:rPr>
      </w:pPr>
      <w:r w:rsidRPr="00C25CB9">
        <w:rPr>
          <w:sz w:val="22"/>
          <w:szCs w:val="22"/>
          <w:lang w:val="en-CA"/>
        </w:rPr>
        <w:t>Full</w:t>
      </w:r>
      <w:r>
        <w:rPr>
          <w:sz w:val="22"/>
          <w:szCs w:val="22"/>
          <w:lang w:val="en-CA"/>
        </w:rPr>
        <w:t xml:space="preserve"> opportunity to cross-examine </w:t>
      </w:r>
    </w:p>
    <w:p w14:paraId="4A2145BD" w14:textId="395D847F" w:rsidR="00C25CB9" w:rsidRDefault="00C25CB9" w:rsidP="00584C06">
      <w:pPr>
        <w:pStyle w:val="ListParagraph"/>
        <w:numPr>
          <w:ilvl w:val="0"/>
          <w:numId w:val="285"/>
        </w:numPr>
        <w:spacing w:line="276" w:lineRule="auto"/>
        <w:rPr>
          <w:sz w:val="22"/>
          <w:szCs w:val="22"/>
          <w:lang w:val="en-CA"/>
        </w:rPr>
      </w:pPr>
      <w:r w:rsidRPr="00C25CB9">
        <w:rPr>
          <w:sz w:val="22"/>
          <w:szCs w:val="22"/>
          <w:lang w:val="en-CA"/>
        </w:rPr>
        <w:t>Other bas</w:t>
      </w:r>
      <w:r>
        <w:rPr>
          <w:sz w:val="22"/>
          <w:szCs w:val="22"/>
          <w:lang w:val="en-CA"/>
        </w:rPr>
        <w:t xml:space="preserve">es for similarity are negated </w:t>
      </w:r>
    </w:p>
    <w:p w14:paraId="5323E596" w14:textId="65390194" w:rsidR="00C25CB9" w:rsidRDefault="00C25CB9" w:rsidP="00584C06">
      <w:pPr>
        <w:pStyle w:val="ListParagraph"/>
        <w:numPr>
          <w:ilvl w:val="1"/>
          <w:numId w:val="285"/>
        </w:numPr>
        <w:spacing w:line="276" w:lineRule="auto"/>
        <w:rPr>
          <w:sz w:val="22"/>
          <w:szCs w:val="22"/>
          <w:lang w:val="en-CA"/>
        </w:rPr>
      </w:pPr>
      <w:r>
        <w:rPr>
          <w:sz w:val="22"/>
          <w:szCs w:val="22"/>
          <w:lang w:val="en-CA"/>
        </w:rPr>
        <w:t xml:space="preserve">Collusion </w:t>
      </w:r>
    </w:p>
    <w:p w14:paraId="54FDEC1B" w14:textId="7C5192D8" w:rsidR="00C25CB9" w:rsidRDefault="00C25CB9" w:rsidP="00584C06">
      <w:pPr>
        <w:pStyle w:val="ListParagraph"/>
        <w:numPr>
          <w:ilvl w:val="1"/>
          <w:numId w:val="285"/>
        </w:numPr>
        <w:spacing w:line="276" w:lineRule="auto"/>
        <w:rPr>
          <w:sz w:val="22"/>
          <w:szCs w:val="22"/>
          <w:lang w:val="en-CA"/>
        </w:rPr>
      </w:pPr>
      <w:r>
        <w:rPr>
          <w:sz w:val="22"/>
          <w:szCs w:val="22"/>
          <w:lang w:val="en-CA"/>
        </w:rPr>
        <w:t xml:space="preserve">Prior knowledge </w:t>
      </w:r>
    </w:p>
    <w:p w14:paraId="7594B7F3" w14:textId="7688A18A" w:rsidR="00C25CB9" w:rsidRPr="00C25CB9" w:rsidRDefault="00C25CB9" w:rsidP="00584C06">
      <w:pPr>
        <w:pStyle w:val="ListParagraph"/>
        <w:numPr>
          <w:ilvl w:val="1"/>
          <w:numId w:val="285"/>
        </w:numPr>
        <w:spacing w:line="276" w:lineRule="auto"/>
        <w:rPr>
          <w:sz w:val="22"/>
          <w:szCs w:val="22"/>
          <w:lang w:val="en-CA"/>
        </w:rPr>
      </w:pPr>
      <w:r w:rsidRPr="00C25CB9">
        <w:rPr>
          <w:sz w:val="22"/>
          <w:szCs w:val="22"/>
          <w:lang w:val="en-CA"/>
        </w:rPr>
        <w:t>Third party influence</w:t>
      </w:r>
    </w:p>
    <w:p w14:paraId="40F3FAA6" w14:textId="44892657" w:rsidR="00C25CB9" w:rsidRDefault="00C25CB9" w:rsidP="00C25CB9">
      <w:pPr>
        <w:spacing w:line="276" w:lineRule="auto"/>
        <w:rPr>
          <w:sz w:val="22"/>
          <w:szCs w:val="22"/>
        </w:rPr>
      </w:pPr>
    </w:p>
    <w:p w14:paraId="1921D8B0" w14:textId="28448F7D" w:rsidR="00C25CB9" w:rsidRPr="00C25CB9" w:rsidRDefault="00C25CB9" w:rsidP="00C25CB9">
      <w:pPr>
        <w:pStyle w:val="Heading3"/>
        <w:spacing w:line="276" w:lineRule="auto"/>
        <w:rPr>
          <w:color w:val="auto"/>
          <w:lang w:val="en-CA"/>
        </w:rPr>
      </w:pPr>
      <w:bookmarkStart w:id="238" w:name="_Toc448151660"/>
      <w:r w:rsidRPr="00C25CB9">
        <w:rPr>
          <w:color w:val="auto"/>
          <w:lang w:val="en-CA"/>
        </w:rPr>
        <w:t>Full Analytical Approach</w:t>
      </w:r>
      <w:bookmarkEnd w:id="238"/>
    </w:p>
    <w:p w14:paraId="30A9C97C" w14:textId="77777777" w:rsidR="00C25CB9" w:rsidRDefault="00C25CB9" w:rsidP="00584C06">
      <w:pPr>
        <w:pStyle w:val="ListParagraph"/>
        <w:numPr>
          <w:ilvl w:val="0"/>
          <w:numId w:val="286"/>
        </w:numPr>
        <w:spacing w:line="276" w:lineRule="auto"/>
        <w:rPr>
          <w:sz w:val="22"/>
          <w:szCs w:val="22"/>
          <w:lang w:val="en-CA"/>
        </w:rPr>
      </w:pPr>
      <w:r>
        <w:rPr>
          <w:sz w:val="22"/>
          <w:szCs w:val="22"/>
          <w:lang w:val="en-CA"/>
        </w:rPr>
        <w:t xml:space="preserve">Is the statement hearsay? </w:t>
      </w:r>
    </w:p>
    <w:p w14:paraId="53E8D339" w14:textId="77777777" w:rsidR="00C25CB9" w:rsidRDefault="00C25CB9" w:rsidP="00584C06">
      <w:pPr>
        <w:pStyle w:val="ListParagraph"/>
        <w:numPr>
          <w:ilvl w:val="0"/>
          <w:numId w:val="286"/>
        </w:numPr>
        <w:spacing w:line="276" w:lineRule="auto"/>
        <w:rPr>
          <w:sz w:val="22"/>
          <w:szCs w:val="22"/>
          <w:lang w:val="en-CA"/>
        </w:rPr>
      </w:pPr>
      <w:r w:rsidRPr="00C25CB9">
        <w:rPr>
          <w:sz w:val="22"/>
          <w:szCs w:val="22"/>
          <w:lang w:val="en-CA"/>
        </w:rPr>
        <w:t>Does a traditional (common law or</w:t>
      </w:r>
      <w:r>
        <w:rPr>
          <w:sz w:val="22"/>
          <w:szCs w:val="22"/>
          <w:lang w:val="en-CA"/>
        </w:rPr>
        <w:t xml:space="preserve"> statutory) exception apply? </w:t>
      </w:r>
    </w:p>
    <w:p w14:paraId="3D9796D2" w14:textId="77777777" w:rsidR="00C25CB9" w:rsidRDefault="00C25CB9" w:rsidP="00584C06">
      <w:pPr>
        <w:pStyle w:val="ListParagraph"/>
        <w:numPr>
          <w:ilvl w:val="1"/>
          <w:numId w:val="286"/>
        </w:numPr>
        <w:spacing w:line="276" w:lineRule="auto"/>
        <w:rPr>
          <w:sz w:val="22"/>
          <w:szCs w:val="22"/>
          <w:lang w:val="en-CA"/>
        </w:rPr>
      </w:pPr>
      <w:r w:rsidRPr="00C25CB9">
        <w:rPr>
          <w:sz w:val="22"/>
          <w:szCs w:val="22"/>
          <w:lang w:val="en-CA"/>
        </w:rPr>
        <w:t>Does the exception conform</w:t>
      </w:r>
      <w:r>
        <w:rPr>
          <w:sz w:val="22"/>
          <w:szCs w:val="22"/>
          <w:lang w:val="en-CA"/>
        </w:rPr>
        <w:t xml:space="preserve"> to the principled approach?</w:t>
      </w:r>
    </w:p>
    <w:p w14:paraId="7CB21E01" w14:textId="7B81DB10" w:rsidR="00C25CB9" w:rsidRDefault="00C25CB9" w:rsidP="00584C06">
      <w:pPr>
        <w:pStyle w:val="ListParagraph"/>
        <w:numPr>
          <w:ilvl w:val="1"/>
          <w:numId w:val="286"/>
        </w:numPr>
        <w:spacing w:line="276" w:lineRule="auto"/>
        <w:rPr>
          <w:sz w:val="22"/>
          <w:szCs w:val="22"/>
          <w:lang w:val="en-CA"/>
        </w:rPr>
      </w:pPr>
      <w:r w:rsidRPr="00C25CB9">
        <w:rPr>
          <w:sz w:val="22"/>
          <w:szCs w:val="22"/>
          <w:lang w:val="en-CA"/>
        </w:rPr>
        <w:t>If not, can you reformulate the exception and does it apply?</w:t>
      </w:r>
    </w:p>
    <w:p w14:paraId="2AA3D7D3" w14:textId="77777777" w:rsidR="00C25CB9" w:rsidRDefault="00C25CB9" w:rsidP="00584C06">
      <w:pPr>
        <w:pStyle w:val="ListParagraph"/>
        <w:numPr>
          <w:ilvl w:val="1"/>
          <w:numId w:val="286"/>
        </w:numPr>
        <w:spacing w:line="276" w:lineRule="auto"/>
        <w:rPr>
          <w:sz w:val="22"/>
          <w:szCs w:val="22"/>
          <w:lang w:val="en-CA"/>
        </w:rPr>
      </w:pPr>
      <w:r w:rsidRPr="00C25CB9">
        <w:rPr>
          <w:sz w:val="22"/>
          <w:szCs w:val="22"/>
          <w:lang w:val="en-CA"/>
        </w:rPr>
        <w:t>Is the exception sufficie</w:t>
      </w:r>
      <w:r>
        <w:rPr>
          <w:sz w:val="22"/>
          <w:szCs w:val="22"/>
          <w:lang w:val="en-CA"/>
        </w:rPr>
        <w:t xml:space="preserve">nt on the facts of the case? </w:t>
      </w:r>
    </w:p>
    <w:p w14:paraId="59BBAE72" w14:textId="6A9B8EFE" w:rsidR="00C25CB9" w:rsidRPr="00C25CB9" w:rsidRDefault="00C25CB9" w:rsidP="00584C06">
      <w:pPr>
        <w:pStyle w:val="ListParagraph"/>
        <w:numPr>
          <w:ilvl w:val="1"/>
          <w:numId w:val="286"/>
        </w:numPr>
        <w:spacing w:line="276" w:lineRule="auto"/>
        <w:rPr>
          <w:sz w:val="22"/>
          <w:szCs w:val="22"/>
          <w:lang w:val="en-CA"/>
        </w:rPr>
      </w:pPr>
      <w:r w:rsidRPr="00C25CB9">
        <w:rPr>
          <w:sz w:val="22"/>
          <w:szCs w:val="22"/>
          <w:lang w:val="en-CA"/>
        </w:rPr>
        <w:t>Should the judge use the residual discretion to exclude the evidence?</w:t>
      </w:r>
    </w:p>
    <w:p w14:paraId="4EE48989" w14:textId="77777777" w:rsidR="00C25CB9" w:rsidRDefault="00C25CB9" w:rsidP="00584C06">
      <w:pPr>
        <w:pStyle w:val="ListParagraph"/>
        <w:numPr>
          <w:ilvl w:val="0"/>
          <w:numId w:val="286"/>
        </w:numPr>
        <w:spacing w:line="276" w:lineRule="auto"/>
        <w:rPr>
          <w:sz w:val="22"/>
          <w:szCs w:val="22"/>
          <w:lang w:val="en-CA"/>
        </w:rPr>
      </w:pPr>
      <w:r w:rsidRPr="00C25CB9">
        <w:rPr>
          <w:sz w:val="22"/>
          <w:szCs w:val="22"/>
          <w:lang w:val="en-CA"/>
        </w:rPr>
        <w:t>Are the necessity and reliability criteria of the pr</w:t>
      </w:r>
      <w:r>
        <w:rPr>
          <w:sz w:val="22"/>
          <w:szCs w:val="22"/>
          <w:lang w:val="en-CA"/>
        </w:rPr>
        <w:t xml:space="preserve">incipled approach satisfied? </w:t>
      </w:r>
    </w:p>
    <w:p w14:paraId="4282A018" w14:textId="67E53A03" w:rsidR="00C25CB9" w:rsidRPr="00C25CB9" w:rsidRDefault="00C25CB9" w:rsidP="00584C06">
      <w:pPr>
        <w:pStyle w:val="ListParagraph"/>
        <w:numPr>
          <w:ilvl w:val="1"/>
          <w:numId w:val="286"/>
        </w:numPr>
        <w:spacing w:line="276" w:lineRule="auto"/>
        <w:rPr>
          <w:sz w:val="22"/>
          <w:szCs w:val="22"/>
          <w:lang w:val="en-CA"/>
        </w:rPr>
      </w:pPr>
      <w:r w:rsidRPr="00C25CB9">
        <w:rPr>
          <w:sz w:val="22"/>
          <w:szCs w:val="22"/>
          <w:lang w:val="en-CA"/>
        </w:rPr>
        <w:t>Should the judge use the residual discretion to exclude the evidence?</w:t>
      </w:r>
    </w:p>
    <w:p w14:paraId="03323B3C" w14:textId="77777777" w:rsidR="009C1E7A" w:rsidRDefault="009C1E7A" w:rsidP="00AF09A3">
      <w:pPr>
        <w:spacing w:line="276" w:lineRule="auto"/>
        <w:rPr>
          <w:sz w:val="22"/>
          <w:szCs w:val="22"/>
        </w:rPr>
      </w:pPr>
    </w:p>
    <w:p w14:paraId="038193CC" w14:textId="4BB35960" w:rsidR="00A441C6" w:rsidRPr="00E37C3C" w:rsidRDefault="00A441C6" w:rsidP="00E37C3C">
      <w:pPr>
        <w:pStyle w:val="Heading3"/>
        <w:spacing w:line="276" w:lineRule="auto"/>
        <w:rPr>
          <w:b w:val="0"/>
          <w:i/>
          <w:lang w:val="en-CA"/>
        </w:rPr>
      </w:pPr>
      <w:bookmarkStart w:id="239" w:name="_Toc448151661"/>
      <w:r w:rsidRPr="00DC0361">
        <w:rPr>
          <w:i/>
          <w:color w:val="auto"/>
          <w:lang w:val="en-CA"/>
        </w:rPr>
        <w:t xml:space="preserve">R v Khelawon (2006, SCC) </w:t>
      </w:r>
      <w:r w:rsidRPr="00DC0361">
        <w:rPr>
          <w:i/>
          <w:color w:val="auto"/>
          <w:lang w:val="en-CA"/>
        </w:rPr>
        <w:sym w:font="Wingdings" w:char="F0E0"/>
      </w:r>
      <w:r w:rsidR="00283E16" w:rsidRPr="00DC0361">
        <w:rPr>
          <w:i/>
          <w:color w:val="auto"/>
          <w:lang w:val="en-CA"/>
        </w:rPr>
        <w:t xml:space="preserve"> </w:t>
      </w:r>
      <w:r w:rsidR="00283E16" w:rsidRPr="00DC0361">
        <w:rPr>
          <w:b w:val="0"/>
          <w:i/>
          <w:lang w:val="en-CA"/>
        </w:rPr>
        <w:t>the principled approach requires that for evidence to be admissible, hearsay must be necessary and reliable;</w:t>
      </w:r>
      <w:r w:rsidR="00DC0361" w:rsidRPr="00DC0361">
        <w:rPr>
          <w:b w:val="0"/>
          <w:i/>
          <w:lang w:val="en-CA"/>
        </w:rPr>
        <w:t xml:space="preserve"> in this case, not sufficiently reliable</w:t>
      </w:r>
      <w:bookmarkEnd w:id="239"/>
      <w:r w:rsidR="00283E16">
        <w:rPr>
          <w:i/>
          <w:color w:val="auto"/>
          <w:lang w:val="en-CA"/>
        </w:rPr>
        <w:t xml:space="preserve"> </w:t>
      </w:r>
    </w:p>
    <w:p w14:paraId="5A80787C" w14:textId="07AA3B61" w:rsidR="00A441C6" w:rsidRDefault="00A441C6" w:rsidP="00584C06">
      <w:pPr>
        <w:pStyle w:val="ListParagraph"/>
        <w:numPr>
          <w:ilvl w:val="0"/>
          <w:numId w:val="287"/>
        </w:numPr>
        <w:spacing w:line="276" w:lineRule="auto"/>
        <w:rPr>
          <w:sz w:val="22"/>
          <w:szCs w:val="22"/>
        </w:rPr>
      </w:pPr>
      <w:r w:rsidRPr="00E37C3C">
        <w:rPr>
          <w:sz w:val="22"/>
          <w:szCs w:val="22"/>
          <w:u w:val="single"/>
        </w:rPr>
        <w:t xml:space="preserve">Facts </w:t>
      </w:r>
      <w:r w:rsidRPr="00A441C6">
        <w:rPr>
          <w:sz w:val="22"/>
          <w:szCs w:val="22"/>
        </w:rPr>
        <w:sym w:font="Wingdings" w:char="F0E0"/>
      </w:r>
      <w:r>
        <w:rPr>
          <w:sz w:val="22"/>
          <w:szCs w:val="22"/>
        </w:rPr>
        <w:t xml:space="preserve"> </w:t>
      </w:r>
      <w:r w:rsidRPr="00A441C6">
        <w:rPr>
          <w:sz w:val="22"/>
          <w:szCs w:val="22"/>
        </w:rPr>
        <w:t>K, a retirement home manager, was</w:t>
      </w:r>
      <w:r>
        <w:rPr>
          <w:sz w:val="22"/>
          <w:szCs w:val="22"/>
        </w:rPr>
        <w:t xml:space="preserve"> </w:t>
      </w:r>
      <w:r w:rsidRPr="00A441C6">
        <w:rPr>
          <w:sz w:val="22"/>
          <w:szCs w:val="22"/>
        </w:rPr>
        <w:t>charged with assaulting S, an elderly</w:t>
      </w:r>
      <w:r>
        <w:rPr>
          <w:sz w:val="22"/>
          <w:szCs w:val="22"/>
        </w:rPr>
        <w:t xml:space="preserve"> </w:t>
      </w:r>
      <w:r w:rsidRPr="00A441C6">
        <w:rPr>
          <w:sz w:val="22"/>
          <w:szCs w:val="22"/>
        </w:rPr>
        <w:t>resident of the home. The investigation</w:t>
      </w:r>
      <w:r>
        <w:rPr>
          <w:sz w:val="22"/>
          <w:szCs w:val="22"/>
        </w:rPr>
        <w:t xml:space="preserve"> </w:t>
      </w:r>
      <w:r w:rsidRPr="00A441C6">
        <w:rPr>
          <w:sz w:val="22"/>
          <w:szCs w:val="22"/>
        </w:rPr>
        <w:t>started after an employee of the</w:t>
      </w:r>
      <w:r>
        <w:rPr>
          <w:sz w:val="22"/>
          <w:szCs w:val="22"/>
        </w:rPr>
        <w:t xml:space="preserve"> </w:t>
      </w:r>
      <w:r w:rsidRPr="00A441C6">
        <w:rPr>
          <w:sz w:val="22"/>
          <w:szCs w:val="22"/>
        </w:rPr>
        <w:t>home found S in his room with various</w:t>
      </w:r>
      <w:r>
        <w:rPr>
          <w:sz w:val="22"/>
          <w:szCs w:val="22"/>
        </w:rPr>
        <w:t xml:space="preserve"> </w:t>
      </w:r>
      <w:r w:rsidRPr="00A441C6">
        <w:rPr>
          <w:sz w:val="22"/>
          <w:szCs w:val="22"/>
        </w:rPr>
        <w:t>injuries and his belongings in garbage</w:t>
      </w:r>
      <w:r>
        <w:rPr>
          <w:sz w:val="22"/>
          <w:szCs w:val="22"/>
        </w:rPr>
        <w:t xml:space="preserve"> </w:t>
      </w:r>
      <w:r w:rsidRPr="00A441C6">
        <w:rPr>
          <w:sz w:val="22"/>
          <w:szCs w:val="22"/>
        </w:rPr>
        <w:t>bags. S said K assaulted him, put his</w:t>
      </w:r>
      <w:r>
        <w:rPr>
          <w:sz w:val="22"/>
          <w:szCs w:val="22"/>
        </w:rPr>
        <w:t xml:space="preserve"> </w:t>
      </w:r>
      <w:r w:rsidRPr="00A441C6">
        <w:rPr>
          <w:sz w:val="22"/>
          <w:szCs w:val="22"/>
        </w:rPr>
        <w:t>belongings in the bags, and</w:t>
      </w:r>
      <w:r>
        <w:rPr>
          <w:sz w:val="22"/>
          <w:szCs w:val="22"/>
        </w:rPr>
        <w:t xml:space="preserve"> </w:t>
      </w:r>
      <w:r w:rsidRPr="00A441C6">
        <w:rPr>
          <w:sz w:val="22"/>
          <w:szCs w:val="22"/>
        </w:rPr>
        <w:t>threatened to kill him if he did not</w:t>
      </w:r>
      <w:r>
        <w:rPr>
          <w:sz w:val="22"/>
          <w:szCs w:val="22"/>
        </w:rPr>
        <w:t xml:space="preserve"> </w:t>
      </w:r>
      <w:r w:rsidRPr="00A441C6">
        <w:rPr>
          <w:sz w:val="22"/>
          <w:szCs w:val="22"/>
        </w:rPr>
        <w:t>leave the home. The police obtained</w:t>
      </w:r>
      <w:r>
        <w:rPr>
          <w:sz w:val="22"/>
          <w:szCs w:val="22"/>
        </w:rPr>
        <w:t xml:space="preserve"> </w:t>
      </w:r>
      <w:r w:rsidRPr="00A441C6">
        <w:rPr>
          <w:sz w:val="22"/>
          <w:szCs w:val="22"/>
        </w:rPr>
        <w:t>a videotaped statement from S. By the</w:t>
      </w:r>
      <w:r>
        <w:rPr>
          <w:sz w:val="22"/>
          <w:szCs w:val="22"/>
        </w:rPr>
        <w:t xml:space="preserve"> </w:t>
      </w:r>
      <w:r w:rsidRPr="00A441C6">
        <w:rPr>
          <w:sz w:val="22"/>
          <w:szCs w:val="22"/>
        </w:rPr>
        <w:t>time of trial, S had died.</w:t>
      </w:r>
    </w:p>
    <w:p w14:paraId="28B4B4DB" w14:textId="43284B79" w:rsidR="00A441C6" w:rsidRDefault="00A441C6" w:rsidP="00584C06">
      <w:pPr>
        <w:pStyle w:val="ListParagraph"/>
        <w:numPr>
          <w:ilvl w:val="0"/>
          <w:numId w:val="287"/>
        </w:numPr>
        <w:spacing w:line="276" w:lineRule="auto"/>
        <w:rPr>
          <w:sz w:val="22"/>
          <w:szCs w:val="22"/>
        </w:rPr>
      </w:pPr>
      <w:r w:rsidRPr="00E37C3C">
        <w:rPr>
          <w:sz w:val="22"/>
          <w:szCs w:val="22"/>
          <w:u w:val="single"/>
        </w:rPr>
        <w:t xml:space="preserve">Issue </w:t>
      </w:r>
      <w:r w:rsidRPr="00A441C6">
        <w:rPr>
          <w:sz w:val="22"/>
          <w:szCs w:val="22"/>
        </w:rPr>
        <w:sym w:font="Wingdings" w:char="F0E0"/>
      </w:r>
      <w:r>
        <w:rPr>
          <w:sz w:val="22"/>
          <w:szCs w:val="22"/>
        </w:rPr>
        <w:t xml:space="preserve"> is the out of court statement admissible?</w:t>
      </w:r>
    </w:p>
    <w:p w14:paraId="4249B22F" w14:textId="357F70BD" w:rsidR="00283E16" w:rsidRDefault="00283E16" w:rsidP="00584C06">
      <w:pPr>
        <w:pStyle w:val="ListParagraph"/>
        <w:numPr>
          <w:ilvl w:val="0"/>
          <w:numId w:val="287"/>
        </w:numPr>
        <w:spacing w:line="276" w:lineRule="auto"/>
        <w:rPr>
          <w:sz w:val="22"/>
          <w:szCs w:val="22"/>
        </w:rPr>
      </w:pPr>
      <w:r>
        <w:rPr>
          <w:sz w:val="22"/>
          <w:szCs w:val="22"/>
          <w:u w:val="single"/>
        </w:rPr>
        <w:t xml:space="preserve">Held </w:t>
      </w:r>
      <w:r w:rsidRPr="00283E16">
        <w:rPr>
          <w:sz w:val="22"/>
          <w:szCs w:val="22"/>
        </w:rPr>
        <w:sym w:font="Wingdings" w:char="F0E0"/>
      </w:r>
      <w:r>
        <w:rPr>
          <w:sz w:val="22"/>
          <w:szCs w:val="22"/>
        </w:rPr>
        <w:t xml:space="preserve"> not admissible</w:t>
      </w:r>
    </w:p>
    <w:p w14:paraId="3977C75F" w14:textId="63873706" w:rsidR="00A441C6" w:rsidRPr="00283E16" w:rsidRDefault="00E37C3C" w:rsidP="00584C06">
      <w:pPr>
        <w:pStyle w:val="ListParagraph"/>
        <w:numPr>
          <w:ilvl w:val="0"/>
          <w:numId w:val="287"/>
        </w:numPr>
        <w:spacing w:line="276" w:lineRule="auto"/>
        <w:rPr>
          <w:sz w:val="22"/>
          <w:szCs w:val="22"/>
          <w:u w:val="single"/>
        </w:rPr>
      </w:pPr>
      <w:r w:rsidRPr="00283E16">
        <w:rPr>
          <w:sz w:val="22"/>
          <w:szCs w:val="22"/>
          <w:u w:val="single"/>
        </w:rPr>
        <w:t>Reasoning:</w:t>
      </w:r>
    </w:p>
    <w:p w14:paraId="6FA606A4" w14:textId="77777777" w:rsidR="00E37C3C" w:rsidRDefault="00E37C3C" w:rsidP="00584C06">
      <w:pPr>
        <w:pStyle w:val="ListParagraph"/>
        <w:numPr>
          <w:ilvl w:val="1"/>
          <w:numId w:val="287"/>
        </w:numPr>
        <w:spacing w:line="276" w:lineRule="auto"/>
        <w:rPr>
          <w:sz w:val="22"/>
          <w:szCs w:val="22"/>
          <w:lang w:val="en-CA"/>
        </w:rPr>
      </w:pPr>
      <w:r>
        <w:rPr>
          <w:sz w:val="22"/>
          <w:szCs w:val="22"/>
          <w:lang w:val="en-CA"/>
        </w:rPr>
        <w:t xml:space="preserve">Necessity </w:t>
      </w:r>
      <w:r w:rsidRPr="00E37C3C">
        <w:rPr>
          <w:sz w:val="22"/>
          <w:szCs w:val="22"/>
          <w:lang w:val="en-CA"/>
        </w:rPr>
        <w:sym w:font="Wingdings" w:char="F0E0"/>
      </w:r>
      <w:r w:rsidRPr="00E37C3C">
        <w:rPr>
          <w:sz w:val="22"/>
          <w:szCs w:val="22"/>
          <w:lang w:val="en-CA"/>
        </w:rPr>
        <w:t xml:space="preserve"> S was dead </w:t>
      </w:r>
    </w:p>
    <w:p w14:paraId="2F0809FC" w14:textId="77777777" w:rsidR="00E37C3C" w:rsidRDefault="00E37C3C" w:rsidP="00584C06">
      <w:pPr>
        <w:pStyle w:val="ListParagraph"/>
        <w:numPr>
          <w:ilvl w:val="1"/>
          <w:numId w:val="287"/>
        </w:numPr>
        <w:spacing w:line="276" w:lineRule="auto"/>
        <w:rPr>
          <w:sz w:val="22"/>
          <w:szCs w:val="22"/>
          <w:lang w:val="en-CA"/>
        </w:rPr>
      </w:pPr>
      <w:r w:rsidRPr="00E37C3C">
        <w:rPr>
          <w:sz w:val="22"/>
          <w:szCs w:val="22"/>
          <w:lang w:val="en-CA"/>
        </w:rPr>
        <w:t>But, new component based</w:t>
      </w:r>
      <w:r>
        <w:rPr>
          <w:sz w:val="22"/>
          <w:szCs w:val="22"/>
          <w:lang w:val="en-CA"/>
        </w:rPr>
        <w:t xml:space="preserve"> on fair trial considerations: </w:t>
      </w:r>
    </w:p>
    <w:p w14:paraId="6133008C" w14:textId="0C7709BB" w:rsidR="00E37C3C" w:rsidRPr="00E37C3C" w:rsidRDefault="00E37C3C" w:rsidP="00584C06">
      <w:pPr>
        <w:pStyle w:val="ListParagraph"/>
        <w:numPr>
          <w:ilvl w:val="2"/>
          <w:numId w:val="287"/>
        </w:numPr>
        <w:spacing w:line="276" w:lineRule="auto"/>
        <w:rPr>
          <w:sz w:val="22"/>
          <w:szCs w:val="22"/>
          <w:lang w:val="en-CA"/>
        </w:rPr>
      </w:pPr>
      <w:r w:rsidRPr="00E37C3C">
        <w:rPr>
          <w:sz w:val="22"/>
          <w:szCs w:val="22"/>
          <w:lang w:val="en-CA"/>
        </w:rPr>
        <w:t>Did the party seeking to admit the evidence make “all reasonable efforts” to obtain the evidence in a manner that also preserves the rights of the other party?</w:t>
      </w:r>
    </w:p>
    <w:p w14:paraId="3B433AE6" w14:textId="77777777" w:rsidR="00E37C3C" w:rsidRDefault="00E37C3C" w:rsidP="00584C06">
      <w:pPr>
        <w:pStyle w:val="ListParagraph"/>
        <w:numPr>
          <w:ilvl w:val="1"/>
          <w:numId w:val="287"/>
        </w:numPr>
        <w:spacing w:line="276" w:lineRule="auto"/>
        <w:rPr>
          <w:sz w:val="22"/>
          <w:szCs w:val="22"/>
          <w:lang w:val="en-CA"/>
        </w:rPr>
      </w:pPr>
      <w:r w:rsidRPr="00E37C3C">
        <w:rPr>
          <w:sz w:val="22"/>
          <w:szCs w:val="22"/>
          <w:lang w:val="en-CA"/>
        </w:rPr>
        <w:t>Reliability is</w:t>
      </w:r>
      <w:r w:rsidRPr="00E37C3C">
        <w:rPr>
          <w:sz w:val="22"/>
          <w:szCs w:val="22"/>
          <w:u w:val="single"/>
          <w:lang w:val="en-CA"/>
        </w:rPr>
        <w:t xml:space="preserve"> not</w:t>
      </w:r>
      <w:r w:rsidRPr="00E37C3C">
        <w:rPr>
          <w:sz w:val="22"/>
          <w:szCs w:val="22"/>
          <w:lang w:val="en-CA"/>
        </w:rPr>
        <w:t xml:space="preserve"> satisfied </w:t>
      </w:r>
    </w:p>
    <w:p w14:paraId="2675DDAE" w14:textId="77777777" w:rsidR="00E37C3C" w:rsidRDefault="00E37C3C" w:rsidP="00584C06">
      <w:pPr>
        <w:pStyle w:val="ListParagraph"/>
        <w:numPr>
          <w:ilvl w:val="1"/>
          <w:numId w:val="287"/>
        </w:numPr>
        <w:spacing w:line="276" w:lineRule="auto"/>
        <w:rPr>
          <w:sz w:val="22"/>
          <w:szCs w:val="22"/>
          <w:lang w:val="en-CA"/>
        </w:rPr>
      </w:pPr>
      <w:r w:rsidRPr="00E37C3C">
        <w:rPr>
          <w:sz w:val="22"/>
          <w:szCs w:val="22"/>
          <w:lang w:val="en-CA"/>
        </w:rPr>
        <w:t>Fa</w:t>
      </w:r>
      <w:r>
        <w:rPr>
          <w:sz w:val="22"/>
          <w:szCs w:val="22"/>
          <w:lang w:val="en-CA"/>
        </w:rPr>
        <w:t xml:space="preserve">ctors </w:t>
      </w:r>
      <w:r w:rsidRPr="00283E16">
        <w:rPr>
          <w:sz w:val="22"/>
          <w:szCs w:val="22"/>
          <w:u w:val="single"/>
          <w:lang w:val="en-CA"/>
        </w:rPr>
        <w:t>favouring admission:</w:t>
      </w:r>
      <w:r>
        <w:rPr>
          <w:sz w:val="22"/>
          <w:szCs w:val="22"/>
          <w:lang w:val="en-CA"/>
        </w:rPr>
        <w:t xml:space="preserve"> </w:t>
      </w:r>
    </w:p>
    <w:p w14:paraId="5EE6A66A" w14:textId="77777777" w:rsidR="00E37C3C" w:rsidRDefault="00E37C3C" w:rsidP="00584C06">
      <w:pPr>
        <w:pStyle w:val="ListParagraph"/>
        <w:numPr>
          <w:ilvl w:val="2"/>
          <w:numId w:val="287"/>
        </w:numPr>
        <w:spacing w:line="276" w:lineRule="auto"/>
        <w:rPr>
          <w:sz w:val="22"/>
          <w:szCs w:val="22"/>
          <w:lang w:val="en-CA"/>
        </w:rPr>
      </w:pPr>
      <w:r>
        <w:rPr>
          <w:sz w:val="22"/>
          <w:szCs w:val="22"/>
          <w:lang w:val="en-CA"/>
        </w:rPr>
        <w:t xml:space="preserve">Videotaped statement </w:t>
      </w:r>
    </w:p>
    <w:p w14:paraId="44F42EB1" w14:textId="518B2C24" w:rsidR="00E37C3C" w:rsidRPr="00E37C3C" w:rsidRDefault="00E37C3C" w:rsidP="00584C06">
      <w:pPr>
        <w:pStyle w:val="ListParagraph"/>
        <w:numPr>
          <w:ilvl w:val="2"/>
          <w:numId w:val="287"/>
        </w:numPr>
        <w:spacing w:line="276" w:lineRule="auto"/>
        <w:rPr>
          <w:sz w:val="22"/>
          <w:szCs w:val="22"/>
          <w:lang w:val="en-CA"/>
        </w:rPr>
      </w:pPr>
      <w:r w:rsidRPr="00E37C3C">
        <w:rPr>
          <w:sz w:val="22"/>
          <w:szCs w:val="22"/>
          <w:lang w:val="en-CA"/>
        </w:rPr>
        <w:t>S indicated he understood the importance of telling the truth and that could be charged if did not tell the truth</w:t>
      </w:r>
    </w:p>
    <w:p w14:paraId="100D2669" w14:textId="20FCFBC7" w:rsidR="00E37C3C" w:rsidRDefault="00283E16" w:rsidP="00584C06">
      <w:pPr>
        <w:pStyle w:val="ListParagraph"/>
        <w:numPr>
          <w:ilvl w:val="1"/>
          <w:numId w:val="287"/>
        </w:numPr>
        <w:spacing w:line="276" w:lineRule="auto"/>
        <w:rPr>
          <w:sz w:val="22"/>
          <w:szCs w:val="22"/>
        </w:rPr>
      </w:pPr>
      <w:r>
        <w:rPr>
          <w:sz w:val="22"/>
          <w:szCs w:val="22"/>
        </w:rPr>
        <w:t xml:space="preserve">Factors </w:t>
      </w:r>
      <w:r w:rsidRPr="00283E16">
        <w:rPr>
          <w:sz w:val="22"/>
          <w:szCs w:val="22"/>
          <w:u w:val="single"/>
        </w:rPr>
        <w:t>against admission</w:t>
      </w:r>
    </w:p>
    <w:p w14:paraId="3D2ADE0B" w14:textId="77777777" w:rsidR="00283E16" w:rsidRDefault="00283E16" w:rsidP="00584C06">
      <w:pPr>
        <w:pStyle w:val="ListParagraph"/>
        <w:numPr>
          <w:ilvl w:val="2"/>
          <w:numId w:val="287"/>
        </w:numPr>
        <w:spacing w:line="276" w:lineRule="auto"/>
        <w:rPr>
          <w:sz w:val="22"/>
          <w:szCs w:val="22"/>
          <w:lang w:val="en-CA"/>
        </w:rPr>
      </w:pPr>
      <w:r w:rsidRPr="00283E16">
        <w:rPr>
          <w:sz w:val="22"/>
          <w:szCs w:val="22"/>
          <w:lang w:val="en-CA"/>
        </w:rPr>
        <w:t>Statement not under oath and concern if actually understood conseq</w:t>
      </w:r>
      <w:r>
        <w:rPr>
          <w:sz w:val="22"/>
          <w:szCs w:val="22"/>
          <w:lang w:val="en-CA"/>
        </w:rPr>
        <w:t xml:space="preserve">uence of not telling the truth </w:t>
      </w:r>
    </w:p>
    <w:p w14:paraId="7E823EB9" w14:textId="77777777" w:rsidR="00283E16" w:rsidRDefault="00283E16" w:rsidP="00584C06">
      <w:pPr>
        <w:pStyle w:val="ListParagraph"/>
        <w:numPr>
          <w:ilvl w:val="2"/>
          <w:numId w:val="287"/>
        </w:numPr>
        <w:spacing w:line="276" w:lineRule="auto"/>
        <w:rPr>
          <w:sz w:val="22"/>
          <w:szCs w:val="22"/>
          <w:lang w:val="en-CA"/>
        </w:rPr>
      </w:pPr>
      <w:r w:rsidRPr="00283E16">
        <w:rPr>
          <w:sz w:val="22"/>
          <w:szCs w:val="22"/>
          <w:lang w:val="en-CA"/>
        </w:rPr>
        <w:t>Co</w:t>
      </w:r>
      <w:r>
        <w:rPr>
          <w:sz w:val="22"/>
          <w:szCs w:val="22"/>
          <w:lang w:val="en-CA"/>
        </w:rPr>
        <w:t xml:space="preserve">ncern over S’s mental capacity </w:t>
      </w:r>
    </w:p>
    <w:p w14:paraId="21E0AAC8" w14:textId="65AD3EA8" w:rsidR="00283E16" w:rsidRPr="00283E16" w:rsidRDefault="00283E16" w:rsidP="00584C06">
      <w:pPr>
        <w:pStyle w:val="ListParagraph"/>
        <w:numPr>
          <w:ilvl w:val="2"/>
          <w:numId w:val="287"/>
        </w:numPr>
        <w:spacing w:line="276" w:lineRule="auto"/>
        <w:rPr>
          <w:sz w:val="22"/>
          <w:szCs w:val="22"/>
          <w:lang w:val="en-CA"/>
        </w:rPr>
      </w:pPr>
      <w:r w:rsidRPr="00283E16">
        <w:rPr>
          <w:sz w:val="22"/>
          <w:szCs w:val="22"/>
          <w:lang w:val="en-CA"/>
        </w:rPr>
        <w:t>Risk influenced by employee who found him/initially cared for him</w:t>
      </w:r>
    </w:p>
    <w:p w14:paraId="10C642CA" w14:textId="21620FB9" w:rsidR="00283E16" w:rsidRDefault="00283E16" w:rsidP="00584C06">
      <w:pPr>
        <w:pStyle w:val="ListParagraph"/>
        <w:numPr>
          <w:ilvl w:val="1"/>
          <w:numId w:val="287"/>
        </w:numPr>
        <w:spacing w:line="276" w:lineRule="auto"/>
        <w:rPr>
          <w:sz w:val="22"/>
          <w:szCs w:val="22"/>
        </w:rPr>
      </w:pPr>
      <w:r>
        <w:rPr>
          <w:sz w:val="22"/>
          <w:szCs w:val="22"/>
        </w:rPr>
        <w:t>New “reliability components”</w:t>
      </w:r>
    </w:p>
    <w:p w14:paraId="2027D4D7" w14:textId="2604D3BF" w:rsidR="00283E16" w:rsidRDefault="00283E16" w:rsidP="00584C06">
      <w:pPr>
        <w:pStyle w:val="ListParagraph"/>
        <w:numPr>
          <w:ilvl w:val="2"/>
          <w:numId w:val="287"/>
        </w:numPr>
        <w:spacing w:line="276" w:lineRule="auto"/>
        <w:rPr>
          <w:sz w:val="22"/>
          <w:szCs w:val="22"/>
          <w:lang w:val="en-CA"/>
        </w:rPr>
      </w:pPr>
      <w:r>
        <w:rPr>
          <w:sz w:val="22"/>
          <w:szCs w:val="22"/>
        </w:rPr>
        <w:t>“</w:t>
      </w:r>
      <w:r w:rsidRPr="00283E16">
        <w:rPr>
          <w:sz w:val="22"/>
          <w:szCs w:val="22"/>
          <w:lang w:val="en-CA"/>
        </w:rPr>
        <w:t>Striking similarity” test is available in the con</w:t>
      </w:r>
      <w:r>
        <w:rPr>
          <w:sz w:val="22"/>
          <w:szCs w:val="22"/>
          <w:lang w:val="en-CA"/>
        </w:rPr>
        <w:t xml:space="preserve">text of unavailable declarants </w:t>
      </w:r>
    </w:p>
    <w:p w14:paraId="53F45D06" w14:textId="772EA86E" w:rsidR="00283E16" w:rsidRDefault="00283E16" w:rsidP="00584C06">
      <w:pPr>
        <w:pStyle w:val="ListParagraph"/>
        <w:numPr>
          <w:ilvl w:val="2"/>
          <w:numId w:val="287"/>
        </w:numPr>
        <w:spacing w:line="276" w:lineRule="auto"/>
        <w:rPr>
          <w:sz w:val="22"/>
          <w:szCs w:val="22"/>
          <w:lang w:val="en-CA"/>
        </w:rPr>
      </w:pPr>
      <w:r w:rsidRPr="00283E16">
        <w:rPr>
          <w:sz w:val="22"/>
          <w:szCs w:val="22"/>
          <w:lang w:val="en-CA"/>
        </w:rPr>
        <w:t>Extrinsic evidence can be considered as a factor in assessing</w:t>
      </w:r>
      <w:r>
        <w:rPr>
          <w:sz w:val="22"/>
          <w:szCs w:val="22"/>
          <w:lang w:val="en-CA"/>
        </w:rPr>
        <w:t xml:space="preserve"> reliability </w:t>
      </w:r>
    </w:p>
    <w:p w14:paraId="1727D76E" w14:textId="77777777" w:rsidR="00283E16" w:rsidRDefault="00283E16" w:rsidP="00584C06">
      <w:pPr>
        <w:pStyle w:val="ListParagraph"/>
        <w:numPr>
          <w:ilvl w:val="1"/>
          <w:numId w:val="287"/>
        </w:numPr>
        <w:spacing w:line="276" w:lineRule="auto"/>
        <w:rPr>
          <w:sz w:val="22"/>
          <w:szCs w:val="22"/>
          <w:lang w:val="en-CA"/>
        </w:rPr>
      </w:pPr>
      <w:r>
        <w:rPr>
          <w:sz w:val="22"/>
          <w:szCs w:val="22"/>
          <w:lang w:val="en-CA"/>
        </w:rPr>
        <w:t xml:space="preserve">No mandated order of analysis </w:t>
      </w:r>
    </w:p>
    <w:p w14:paraId="4378A8FA" w14:textId="313763E3" w:rsidR="00283E16" w:rsidRDefault="00283E16" w:rsidP="00584C06">
      <w:pPr>
        <w:pStyle w:val="ListParagraph"/>
        <w:numPr>
          <w:ilvl w:val="2"/>
          <w:numId w:val="287"/>
        </w:numPr>
        <w:spacing w:line="276" w:lineRule="auto"/>
        <w:rPr>
          <w:sz w:val="22"/>
          <w:szCs w:val="22"/>
          <w:lang w:val="en-CA"/>
        </w:rPr>
      </w:pPr>
      <w:r w:rsidRPr="00283E16">
        <w:rPr>
          <w:sz w:val="22"/>
          <w:szCs w:val="22"/>
          <w:lang w:val="en-CA"/>
        </w:rPr>
        <w:t>Practically speaking, start with t</w:t>
      </w:r>
      <w:r>
        <w:rPr>
          <w:sz w:val="22"/>
          <w:szCs w:val="22"/>
          <w:lang w:val="en-CA"/>
        </w:rPr>
        <w:t xml:space="preserve">he simplest route (procedural) </w:t>
      </w:r>
    </w:p>
    <w:p w14:paraId="0043E526" w14:textId="54CF4CB5" w:rsidR="00283E16" w:rsidRPr="00283E16" w:rsidRDefault="00283E16" w:rsidP="00584C06">
      <w:pPr>
        <w:pStyle w:val="ListParagraph"/>
        <w:numPr>
          <w:ilvl w:val="2"/>
          <w:numId w:val="287"/>
        </w:numPr>
        <w:spacing w:line="276" w:lineRule="auto"/>
        <w:rPr>
          <w:sz w:val="22"/>
          <w:szCs w:val="22"/>
          <w:lang w:val="en-CA"/>
        </w:rPr>
      </w:pPr>
      <w:r w:rsidRPr="00283E16">
        <w:rPr>
          <w:sz w:val="22"/>
          <w:szCs w:val="22"/>
          <w:lang w:val="en-CA"/>
        </w:rPr>
        <w:t>If established, no need to consider other reliability concerns</w:t>
      </w:r>
    </w:p>
    <w:p w14:paraId="4A01E4EE" w14:textId="75833CA4" w:rsidR="00283E16" w:rsidRDefault="00283E16" w:rsidP="00283E16">
      <w:pPr>
        <w:spacing w:line="276" w:lineRule="auto"/>
        <w:rPr>
          <w:sz w:val="22"/>
          <w:szCs w:val="22"/>
        </w:rPr>
      </w:pPr>
    </w:p>
    <w:p w14:paraId="4D281592" w14:textId="10336503" w:rsidR="00283E16" w:rsidRPr="00DC0361" w:rsidRDefault="00283E16" w:rsidP="00DC0361">
      <w:pPr>
        <w:pStyle w:val="Heading3"/>
        <w:spacing w:line="276" w:lineRule="auto"/>
        <w:rPr>
          <w:i/>
          <w:color w:val="auto"/>
          <w:lang w:val="en-CA"/>
        </w:rPr>
      </w:pPr>
      <w:bookmarkStart w:id="240" w:name="_Toc448151662"/>
      <w:r w:rsidRPr="00DC0361">
        <w:rPr>
          <w:i/>
          <w:color w:val="auto"/>
          <w:lang w:val="en-CA"/>
        </w:rPr>
        <w:t xml:space="preserve">R v Devine (2008, SCC) </w:t>
      </w:r>
      <w:r w:rsidRPr="00DC0361">
        <w:rPr>
          <w:i/>
          <w:color w:val="auto"/>
          <w:lang w:val="en-CA"/>
        </w:rPr>
        <w:sym w:font="Wingdings" w:char="F0E0"/>
      </w:r>
      <w:r w:rsidR="00DC0361" w:rsidRPr="00DC0361">
        <w:rPr>
          <w:i/>
          <w:color w:val="auto"/>
          <w:lang w:val="en-CA"/>
        </w:rPr>
        <w:t xml:space="preserve"> </w:t>
      </w:r>
      <w:r w:rsidR="00DC0361" w:rsidRPr="00DC0361">
        <w:rPr>
          <w:b w:val="0"/>
          <w:i/>
          <w:lang w:val="en-CA"/>
        </w:rPr>
        <w:t>case where reliability and necessity are met; Procedural safeguards met, so other reliability concerns need not be considered at threshold stage – for trier of fact to assess.</w:t>
      </w:r>
      <w:bookmarkEnd w:id="240"/>
    </w:p>
    <w:p w14:paraId="23052045" w14:textId="77777777" w:rsidR="00283E16" w:rsidRDefault="00283E16" w:rsidP="00584C06">
      <w:pPr>
        <w:pStyle w:val="ListParagraph"/>
        <w:numPr>
          <w:ilvl w:val="0"/>
          <w:numId w:val="288"/>
        </w:numPr>
        <w:spacing w:line="276" w:lineRule="auto"/>
        <w:rPr>
          <w:sz w:val="22"/>
          <w:szCs w:val="22"/>
          <w:lang w:val="en-CA"/>
        </w:rPr>
      </w:pPr>
      <w:r w:rsidRPr="00283E16">
        <w:rPr>
          <w:sz w:val="22"/>
          <w:szCs w:val="22"/>
          <w:u w:val="single"/>
        </w:rPr>
        <w:t>Facts</w:t>
      </w:r>
      <w:r>
        <w:rPr>
          <w:sz w:val="22"/>
          <w:szCs w:val="22"/>
        </w:rPr>
        <w:t xml:space="preserve"> </w:t>
      </w:r>
      <w:r w:rsidRPr="00283E16">
        <w:rPr>
          <w:sz w:val="22"/>
          <w:szCs w:val="22"/>
        </w:rPr>
        <w:sym w:font="Wingdings" w:char="F0E0"/>
      </w:r>
      <w:r>
        <w:rPr>
          <w:sz w:val="22"/>
          <w:szCs w:val="22"/>
        </w:rPr>
        <w:t xml:space="preserve"> </w:t>
      </w:r>
      <w:r w:rsidRPr="00283E16">
        <w:rPr>
          <w:sz w:val="22"/>
          <w:szCs w:val="22"/>
          <w:lang w:val="en-CA"/>
        </w:rPr>
        <w:t xml:space="preserve">D was charged with robbing and assaulting S on two occasions, several months apart. P witnessed the first incident. Both S and P refused to give statements to the police after the first incident, but after the second incident they both identified D as the assailant. At trial, S and P recanted their identifications. P said she identified D because someone told her it was him. </w:t>
      </w:r>
    </w:p>
    <w:p w14:paraId="004AB591" w14:textId="6D07B0A0" w:rsidR="00283E16" w:rsidRPr="00283E16" w:rsidRDefault="00283E16" w:rsidP="00584C06">
      <w:pPr>
        <w:pStyle w:val="ListParagraph"/>
        <w:numPr>
          <w:ilvl w:val="0"/>
          <w:numId w:val="288"/>
        </w:numPr>
        <w:spacing w:line="276" w:lineRule="auto"/>
        <w:rPr>
          <w:sz w:val="22"/>
          <w:szCs w:val="22"/>
          <w:lang w:val="en-CA"/>
        </w:rPr>
      </w:pPr>
      <w:r>
        <w:rPr>
          <w:sz w:val="22"/>
          <w:szCs w:val="22"/>
          <w:u w:val="single"/>
          <w:lang w:val="en-CA"/>
        </w:rPr>
        <w:t>Issue</w:t>
      </w:r>
      <w:r>
        <w:rPr>
          <w:sz w:val="22"/>
          <w:szCs w:val="22"/>
          <w:lang w:val="en-CA"/>
        </w:rPr>
        <w:t xml:space="preserve"> </w:t>
      </w:r>
      <w:r w:rsidRPr="00283E16">
        <w:rPr>
          <w:sz w:val="22"/>
          <w:szCs w:val="22"/>
          <w:lang w:val="en-CA"/>
        </w:rPr>
        <w:sym w:font="Wingdings" w:char="F0E0"/>
      </w:r>
      <w:r w:rsidRPr="00283E16">
        <w:rPr>
          <w:sz w:val="22"/>
          <w:szCs w:val="22"/>
          <w:lang w:val="en-CA"/>
        </w:rPr>
        <w:t xml:space="preserve"> Whether P’s initial statement identifying D is admissible for its truth?</w:t>
      </w:r>
    </w:p>
    <w:p w14:paraId="2598D901" w14:textId="5AD32240" w:rsidR="00283E16" w:rsidRPr="00283E16" w:rsidRDefault="00283E16" w:rsidP="00584C06">
      <w:pPr>
        <w:pStyle w:val="ListParagraph"/>
        <w:numPr>
          <w:ilvl w:val="0"/>
          <w:numId w:val="288"/>
        </w:numPr>
        <w:spacing w:line="276" w:lineRule="auto"/>
        <w:rPr>
          <w:sz w:val="22"/>
          <w:szCs w:val="22"/>
          <w:u w:val="single"/>
        </w:rPr>
      </w:pPr>
      <w:r w:rsidRPr="00283E16">
        <w:rPr>
          <w:sz w:val="22"/>
          <w:szCs w:val="22"/>
          <w:u w:val="single"/>
        </w:rPr>
        <w:t>Reasoning:</w:t>
      </w:r>
    </w:p>
    <w:p w14:paraId="194B45DB" w14:textId="240B3697" w:rsidR="00283E16" w:rsidRDefault="00283E16" w:rsidP="00584C06">
      <w:pPr>
        <w:pStyle w:val="ListParagraph"/>
        <w:numPr>
          <w:ilvl w:val="1"/>
          <w:numId w:val="288"/>
        </w:numPr>
        <w:spacing w:line="276" w:lineRule="auto"/>
        <w:rPr>
          <w:sz w:val="22"/>
          <w:szCs w:val="22"/>
          <w:lang w:val="en-CA"/>
        </w:rPr>
      </w:pPr>
      <w:r w:rsidRPr="00283E16">
        <w:rPr>
          <w:sz w:val="22"/>
          <w:szCs w:val="22"/>
          <w:lang w:val="en-CA"/>
        </w:rPr>
        <w:t xml:space="preserve">P’s identification was not hearsay (i.e. judge </w:t>
      </w:r>
      <w:r>
        <w:rPr>
          <w:sz w:val="22"/>
          <w:szCs w:val="22"/>
          <w:lang w:val="en-CA"/>
        </w:rPr>
        <w:t>did not believe P’s assertion that</w:t>
      </w:r>
      <w:r w:rsidRPr="00283E16">
        <w:rPr>
          <w:sz w:val="22"/>
          <w:szCs w:val="22"/>
          <w:lang w:val="en-CA"/>
        </w:rPr>
        <w:t xml:space="preserve"> identified D as the assailant because someone else told her it was D). </w:t>
      </w:r>
    </w:p>
    <w:p w14:paraId="7F6E4ABD" w14:textId="77C39B34" w:rsidR="00283E16" w:rsidRPr="00283E16" w:rsidRDefault="00283E16" w:rsidP="00584C06">
      <w:pPr>
        <w:pStyle w:val="ListParagraph"/>
        <w:numPr>
          <w:ilvl w:val="1"/>
          <w:numId w:val="288"/>
        </w:numPr>
        <w:spacing w:line="276" w:lineRule="auto"/>
        <w:rPr>
          <w:sz w:val="22"/>
          <w:szCs w:val="22"/>
          <w:lang w:val="en-CA"/>
        </w:rPr>
      </w:pPr>
      <w:r w:rsidRPr="00283E16">
        <w:rPr>
          <w:sz w:val="22"/>
          <w:szCs w:val="22"/>
          <w:lang w:val="en-CA"/>
        </w:rPr>
        <w:t>P’s prior statement was necessary because she recanted her identification of D as the assailant.</w:t>
      </w:r>
    </w:p>
    <w:p w14:paraId="1AD7CE52" w14:textId="77777777" w:rsidR="00283E16" w:rsidRDefault="00283E16" w:rsidP="00584C06">
      <w:pPr>
        <w:pStyle w:val="ListParagraph"/>
        <w:numPr>
          <w:ilvl w:val="1"/>
          <w:numId w:val="288"/>
        </w:numPr>
        <w:spacing w:line="276" w:lineRule="auto"/>
        <w:rPr>
          <w:sz w:val="22"/>
          <w:szCs w:val="22"/>
          <w:lang w:val="en-CA"/>
        </w:rPr>
      </w:pPr>
      <w:r w:rsidRPr="00283E16">
        <w:rPr>
          <w:sz w:val="22"/>
          <w:szCs w:val="22"/>
          <w:lang w:val="en-CA"/>
        </w:rPr>
        <w:t xml:space="preserve">P’s statement </w:t>
      </w:r>
      <w:r w:rsidRPr="00283E16">
        <w:rPr>
          <w:sz w:val="22"/>
          <w:szCs w:val="22"/>
          <w:u w:val="single"/>
          <w:lang w:val="en-CA"/>
        </w:rPr>
        <w:t>was reliable</w:t>
      </w:r>
      <w:r w:rsidRPr="00283E16">
        <w:rPr>
          <w:sz w:val="22"/>
          <w:szCs w:val="22"/>
          <w:lang w:val="en-CA"/>
        </w:rPr>
        <w:t xml:space="preserve"> because: </w:t>
      </w:r>
    </w:p>
    <w:p w14:paraId="16C6705E" w14:textId="77777777" w:rsidR="00283E16" w:rsidRDefault="00283E16" w:rsidP="00584C06">
      <w:pPr>
        <w:pStyle w:val="ListParagraph"/>
        <w:numPr>
          <w:ilvl w:val="2"/>
          <w:numId w:val="288"/>
        </w:numPr>
        <w:spacing w:line="276" w:lineRule="auto"/>
        <w:rPr>
          <w:sz w:val="22"/>
          <w:szCs w:val="22"/>
          <w:lang w:val="en-CA"/>
        </w:rPr>
      </w:pPr>
      <w:r w:rsidRPr="00283E16">
        <w:rPr>
          <w:sz w:val="22"/>
          <w:szCs w:val="22"/>
          <w:lang w:val="en-CA"/>
        </w:rPr>
        <w:t xml:space="preserve">P was warned about: the seriousness of giving a statement; the consequences of giving a false statement </w:t>
      </w:r>
    </w:p>
    <w:p w14:paraId="114A51EC" w14:textId="77777777" w:rsidR="00283E16" w:rsidRDefault="00283E16" w:rsidP="00584C06">
      <w:pPr>
        <w:pStyle w:val="ListParagraph"/>
        <w:numPr>
          <w:ilvl w:val="2"/>
          <w:numId w:val="288"/>
        </w:numPr>
        <w:spacing w:line="276" w:lineRule="auto"/>
        <w:rPr>
          <w:sz w:val="22"/>
          <w:szCs w:val="22"/>
          <w:lang w:val="en-CA"/>
        </w:rPr>
      </w:pPr>
      <w:r w:rsidRPr="00283E16">
        <w:rPr>
          <w:sz w:val="22"/>
          <w:szCs w:val="22"/>
          <w:lang w:val="en-CA"/>
        </w:rPr>
        <w:t xml:space="preserve">P was sworn </w:t>
      </w:r>
    </w:p>
    <w:p w14:paraId="7F1C5453" w14:textId="6B357C1C" w:rsidR="00283E16" w:rsidRPr="00283E16" w:rsidRDefault="00283E16" w:rsidP="00584C06">
      <w:pPr>
        <w:pStyle w:val="ListParagraph"/>
        <w:numPr>
          <w:ilvl w:val="2"/>
          <w:numId w:val="288"/>
        </w:numPr>
        <w:spacing w:line="276" w:lineRule="auto"/>
        <w:rPr>
          <w:sz w:val="22"/>
          <w:szCs w:val="22"/>
          <w:lang w:val="en-CA"/>
        </w:rPr>
      </w:pPr>
      <w:r w:rsidRPr="00283E16">
        <w:rPr>
          <w:sz w:val="22"/>
          <w:szCs w:val="22"/>
          <w:lang w:val="en-CA"/>
        </w:rPr>
        <w:t>P’s statement was video-recorded</w:t>
      </w:r>
    </w:p>
    <w:p w14:paraId="369B6166" w14:textId="50FC7B62" w:rsidR="00283E16" w:rsidRPr="00283E16" w:rsidRDefault="00283E16" w:rsidP="00584C06">
      <w:pPr>
        <w:pStyle w:val="ListParagraph"/>
        <w:numPr>
          <w:ilvl w:val="2"/>
          <w:numId w:val="288"/>
        </w:numPr>
        <w:spacing w:line="276" w:lineRule="auto"/>
        <w:rPr>
          <w:sz w:val="22"/>
          <w:szCs w:val="22"/>
          <w:lang w:val="en-CA"/>
        </w:rPr>
      </w:pPr>
      <w:r w:rsidRPr="00283E16">
        <w:rPr>
          <w:sz w:val="22"/>
          <w:szCs w:val="22"/>
          <w:lang w:val="en-CA"/>
        </w:rPr>
        <w:t>There was a “meaningful opportunity” to cross-examine P.</w:t>
      </w:r>
    </w:p>
    <w:p w14:paraId="3BB2F0F8" w14:textId="02E448C9" w:rsidR="00283E16" w:rsidRDefault="00283E16" w:rsidP="00584C06">
      <w:pPr>
        <w:pStyle w:val="ListParagraph"/>
        <w:numPr>
          <w:ilvl w:val="0"/>
          <w:numId w:val="288"/>
        </w:numPr>
        <w:spacing w:line="276" w:lineRule="auto"/>
        <w:rPr>
          <w:sz w:val="22"/>
          <w:szCs w:val="22"/>
        </w:rPr>
      </w:pPr>
      <w:r w:rsidRPr="00283E16">
        <w:rPr>
          <w:sz w:val="22"/>
          <w:szCs w:val="22"/>
          <w:u w:val="single"/>
        </w:rPr>
        <w:t xml:space="preserve">Note </w:t>
      </w:r>
      <w:r w:rsidRPr="00283E16">
        <w:rPr>
          <w:sz w:val="22"/>
          <w:szCs w:val="22"/>
        </w:rPr>
        <w:sym w:font="Wingdings" w:char="F0E0"/>
      </w:r>
      <w:r>
        <w:rPr>
          <w:sz w:val="22"/>
          <w:szCs w:val="22"/>
        </w:rPr>
        <w:t xml:space="preserve"> as per </w:t>
      </w:r>
      <w:r w:rsidRPr="00283E16">
        <w:rPr>
          <w:i/>
          <w:sz w:val="22"/>
          <w:szCs w:val="22"/>
        </w:rPr>
        <w:t>Khelawon</w:t>
      </w:r>
      <w:r>
        <w:rPr>
          <w:sz w:val="22"/>
          <w:szCs w:val="22"/>
        </w:rPr>
        <w:t>:</w:t>
      </w:r>
    </w:p>
    <w:p w14:paraId="79FE54E1" w14:textId="228BC3C9" w:rsidR="00283E16" w:rsidRPr="00283E16" w:rsidRDefault="00283E16" w:rsidP="00584C06">
      <w:pPr>
        <w:pStyle w:val="ListParagraph"/>
        <w:numPr>
          <w:ilvl w:val="1"/>
          <w:numId w:val="288"/>
        </w:numPr>
        <w:spacing w:line="276" w:lineRule="auto"/>
        <w:rPr>
          <w:sz w:val="22"/>
          <w:szCs w:val="22"/>
          <w:lang w:val="en-CA"/>
        </w:rPr>
      </w:pPr>
      <w:r w:rsidRPr="00283E16">
        <w:rPr>
          <w:sz w:val="22"/>
          <w:szCs w:val="22"/>
          <w:lang w:val="en-CA"/>
        </w:rPr>
        <w:t>Procedural safeguards met, so other reliability concerns need not be considered at threshold stage – for trier of fact to assess.</w:t>
      </w:r>
    </w:p>
    <w:p w14:paraId="0116324D" w14:textId="3D8BF081" w:rsidR="00283E16" w:rsidRDefault="00283E16" w:rsidP="00DC0361">
      <w:pPr>
        <w:spacing w:line="276" w:lineRule="auto"/>
        <w:rPr>
          <w:sz w:val="22"/>
          <w:szCs w:val="22"/>
        </w:rPr>
      </w:pPr>
    </w:p>
    <w:p w14:paraId="37AB448E" w14:textId="4D16F484" w:rsidR="00DC0361" w:rsidRPr="00AC3D77" w:rsidRDefault="00DC0361" w:rsidP="00AC3D77">
      <w:pPr>
        <w:pStyle w:val="Heading3"/>
        <w:spacing w:line="276" w:lineRule="auto"/>
        <w:rPr>
          <w:i/>
          <w:color w:val="auto"/>
          <w:lang w:val="en-CA"/>
        </w:rPr>
      </w:pPr>
      <w:bookmarkStart w:id="241" w:name="_Toc448151663"/>
      <w:r w:rsidRPr="00AC3D77">
        <w:rPr>
          <w:i/>
          <w:color w:val="auto"/>
          <w:lang w:val="en-CA"/>
        </w:rPr>
        <w:t xml:space="preserve">R v Blackman (2008, SCC) </w:t>
      </w:r>
      <w:r w:rsidRPr="00AC3D77">
        <w:rPr>
          <w:i/>
          <w:color w:val="auto"/>
          <w:lang w:val="en-CA"/>
        </w:rPr>
        <w:sym w:font="Wingdings" w:char="F0E0"/>
      </w:r>
      <w:r w:rsidRPr="00AC3D77">
        <w:rPr>
          <w:i/>
          <w:color w:val="auto"/>
          <w:lang w:val="en-CA"/>
        </w:rPr>
        <w:t xml:space="preserve"> </w:t>
      </w:r>
      <w:r w:rsidR="006E2EBC" w:rsidRPr="00AC3D77">
        <w:rPr>
          <w:b w:val="0"/>
          <w:i/>
          <w:lang w:val="en-CA"/>
        </w:rPr>
        <w:t xml:space="preserve">must evaluate reliability in context; </w:t>
      </w:r>
      <w:r w:rsidR="00AC3D77" w:rsidRPr="00AC3D77">
        <w:rPr>
          <w:b w:val="0"/>
          <w:i/>
          <w:lang w:val="en-CA"/>
        </w:rPr>
        <w:t xml:space="preserve">the reliability criterion is usually met by showing that sufficient trust can be put in the </w:t>
      </w:r>
      <w:r w:rsidR="00AC3D77" w:rsidRPr="00AC3D77">
        <w:rPr>
          <w:b w:val="0"/>
          <w:i/>
          <w:u w:val="single"/>
          <w:lang w:val="en-CA"/>
        </w:rPr>
        <w:t>truth and accuracy</w:t>
      </w:r>
      <w:r w:rsidR="00AC3D77" w:rsidRPr="00AC3D77">
        <w:rPr>
          <w:b w:val="0"/>
          <w:i/>
          <w:lang w:val="en-CA"/>
        </w:rPr>
        <w:t xml:space="preserve"> of the statements because of the way in which they came about, or by showing that in the circumstances the ultimate trier of fact will be in a </w:t>
      </w:r>
      <w:r w:rsidR="00AC3D77" w:rsidRPr="00AC3D77">
        <w:rPr>
          <w:b w:val="0"/>
          <w:i/>
          <w:u w:val="single"/>
          <w:lang w:val="en-CA"/>
        </w:rPr>
        <w:t>position to sufficiently assess</w:t>
      </w:r>
      <w:r w:rsidR="00AC3D77" w:rsidRPr="00AC3D77">
        <w:rPr>
          <w:b w:val="0"/>
          <w:i/>
          <w:lang w:val="en-CA"/>
        </w:rPr>
        <w:t xml:space="preserve"> their worth.</w:t>
      </w:r>
      <w:bookmarkEnd w:id="241"/>
    </w:p>
    <w:p w14:paraId="1677D4DD" w14:textId="16F94B15" w:rsidR="00DC0361" w:rsidRPr="00DC0361" w:rsidRDefault="00DC0361" w:rsidP="00584C06">
      <w:pPr>
        <w:pStyle w:val="ListParagraph"/>
        <w:numPr>
          <w:ilvl w:val="0"/>
          <w:numId w:val="289"/>
        </w:numPr>
        <w:spacing w:line="276" w:lineRule="auto"/>
        <w:rPr>
          <w:sz w:val="22"/>
          <w:szCs w:val="22"/>
          <w:lang w:val="en-CA"/>
        </w:rPr>
      </w:pPr>
      <w:r w:rsidRPr="001C4CFE">
        <w:rPr>
          <w:sz w:val="22"/>
          <w:szCs w:val="22"/>
          <w:u w:val="single"/>
        </w:rPr>
        <w:t xml:space="preserve">Facts </w:t>
      </w:r>
      <w:r w:rsidRPr="00DC0361">
        <w:rPr>
          <w:sz w:val="22"/>
          <w:szCs w:val="22"/>
        </w:rPr>
        <w:sym w:font="Wingdings" w:char="F0E0"/>
      </w:r>
      <w:r>
        <w:rPr>
          <w:sz w:val="22"/>
          <w:szCs w:val="22"/>
        </w:rPr>
        <w:t xml:space="preserve"> </w:t>
      </w:r>
      <w:r w:rsidRPr="00DC0361">
        <w:rPr>
          <w:sz w:val="22"/>
          <w:szCs w:val="22"/>
          <w:lang w:val="en-CA"/>
        </w:rPr>
        <w:t>B was charged with the murder of E, who was fatally shot outside a bar in April 2001. The Crown’s theory was that B shot E in retaliation for a July 2000 altercation in which E stabbed B, and that B had unsuccessfully attempted to kill E outside a strip bar in February 2001. To support its theory, the Crown introduced statements E made to his mother in the weeks before his death in which he stated that he had stabbed a man in July 2000, and that he had been shot outside a strip club in February</w:t>
      </w:r>
      <w:r>
        <w:rPr>
          <w:sz w:val="22"/>
          <w:szCs w:val="22"/>
          <w:lang w:val="en-CA"/>
        </w:rPr>
        <w:t xml:space="preserve"> 2001 by the man he had stabbed</w:t>
      </w:r>
    </w:p>
    <w:p w14:paraId="643C7E83" w14:textId="77777777" w:rsidR="00DC0361" w:rsidRDefault="00DC0361" w:rsidP="00584C06">
      <w:pPr>
        <w:pStyle w:val="ListParagraph"/>
        <w:numPr>
          <w:ilvl w:val="0"/>
          <w:numId w:val="289"/>
        </w:numPr>
        <w:spacing w:line="276" w:lineRule="auto"/>
        <w:rPr>
          <w:sz w:val="22"/>
          <w:szCs w:val="22"/>
        </w:rPr>
      </w:pPr>
      <w:r w:rsidRPr="00E37C3C">
        <w:rPr>
          <w:sz w:val="22"/>
          <w:szCs w:val="22"/>
          <w:u w:val="single"/>
        </w:rPr>
        <w:t xml:space="preserve">Issue </w:t>
      </w:r>
      <w:r w:rsidRPr="00A441C6">
        <w:rPr>
          <w:sz w:val="22"/>
          <w:szCs w:val="22"/>
        </w:rPr>
        <w:sym w:font="Wingdings" w:char="F0E0"/>
      </w:r>
      <w:r>
        <w:rPr>
          <w:sz w:val="22"/>
          <w:szCs w:val="22"/>
        </w:rPr>
        <w:t xml:space="preserve"> is the out of court statement admissible?</w:t>
      </w:r>
    </w:p>
    <w:p w14:paraId="00F33DA2" w14:textId="2DA2B1C8" w:rsidR="001C4CFE" w:rsidRDefault="001C4CFE" w:rsidP="00584C06">
      <w:pPr>
        <w:pStyle w:val="ListParagraph"/>
        <w:numPr>
          <w:ilvl w:val="0"/>
          <w:numId w:val="289"/>
        </w:numPr>
        <w:spacing w:line="276" w:lineRule="auto"/>
        <w:rPr>
          <w:sz w:val="22"/>
          <w:szCs w:val="22"/>
        </w:rPr>
      </w:pPr>
      <w:r>
        <w:rPr>
          <w:sz w:val="22"/>
          <w:szCs w:val="22"/>
          <w:u w:val="single"/>
        </w:rPr>
        <w:t xml:space="preserve">Held </w:t>
      </w:r>
      <w:r w:rsidRPr="001C4CFE">
        <w:rPr>
          <w:sz w:val="22"/>
          <w:szCs w:val="22"/>
        </w:rPr>
        <w:sym w:font="Wingdings" w:char="F0E0"/>
      </w:r>
      <w:r>
        <w:rPr>
          <w:sz w:val="22"/>
          <w:szCs w:val="22"/>
        </w:rPr>
        <w:t xml:space="preserve"> admissible</w:t>
      </w:r>
    </w:p>
    <w:p w14:paraId="7FCE598D" w14:textId="20B75309" w:rsidR="00DC0361" w:rsidRPr="00DC0361" w:rsidRDefault="00DC0361" w:rsidP="00584C06">
      <w:pPr>
        <w:pStyle w:val="ListParagraph"/>
        <w:numPr>
          <w:ilvl w:val="0"/>
          <w:numId w:val="289"/>
        </w:numPr>
        <w:spacing w:line="276" w:lineRule="auto"/>
        <w:rPr>
          <w:sz w:val="22"/>
          <w:szCs w:val="22"/>
          <w:u w:val="single"/>
        </w:rPr>
      </w:pPr>
      <w:r w:rsidRPr="00DC0361">
        <w:rPr>
          <w:sz w:val="22"/>
          <w:szCs w:val="22"/>
          <w:u w:val="single"/>
        </w:rPr>
        <w:t>Reasoning:</w:t>
      </w:r>
    </w:p>
    <w:p w14:paraId="6B259377" w14:textId="77777777" w:rsidR="00DC0361" w:rsidRDefault="00DC0361" w:rsidP="00584C06">
      <w:pPr>
        <w:pStyle w:val="ListParagraph"/>
        <w:numPr>
          <w:ilvl w:val="1"/>
          <w:numId w:val="289"/>
        </w:numPr>
        <w:spacing w:line="276" w:lineRule="auto"/>
        <w:rPr>
          <w:sz w:val="22"/>
          <w:szCs w:val="22"/>
          <w:lang w:val="en-CA"/>
        </w:rPr>
      </w:pPr>
      <w:r>
        <w:rPr>
          <w:sz w:val="22"/>
          <w:szCs w:val="22"/>
          <w:lang w:val="en-CA"/>
        </w:rPr>
        <w:t xml:space="preserve">Necessity </w:t>
      </w:r>
      <w:r w:rsidRPr="00DC0361">
        <w:rPr>
          <w:sz w:val="22"/>
          <w:szCs w:val="22"/>
          <w:lang w:val="en-CA"/>
        </w:rPr>
        <w:sym w:font="Wingdings" w:char="F0E0"/>
      </w:r>
      <w:r w:rsidRPr="00DC0361">
        <w:rPr>
          <w:sz w:val="22"/>
          <w:szCs w:val="22"/>
          <w:lang w:val="en-CA"/>
        </w:rPr>
        <w:t xml:space="preserve">E is deceased. </w:t>
      </w:r>
    </w:p>
    <w:p w14:paraId="30679FC3" w14:textId="77777777" w:rsidR="00DC0361" w:rsidRDefault="00DC0361" w:rsidP="00584C06">
      <w:pPr>
        <w:pStyle w:val="ListParagraph"/>
        <w:numPr>
          <w:ilvl w:val="1"/>
          <w:numId w:val="289"/>
        </w:numPr>
        <w:spacing w:line="276" w:lineRule="auto"/>
        <w:rPr>
          <w:sz w:val="22"/>
          <w:szCs w:val="22"/>
          <w:lang w:val="en-CA"/>
        </w:rPr>
      </w:pPr>
      <w:r>
        <w:rPr>
          <w:sz w:val="22"/>
          <w:szCs w:val="22"/>
          <w:lang w:val="en-CA"/>
        </w:rPr>
        <w:t>Reliability</w:t>
      </w:r>
      <w:r w:rsidRPr="00DC0361">
        <w:rPr>
          <w:sz w:val="22"/>
          <w:szCs w:val="22"/>
          <w:u w:val="single"/>
          <w:lang w:val="en-CA"/>
        </w:rPr>
        <w:t xml:space="preserve"> was</w:t>
      </w:r>
      <w:r>
        <w:rPr>
          <w:sz w:val="22"/>
          <w:szCs w:val="22"/>
          <w:lang w:val="en-CA"/>
        </w:rPr>
        <w:t xml:space="preserve"> satisfied:</w:t>
      </w:r>
    </w:p>
    <w:p w14:paraId="185E43D6" w14:textId="77777777" w:rsidR="00DC0361" w:rsidRDefault="00DC0361" w:rsidP="00584C06">
      <w:pPr>
        <w:pStyle w:val="ListParagraph"/>
        <w:numPr>
          <w:ilvl w:val="2"/>
          <w:numId w:val="289"/>
        </w:numPr>
        <w:spacing w:line="276" w:lineRule="auto"/>
        <w:rPr>
          <w:sz w:val="22"/>
          <w:szCs w:val="22"/>
          <w:lang w:val="en-CA"/>
        </w:rPr>
      </w:pPr>
      <w:r w:rsidRPr="00DC0361">
        <w:rPr>
          <w:sz w:val="22"/>
          <w:szCs w:val="22"/>
          <w:lang w:val="en-CA"/>
        </w:rPr>
        <w:t>Circumstantial evidence that E had no moti</w:t>
      </w:r>
      <w:r>
        <w:rPr>
          <w:sz w:val="22"/>
          <w:szCs w:val="22"/>
          <w:lang w:val="en-CA"/>
        </w:rPr>
        <w:t xml:space="preserve">ve to lie to his mother </w:t>
      </w:r>
    </w:p>
    <w:p w14:paraId="01FF209C" w14:textId="77777777" w:rsidR="00DC0361" w:rsidRDefault="00DC0361" w:rsidP="00584C06">
      <w:pPr>
        <w:pStyle w:val="ListParagraph"/>
        <w:numPr>
          <w:ilvl w:val="3"/>
          <w:numId w:val="289"/>
        </w:numPr>
        <w:spacing w:line="276" w:lineRule="auto"/>
        <w:rPr>
          <w:sz w:val="22"/>
          <w:szCs w:val="22"/>
          <w:lang w:val="en-CA"/>
        </w:rPr>
      </w:pPr>
      <w:r>
        <w:rPr>
          <w:sz w:val="22"/>
          <w:szCs w:val="22"/>
          <w:lang w:val="en-CA"/>
        </w:rPr>
        <w:t xml:space="preserve">Nature of relationship </w:t>
      </w:r>
    </w:p>
    <w:p w14:paraId="673BC0D8" w14:textId="77777777" w:rsidR="00DC0361" w:rsidRDefault="00DC0361" w:rsidP="00584C06">
      <w:pPr>
        <w:pStyle w:val="ListParagraph"/>
        <w:numPr>
          <w:ilvl w:val="3"/>
          <w:numId w:val="289"/>
        </w:numPr>
        <w:spacing w:line="276" w:lineRule="auto"/>
        <w:rPr>
          <w:sz w:val="22"/>
          <w:szCs w:val="22"/>
          <w:lang w:val="en-CA"/>
        </w:rPr>
      </w:pPr>
      <w:r w:rsidRPr="00DC0361">
        <w:rPr>
          <w:sz w:val="22"/>
          <w:szCs w:val="22"/>
          <w:lang w:val="en-CA"/>
        </w:rPr>
        <w:t>Conte</w:t>
      </w:r>
      <w:r>
        <w:rPr>
          <w:sz w:val="22"/>
          <w:szCs w:val="22"/>
          <w:lang w:val="en-CA"/>
        </w:rPr>
        <w:t xml:space="preserve">xt in which statement was made </w:t>
      </w:r>
    </w:p>
    <w:p w14:paraId="538860D4" w14:textId="1FD26E95" w:rsidR="00DC0361" w:rsidRDefault="00DC0361" w:rsidP="00584C06">
      <w:pPr>
        <w:pStyle w:val="ListParagraph"/>
        <w:numPr>
          <w:ilvl w:val="2"/>
          <w:numId w:val="289"/>
        </w:numPr>
        <w:spacing w:line="276" w:lineRule="auto"/>
        <w:rPr>
          <w:sz w:val="22"/>
          <w:szCs w:val="22"/>
          <w:lang w:val="en-CA"/>
        </w:rPr>
      </w:pPr>
      <w:r w:rsidRPr="00DC0361">
        <w:rPr>
          <w:sz w:val="22"/>
          <w:szCs w:val="22"/>
          <w:lang w:val="en-CA"/>
        </w:rPr>
        <w:t>Inconsistencies in the mother’s evidence could be left to trier of fact since the mother could be cross</w:t>
      </w:r>
      <w:r>
        <w:rPr>
          <w:sz w:val="22"/>
          <w:szCs w:val="22"/>
          <w:lang w:val="en-CA"/>
        </w:rPr>
        <w:t>-</w:t>
      </w:r>
      <w:r w:rsidRPr="00DC0361">
        <w:rPr>
          <w:sz w:val="22"/>
          <w:szCs w:val="22"/>
          <w:lang w:val="en-CA"/>
        </w:rPr>
        <w:t>examined on them</w:t>
      </w:r>
    </w:p>
    <w:p w14:paraId="49DB511F" w14:textId="2064AC2A" w:rsidR="00DC0361" w:rsidRDefault="00DC0361" w:rsidP="00584C06">
      <w:pPr>
        <w:pStyle w:val="ListParagraph"/>
        <w:numPr>
          <w:ilvl w:val="2"/>
          <w:numId w:val="289"/>
        </w:numPr>
        <w:spacing w:line="276" w:lineRule="auto"/>
        <w:rPr>
          <w:sz w:val="22"/>
          <w:szCs w:val="22"/>
          <w:lang w:val="en-CA"/>
        </w:rPr>
      </w:pPr>
      <w:r w:rsidRPr="00DC0361">
        <w:rPr>
          <w:sz w:val="22"/>
          <w:szCs w:val="22"/>
          <w:lang w:val="en-CA"/>
        </w:rPr>
        <w:t>“Sufficiently contemporaneous” given the “unusual</w:t>
      </w:r>
      <w:r>
        <w:rPr>
          <w:sz w:val="22"/>
          <w:szCs w:val="22"/>
          <w:lang w:val="en-CA"/>
        </w:rPr>
        <w:t xml:space="preserve"> and attention-focusing” event </w:t>
      </w:r>
    </w:p>
    <w:p w14:paraId="3042E7C1" w14:textId="58B630DF" w:rsidR="00DC0361" w:rsidRPr="00DC0361" w:rsidRDefault="00DC0361" w:rsidP="00584C06">
      <w:pPr>
        <w:pStyle w:val="ListParagraph"/>
        <w:numPr>
          <w:ilvl w:val="2"/>
          <w:numId w:val="289"/>
        </w:numPr>
        <w:spacing w:line="276" w:lineRule="auto"/>
        <w:rPr>
          <w:sz w:val="22"/>
          <w:szCs w:val="22"/>
          <w:lang w:val="en-CA"/>
        </w:rPr>
      </w:pPr>
      <w:r w:rsidRPr="00DC0361">
        <w:rPr>
          <w:sz w:val="22"/>
          <w:szCs w:val="22"/>
          <w:lang w:val="en-CA"/>
        </w:rPr>
        <w:t>Inconsistencies in the mother’s evidence and potential tainting could be left to trier of fact since the mother could be cross-examined on them</w:t>
      </w:r>
    </w:p>
    <w:p w14:paraId="62081416" w14:textId="77777777" w:rsidR="001C4CFE" w:rsidRDefault="00DC0361" w:rsidP="00584C06">
      <w:pPr>
        <w:pStyle w:val="ListParagraph"/>
        <w:numPr>
          <w:ilvl w:val="2"/>
          <w:numId w:val="289"/>
        </w:numPr>
        <w:spacing w:line="276" w:lineRule="auto"/>
        <w:rPr>
          <w:sz w:val="22"/>
          <w:szCs w:val="22"/>
          <w:lang w:val="en-CA"/>
        </w:rPr>
      </w:pPr>
      <w:r w:rsidRPr="00DC0361">
        <w:rPr>
          <w:sz w:val="22"/>
          <w:szCs w:val="22"/>
          <w:lang w:val="en-CA"/>
        </w:rPr>
        <w:t xml:space="preserve">E’s past untruthfulness with his mother and any motive to lie not conclusive of admissibility because could also </w:t>
      </w:r>
      <w:r w:rsidR="001C4CFE">
        <w:rPr>
          <w:sz w:val="22"/>
          <w:szCs w:val="22"/>
          <w:lang w:val="en-CA"/>
        </w:rPr>
        <w:t xml:space="preserve">be tested by cross-examination </w:t>
      </w:r>
    </w:p>
    <w:p w14:paraId="07F0DC6F" w14:textId="6AF7827B" w:rsidR="00DC0361" w:rsidRPr="00DC0361" w:rsidRDefault="00DC0361" w:rsidP="00584C06">
      <w:pPr>
        <w:pStyle w:val="ListParagraph"/>
        <w:numPr>
          <w:ilvl w:val="2"/>
          <w:numId w:val="289"/>
        </w:numPr>
        <w:spacing w:line="276" w:lineRule="auto"/>
        <w:rPr>
          <w:sz w:val="22"/>
          <w:szCs w:val="22"/>
          <w:lang w:val="en-CA"/>
        </w:rPr>
      </w:pPr>
      <w:r w:rsidRPr="00DC0361">
        <w:rPr>
          <w:sz w:val="22"/>
          <w:szCs w:val="22"/>
          <w:lang w:val="en-CA"/>
        </w:rPr>
        <w:t>E’s general truthfulness, lifestyle problems and criminal record were ultimate reliability concerns</w:t>
      </w:r>
    </w:p>
    <w:p w14:paraId="2B9E4078" w14:textId="77777777" w:rsidR="001C4CFE" w:rsidRDefault="001C4CFE" w:rsidP="00584C06">
      <w:pPr>
        <w:pStyle w:val="ListParagraph"/>
        <w:numPr>
          <w:ilvl w:val="1"/>
          <w:numId w:val="289"/>
        </w:numPr>
        <w:spacing w:line="276" w:lineRule="auto"/>
        <w:rPr>
          <w:sz w:val="22"/>
          <w:szCs w:val="22"/>
          <w:lang w:val="en-CA"/>
        </w:rPr>
      </w:pPr>
      <w:r w:rsidRPr="001C4CFE">
        <w:rPr>
          <w:sz w:val="22"/>
          <w:szCs w:val="22"/>
          <w:lang w:val="en-CA"/>
        </w:rPr>
        <w:t xml:space="preserve">Relevance has to be considered as part </w:t>
      </w:r>
      <w:r>
        <w:rPr>
          <w:sz w:val="22"/>
          <w:szCs w:val="22"/>
          <w:lang w:val="en-CA"/>
        </w:rPr>
        <w:t xml:space="preserve">of the admissibility voir dire </w:t>
      </w:r>
    </w:p>
    <w:p w14:paraId="29292143" w14:textId="711BFC41" w:rsidR="001C4CFE" w:rsidRPr="001C4CFE" w:rsidRDefault="001C4CFE" w:rsidP="00584C06">
      <w:pPr>
        <w:pStyle w:val="ListParagraph"/>
        <w:numPr>
          <w:ilvl w:val="2"/>
          <w:numId w:val="289"/>
        </w:numPr>
        <w:spacing w:line="276" w:lineRule="auto"/>
        <w:rPr>
          <w:sz w:val="22"/>
          <w:szCs w:val="22"/>
          <w:lang w:val="en-CA"/>
        </w:rPr>
      </w:pPr>
      <w:r w:rsidRPr="001C4CFE">
        <w:rPr>
          <w:sz w:val="22"/>
          <w:szCs w:val="22"/>
          <w:lang w:val="en-CA"/>
        </w:rPr>
        <w:t>Not an exacting standard because relevance can ultimately only be determined based on the totality of evidence at the trial</w:t>
      </w:r>
    </w:p>
    <w:p w14:paraId="3A524D8D" w14:textId="574220CB" w:rsidR="00DC0361" w:rsidRPr="001C4CFE" w:rsidRDefault="001C4CFE" w:rsidP="00584C06">
      <w:pPr>
        <w:pStyle w:val="ListParagraph"/>
        <w:numPr>
          <w:ilvl w:val="1"/>
          <w:numId w:val="289"/>
        </w:numPr>
        <w:spacing w:line="276" w:lineRule="auto"/>
        <w:rPr>
          <w:sz w:val="22"/>
          <w:szCs w:val="22"/>
          <w:u w:val="single"/>
          <w:lang w:val="en-CA"/>
        </w:rPr>
      </w:pPr>
      <w:r w:rsidRPr="001C4CFE">
        <w:rPr>
          <w:sz w:val="22"/>
          <w:szCs w:val="22"/>
          <w:u w:val="single"/>
          <w:lang w:val="en-CA"/>
        </w:rPr>
        <w:t>Reliability Factors:</w:t>
      </w:r>
    </w:p>
    <w:p w14:paraId="019C5FC9" w14:textId="51E495A1" w:rsidR="001C4CFE" w:rsidRPr="001C4CFE" w:rsidRDefault="001C4CFE" w:rsidP="00584C06">
      <w:pPr>
        <w:pStyle w:val="ListParagraph"/>
        <w:numPr>
          <w:ilvl w:val="2"/>
          <w:numId w:val="289"/>
        </w:numPr>
        <w:spacing w:line="276" w:lineRule="auto"/>
        <w:rPr>
          <w:sz w:val="22"/>
          <w:szCs w:val="22"/>
          <w:lang w:val="en-CA"/>
        </w:rPr>
      </w:pPr>
      <w:r w:rsidRPr="001C4CFE">
        <w:rPr>
          <w:sz w:val="22"/>
          <w:szCs w:val="22"/>
          <w:lang w:val="en-CA"/>
        </w:rPr>
        <w:t>Presence or absence of a motive to lie is</w:t>
      </w:r>
      <w:r>
        <w:rPr>
          <w:sz w:val="22"/>
          <w:szCs w:val="22"/>
          <w:lang w:val="en-CA"/>
        </w:rPr>
        <w:t xml:space="preserve"> </w:t>
      </w:r>
      <w:r w:rsidRPr="001C4CFE">
        <w:rPr>
          <w:sz w:val="22"/>
          <w:szCs w:val="22"/>
          <w:lang w:val="en-CA"/>
        </w:rPr>
        <w:t>a relevant consideration</w:t>
      </w:r>
    </w:p>
    <w:p w14:paraId="58E164CC" w14:textId="1700E1A3" w:rsidR="001C4CFE" w:rsidRPr="001C4CFE" w:rsidRDefault="001C4CFE" w:rsidP="00584C06">
      <w:pPr>
        <w:pStyle w:val="ListParagraph"/>
        <w:numPr>
          <w:ilvl w:val="3"/>
          <w:numId w:val="289"/>
        </w:numPr>
        <w:spacing w:line="276" w:lineRule="auto"/>
        <w:rPr>
          <w:sz w:val="22"/>
          <w:szCs w:val="22"/>
          <w:lang w:val="en-CA"/>
        </w:rPr>
      </w:pPr>
      <w:r w:rsidRPr="001C4CFE">
        <w:rPr>
          <w:rFonts w:hint="eastAsia"/>
          <w:sz w:val="22"/>
          <w:szCs w:val="22"/>
          <w:lang w:val="en-CA"/>
        </w:rPr>
        <w:t xml:space="preserve">But: it is just one factor, </w:t>
      </w:r>
      <w:r w:rsidRPr="001C4CFE">
        <w:rPr>
          <w:rFonts w:hint="eastAsia"/>
          <w:sz w:val="22"/>
          <w:szCs w:val="22"/>
          <w:u w:val="single"/>
          <w:lang w:val="en-CA"/>
        </w:rPr>
        <w:t>and</w:t>
      </w:r>
      <w:r w:rsidRPr="001C4CFE">
        <w:rPr>
          <w:rFonts w:hint="eastAsia"/>
          <w:sz w:val="22"/>
          <w:szCs w:val="22"/>
          <w:lang w:val="en-CA"/>
        </w:rPr>
        <w:t xml:space="preserve"> it</w:t>
      </w:r>
      <w:r>
        <w:rPr>
          <w:rFonts w:hint="eastAsia"/>
          <w:sz w:val="22"/>
          <w:szCs w:val="22"/>
          <w:lang w:val="en-CA"/>
        </w:rPr>
        <w:t xml:space="preserve"> </w:t>
      </w:r>
      <w:r w:rsidRPr="001C4CFE">
        <w:rPr>
          <w:sz w:val="22"/>
          <w:szCs w:val="22"/>
          <w:lang w:val="en-CA"/>
        </w:rPr>
        <w:t>significance will vary depending on the</w:t>
      </w:r>
      <w:r>
        <w:rPr>
          <w:sz w:val="22"/>
          <w:szCs w:val="22"/>
          <w:lang w:val="en-CA"/>
        </w:rPr>
        <w:t xml:space="preserve"> </w:t>
      </w:r>
      <w:r w:rsidRPr="001C4CFE">
        <w:rPr>
          <w:sz w:val="22"/>
          <w:szCs w:val="22"/>
          <w:lang w:val="en-CA"/>
        </w:rPr>
        <w:t>circumstances</w:t>
      </w:r>
    </w:p>
    <w:p w14:paraId="3BB39F1E" w14:textId="0F15A566" w:rsidR="001C4CFE" w:rsidRPr="001C4CFE" w:rsidRDefault="001C4CFE" w:rsidP="00584C06">
      <w:pPr>
        <w:pStyle w:val="ListParagraph"/>
        <w:numPr>
          <w:ilvl w:val="2"/>
          <w:numId w:val="289"/>
        </w:numPr>
        <w:spacing w:line="276" w:lineRule="auto"/>
        <w:rPr>
          <w:sz w:val="22"/>
          <w:szCs w:val="22"/>
          <w:lang w:val="en-CA"/>
        </w:rPr>
      </w:pPr>
      <w:r w:rsidRPr="001C4CFE">
        <w:rPr>
          <w:rFonts w:hint="eastAsia"/>
          <w:sz w:val="22"/>
          <w:szCs w:val="22"/>
          <w:lang w:val="en-CA"/>
        </w:rPr>
        <w:t>Cross-examination of recipient of</w:t>
      </w:r>
      <w:r>
        <w:rPr>
          <w:sz w:val="22"/>
          <w:szCs w:val="22"/>
          <w:lang w:val="en-CA"/>
        </w:rPr>
        <w:t xml:space="preserve"> </w:t>
      </w:r>
      <w:r w:rsidRPr="001C4CFE">
        <w:rPr>
          <w:sz w:val="22"/>
          <w:szCs w:val="22"/>
          <w:lang w:val="en-CA"/>
        </w:rPr>
        <w:t>statement can address concerns about</w:t>
      </w:r>
      <w:r>
        <w:rPr>
          <w:sz w:val="22"/>
          <w:szCs w:val="22"/>
          <w:lang w:val="en-CA"/>
        </w:rPr>
        <w:t xml:space="preserve"> </w:t>
      </w:r>
      <w:r w:rsidRPr="001C4CFE">
        <w:rPr>
          <w:sz w:val="22"/>
          <w:szCs w:val="22"/>
          <w:lang w:val="en-CA"/>
        </w:rPr>
        <w:t>motives to lie, inconsistent statements,</w:t>
      </w:r>
      <w:r>
        <w:rPr>
          <w:sz w:val="22"/>
          <w:szCs w:val="22"/>
          <w:lang w:val="en-CA"/>
        </w:rPr>
        <w:t xml:space="preserve"> </w:t>
      </w:r>
      <w:r w:rsidRPr="001C4CFE">
        <w:rPr>
          <w:sz w:val="22"/>
          <w:szCs w:val="22"/>
          <w:lang w:val="en-CA"/>
        </w:rPr>
        <w:t>and potential tainting of statement</w:t>
      </w:r>
    </w:p>
    <w:p w14:paraId="2A4E80FE" w14:textId="1EBF77B8" w:rsidR="00DC0361" w:rsidRDefault="00DC0361" w:rsidP="001C4CFE">
      <w:pPr>
        <w:spacing w:line="276" w:lineRule="auto"/>
        <w:rPr>
          <w:sz w:val="22"/>
          <w:szCs w:val="22"/>
        </w:rPr>
      </w:pPr>
    </w:p>
    <w:p w14:paraId="208F54A5" w14:textId="73CCFECA" w:rsidR="001C4CFE" w:rsidRPr="001C4CFE" w:rsidRDefault="001C4CFE" w:rsidP="001C4CFE">
      <w:pPr>
        <w:pStyle w:val="Heading3"/>
        <w:spacing w:line="276" w:lineRule="auto"/>
        <w:rPr>
          <w:i/>
          <w:color w:val="auto"/>
          <w:lang w:val="en-CA"/>
        </w:rPr>
      </w:pPr>
      <w:bookmarkStart w:id="242" w:name="_Toc448151664"/>
      <w:r w:rsidRPr="001C4CFE">
        <w:rPr>
          <w:i/>
          <w:color w:val="auto"/>
          <w:lang w:val="en-CA"/>
        </w:rPr>
        <w:t xml:space="preserve">R v Bradshaw (2017, SCC) </w:t>
      </w:r>
      <w:r w:rsidRPr="001C4CFE">
        <w:rPr>
          <w:i/>
          <w:color w:val="auto"/>
          <w:lang w:val="en-CA"/>
        </w:rPr>
        <w:sym w:font="Wingdings" w:char="F0E0"/>
      </w:r>
      <w:r w:rsidRPr="001C4CFE">
        <w:rPr>
          <w:b w:val="0"/>
          <w:i/>
          <w:lang w:val="en-CA"/>
        </w:rPr>
        <w:t xml:space="preserve"> formulation of the “circumstantial guarantees” reliability standard; does not require reliability be established with absolute certainty but circumstances point to trustworthy, reliable statement inference</w:t>
      </w:r>
      <w:bookmarkEnd w:id="242"/>
    </w:p>
    <w:p w14:paraId="0BC88F0C" w14:textId="77777777" w:rsidR="001C4CFE" w:rsidRDefault="001C4CFE" w:rsidP="00584C06">
      <w:pPr>
        <w:pStyle w:val="ListParagraph"/>
        <w:numPr>
          <w:ilvl w:val="0"/>
          <w:numId w:val="290"/>
        </w:numPr>
        <w:spacing w:line="276" w:lineRule="auto"/>
        <w:rPr>
          <w:sz w:val="22"/>
          <w:szCs w:val="22"/>
          <w:lang w:val="en-CA"/>
        </w:rPr>
      </w:pPr>
      <w:r w:rsidRPr="001C4CFE">
        <w:rPr>
          <w:sz w:val="22"/>
          <w:szCs w:val="22"/>
          <w:u w:val="single"/>
        </w:rPr>
        <w:t xml:space="preserve">Facts </w:t>
      </w:r>
      <w:r w:rsidRPr="001C4CFE">
        <w:rPr>
          <w:sz w:val="22"/>
          <w:szCs w:val="22"/>
        </w:rPr>
        <w:sym w:font="Wingdings" w:char="F0E0"/>
      </w:r>
      <w:r>
        <w:rPr>
          <w:sz w:val="22"/>
          <w:szCs w:val="22"/>
        </w:rPr>
        <w:t xml:space="preserve"> </w:t>
      </w:r>
      <w:r w:rsidRPr="001C4CFE">
        <w:rPr>
          <w:sz w:val="22"/>
          <w:szCs w:val="22"/>
          <w:lang w:val="en-CA"/>
        </w:rPr>
        <w:t xml:space="preserve">Two people were shot to death. T became the target of a Mr. Big investigation, during which he told an undercover officer that he killed both victims. When T met Mr. Big, he said he shot one victim and B shot the other. T was arrested and charged with murder. In police interviews, T gave several contradictory statements before confessing to the murder. T also took part in an re-enactment, in which he said that B shot the second victim and helped in the first murder. At B’s trial for murder, T refused to be sworn. </w:t>
      </w:r>
    </w:p>
    <w:p w14:paraId="2C870B95" w14:textId="62520E16" w:rsidR="001C4CFE" w:rsidRDefault="001C4CFE" w:rsidP="00584C06">
      <w:pPr>
        <w:pStyle w:val="ListParagraph"/>
        <w:numPr>
          <w:ilvl w:val="0"/>
          <w:numId w:val="290"/>
        </w:numPr>
        <w:spacing w:line="276" w:lineRule="auto"/>
        <w:rPr>
          <w:sz w:val="22"/>
          <w:szCs w:val="22"/>
          <w:lang w:val="en-CA"/>
        </w:rPr>
      </w:pPr>
      <w:r w:rsidRPr="001C4CFE">
        <w:rPr>
          <w:sz w:val="22"/>
          <w:szCs w:val="22"/>
          <w:u w:val="single"/>
          <w:lang w:val="en-CA"/>
        </w:rPr>
        <w:t>Issue</w:t>
      </w:r>
      <w:r>
        <w:rPr>
          <w:sz w:val="22"/>
          <w:szCs w:val="22"/>
          <w:lang w:val="en-CA"/>
        </w:rPr>
        <w:t xml:space="preserve"> </w:t>
      </w:r>
      <w:r w:rsidRPr="001C4CFE">
        <w:rPr>
          <w:sz w:val="22"/>
          <w:szCs w:val="22"/>
          <w:lang w:val="en-CA"/>
        </w:rPr>
        <w:sym w:font="Wingdings" w:char="F0E0"/>
      </w:r>
      <w:r>
        <w:rPr>
          <w:sz w:val="22"/>
          <w:szCs w:val="22"/>
          <w:lang w:val="en-CA"/>
        </w:rPr>
        <w:t xml:space="preserve"> </w:t>
      </w:r>
      <w:r w:rsidRPr="001C4CFE">
        <w:rPr>
          <w:sz w:val="22"/>
          <w:szCs w:val="22"/>
          <w:lang w:val="en-CA"/>
        </w:rPr>
        <w:t>Is the recording of T’s re-enactment admissible for the truth of its contents?</w:t>
      </w:r>
    </w:p>
    <w:p w14:paraId="3A44E3AD" w14:textId="3BC3B522" w:rsidR="001C4CFE" w:rsidRPr="001C4CFE" w:rsidRDefault="001C4CFE" w:rsidP="00584C06">
      <w:pPr>
        <w:pStyle w:val="ListParagraph"/>
        <w:numPr>
          <w:ilvl w:val="0"/>
          <w:numId w:val="290"/>
        </w:numPr>
        <w:spacing w:line="276" w:lineRule="auto"/>
        <w:rPr>
          <w:sz w:val="22"/>
          <w:szCs w:val="22"/>
          <w:lang w:val="en-CA"/>
        </w:rPr>
      </w:pPr>
      <w:r>
        <w:rPr>
          <w:sz w:val="22"/>
          <w:szCs w:val="22"/>
          <w:u w:val="single"/>
          <w:lang w:val="en-CA"/>
        </w:rPr>
        <w:t>Held</w:t>
      </w:r>
      <w:r>
        <w:rPr>
          <w:sz w:val="22"/>
          <w:szCs w:val="22"/>
          <w:lang w:val="en-CA"/>
        </w:rPr>
        <w:t xml:space="preserve"> </w:t>
      </w:r>
      <w:r w:rsidRPr="001C4CFE">
        <w:rPr>
          <w:sz w:val="22"/>
          <w:szCs w:val="22"/>
          <w:lang w:val="en-CA"/>
        </w:rPr>
        <w:sym w:font="Wingdings" w:char="F0E0"/>
      </w:r>
      <w:r>
        <w:rPr>
          <w:sz w:val="22"/>
          <w:szCs w:val="22"/>
          <w:lang w:val="en-CA"/>
        </w:rPr>
        <w:t xml:space="preserve"> not admissible, fails reliability </w:t>
      </w:r>
    </w:p>
    <w:p w14:paraId="670EF4D6" w14:textId="52479636" w:rsidR="001C4CFE" w:rsidRPr="001C4CFE" w:rsidRDefault="001C4CFE" w:rsidP="00584C06">
      <w:pPr>
        <w:pStyle w:val="ListParagraph"/>
        <w:numPr>
          <w:ilvl w:val="0"/>
          <w:numId w:val="290"/>
        </w:numPr>
        <w:spacing w:line="276" w:lineRule="auto"/>
        <w:rPr>
          <w:sz w:val="22"/>
          <w:szCs w:val="22"/>
          <w:u w:val="single"/>
        </w:rPr>
      </w:pPr>
      <w:r w:rsidRPr="001C4CFE">
        <w:rPr>
          <w:sz w:val="22"/>
          <w:szCs w:val="22"/>
          <w:u w:val="single"/>
        </w:rPr>
        <w:t>Reasoning:</w:t>
      </w:r>
    </w:p>
    <w:p w14:paraId="3A420977" w14:textId="77777777" w:rsidR="001C4CFE" w:rsidRDefault="001C4CFE" w:rsidP="00584C06">
      <w:pPr>
        <w:pStyle w:val="ListParagraph"/>
        <w:numPr>
          <w:ilvl w:val="1"/>
          <w:numId w:val="290"/>
        </w:numPr>
        <w:spacing w:line="276" w:lineRule="auto"/>
        <w:rPr>
          <w:sz w:val="22"/>
          <w:szCs w:val="22"/>
          <w:lang w:val="en-CA"/>
        </w:rPr>
      </w:pPr>
      <w:r w:rsidRPr="001C4CFE">
        <w:rPr>
          <w:sz w:val="22"/>
          <w:szCs w:val="22"/>
          <w:lang w:val="en-CA"/>
        </w:rPr>
        <w:t xml:space="preserve">Formulations of the “circumstantial guarantees” reliability standard: </w:t>
      </w:r>
    </w:p>
    <w:p w14:paraId="272A94CC" w14:textId="27AD3955" w:rsidR="001C4CFE" w:rsidRDefault="001C4CFE" w:rsidP="00584C06">
      <w:pPr>
        <w:pStyle w:val="ListParagraph"/>
        <w:numPr>
          <w:ilvl w:val="2"/>
          <w:numId w:val="290"/>
        </w:numPr>
        <w:spacing w:line="276" w:lineRule="auto"/>
        <w:rPr>
          <w:sz w:val="22"/>
          <w:szCs w:val="22"/>
          <w:lang w:val="en-CA"/>
        </w:rPr>
      </w:pPr>
      <w:r w:rsidRPr="001C4CFE">
        <w:rPr>
          <w:sz w:val="22"/>
          <w:szCs w:val="22"/>
          <w:lang w:val="en-CA"/>
        </w:rPr>
        <w:t xml:space="preserve">Statement was made “under such circumstances that even a sceptical caution would look upon it as trustworthy” </w:t>
      </w:r>
      <w:r w:rsidRPr="001C4CFE">
        <w:rPr>
          <w:i/>
          <w:sz w:val="22"/>
          <w:szCs w:val="22"/>
          <w:lang w:val="en-CA"/>
        </w:rPr>
        <w:t>(Khelawon)</w:t>
      </w:r>
      <w:r w:rsidRPr="001C4CFE">
        <w:rPr>
          <w:sz w:val="22"/>
          <w:szCs w:val="22"/>
          <w:lang w:val="en-CA"/>
        </w:rPr>
        <w:t xml:space="preserve"> </w:t>
      </w:r>
    </w:p>
    <w:p w14:paraId="090BE6CB" w14:textId="3B7D35D7" w:rsidR="001C4CFE" w:rsidRPr="001C4CFE" w:rsidRDefault="001C4CFE" w:rsidP="00584C06">
      <w:pPr>
        <w:pStyle w:val="ListParagraph"/>
        <w:numPr>
          <w:ilvl w:val="2"/>
          <w:numId w:val="290"/>
        </w:numPr>
        <w:spacing w:line="276" w:lineRule="auto"/>
        <w:rPr>
          <w:sz w:val="22"/>
          <w:szCs w:val="22"/>
          <w:lang w:val="en-CA"/>
        </w:rPr>
      </w:pPr>
      <w:r w:rsidRPr="001C4CFE">
        <w:rPr>
          <w:sz w:val="22"/>
          <w:szCs w:val="22"/>
          <w:lang w:val="en-CA"/>
        </w:rPr>
        <w:t>Statement is so reliable that it is “unlikely to change under cross</w:t>
      </w:r>
      <w:r>
        <w:rPr>
          <w:sz w:val="22"/>
          <w:szCs w:val="22"/>
          <w:lang w:val="en-CA"/>
        </w:rPr>
        <w:t>-</w:t>
      </w:r>
      <w:r w:rsidRPr="001C4CFE">
        <w:rPr>
          <w:sz w:val="22"/>
          <w:szCs w:val="22"/>
          <w:lang w:val="en-CA"/>
        </w:rPr>
        <w:t xml:space="preserve">examination” </w:t>
      </w:r>
      <w:r w:rsidRPr="001C4CFE">
        <w:rPr>
          <w:sz w:val="22"/>
          <w:szCs w:val="22"/>
          <w:u w:val="single"/>
          <w:lang w:val="en-CA"/>
        </w:rPr>
        <w:t>(Khelawon )</w:t>
      </w:r>
    </w:p>
    <w:p w14:paraId="59D88E95" w14:textId="77777777" w:rsidR="001C4CFE" w:rsidRDefault="001C4CFE" w:rsidP="00584C06">
      <w:pPr>
        <w:pStyle w:val="ListParagraph"/>
        <w:numPr>
          <w:ilvl w:val="2"/>
          <w:numId w:val="290"/>
        </w:numPr>
        <w:spacing w:line="276" w:lineRule="auto"/>
        <w:rPr>
          <w:sz w:val="22"/>
          <w:szCs w:val="22"/>
          <w:lang w:val="en-CA"/>
        </w:rPr>
      </w:pPr>
      <w:r w:rsidRPr="001C4CFE">
        <w:rPr>
          <w:sz w:val="22"/>
          <w:szCs w:val="22"/>
          <w:lang w:val="en-CA"/>
        </w:rPr>
        <w:t xml:space="preserve">When “there is no real concern about whether the statement is true or not because of the circumstances in which it came about” </w:t>
      </w:r>
      <w:r w:rsidRPr="001C4CFE">
        <w:rPr>
          <w:i/>
          <w:sz w:val="22"/>
          <w:szCs w:val="22"/>
          <w:lang w:val="en-CA"/>
        </w:rPr>
        <w:t>(Khelawon )</w:t>
      </w:r>
      <w:r w:rsidRPr="001C4CFE">
        <w:rPr>
          <w:sz w:val="22"/>
          <w:szCs w:val="22"/>
          <w:lang w:val="en-CA"/>
        </w:rPr>
        <w:t xml:space="preserve"> </w:t>
      </w:r>
    </w:p>
    <w:p w14:paraId="5EEA91B4" w14:textId="59EFF8B4" w:rsidR="001C4CFE" w:rsidRDefault="001C4CFE" w:rsidP="00584C06">
      <w:pPr>
        <w:pStyle w:val="ListParagraph"/>
        <w:numPr>
          <w:ilvl w:val="2"/>
          <w:numId w:val="290"/>
        </w:numPr>
        <w:spacing w:line="276" w:lineRule="auto"/>
        <w:rPr>
          <w:sz w:val="22"/>
          <w:szCs w:val="22"/>
          <w:lang w:val="en-CA"/>
        </w:rPr>
      </w:pPr>
      <w:r w:rsidRPr="001C4CFE">
        <w:rPr>
          <w:sz w:val="22"/>
          <w:szCs w:val="22"/>
          <w:lang w:val="en-CA"/>
        </w:rPr>
        <w:t xml:space="preserve">When the only likely explanation is that the statement is true </w:t>
      </w:r>
      <w:r w:rsidRPr="001C4CFE">
        <w:rPr>
          <w:i/>
          <w:sz w:val="22"/>
          <w:szCs w:val="22"/>
          <w:lang w:val="en-CA"/>
        </w:rPr>
        <w:t xml:space="preserve">(U(FJ) ) </w:t>
      </w:r>
    </w:p>
    <w:p w14:paraId="252DB9EB" w14:textId="0483D130" w:rsidR="001C4CFE" w:rsidRPr="001C4CFE" w:rsidRDefault="001C4CFE" w:rsidP="00584C06">
      <w:pPr>
        <w:pStyle w:val="ListParagraph"/>
        <w:numPr>
          <w:ilvl w:val="2"/>
          <w:numId w:val="290"/>
        </w:numPr>
        <w:spacing w:line="276" w:lineRule="auto"/>
        <w:rPr>
          <w:i/>
          <w:sz w:val="22"/>
          <w:szCs w:val="22"/>
          <w:lang w:val="en-CA"/>
        </w:rPr>
      </w:pPr>
      <w:r w:rsidRPr="001C4CFE">
        <w:rPr>
          <w:sz w:val="22"/>
          <w:szCs w:val="22"/>
          <w:lang w:val="en-CA"/>
        </w:rPr>
        <w:t>Note</w:t>
      </w:r>
      <w:r>
        <w:rPr>
          <w:sz w:val="22"/>
          <w:szCs w:val="22"/>
          <w:lang w:val="en-CA"/>
        </w:rPr>
        <w:t xml:space="preserve"> </w:t>
      </w:r>
      <w:r w:rsidRPr="001C4CFE">
        <w:rPr>
          <w:sz w:val="22"/>
          <w:szCs w:val="22"/>
          <w:lang w:val="en-CA"/>
        </w:rPr>
        <w:sym w:font="Wingdings" w:char="F0E0"/>
      </w:r>
      <w:r w:rsidRPr="001C4CFE">
        <w:rPr>
          <w:sz w:val="22"/>
          <w:szCs w:val="22"/>
          <w:lang w:val="en-CA"/>
        </w:rPr>
        <w:t xml:space="preserve"> it “does not require that reliability be established with absolute certainty”</w:t>
      </w:r>
      <w:r w:rsidRPr="001C4CFE">
        <w:rPr>
          <w:i/>
          <w:sz w:val="22"/>
          <w:szCs w:val="22"/>
          <w:lang w:val="en-CA"/>
        </w:rPr>
        <w:t xml:space="preserve"> (Smith)</w:t>
      </w:r>
    </w:p>
    <w:p w14:paraId="30E74203" w14:textId="77777777" w:rsidR="001C4CFE" w:rsidRDefault="001C4CFE" w:rsidP="00584C06">
      <w:pPr>
        <w:pStyle w:val="ListParagraph"/>
        <w:numPr>
          <w:ilvl w:val="1"/>
          <w:numId w:val="290"/>
        </w:numPr>
        <w:spacing w:line="276" w:lineRule="auto"/>
        <w:rPr>
          <w:sz w:val="22"/>
          <w:szCs w:val="22"/>
          <w:lang w:val="en-CA"/>
        </w:rPr>
      </w:pPr>
      <w:r>
        <w:rPr>
          <w:sz w:val="22"/>
          <w:szCs w:val="22"/>
          <w:lang w:val="en-CA"/>
        </w:rPr>
        <w:t xml:space="preserve">Necessity is established </w:t>
      </w:r>
      <w:r w:rsidRPr="001C4CFE">
        <w:rPr>
          <w:sz w:val="22"/>
          <w:szCs w:val="22"/>
          <w:lang w:val="en-CA"/>
        </w:rPr>
        <w:sym w:font="Wingdings" w:char="F0E0"/>
      </w:r>
      <w:r>
        <w:rPr>
          <w:sz w:val="22"/>
          <w:szCs w:val="22"/>
          <w:lang w:val="en-CA"/>
        </w:rPr>
        <w:t xml:space="preserve"> </w:t>
      </w:r>
      <w:r w:rsidRPr="001C4CFE">
        <w:rPr>
          <w:sz w:val="22"/>
          <w:szCs w:val="22"/>
          <w:lang w:val="en-CA"/>
        </w:rPr>
        <w:t xml:space="preserve">T refused to testify at B’s trial. </w:t>
      </w:r>
    </w:p>
    <w:p w14:paraId="00B6DC7E" w14:textId="77777777" w:rsidR="001C4CFE" w:rsidRDefault="001C4CFE" w:rsidP="00584C06">
      <w:pPr>
        <w:pStyle w:val="ListParagraph"/>
        <w:numPr>
          <w:ilvl w:val="1"/>
          <w:numId w:val="290"/>
        </w:numPr>
        <w:spacing w:line="276" w:lineRule="auto"/>
        <w:rPr>
          <w:sz w:val="22"/>
          <w:szCs w:val="22"/>
          <w:lang w:val="en-CA"/>
        </w:rPr>
      </w:pPr>
      <w:r w:rsidRPr="001C4CFE">
        <w:rPr>
          <w:sz w:val="22"/>
          <w:szCs w:val="22"/>
          <w:lang w:val="en-CA"/>
        </w:rPr>
        <w:t xml:space="preserve">Reliability was </w:t>
      </w:r>
      <w:r w:rsidRPr="001C4CFE">
        <w:rPr>
          <w:b/>
          <w:sz w:val="22"/>
          <w:szCs w:val="22"/>
          <w:u w:val="single"/>
          <w:lang w:val="en-CA"/>
        </w:rPr>
        <w:t>not</w:t>
      </w:r>
      <w:r w:rsidRPr="001C4CFE">
        <w:rPr>
          <w:sz w:val="22"/>
          <w:szCs w:val="22"/>
          <w:lang w:val="en-CA"/>
        </w:rPr>
        <w:t xml:space="preserve"> established: </w:t>
      </w:r>
    </w:p>
    <w:p w14:paraId="29DA6E51" w14:textId="77777777" w:rsidR="001C4CFE" w:rsidRDefault="001C4CFE" w:rsidP="00584C06">
      <w:pPr>
        <w:pStyle w:val="ListParagraph"/>
        <w:numPr>
          <w:ilvl w:val="2"/>
          <w:numId w:val="290"/>
        </w:numPr>
        <w:spacing w:line="276" w:lineRule="auto"/>
        <w:rPr>
          <w:sz w:val="22"/>
          <w:szCs w:val="22"/>
          <w:lang w:val="en-CA"/>
        </w:rPr>
      </w:pPr>
      <w:r>
        <w:rPr>
          <w:sz w:val="22"/>
          <w:szCs w:val="22"/>
          <w:lang w:val="en-CA"/>
        </w:rPr>
        <w:t xml:space="preserve">Factors </w:t>
      </w:r>
      <w:r w:rsidRPr="001C4CFE">
        <w:rPr>
          <w:sz w:val="22"/>
          <w:szCs w:val="22"/>
          <w:u w:val="single"/>
          <w:lang w:val="en-CA"/>
        </w:rPr>
        <w:t>favouring admission:</w:t>
      </w:r>
    </w:p>
    <w:p w14:paraId="1C677DD9" w14:textId="77777777" w:rsidR="001C4CFE" w:rsidRDefault="001C4CFE" w:rsidP="00584C06">
      <w:pPr>
        <w:pStyle w:val="ListParagraph"/>
        <w:numPr>
          <w:ilvl w:val="3"/>
          <w:numId w:val="290"/>
        </w:numPr>
        <w:spacing w:line="276" w:lineRule="auto"/>
        <w:rPr>
          <w:sz w:val="22"/>
          <w:szCs w:val="22"/>
          <w:lang w:val="en-CA"/>
        </w:rPr>
      </w:pPr>
      <w:r w:rsidRPr="001C4CFE">
        <w:rPr>
          <w:sz w:val="22"/>
          <w:szCs w:val="22"/>
          <w:lang w:val="en-CA"/>
        </w:rPr>
        <w:t xml:space="preserve">Re-enactment was videotaped </w:t>
      </w:r>
    </w:p>
    <w:p w14:paraId="4C14D2E6" w14:textId="77777777" w:rsidR="001C4CFE" w:rsidRDefault="001C4CFE" w:rsidP="00584C06">
      <w:pPr>
        <w:pStyle w:val="ListParagraph"/>
        <w:numPr>
          <w:ilvl w:val="3"/>
          <w:numId w:val="290"/>
        </w:numPr>
        <w:spacing w:line="276" w:lineRule="auto"/>
        <w:rPr>
          <w:sz w:val="22"/>
          <w:szCs w:val="22"/>
          <w:lang w:val="en-CA"/>
        </w:rPr>
      </w:pPr>
      <w:r w:rsidRPr="001C4CFE">
        <w:rPr>
          <w:sz w:val="22"/>
          <w:szCs w:val="22"/>
          <w:lang w:val="en-CA"/>
        </w:rPr>
        <w:t xml:space="preserve">T received legal advice </w:t>
      </w:r>
    </w:p>
    <w:p w14:paraId="014DD5AF" w14:textId="77777777" w:rsidR="001C4CFE" w:rsidRDefault="001C4CFE" w:rsidP="00584C06">
      <w:pPr>
        <w:pStyle w:val="ListParagraph"/>
        <w:numPr>
          <w:ilvl w:val="3"/>
          <w:numId w:val="290"/>
        </w:numPr>
        <w:spacing w:line="276" w:lineRule="auto"/>
        <w:rPr>
          <w:sz w:val="22"/>
          <w:szCs w:val="22"/>
          <w:lang w:val="en-CA"/>
        </w:rPr>
      </w:pPr>
      <w:r>
        <w:rPr>
          <w:sz w:val="22"/>
          <w:szCs w:val="22"/>
          <w:lang w:val="en-CA"/>
        </w:rPr>
        <w:t>T</w:t>
      </w:r>
      <w:r w:rsidRPr="001C4CFE">
        <w:rPr>
          <w:sz w:val="22"/>
          <w:szCs w:val="22"/>
          <w:lang w:val="en-CA"/>
        </w:rPr>
        <w:t xml:space="preserve">he re-enactment was voluntary and free-flowing </w:t>
      </w:r>
    </w:p>
    <w:p w14:paraId="5EFE7654" w14:textId="220B400A" w:rsidR="001C4CFE" w:rsidRDefault="001C4CFE" w:rsidP="00584C06">
      <w:pPr>
        <w:pStyle w:val="ListParagraph"/>
        <w:numPr>
          <w:ilvl w:val="3"/>
          <w:numId w:val="290"/>
        </w:numPr>
        <w:spacing w:line="276" w:lineRule="auto"/>
        <w:rPr>
          <w:sz w:val="22"/>
          <w:szCs w:val="22"/>
          <w:lang w:val="en-CA"/>
        </w:rPr>
      </w:pPr>
      <w:r w:rsidRPr="001C4CFE">
        <w:rPr>
          <w:sz w:val="22"/>
          <w:szCs w:val="22"/>
          <w:lang w:val="en-CA"/>
        </w:rPr>
        <w:t>The re-enactment was against T’s interests (legally and his own safety)</w:t>
      </w:r>
    </w:p>
    <w:p w14:paraId="24A49295" w14:textId="5F119015" w:rsidR="001C4CFE" w:rsidRDefault="001C4CFE" w:rsidP="00584C06">
      <w:pPr>
        <w:pStyle w:val="ListParagraph"/>
        <w:numPr>
          <w:ilvl w:val="2"/>
          <w:numId w:val="290"/>
        </w:numPr>
        <w:spacing w:line="276" w:lineRule="auto"/>
        <w:rPr>
          <w:sz w:val="22"/>
          <w:szCs w:val="22"/>
          <w:lang w:val="en-CA"/>
        </w:rPr>
      </w:pPr>
      <w:r>
        <w:rPr>
          <w:sz w:val="22"/>
          <w:szCs w:val="22"/>
          <w:lang w:val="en-CA"/>
        </w:rPr>
        <w:t xml:space="preserve">Factors </w:t>
      </w:r>
      <w:r w:rsidRPr="001C4CFE">
        <w:rPr>
          <w:sz w:val="22"/>
          <w:szCs w:val="22"/>
          <w:u w:val="single"/>
          <w:lang w:val="en-CA"/>
        </w:rPr>
        <w:t>against admission</w:t>
      </w:r>
    </w:p>
    <w:p w14:paraId="42EE215D" w14:textId="77777777" w:rsidR="001C4CFE" w:rsidRDefault="001C4CFE" w:rsidP="00584C06">
      <w:pPr>
        <w:pStyle w:val="ListParagraph"/>
        <w:numPr>
          <w:ilvl w:val="3"/>
          <w:numId w:val="290"/>
        </w:numPr>
        <w:spacing w:line="276" w:lineRule="auto"/>
        <w:rPr>
          <w:sz w:val="22"/>
          <w:szCs w:val="22"/>
          <w:lang w:val="en-CA"/>
        </w:rPr>
      </w:pPr>
      <w:r w:rsidRPr="001C4CFE">
        <w:rPr>
          <w:sz w:val="22"/>
          <w:szCs w:val="22"/>
          <w:lang w:val="en-CA"/>
        </w:rPr>
        <w:t xml:space="preserve">Statement was not on oath </w:t>
      </w:r>
    </w:p>
    <w:p w14:paraId="2E1DD3BE" w14:textId="77777777" w:rsidR="001C4CFE" w:rsidRDefault="001C4CFE" w:rsidP="00584C06">
      <w:pPr>
        <w:pStyle w:val="ListParagraph"/>
        <w:numPr>
          <w:ilvl w:val="3"/>
          <w:numId w:val="290"/>
        </w:numPr>
        <w:spacing w:line="276" w:lineRule="auto"/>
        <w:rPr>
          <w:sz w:val="22"/>
          <w:szCs w:val="22"/>
          <w:lang w:val="en-CA"/>
        </w:rPr>
      </w:pPr>
      <w:r w:rsidRPr="001C4CFE">
        <w:rPr>
          <w:sz w:val="22"/>
          <w:szCs w:val="22"/>
          <w:lang w:val="en-CA"/>
        </w:rPr>
        <w:t xml:space="preserve">No warning about the consequences of lying </w:t>
      </w:r>
    </w:p>
    <w:p w14:paraId="3D9BAB77" w14:textId="4950F90A" w:rsidR="001C4CFE" w:rsidRPr="001C4CFE" w:rsidRDefault="001C4CFE" w:rsidP="00584C06">
      <w:pPr>
        <w:pStyle w:val="ListParagraph"/>
        <w:numPr>
          <w:ilvl w:val="3"/>
          <w:numId w:val="290"/>
        </w:numPr>
        <w:spacing w:line="276" w:lineRule="auto"/>
        <w:rPr>
          <w:sz w:val="22"/>
          <w:szCs w:val="22"/>
          <w:lang w:val="en-CA"/>
        </w:rPr>
      </w:pPr>
      <w:r w:rsidRPr="001C4CFE">
        <w:rPr>
          <w:sz w:val="22"/>
          <w:szCs w:val="22"/>
          <w:lang w:val="en-CA"/>
        </w:rPr>
        <w:t>No cross-examination at the time re-enactment made or at trial</w:t>
      </w:r>
    </w:p>
    <w:p w14:paraId="2D2C2B73" w14:textId="77777777" w:rsidR="006E2EBC" w:rsidRDefault="006E2EBC" w:rsidP="00584C06">
      <w:pPr>
        <w:pStyle w:val="ListParagraph"/>
        <w:numPr>
          <w:ilvl w:val="3"/>
          <w:numId w:val="290"/>
        </w:numPr>
        <w:spacing w:line="276" w:lineRule="auto"/>
        <w:rPr>
          <w:sz w:val="22"/>
          <w:szCs w:val="22"/>
          <w:lang w:val="en-CA"/>
        </w:rPr>
      </w:pPr>
      <w:r w:rsidRPr="006E2EBC">
        <w:rPr>
          <w:sz w:val="22"/>
          <w:szCs w:val="22"/>
          <w:lang w:val="en-CA"/>
        </w:rPr>
        <w:t xml:space="preserve">T had a motive to lie about B’s involvement to minimize his own role in the murders </w:t>
      </w:r>
    </w:p>
    <w:p w14:paraId="5FF83BF8" w14:textId="77777777" w:rsidR="006E2EBC" w:rsidRDefault="006E2EBC" w:rsidP="00584C06">
      <w:pPr>
        <w:pStyle w:val="ListParagraph"/>
        <w:numPr>
          <w:ilvl w:val="3"/>
          <w:numId w:val="290"/>
        </w:numPr>
        <w:spacing w:line="276" w:lineRule="auto"/>
        <w:rPr>
          <w:sz w:val="22"/>
          <w:szCs w:val="22"/>
          <w:lang w:val="en-CA"/>
        </w:rPr>
      </w:pPr>
      <w:r w:rsidRPr="006E2EBC">
        <w:rPr>
          <w:sz w:val="22"/>
          <w:szCs w:val="22"/>
          <w:lang w:val="en-CA"/>
        </w:rPr>
        <w:t xml:space="preserve">T provided inconsistent statements about B’s involvement </w:t>
      </w:r>
    </w:p>
    <w:p w14:paraId="32948C12" w14:textId="51218E35" w:rsidR="006E2EBC" w:rsidRPr="006E2EBC" w:rsidRDefault="006E2EBC" w:rsidP="00584C06">
      <w:pPr>
        <w:pStyle w:val="ListParagraph"/>
        <w:numPr>
          <w:ilvl w:val="3"/>
          <w:numId w:val="290"/>
        </w:numPr>
        <w:spacing w:line="276" w:lineRule="auto"/>
        <w:rPr>
          <w:sz w:val="22"/>
          <w:szCs w:val="22"/>
          <w:lang w:val="en-CA"/>
        </w:rPr>
      </w:pPr>
      <w:r w:rsidRPr="006E2EBC">
        <w:rPr>
          <w:sz w:val="22"/>
          <w:szCs w:val="22"/>
          <w:lang w:val="en-CA"/>
        </w:rPr>
        <w:t>T was a “Vetrovec” (suspect or unsavoury) witness</w:t>
      </w:r>
    </w:p>
    <w:p w14:paraId="63ED715D" w14:textId="77777777" w:rsidR="006E2EBC" w:rsidRDefault="006E2EBC" w:rsidP="00584C06">
      <w:pPr>
        <w:pStyle w:val="ListParagraph"/>
        <w:numPr>
          <w:ilvl w:val="3"/>
          <w:numId w:val="290"/>
        </w:numPr>
        <w:spacing w:line="276" w:lineRule="auto"/>
        <w:rPr>
          <w:sz w:val="22"/>
          <w:szCs w:val="22"/>
          <w:lang w:val="en-CA"/>
        </w:rPr>
      </w:pPr>
      <w:r w:rsidRPr="006E2EBC">
        <w:rPr>
          <w:sz w:val="22"/>
          <w:szCs w:val="22"/>
          <w:lang w:val="en-CA"/>
        </w:rPr>
        <w:t xml:space="preserve">Extrinsic evidence did not rule out alternative explanation that T lied about </w:t>
      </w:r>
      <w:r>
        <w:rPr>
          <w:sz w:val="22"/>
          <w:szCs w:val="22"/>
          <w:lang w:val="en-CA"/>
        </w:rPr>
        <w:t xml:space="preserve">B’s involvement in the murders </w:t>
      </w:r>
    </w:p>
    <w:p w14:paraId="7965D511" w14:textId="5AC68A62" w:rsidR="006E2EBC" w:rsidRDefault="006E2EBC" w:rsidP="00584C06">
      <w:pPr>
        <w:pStyle w:val="ListParagraph"/>
        <w:numPr>
          <w:ilvl w:val="4"/>
          <w:numId w:val="290"/>
        </w:numPr>
        <w:spacing w:line="276" w:lineRule="auto"/>
        <w:rPr>
          <w:sz w:val="22"/>
          <w:szCs w:val="22"/>
          <w:lang w:val="en-CA"/>
        </w:rPr>
      </w:pPr>
      <w:r w:rsidRPr="006E2EBC">
        <w:rPr>
          <w:sz w:val="22"/>
          <w:szCs w:val="22"/>
          <w:lang w:val="en-CA"/>
        </w:rPr>
        <w:t xml:space="preserve">Weather and forensic evidence accurate, but did not relate to </w:t>
      </w:r>
      <w:r>
        <w:rPr>
          <w:sz w:val="22"/>
          <w:szCs w:val="22"/>
          <w:lang w:val="en-CA"/>
        </w:rPr>
        <w:t xml:space="preserve">B’s involvement in the murders </w:t>
      </w:r>
    </w:p>
    <w:p w14:paraId="0AC83C13" w14:textId="59E86358" w:rsidR="006E2EBC" w:rsidRPr="006E2EBC" w:rsidRDefault="006E2EBC" w:rsidP="00584C06">
      <w:pPr>
        <w:pStyle w:val="ListParagraph"/>
        <w:numPr>
          <w:ilvl w:val="4"/>
          <w:numId w:val="290"/>
        </w:numPr>
        <w:spacing w:line="276" w:lineRule="auto"/>
        <w:rPr>
          <w:sz w:val="22"/>
          <w:szCs w:val="22"/>
          <w:lang w:val="en-CA"/>
        </w:rPr>
      </w:pPr>
      <w:r w:rsidRPr="006E2EBC">
        <w:rPr>
          <w:sz w:val="22"/>
          <w:szCs w:val="22"/>
          <w:lang w:val="en-CA"/>
        </w:rPr>
        <w:t>Recordings of B admitting participated in murders raised trustworthiness issues</w:t>
      </w:r>
    </w:p>
    <w:p w14:paraId="743BEB05" w14:textId="632DC2D2" w:rsidR="006E2EBC" w:rsidRPr="006E2EBC" w:rsidRDefault="006E2EBC" w:rsidP="00584C06">
      <w:pPr>
        <w:pStyle w:val="ListParagraph"/>
        <w:numPr>
          <w:ilvl w:val="3"/>
          <w:numId w:val="290"/>
        </w:numPr>
        <w:spacing w:line="276" w:lineRule="auto"/>
        <w:rPr>
          <w:sz w:val="22"/>
          <w:szCs w:val="22"/>
          <w:lang w:val="en-CA"/>
        </w:rPr>
      </w:pPr>
      <w:r w:rsidRPr="006E2EBC">
        <w:rPr>
          <w:sz w:val="22"/>
          <w:szCs w:val="22"/>
          <w:lang w:val="en-CA"/>
        </w:rPr>
        <w:t xml:space="preserve">Trial procedural safeguards </w:t>
      </w:r>
      <w:r w:rsidRPr="006E2EBC">
        <w:rPr>
          <w:sz w:val="22"/>
          <w:szCs w:val="22"/>
          <w:u w:val="single"/>
          <w:lang w:val="en-CA"/>
        </w:rPr>
        <w:t>other than</w:t>
      </w:r>
      <w:r w:rsidRPr="006E2EBC">
        <w:rPr>
          <w:sz w:val="22"/>
          <w:szCs w:val="22"/>
          <w:lang w:val="en-CA"/>
        </w:rPr>
        <w:t xml:space="preserve"> cross-examination (e.g. jury cautions, limited admissibility, enhanced leeway for defence during closing submissions) are not part of the threshold reliability test</w:t>
      </w:r>
    </w:p>
    <w:p w14:paraId="58982007" w14:textId="58F4E9A8" w:rsidR="001C4CFE" w:rsidRPr="006E2EBC" w:rsidRDefault="006E2EBC" w:rsidP="00584C06">
      <w:pPr>
        <w:pStyle w:val="ListParagraph"/>
        <w:numPr>
          <w:ilvl w:val="0"/>
          <w:numId w:val="290"/>
        </w:numPr>
        <w:spacing w:line="276" w:lineRule="auto"/>
        <w:rPr>
          <w:sz w:val="22"/>
          <w:szCs w:val="22"/>
          <w:u w:val="single"/>
          <w:lang w:val="en-CA"/>
        </w:rPr>
      </w:pPr>
      <w:r w:rsidRPr="006E2EBC">
        <w:rPr>
          <w:sz w:val="22"/>
          <w:szCs w:val="22"/>
          <w:u w:val="single"/>
          <w:lang w:val="en-CA"/>
        </w:rPr>
        <w:t xml:space="preserve">Reasoning: Dissent </w:t>
      </w:r>
    </w:p>
    <w:p w14:paraId="6D97D052" w14:textId="15884B6B" w:rsidR="006E2EBC" w:rsidRDefault="006E2EBC" w:rsidP="00584C06">
      <w:pPr>
        <w:pStyle w:val="ListParagraph"/>
        <w:numPr>
          <w:ilvl w:val="1"/>
          <w:numId w:val="290"/>
        </w:numPr>
        <w:spacing w:line="276" w:lineRule="auto"/>
        <w:rPr>
          <w:sz w:val="22"/>
          <w:szCs w:val="22"/>
          <w:lang w:val="en-CA"/>
        </w:rPr>
      </w:pPr>
      <w:r>
        <w:rPr>
          <w:sz w:val="22"/>
          <w:szCs w:val="22"/>
          <w:lang w:val="en-CA"/>
        </w:rPr>
        <w:t>Regarding circumstantial guarantees of trustworthiness:</w:t>
      </w:r>
    </w:p>
    <w:p w14:paraId="6D96D61A" w14:textId="7CF59484" w:rsidR="006E2EBC" w:rsidRDefault="006E2EBC" w:rsidP="00584C06">
      <w:pPr>
        <w:pStyle w:val="ListParagraph"/>
        <w:numPr>
          <w:ilvl w:val="2"/>
          <w:numId w:val="290"/>
        </w:numPr>
        <w:spacing w:line="276" w:lineRule="auto"/>
        <w:rPr>
          <w:sz w:val="22"/>
          <w:szCs w:val="22"/>
          <w:lang w:val="en-CA"/>
        </w:rPr>
      </w:pPr>
      <w:r w:rsidRPr="006E2EBC">
        <w:rPr>
          <w:sz w:val="22"/>
          <w:szCs w:val="22"/>
          <w:lang w:val="en-CA"/>
        </w:rPr>
        <w:t xml:space="preserve">Re-enactment was voluntary and free flowing </w:t>
      </w:r>
    </w:p>
    <w:p w14:paraId="447A6CF1" w14:textId="2AB24D00" w:rsidR="006E2EBC" w:rsidRPr="006E2EBC" w:rsidRDefault="006E2EBC" w:rsidP="00584C06">
      <w:pPr>
        <w:pStyle w:val="ListParagraph"/>
        <w:numPr>
          <w:ilvl w:val="2"/>
          <w:numId w:val="290"/>
        </w:numPr>
        <w:spacing w:line="276" w:lineRule="auto"/>
        <w:rPr>
          <w:sz w:val="22"/>
          <w:szCs w:val="22"/>
          <w:lang w:val="en-CA"/>
        </w:rPr>
      </w:pPr>
      <w:r w:rsidRPr="006E2EBC">
        <w:rPr>
          <w:sz w:val="22"/>
          <w:szCs w:val="22"/>
          <w:lang w:val="en-CA"/>
        </w:rPr>
        <w:t>Re-enactment was contrary to T’s interest as he implicated himself in two counts of first degree murder</w:t>
      </w:r>
    </w:p>
    <w:p w14:paraId="34EBA661" w14:textId="77777777" w:rsidR="006E2EBC" w:rsidRDefault="006E2EBC" w:rsidP="00584C06">
      <w:pPr>
        <w:pStyle w:val="ListParagraph"/>
        <w:numPr>
          <w:ilvl w:val="2"/>
          <w:numId w:val="290"/>
        </w:numPr>
        <w:spacing w:line="276" w:lineRule="auto"/>
        <w:rPr>
          <w:sz w:val="22"/>
          <w:szCs w:val="22"/>
          <w:lang w:val="en-CA"/>
        </w:rPr>
      </w:pPr>
      <w:r w:rsidRPr="006E2EBC">
        <w:rPr>
          <w:sz w:val="22"/>
          <w:szCs w:val="22"/>
          <w:lang w:val="en-CA"/>
        </w:rPr>
        <w:t xml:space="preserve">T’s alleged motive to fabricate was rebutted by his prior consistent statement to Mr. Big </w:t>
      </w:r>
    </w:p>
    <w:p w14:paraId="75B4A09D" w14:textId="1A7D9AD2" w:rsidR="006E2EBC" w:rsidRDefault="006E2EBC" w:rsidP="00584C06">
      <w:pPr>
        <w:pStyle w:val="ListParagraph"/>
        <w:numPr>
          <w:ilvl w:val="2"/>
          <w:numId w:val="290"/>
        </w:numPr>
        <w:spacing w:line="276" w:lineRule="auto"/>
        <w:rPr>
          <w:sz w:val="22"/>
          <w:szCs w:val="22"/>
          <w:lang w:val="en-CA"/>
        </w:rPr>
      </w:pPr>
      <w:r w:rsidRPr="006E2EBC">
        <w:rPr>
          <w:sz w:val="22"/>
          <w:szCs w:val="22"/>
          <w:lang w:val="en-CA"/>
        </w:rPr>
        <w:t xml:space="preserve">No investigative misconduct (no inducements or assurances by the police before re-enactment) </w:t>
      </w:r>
    </w:p>
    <w:p w14:paraId="55958926" w14:textId="754C80DB" w:rsidR="006E2EBC" w:rsidRPr="006E2EBC" w:rsidRDefault="006E2EBC" w:rsidP="00584C06">
      <w:pPr>
        <w:pStyle w:val="ListParagraph"/>
        <w:numPr>
          <w:ilvl w:val="2"/>
          <w:numId w:val="290"/>
        </w:numPr>
        <w:spacing w:line="276" w:lineRule="auto"/>
        <w:rPr>
          <w:sz w:val="22"/>
          <w:szCs w:val="22"/>
          <w:lang w:val="en-CA"/>
        </w:rPr>
      </w:pPr>
      <w:r w:rsidRPr="006E2EBC">
        <w:rPr>
          <w:sz w:val="22"/>
          <w:szCs w:val="22"/>
          <w:lang w:val="en-CA"/>
        </w:rPr>
        <w:t>Re-enactment not a requirement to plea to second degree murder</w:t>
      </w:r>
    </w:p>
    <w:p w14:paraId="04BE59D1" w14:textId="0275A685" w:rsidR="006E2EBC" w:rsidRDefault="006E2EBC" w:rsidP="00584C06">
      <w:pPr>
        <w:pStyle w:val="ListParagraph"/>
        <w:numPr>
          <w:ilvl w:val="1"/>
          <w:numId w:val="290"/>
        </w:numPr>
        <w:spacing w:line="276" w:lineRule="auto"/>
        <w:rPr>
          <w:sz w:val="22"/>
          <w:szCs w:val="22"/>
          <w:lang w:val="en-CA"/>
        </w:rPr>
      </w:pPr>
      <w:r>
        <w:rPr>
          <w:sz w:val="22"/>
          <w:szCs w:val="22"/>
          <w:lang w:val="en-CA"/>
        </w:rPr>
        <w:t>Regarding procedural reliability</w:t>
      </w:r>
    </w:p>
    <w:p w14:paraId="78F83C1C" w14:textId="7256B0C2" w:rsidR="006E2EBC" w:rsidRDefault="006E2EBC" w:rsidP="00584C06">
      <w:pPr>
        <w:pStyle w:val="ListParagraph"/>
        <w:numPr>
          <w:ilvl w:val="2"/>
          <w:numId w:val="290"/>
        </w:numPr>
        <w:spacing w:line="276" w:lineRule="auto"/>
        <w:rPr>
          <w:sz w:val="22"/>
          <w:szCs w:val="22"/>
          <w:lang w:val="en-CA"/>
        </w:rPr>
      </w:pPr>
      <w:r w:rsidRPr="006E2EBC">
        <w:rPr>
          <w:sz w:val="22"/>
          <w:szCs w:val="22"/>
          <w:u w:val="single"/>
          <w:lang w:val="en-CA"/>
        </w:rPr>
        <w:t>May</w:t>
      </w:r>
      <w:r w:rsidRPr="006E2EBC">
        <w:rPr>
          <w:sz w:val="22"/>
          <w:szCs w:val="22"/>
          <w:lang w:val="en-CA"/>
        </w:rPr>
        <w:t xml:space="preserve"> include procedural safeguards available </w:t>
      </w:r>
      <w:r w:rsidRPr="006E2EBC">
        <w:rPr>
          <w:sz w:val="22"/>
          <w:szCs w:val="22"/>
          <w:u w:val="single"/>
          <w:lang w:val="en-CA"/>
        </w:rPr>
        <w:t>at trial</w:t>
      </w:r>
      <w:r w:rsidRPr="006E2EBC">
        <w:rPr>
          <w:sz w:val="22"/>
          <w:szCs w:val="22"/>
          <w:lang w:val="en-CA"/>
        </w:rPr>
        <w:t xml:space="preserve"> to assist jury in evaluating the hearsay evidence </w:t>
      </w:r>
    </w:p>
    <w:p w14:paraId="5A7C8555" w14:textId="49A9522C" w:rsidR="006E2EBC" w:rsidRDefault="006E2EBC" w:rsidP="00584C06">
      <w:pPr>
        <w:pStyle w:val="ListParagraph"/>
        <w:numPr>
          <w:ilvl w:val="2"/>
          <w:numId w:val="290"/>
        </w:numPr>
        <w:spacing w:line="276" w:lineRule="auto"/>
        <w:rPr>
          <w:sz w:val="22"/>
          <w:szCs w:val="22"/>
          <w:lang w:val="en-CA"/>
        </w:rPr>
      </w:pPr>
      <w:r w:rsidRPr="006E2EBC">
        <w:rPr>
          <w:sz w:val="22"/>
          <w:szCs w:val="22"/>
          <w:lang w:val="en-CA"/>
        </w:rPr>
        <w:t>It is for judge to adapt and implement trial procedural safeguards as required to address the hearsay dangers raised</w:t>
      </w:r>
    </w:p>
    <w:p w14:paraId="46B4C067" w14:textId="46CC4274" w:rsidR="006E2EBC" w:rsidRDefault="006E2EBC" w:rsidP="00584C06">
      <w:pPr>
        <w:pStyle w:val="ListParagraph"/>
        <w:numPr>
          <w:ilvl w:val="1"/>
          <w:numId w:val="290"/>
        </w:numPr>
        <w:spacing w:line="276" w:lineRule="auto"/>
        <w:rPr>
          <w:sz w:val="22"/>
          <w:szCs w:val="22"/>
          <w:lang w:val="en-CA"/>
        </w:rPr>
      </w:pPr>
      <w:r>
        <w:rPr>
          <w:sz w:val="22"/>
          <w:szCs w:val="22"/>
          <w:lang w:val="en-CA"/>
        </w:rPr>
        <w:t xml:space="preserve">Regarding corroborative evidence </w:t>
      </w:r>
      <w:r w:rsidRPr="006E2EBC">
        <w:rPr>
          <w:sz w:val="22"/>
          <w:szCs w:val="22"/>
          <w:lang w:val="en-CA"/>
        </w:rPr>
        <w:sym w:font="Wingdings" w:char="F0E0"/>
      </w:r>
      <w:r>
        <w:rPr>
          <w:sz w:val="22"/>
          <w:szCs w:val="22"/>
          <w:lang w:val="en-CA"/>
        </w:rPr>
        <w:t xml:space="preserve"> “threshold test in a threshold test”</w:t>
      </w:r>
    </w:p>
    <w:p w14:paraId="0D279529" w14:textId="77777777" w:rsidR="006E2EBC" w:rsidRDefault="006E2EBC" w:rsidP="00584C06">
      <w:pPr>
        <w:pStyle w:val="ListParagraph"/>
        <w:numPr>
          <w:ilvl w:val="2"/>
          <w:numId w:val="290"/>
        </w:numPr>
        <w:spacing w:line="276" w:lineRule="auto"/>
        <w:rPr>
          <w:sz w:val="22"/>
          <w:szCs w:val="22"/>
          <w:lang w:val="en-CA"/>
        </w:rPr>
      </w:pPr>
      <w:r>
        <w:rPr>
          <w:sz w:val="22"/>
          <w:szCs w:val="22"/>
          <w:lang w:val="en-CA"/>
        </w:rPr>
        <w:t xml:space="preserve">Is unduly complicated </w:t>
      </w:r>
    </w:p>
    <w:p w14:paraId="28A8FA45" w14:textId="5D56A7BB" w:rsidR="006E2EBC" w:rsidRDefault="006E2EBC" w:rsidP="00584C06">
      <w:pPr>
        <w:pStyle w:val="ListParagraph"/>
        <w:numPr>
          <w:ilvl w:val="2"/>
          <w:numId w:val="290"/>
        </w:numPr>
        <w:spacing w:line="276" w:lineRule="auto"/>
        <w:rPr>
          <w:sz w:val="22"/>
          <w:szCs w:val="22"/>
          <w:lang w:val="en-CA"/>
        </w:rPr>
      </w:pPr>
      <w:r w:rsidRPr="006E2EBC">
        <w:rPr>
          <w:sz w:val="22"/>
          <w:szCs w:val="22"/>
          <w:lang w:val="en-CA"/>
        </w:rPr>
        <w:t>Eliminates usef</w:t>
      </w:r>
      <w:r>
        <w:rPr>
          <w:sz w:val="22"/>
          <w:szCs w:val="22"/>
          <w:lang w:val="en-CA"/>
        </w:rPr>
        <w:t xml:space="preserve">ul corroborative evidence, and </w:t>
      </w:r>
    </w:p>
    <w:p w14:paraId="4A62BB77" w14:textId="6A512779" w:rsidR="006E2EBC" w:rsidRPr="006E2EBC" w:rsidRDefault="006E2EBC" w:rsidP="00584C06">
      <w:pPr>
        <w:pStyle w:val="ListParagraph"/>
        <w:numPr>
          <w:ilvl w:val="2"/>
          <w:numId w:val="290"/>
        </w:numPr>
        <w:spacing w:line="276" w:lineRule="auto"/>
        <w:rPr>
          <w:sz w:val="22"/>
          <w:szCs w:val="22"/>
          <w:lang w:val="en-CA"/>
        </w:rPr>
      </w:pPr>
      <w:r w:rsidRPr="006E2EBC">
        <w:rPr>
          <w:sz w:val="22"/>
          <w:szCs w:val="22"/>
          <w:lang w:val="en-CA"/>
        </w:rPr>
        <w:t xml:space="preserve">Is contrary to the functional (no bright lines) approach from </w:t>
      </w:r>
      <w:r w:rsidRPr="006E2EBC">
        <w:rPr>
          <w:i/>
          <w:sz w:val="22"/>
          <w:szCs w:val="22"/>
          <w:lang w:val="en-CA"/>
        </w:rPr>
        <w:t>Khelawon</w:t>
      </w:r>
    </w:p>
    <w:p w14:paraId="3BC4BD9A" w14:textId="77777777" w:rsidR="009C1E7A" w:rsidRDefault="009C1E7A" w:rsidP="004E20FB">
      <w:pPr>
        <w:rPr>
          <w:sz w:val="22"/>
          <w:szCs w:val="22"/>
        </w:rPr>
      </w:pPr>
    </w:p>
    <w:p w14:paraId="2FDEC2C7" w14:textId="77777777" w:rsidR="00C6175F" w:rsidRPr="004E20FB" w:rsidRDefault="00C6175F" w:rsidP="004E20FB">
      <w:pPr>
        <w:rPr>
          <w:sz w:val="22"/>
          <w:szCs w:val="22"/>
        </w:rPr>
      </w:pPr>
    </w:p>
    <w:tbl>
      <w:tblPr>
        <w:tblStyle w:val="TableGrid"/>
        <w:tblW w:w="0" w:type="auto"/>
        <w:tblLook w:val="04A0" w:firstRow="1" w:lastRow="0" w:firstColumn="1" w:lastColumn="0" w:noHBand="0" w:noVBand="1"/>
      </w:tblPr>
      <w:tblGrid>
        <w:gridCol w:w="11016"/>
      </w:tblGrid>
      <w:tr w:rsidR="008C28F9" w14:paraId="3A29852E" w14:textId="77777777" w:rsidTr="008C28F9">
        <w:tc>
          <w:tcPr>
            <w:tcW w:w="11016" w:type="dxa"/>
            <w:shd w:val="clear" w:color="auto" w:fill="4F81BD" w:themeFill="accent1"/>
          </w:tcPr>
          <w:p w14:paraId="3B0B4381" w14:textId="65E6FCF7" w:rsidR="008C28F9" w:rsidRPr="008C28F9" w:rsidRDefault="008C28F9" w:rsidP="004E20FB">
            <w:pPr>
              <w:rPr>
                <w:color w:val="FFFFFF" w:themeColor="background1"/>
                <w:sz w:val="32"/>
                <w:szCs w:val="32"/>
              </w:rPr>
            </w:pPr>
            <w:r w:rsidRPr="008C28F9">
              <w:rPr>
                <w:color w:val="FFFFFF" w:themeColor="background1"/>
                <w:sz w:val="32"/>
                <w:szCs w:val="32"/>
              </w:rPr>
              <w:t>Hearsay: The Common Exceptions</w:t>
            </w:r>
          </w:p>
        </w:tc>
      </w:tr>
    </w:tbl>
    <w:p w14:paraId="698385F7" w14:textId="131FFF12" w:rsidR="008C28F9" w:rsidRPr="008C28F9" w:rsidRDefault="008C28F9" w:rsidP="0047686D">
      <w:pPr>
        <w:pStyle w:val="Heading1"/>
        <w:spacing w:line="276" w:lineRule="auto"/>
        <w:rPr>
          <w:color w:val="auto"/>
          <w:sz w:val="28"/>
          <w:szCs w:val="28"/>
        </w:rPr>
      </w:pPr>
      <w:bookmarkStart w:id="243" w:name="_Toc445107102"/>
      <w:bookmarkStart w:id="244" w:name="_Toc448151665"/>
      <w:r w:rsidRPr="008C28F9">
        <w:rPr>
          <w:color w:val="auto"/>
          <w:sz w:val="28"/>
          <w:szCs w:val="28"/>
        </w:rPr>
        <w:t>Hearsay: The Common Exceptions</w:t>
      </w:r>
      <w:bookmarkEnd w:id="243"/>
      <w:bookmarkEnd w:id="244"/>
    </w:p>
    <w:p w14:paraId="4D89184D" w14:textId="3FF271D7" w:rsidR="008C28F9" w:rsidRDefault="008C28F9" w:rsidP="0047686D">
      <w:pPr>
        <w:pStyle w:val="ListParagraph"/>
        <w:numPr>
          <w:ilvl w:val="0"/>
          <w:numId w:val="5"/>
        </w:numPr>
        <w:spacing w:line="276" w:lineRule="auto"/>
        <w:rPr>
          <w:sz w:val="22"/>
          <w:szCs w:val="22"/>
        </w:rPr>
      </w:pPr>
      <w:r>
        <w:rPr>
          <w:sz w:val="22"/>
          <w:szCs w:val="22"/>
        </w:rPr>
        <w:t xml:space="preserve">Admissions by a party </w:t>
      </w:r>
    </w:p>
    <w:p w14:paraId="6C7B8B52" w14:textId="06902672" w:rsidR="0047686D" w:rsidRPr="0047686D" w:rsidRDefault="0047686D" w:rsidP="0047686D">
      <w:pPr>
        <w:pStyle w:val="ListParagraph"/>
        <w:numPr>
          <w:ilvl w:val="1"/>
          <w:numId w:val="5"/>
        </w:numPr>
        <w:spacing w:line="276" w:lineRule="auto"/>
        <w:rPr>
          <w:sz w:val="22"/>
          <w:szCs w:val="22"/>
        </w:rPr>
      </w:pPr>
      <w:r w:rsidRPr="0047686D">
        <w:rPr>
          <w:sz w:val="22"/>
          <w:szCs w:val="22"/>
        </w:rPr>
        <w:t>Statements</w:t>
      </w:r>
      <w:r>
        <w:rPr>
          <w:sz w:val="22"/>
          <w:szCs w:val="22"/>
        </w:rPr>
        <w:t xml:space="preserve"> by a party offered by the </w:t>
      </w:r>
      <w:r w:rsidRPr="0047686D">
        <w:rPr>
          <w:sz w:val="22"/>
          <w:szCs w:val="22"/>
        </w:rPr>
        <w:t>opponent to the litigation</w:t>
      </w:r>
    </w:p>
    <w:p w14:paraId="5A9CC8B1" w14:textId="7F136E2C" w:rsidR="0047686D" w:rsidRPr="0047686D" w:rsidRDefault="0047686D" w:rsidP="0047686D">
      <w:pPr>
        <w:pStyle w:val="ListParagraph"/>
        <w:numPr>
          <w:ilvl w:val="1"/>
          <w:numId w:val="5"/>
        </w:numPr>
        <w:spacing w:line="276" w:lineRule="auto"/>
        <w:rPr>
          <w:sz w:val="22"/>
          <w:szCs w:val="22"/>
        </w:rPr>
      </w:pPr>
      <w:r w:rsidRPr="0047686D">
        <w:rPr>
          <w:sz w:val="22"/>
          <w:szCs w:val="22"/>
        </w:rPr>
        <w:t>Statements by an employee or agent</w:t>
      </w:r>
    </w:p>
    <w:p w14:paraId="46291C36" w14:textId="3DBEED44" w:rsidR="0047686D" w:rsidRPr="0047686D" w:rsidRDefault="0047686D" w:rsidP="0047686D">
      <w:pPr>
        <w:pStyle w:val="ListParagraph"/>
        <w:numPr>
          <w:ilvl w:val="1"/>
          <w:numId w:val="5"/>
        </w:numPr>
        <w:spacing w:line="276" w:lineRule="auto"/>
        <w:rPr>
          <w:sz w:val="22"/>
          <w:szCs w:val="22"/>
        </w:rPr>
      </w:pPr>
      <w:r>
        <w:rPr>
          <w:sz w:val="22"/>
          <w:szCs w:val="22"/>
        </w:rPr>
        <w:t xml:space="preserve">Confessions rule </w:t>
      </w:r>
      <w:r w:rsidRPr="0047686D">
        <w:rPr>
          <w:sz w:val="22"/>
          <w:szCs w:val="22"/>
        </w:rPr>
        <w:sym w:font="Wingdings" w:char="F0E0"/>
      </w:r>
      <w:r>
        <w:rPr>
          <w:sz w:val="22"/>
          <w:szCs w:val="22"/>
        </w:rPr>
        <w:t xml:space="preserve"> </w:t>
      </w:r>
      <w:r w:rsidRPr="0047686D">
        <w:rPr>
          <w:sz w:val="22"/>
          <w:szCs w:val="22"/>
        </w:rPr>
        <w:t>confession to a person in authority by an</w:t>
      </w:r>
      <w:r>
        <w:rPr>
          <w:sz w:val="22"/>
          <w:szCs w:val="22"/>
        </w:rPr>
        <w:t xml:space="preserve"> </w:t>
      </w:r>
      <w:r w:rsidRPr="0047686D">
        <w:rPr>
          <w:sz w:val="22"/>
          <w:szCs w:val="22"/>
        </w:rPr>
        <w:t>accused charged with an offence</w:t>
      </w:r>
    </w:p>
    <w:p w14:paraId="50EAE05F" w14:textId="018797CA" w:rsidR="008C28F9" w:rsidRDefault="008C28F9" w:rsidP="0047686D">
      <w:pPr>
        <w:pStyle w:val="ListParagraph"/>
        <w:numPr>
          <w:ilvl w:val="0"/>
          <w:numId w:val="5"/>
        </w:numPr>
        <w:spacing w:line="276" w:lineRule="auto"/>
        <w:rPr>
          <w:sz w:val="22"/>
          <w:szCs w:val="22"/>
        </w:rPr>
      </w:pPr>
      <w:r>
        <w:rPr>
          <w:sz w:val="22"/>
          <w:szCs w:val="22"/>
        </w:rPr>
        <w:t>Exceptions based on the unavailability of the out-of-court declarant</w:t>
      </w:r>
    </w:p>
    <w:p w14:paraId="4ED5582B" w14:textId="715928F8" w:rsidR="008C28F9" w:rsidRDefault="0047686D" w:rsidP="0047686D">
      <w:pPr>
        <w:pStyle w:val="ListParagraph"/>
        <w:numPr>
          <w:ilvl w:val="1"/>
          <w:numId w:val="5"/>
        </w:numPr>
        <w:spacing w:line="276" w:lineRule="auto"/>
        <w:rPr>
          <w:sz w:val="22"/>
          <w:szCs w:val="22"/>
          <w:lang w:val="en-CA"/>
        </w:rPr>
      </w:pPr>
      <w:r w:rsidRPr="008C28F9">
        <w:rPr>
          <w:sz w:val="22"/>
          <w:szCs w:val="22"/>
          <w:lang w:val="en-CA"/>
        </w:rPr>
        <w:t>Declarations</w:t>
      </w:r>
      <w:r w:rsidR="008C28F9" w:rsidRPr="008C28F9">
        <w:rPr>
          <w:sz w:val="22"/>
          <w:szCs w:val="22"/>
          <w:lang w:val="en-CA"/>
        </w:rPr>
        <w:t xml:space="preserve"> against pecuniary and proprietary interest </w:t>
      </w:r>
    </w:p>
    <w:p w14:paraId="247E784E" w14:textId="149DA765" w:rsidR="008C28F9" w:rsidRDefault="0047686D" w:rsidP="0047686D">
      <w:pPr>
        <w:pStyle w:val="ListParagraph"/>
        <w:numPr>
          <w:ilvl w:val="1"/>
          <w:numId w:val="5"/>
        </w:numPr>
        <w:spacing w:line="276" w:lineRule="auto"/>
        <w:rPr>
          <w:sz w:val="22"/>
          <w:szCs w:val="22"/>
          <w:lang w:val="en-CA"/>
        </w:rPr>
      </w:pPr>
      <w:r w:rsidRPr="008C28F9">
        <w:rPr>
          <w:sz w:val="22"/>
          <w:szCs w:val="22"/>
          <w:lang w:val="en-CA"/>
        </w:rPr>
        <w:t>Former</w:t>
      </w:r>
      <w:r w:rsidR="008C28F9" w:rsidRPr="008C28F9">
        <w:rPr>
          <w:sz w:val="22"/>
          <w:szCs w:val="22"/>
          <w:lang w:val="en-CA"/>
        </w:rPr>
        <w:t xml:space="preserve"> testimony</w:t>
      </w:r>
    </w:p>
    <w:p w14:paraId="7F2B9612" w14:textId="21A973FD" w:rsidR="0047686D" w:rsidRDefault="0047686D" w:rsidP="0047686D">
      <w:pPr>
        <w:pStyle w:val="ListParagraph"/>
        <w:numPr>
          <w:ilvl w:val="0"/>
          <w:numId w:val="5"/>
        </w:numPr>
        <w:spacing w:line="276" w:lineRule="auto"/>
        <w:rPr>
          <w:sz w:val="22"/>
          <w:szCs w:val="22"/>
          <w:lang w:val="en-CA"/>
        </w:rPr>
      </w:pPr>
      <w:r>
        <w:rPr>
          <w:sz w:val="22"/>
          <w:szCs w:val="22"/>
          <w:lang w:val="en-CA"/>
        </w:rPr>
        <w:t>Exceptions that do not require declarant to be unavailable:</w:t>
      </w:r>
    </w:p>
    <w:p w14:paraId="60A128DC" w14:textId="56D2C3B6" w:rsidR="0047686D" w:rsidRDefault="0047686D" w:rsidP="0047686D">
      <w:pPr>
        <w:pStyle w:val="ListParagraph"/>
        <w:numPr>
          <w:ilvl w:val="1"/>
          <w:numId w:val="5"/>
        </w:numPr>
        <w:spacing w:line="276" w:lineRule="auto"/>
        <w:rPr>
          <w:sz w:val="22"/>
          <w:szCs w:val="22"/>
          <w:lang w:val="en-CA"/>
        </w:rPr>
      </w:pPr>
      <w:r>
        <w:rPr>
          <w:sz w:val="22"/>
          <w:szCs w:val="22"/>
          <w:lang w:val="en-CA"/>
        </w:rPr>
        <w:t xml:space="preserve">Business records </w:t>
      </w:r>
    </w:p>
    <w:p w14:paraId="7CD3723F" w14:textId="2C5A3736" w:rsidR="0047686D" w:rsidRDefault="0047686D" w:rsidP="0047686D">
      <w:pPr>
        <w:pStyle w:val="ListParagraph"/>
        <w:numPr>
          <w:ilvl w:val="2"/>
          <w:numId w:val="5"/>
        </w:numPr>
        <w:spacing w:line="276" w:lineRule="auto"/>
        <w:rPr>
          <w:sz w:val="22"/>
          <w:szCs w:val="22"/>
          <w:lang w:val="en-CA"/>
        </w:rPr>
      </w:pPr>
      <w:r>
        <w:rPr>
          <w:sz w:val="22"/>
          <w:szCs w:val="22"/>
          <w:lang w:val="en-CA"/>
        </w:rPr>
        <w:t>Common law exception</w:t>
      </w:r>
    </w:p>
    <w:p w14:paraId="6EAAFB73" w14:textId="48D52C40" w:rsidR="0047686D" w:rsidRDefault="0047686D" w:rsidP="0047686D">
      <w:pPr>
        <w:pStyle w:val="ListParagraph"/>
        <w:numPr>
          <w:ilvl w:val="2"/>
          <w:numId w:val="5"/>
        </w:numPr>
        <w:spacing w:line="276" w:lineRule="auto"/>
        <w:rPr>
          <w:sz w:val="22"/>
          <w:szCs w:val="22"/>
          <w:lang w:val="en-CA"/>
        </w:rPr>
      </w:pPr>
      <w:r>
        <w:rPr>
          <w:sz w:val="22"/>
          <w:szCs w:val="22"/>
          <w:lang w:val="en-CA"/>
        </w:rPr>
        <w:t>Statutory exception</w:t>
      </w:r>
    </w:p>
    <w:p w14:paraId="54AF25D3" w14:textId="1F6BDE9E" w:rsidR="0047686D" w:rsidRDefault="0047686D" w:rsidP="0047686D">
      <w:pPr>
        <w:pStyle w:val="ListParagraph"/>
        <w:numPr>
          <w:ilvl w:val="1"/>
          <w:numId w:val="5"/>
        </w:numPr>
        <w:spacing w:line="276" w:lineRule="auto"/>
        <w:rPr>
          <w:sz w:val="22"/>
          <w:szCs w:val="22"/>
          <w:lang w:val="en-CA"/>
        </w:rPr>
      </w:pPr>
      <w:r>
        <w:rPr>
          <w:sz w:val="22"/>
          <w:szCs w:val="22"/>
          <w:lang w:val="en-CA"/>
        </w:rPr>
        <w:t>Pas</w:t>
      </w:r>
      <w:r w:rsidR="00182025">
        <w:rPr>
          <w:sz w:val="22"/>
          <w:szCs w:val="22"/>
          <w:lang w:val="en-CA"/>
        </w:rPr>
        <w:t>t</w:t>
      </w:r>
      <w:r>
        <w:rPr>
          <w:sz w:val="22"/>
          <w:szCs w:val="22"/>
          <w:lang w:val="en-CA"/>
        </w:rPr>
        <w:t xml:space="preserve"> recollection recorded</w:t>
      </w:r>
    </w:p>
    <w:p w14:paraId="6133D4D0" w14:textId="77777777" w:rsidR="0047686D" w:rsidRDefault="0047686D" w:rsidP="0047686D">
      <w:pPr>
        <w:pStyle w:val="ListParagraph"/>
        <w:numPr>
          <w:ilvl w:val="1"/>
          <w:numId w:val="5"/>
        </w:numPr>
        <w:spacing w:line="276" w:lineRule="auto"/>
        <w:rPr>
          <w:sz w:val="22"/>
          <w:szCs w:val="22"/>
          <w:lang w:val="en-CA"/>
        </w:rPr>
      </w:pPr>
      <w:r>
        <w:rPr>
          <w:sz w:val="22"/>
          <w:szCs w:val="22"/>
          <w:lang w:val="en-CA"/>
        </w:rPr>
        <w:t xml:space="preserve">Spontaneous </w:t>
      </w:r>
      <w:r w:rsidRPr="0047686D">
        <w:rPr>
          <w:sz w:val="22"/>
          <w:szCs w:val="22"/>
          <w:lang w:val="en-CA"/>
        </w:rPr>
        <w:t>utterances</w:t>
      </w:r>
    </w:p>
    <w:p w14:paraId="610917EA" w14:textId="4F1D2CCA" w:rsidR="0047686D" w:rsidRDefault="0047686D" w:rsidP="0047686D">
      <w:pPr>
        <w:pStyle w:val="ListParagraph"/>
        <w:numPr>
          <w:ilvl w:val="1"/>
          <w:numId w:val="5"/>
        </w:numPr>
        <w:spacing w:line="276" w:lineRule="auto"/>
        <w:rPr>
          <w:sz w:val="22"/>
          <w:szCs w:val="22"/>
          <w:lang w:val="en-CA"/>
        </w:rPr>
      </w:pPr>
      <w:r w:rsidRPr="0047686D">
        <w:rPr>
          <w:sz w:val="22"/>
          <w:szCs w:val="22"/>
          <w:lang w:val="en-CA"/>
        </w:rPr>
        <w:t xml:space="preserve">Statements about physical sensations </w:t>
      </w:r>
    </w:p>
    <w:p w14:paraId="449CBAFD" w14:textId="5F32838C" w:rsidR="0047686D" w:rsidRDefault="0047686D" w:rsidP="0047686D">
      <w:pPr>
        <w:pStyle w:val="ListParagraph"/>
        <w:numPr>
          <w:ilvl w:val="1"/>
          <w:numId w:val="5"/>
        </w:numPr>
        <w:spacing w:line="276" w:lineRule="auto"/>
        <w:rPr>
          <w:sz w:val="22"/>
          <w:szCs w:val="22"/>
          <w:lang w:val="en-CA"/>
        </w:rPr>
      </w:pPr>
      <w:r w:rsidRPr="0047686D">
        <w:rPr>
          <w:sz w:val="22"/>
          <w:szCs w:val="22"/>
          <w:lang w:val="en-CA"/>
        </w:rPr>
        <w:t xml:space="preserve">State of mind / present intentions </w:t>
      </w:r>
    </w:p>
    <w:p w14:paraId="7EA3CDA3" w14:textId="57AC6838" w:rsidR="0047686D" w:rsidRPr="0047686D" w:rsidRDefault="0047686D" w:rsidP="0047686D">
      <w:pPr>
        <w:pStyle w:val="ListParagraph"/>
        <w:numPr>
          <w:ilvl w:val="1"/>
          <w:numId w:val="5"/>
        </w:numPr>
        <w:spacing w:line="276" w:lineRule="auto"/>
        <w:rPr>
          <w:sz w:val="22"/>
          <w:szCs w:val="22"/>
          <w:lang w:val="en-CA"/>
        </w:rPr>
      </w:pPr>
      <w:r w:rsidRPr="0047686D">
        <w:rPr>
          <w:sz w:val="22"/>
          <w:szCs w:val="22"/>
          <w:lang w:val="en-CA"/>
        </w:rPr>
        <w:t>Prior convictions</w:t>
      </w:r>
    </w:p>
    <w:p w14:paraId="07BD3ADB" w14:textId="55386444" w:rsidR="008C28F9" w:rsidRDefault="008C28F9" w:rsidP="008C28F9">
      <w:pPr>
        <w:rPr>
          <w:sz w:val="22"/>
          <w:szCs w:val="22"/>
        </w:rPr>
      </w:pPr>
    </w:p>
    <w:tbl>
      <w:tblPr>
        <w:tblStyle w:val="TableGrid"/>
        <w:tblW w:w="0" w:type="auto"/>
        <w:tblLook w:val="04A0" w:firstRow="1" w:lastRow="0" w:firstColumn="1" w:lastColumn="0" w:noHBand="0" w:noVBand="1"/>
      </w:tblPr>
      <w:tblGrid>
        <w:gridCol w:w="11016"/>
      </w:tblGrid>
      <w:tr w:rsidR="0047686D" w14:paraId="51911FBC" w14:textId="77777777" w:rsidTr="007479AB">
        <w:tc>
          <w:tcPr>
            <w:tcW w:w="11016" w:type="dxa"/>
            <w:shd w:val="clear" w:color="auto" w:fill="95B3D7" w:themeFill="accent1" w:themeFillTint="99"/>
          </w:tcPr>
          <w:p w14:paraId="615694A3" w14:textId="5F3BBAB0" w:rsidR="0047686D" w:rsidRPr="007479AB" w:rsidRDefault="0047686D" w:rsidP="0047686D">
            <w:pPr>
              <w:rPr>
                <w:sz w:val="32"/>
                <w:szCs w:val="32"/>
              </w:rPr>
            </w:pPr>
            <w:r w:rsidRPr="007479AB">
              <w:rPr>
                <w:sz w:val="32"/>
                <w:szCs w:val="32"/>
              </w:rPr>
              <w:t xml:space="preserve">Admissions by a Party Offered by an Opponent </w:t>
            </w:r>
          </w:p>
        </w:tc>
      </w:tr>
    </w:tbl>
    <w:p w14:paraId="54ADF28B" w14:textId="702701B7" w:rsidR="008C28F9" w:rsidRPr="004F7B58" w:rsidRDefault="008C28F9" w:rsidP="008C28F9">
      <w:pPr>
        <w:pStyle w:val="Heading2"/>
        <w:rPr>
          <w:color w:val="auto"/>
          <w:sz w:val="28"/>
          <w:szCs w:val="28"/>
          <w:u w:val="single"/>
        </w:rPr>
      </w:pPr>
      <w:bookmarkStart w:id="245" w:name="_Toc445107103"/>
      <w:bookmarkStart w:id="246" w:name="_Toc448151666"/>
      <w:r w:rsidRPr="004F7B58">
        <w:rPr>
          <w:color w:val="auto"/>
          <w:sz w:val="28"/>
          <w:szCs w:val="28"/>
          <w:u w:val="single"/>
        </w:rPr>
        <w:t>Admissions by a Party Offered by an Opponent</w:t>
      </w:r>
      <w:bookmarkEnd w:id="245"/>
      <w:bookmarkEnd w:id="246"/>
    </w:p>
    <w:p w14:paraId="1BBA671B" w14:textId="7BFD3A12" w:rsidR="008C28F9" w:rsidRPr="008C28F9" w:rsidRDefault="008C28F9" w:rsidP="008C28F9">
      <w:pPr>
        <w:pStyle w:val="ListParagraph"/>
        <w:numPr>
          <w:ilvl w:val="0"/>
          <w:numId w:val="6"/>
        </w:numPr>
        <w:spacing w:line="276" w:lineRule="auto"/>
        <w:rPr>
          <w:sz w:val="22"/>
          <w:szCs w:val="22"/>
          <w:lang w:val="en-CA"/>
        </w:rPr>
      </w:pPr>
      <w:r>
        <w:rPr>
          <w:sz w:val="22"/>
          <w:szCs w:val="22"/>
        </w:rPr>
        <w:t xml:space="preserve">Any </w:t>
      </w:r>
      <w:r w:rsidRPr="008C28F9">
        <w:rPr>
          <w:sz w:val="22"/>
          <w:szCs w:val="22"/>
          <w:lang w:val="en-CA"/>
        </w:rPr>
        <w:t xml:space="preserve">oral or written statement (or conduct) made by a party to the litigation is admissible against that party at </w:t>
      </w:r>
      <w:r>
        <w:rPr>
          <w:sz w:val="22"/>
          <w:szCs w:val="22"/>
          <w:lang w:val="en-CA"/>
        </w:rPr>
        <w:t xml:space="preserve">the </w:t>
      </w:r>
      <w:r w:rsidRPr="008C28F9">
        <w:rPr>
          <w:sz w:val="22"/>
          <w:szCs w:val="22"/>
          <w:u w:val="single"/>
          <w:lang w:val="en-CA"/>
        </w:rPr>
        <w:t xml:space="preserve">request </w:t>
      </w:r>
      <w:r>
        <w:rPr>
          <w:sz w:val="22"/>
          <w:szCs w:val="22"/>
          <w:lang w:val="en-CA"/>
        </w:rPr>
        <w:t>of an adverse party</w:t>
      </w:r>
    </w:p>
    <w:p w14:paraId="303EB15D" w14:textId="589CD6CE" w:rsidR="008C28F9" w:rsidRDefault="008C28F9" w:rsidP="008C28F9">
      <w:pPr>
        <w:pStyle w:val="ListParagraph"/>
        <w:numPr>
          <w:ilvl w:val="0"/>
          <w:numId w:val="6"/>
        </w:numPr>
        <w:spacing w:line="276" w:lineRule="auto"/>
        <w:rPr>
          <w:sz w:val="22"/>
          <w:szCs w:val="22"/>
        </w:rPr>
      </w:pPr>
      <w:r>
        <w:rPr>
          <w:sz w:val="22"/>
          <w:szCs w:val="22"/>
        </w:rPr>
        <w:t>Additional points</w:t>
      </w:r>
    </w:p>
    <w:p w14:paraId="3CA9C950" w14:textId="7115DB01" w:rsidR="008C28F9" w:rsidRDefault="008C28F9" w:rsidP="008C28F9">
      <w:pPr>
        <w:pStyle w:val="ListParagraph"/>
        <w:numPr>
          <w:ilvl w:val="1"/>
          <w:numId w:val="6"/>
        </w:numPr>
        <w:spacing w:line="276" w:lineRule="auto"/>
        <w:rPr>
          <w:sz w:val="22"/>
          <w:szCs w:val="22"/>
        </w:rPr>
      </w:pPr>
      <w:r>
        <w:rPr>
          <w:sz w:val="22"/>
          <w:szCs w:val="22"/>
        </w:rPr>
        <w:t xml:space="preserve">1) Admissions can only be used in evidence </w:t>
      </w:r>
      <w:r>
        <w:rPr>
          <w:sz w:val="22"/>
          <w:szCs w:val="22"/>
          <w:u w:val="single"/>
        </w:rPr>
        <w:t>against</w:t>
      </w:r>
      <w:r>
        <w:rPr>
          <w:sz w:val="22"/>
          <w:szCs w:val="22"/>
        </w:rPr>
        <w:t xml:space="preserve"> the party that made the statement </w:t>
      </w:r>
    </w:p>
    <w:p w14:paraId="6E7F9D36" w14:textId="55F28073" w:rsidR="008C28F9" w:rsidRDefault="008C28F9" w:rsidP="008C28F9">
      <w:pPr>
        <w:pStyle w:val="ListParagraph"/>
        <w:numPr>
          <w:ilvl w:val="1"/>
          <w:numId w:val="6"/>
        </w:numPr>
        <w:spacing w:line="276" w:lineRule="auto"/>
        <w:rPr>
          <w:sz w:val="22"/>
          <w:szCs w:val="22"/>
        </w:rPr>
      </w:pPr>
      <w:r>
        <w:rPr>
          <w:sz w:val="22"/>
          <w:szCs w:val="22"/>
        </w:rPr>
        <w:t xml:space="preserve">2) Admissions are </w:t>
      </w:r>
      <w:r>
        <w:rPr>
          <w:sz w:val="22"/>
          <w:szCs w:val="22"/>
          <w:u w:val="single"/>
        </w:rPr>
        <w:t>only</w:t>
      </w:r>
      <w:r>
        <w:rPr>
          <w:sz w:val="22"/>
          <w:szCs w:val="22"/>
        </w:rPr>
        <w:t xml:space="preserve"> evidence against the party that made the statement</w:t>
      </w:r>
    </w:p>
    <w:p w14:paraId="7D87D988" w14:textId="77777777" w:rsidR="008C28F9" w:rsidRDefault="008C28F9" w:rsidP="008C28F9">
      <w:pPr>
        <w:pStyle w:val="ListParagraph"/>
        <w:numPr>
          <w:ilvl w:val="1"/>
          <w:numId w:val="6"/>
        </w:numPr>
        <w:spacing w:line="276" w:lineRule="auto"/>
        <w:rPr>
          <w:sz w:val="22"/>
          <w:szCs w:val="22"/>
          <w:lang w:val="en-CA"/>
        </w:rPr>
      </w:pPr>
      <w:r>
        <w:rPr>
          <w:sz w:val="22"/>
          <w:szCs w:val="22"/>
        </w:rPr>
        <w:t xml:space="preserve">3) </w:t>
      </w:r>
      <w:r w:rsidRPr="008C28F9">
        <w:rPr>
          <w:sz w:val="22"/>
          <w:szCs w:val="22"/>
          <w:lang w:val="en-CA"/>
        </w:rPr>
        <w:t>Admissions do n</w:t>
      </w:r>
      <w:r w:rsidRPr="008C28F9">
        <w:rPr>
          <w:sz w:val="22"/>
          <w:szCs w:val="22"/>
          <w:u w:val="single"/>
          <w:lang w:val="en-CA"/>
        </w:rPr>
        <w:t xml:space="preserve">ot </w:t>
      </w:r>
      <w:r w:rsidRPr="008C28F9">
        <w:rPr>
          <w:sz w:val="22"/>
          <w:szCs w:val="22"/>
          <w:lang w:val="en-CA"/>
        </w:rPr>
        <w:t>have to be based on personal kno</w:t>
      </w:r>
      <w:r>
        <w:rPr>
          <w:sz w:val="22"/>
          <w:szCs w:val="22"/>
          <w:lang w:val="en-CA"/>
        </w:rPr>
        <w:t>wledge of the facts asserted</w:t>
      </w:r>
    </w:p>
    <w:p w14:paraId="37CE2139" w14:textId="2921D788" w:rsidR="008C28F9" w:rsidRPr="008C28F9" w:rsidRDefault="008C28F9" w:rsidP="008C28F9">
      <w:pPr>
        <w:pStyle w:val="ListParagraph"/>
        <w:numPr>
          <w:ilvl w:val="1"/>
          <w:numId w:val="6"/>
        </w:numPr>
        <w:spacing w:line="276" w:lineRule="auto"/>
        <w:rPr>
          <w:sz w:val="22"/>
          <w:szCs w:val="22"/>
          <w:lang w:val="en-CA"/>
        </w:rPr>
      </w:pPr>
      <w:r>
        <w:rPr>
          <w:sz w:val="22"/>
          <w:szCs w:val="22"/>
          <w:lang w:val="en-CA"/>
        </w:rPr>
        <w:t>4)</w:t>
      </w:r>
      <w:r w:rsidRPr="008C28F9">
        <w:rPr>
          <w:sz w:val="22"/>
          <w:szCs w:val="22"/>
          <w:lang w:val="en-CA"/>
        </w:rPr>
        <w:t xml:space="preserve"> It </w:t>
      </w:r>
      <w:r w:rsidRPr="008C28F9">
        <w:rPr>
          <w:sz w:val="22"/>
          <w:szCs w:val="22"/>
          <w:u w:val="single"/>
          <w:lang w:val="en-CA"/>
        </w:rPr>
        <w:t xml:space="preserve">must </w:t>
      </w:r>
      <w:r w:rsidRPr="008C28F9">
        <w:rPr>
          <w:sz w:val="22"/>
          <w:szCs w:val="22"/>
          <w:lang w:val="en-CA"/>
        </w:rPr>
        <w:t>be possible to ascertain the meaning of the statement</w:t>
      </w:r>
    </w:p>
    <w:p w14:paraId="05AB809B" w14:textId="77777777" w:rsidR="008C28F9" w:rsidRDefault="008C28F9" w:rsidP="008C28F9">
      <w:pPr>
        <w:pStyle w:val="ListParagraph"/>
        <w:numPr>
          <w:ilvl w:val="1"/>
          <w:numId w:val="6"/>
        </w:numPr>
        <w:spacing w:line="276" w:lineRule="auto"/>
        <w:rPr>
          <w:sz w:val="22"/>
          <w:szCs w:val="22"/>
          <w:lang w:val="en-CA"/>
        </w:rPr>
      </w:pPr>
      <w:r>
        <w:rPr>
          <w:sz w:val="22"/>
          <w:szCs w:val="22"/>
        </w:rPr>
        <w:t xml:space="preserve">5) </w:t>
      </w:r>
      <w:r w:rsidRPr="008C28F9">
        <w:rPr>
          <w:sz w:val="22"/>
          <w:szCs w:val="22"/>
          <w:u w:val="single"/>
          <w:lang w:val="en-CA"/>
        </w:rPr>
        <w:t>Age</w:t>
      </w:r>
      <w:r w:rsidRPr="008C28F9">
        <w:rPr>
          <w:sz w:val="22"/>
          <w:szCs w:val="22"/>
          <w:lang w:val="en-CA"/>
        </w:rPr>
        <w:t xml:space="preserve"> of the party goes to the weight to be given to the stat</w:t>
      </w:r>
      <w:r>
        <w:rPr>
          <w:sz w:val="22"/>
          <w:szCs w:val="22"/>
          <w:lang w:val="en-CA"/>
        </w:rPr>
        <w:t>ement, not its admissibility.</w:t>
      </w:r>
    </w:p>
    <w:p w14:paraId="5916FBD6" w14:textId="5F7073F7" w:rsidR="008C28F9" w:rsidRPr="008C28F9" w:rsidRDefault="008C28F9" w:rsidP="008C28F9">
      <w:pPr>
        <w:pStyle w:val="ListParagraph"/>
        <w:numPr>
          <w:ilvl w:val="1"/>
          <w:numId w:val="6"/>
        </w:numPr>
        <w:spacing w:line="276" w:lineRule="auto"/>
        <w:rPr>
          <w:sz w:val="22"/>
          <w:szCs w:val="22"/>
          <w:lang w:val="en-CA"/>
        </w:rPr>
      </w:pPr>
      <w:r>
        <w:rPr>
          <w:sz w:val="22"/>
          <w:szCs w:val="22"/>
          <w:lang w:val="en-CA"/>
        </w:rPr>
        <w:t>6)</w:t>
      </w:r>
      <w:r w:rsidRPr="008C28F9">
        <w:rPr>
          <w:sz w:val="22"/>
          <w:szCs w:val="22"/>
          <w:lang w:val="en-CA"/>
        </w:rPr>
        <w:t xml:space="preserve"> Admissions by an </w:t>
      </w:r>
      <w:r w:rsidRPr="008C28F9">
        <w:rPr>
          <w:sz w:val="22"/>
          <w:szCs w:val="22"/>
          <w:u w:val="single"/>
          <w:lang w:val="en-CA"/>
        </w:rPr>
        <w:t>accused to a person in authority</w:t>
      </w:r>
      <w:r w:rsidRPr="008C28F9">
        <w:rPr>
          <w:sz w:val="22"/>
          <w:szCs w:val="22"/>
          <w:lang w:val="en-CA"/>
        </w:rPr>
        <w:t xml:space="preserve"> are governed by the confessions rule.</w:t>
      </w:r>
    </w:p>
    <w:p w14:paraId="63B5F12F" w14:textId="1256447E" w:rsidR="008C28F9" w:rsidRDefault="008C28F9" w:rsidP="008C28F9">
      <w:pPr>
        <w:spacing w:line="276" w:lineRule="auto"/>
        <w:rPr>
          <w:sz w:val="22"/>
          <w:szCs w:val="22"/>
        </w:rPr>
      </w:pPr>
    </w:p>
    <w:p w14:paraId="46E8B10D" w14:textId="7793AADD" w:rsidR="008C28F9" w:rsidRPr="00295EDB" w:rsidRDefault="008C28F9" w:rsidP="00295EDB">
      <w:pPr>
        <w:pStyle w:val="Heading3"/>
        <w:rPr>
          <w:i/>
          <w:color w:val="auto"/>
        </w:rPr>
      </w:pPr>
      <w:bookmarkStart w:id="247" w:name="_Toc445107104"/>
      <w:bookmarkStart w:id="248" w:name="_Toc448151667"/>
      <w:r w:rsidRPr="00295EDB">
        <w:rPr>
          <w:i/>
          <w:color w:val="auto"/>
        </w:rPr>
        <w:t xml:space="preserve">Ferris (1994, ABCA) </w:t>
      </w:r>
      <w:r w:rsidRPr="00295EDB">
        <w:rPr>
          <w:i/>
          <w:color w:val="auto"/>
        </w:rPr>
        <w:sym w:font="Wingdings" w:char="F0E0"/>
      </w:r>
      <w:r w:rsidRPr="00295EDB">
        <w:rPr>
          <w:i/>
          <w:color w:val="auto"/>
        </w:rPr>
        <w:t xml:space="preserve"> </w:t>
      </w:r>
      <w:r w:rsidRPr="00295EDB">
        <w:rPr>
          <w:b w:val="0"/>
          <w:i/>
        </w:rPr>
        <w:t>statements are not admissible if they are too uncertain/unclear</w:t>
      </w:r>
      <w:bookmarkEnd w:id="247"/>
      <w:r w:rsidRPr="00E5310E">
        <w:rPr>
          <w:b w:val="0"/>
          <w:i/>
        </w:rPr>
        <w:t xml:space="preserve"> </w:t>
      </w:r>
      <w:r w:rsidR="00E5310E" w:rsidRPr="00E5310E">
        <w:rPr>
          <w:b w:val="0"/>
          <w:i/>
        </w:rPr>
        <w:t>(unreliable)</w:t>
      </w:r>
      <w:bookmarkEnd w:id="248"/>
    </w:p>
    <w:p w14:paraId="67DD15BD" w14:textId="7D13A27E" w:rsidR="008C28F9" w:rsidRDefault="008C28F9" w:rsidP="008C28F9">
      <w:pPr>
        <w:pStyle w:val="ListParagraph"/>
        <w:numPr>
          <w:ilvl w:val="0"/>
          <w:numId w:val="7"/>
        </w:numPr>
        <w:spacing w:line="276" w:lineRule="auto"/>
        <w:rPr>
          <w:sz w:val="22"/>
          <w:szCs w:val="22"/>
        </w:rPr>
      </w:pPr>
      <w:r w:rsidRPr="008C28F9">
        <w:rPr>
          <w:sz w:val="22"/>
          <w:szCs w:val="22"/>
          <w:u w:val="single"/>
        </w:rPr>
        <w:t xml:space="preserve">Facts </w:t>
      </w:r>
      <w:r w:rsidRPr="008C28F9">
        <w:rPr>
          <w:sz w:val="22"/>
          <w:szCs w:val="22"/>
        </w:rPr>
        <w:sym w:font="Wingdings" w:char="F0E0"/>
      </w:r>
      <w:r>
        <w:rPr>
          <w:sz w:val="22"/>
          <w:szCs w:val="22"/>
        </w:rPr>
        <w:t xml:space="preserve"> </w:t>
      </w:r>
      <w:r w:rsidRPr="008C28F9">
        <w:rPr>
          <w:sz w:val="22"/>
          <w:szCs w:val="22"/>
        </w:rPr>
        <w:t xml:space="preserve">Ferris was charged with murder </w:t>
      </w:r>
      <w:r>
        <w:rPr>
          <w:sz w:val="22"/>
          <w:szCs w:val="22"/>
        </w:rPr>
        <w:t xml:space="preserve">and </w:t>
      </w:r>
      <w:r w:rsidRPr="008C28F9">
        <w:rPr>
          <w:sz w:val="22"/>
          <w:szCs w:val="22"/>
        </w:rPr>
        <w:t>phoned his father from the police station.</w:t>
      </w:r>
      <w:r>
        <w:rPr>
          <w:sz w:val="22"/>
          <w:szCs w:val="22"/>
        </w:rPr>
        <w:t xml:space="preserve"> </w:t>
      </w:r>
      <w:r w:rsidRPr="008C28F9">
        <w:rPr>
          <w:sz w:val="22"/>
          <w:szCs w:val="22"/>
        </w:rPr>
        <w:t>A police officer overheard Ferris say “I’ve been arrested” and, after some</w:t>
      </w:r>
      <w:r>
        <w:rPr>
          <w:sz w:val="22"/>
          <w:szCs w:val="22"/>
        </w:rPr>
        <w:t xml:space="preserve"> </w:t>
      </w:r>
      <w:r w:rsidRPr="008C28F9">
        <w:rPr>
          <w:sz w:val="22"/>
          <w:szCs w:val="22"/>
        </w:rPr>
        <w:t>unintelligible words, “I killed David”,</w:t>
      </w:r>
      <w:r>
        <w:rPr>
          <w:sz w:val="22"/>
          <w:szCs w:val="22"/>
        </w:rPr>
        <w:t xml:space="preserve"> </w:t>
      </w:r>
      <w:r w:rsidRPr="008C28F9">
        <w:rPr>
          <w:sz w:val="22"/>
          <w:szCs w:val="22"/>
        </w:rPr>
        <w:t>followed by further unintelligible words.</w:t>
      </w:r>
    </w:p>
    <w:p w14:paraId="3A80F7AF" w14:textId="33954BFE" w:rsidR="008C28F9" w:rsidRPr="008C28F9" w:rsidRDefault="008C28F9" w:rsidP="008C28F9">
      <w:pPr>
        <w:pStyle w:val="ListParagraph"/>
        <w:numPr>
          <w:ilvl w:val="0"/>
          <w:numId w:val="7"/>
        </w:numPr>
        <w:spacing w:line="276" w:lineRule="auto"/>
        <w:rPr>
          <w:sz w:val="22"/>
          <w:szCs w:val="22"/>
          <w:lang w:val="en-CA"/>
        </w:rPr>
      </w:pPr>
      <w:r w:rsidRPr="008C28F9">
        <w:rPr>
          <w:sz w:val="22"/>
          <w:szCs w:val="22"/>
          <w:u w:val="single"/>
        </w:rPr>
        <w:t>Issue</w:t>
      </w:r>
      <w:r>
        <w:rPr>
          <w:sz w:val="22"/>
          <w:szCs w:val="22"/>
        </w:rPr>
        <w:t xml:space="preserve"> </w:t>
      </w:r>
      <w:r w:rsidRPr="008C28F9">
        <w:rPr>
          <w:sz w:val="22"/>
          <w:szCs w:val="22"/>
        </w:rPr>
        <w:sym w:font="Wingdings" w:char="F0E0"/>
      </w:r>
      <w:r>
        <w:rPr>
          <w:sz w:val="22"/>
          <w:szCs w:val="22"/>
        </w:rPr>
        <w:t xml:space="preserve"> </w:t>
      </w:r>
      <w:r w:rsidRPr="008C28F9">
        <w:rPr>
          <w:sz w:val="22"/>
          <w:szCs w:val="22"/>
          <w:lang w:val="en-CA"/>
        </w:rPr>
        <w:t>Is Ferris’ statement, “I killed David”, admissible as an admission?</w:t>
      </w:r>
    </w:p>
    <w:p w14:paraId="754DA68B" w14:textId="35F7BC56" w:rsidR="008C28F9" w:rsidRPr="008C28F9" w:rsidRDefault="008C28F9" w:rsidP="008C28F9">
      <w:pPr>
        <w:pStyle w:val="ListParagraph"/>
        <w:numPr>
          <w:ilvl w:val="0"/>
          <w:numId w:val="7"/>
        </w:numPr>
        <w:spacing w:line="276" w:lineRule="auto"/>
        <w:rPr>
          <w:sz w:val="22"/>
          <w:szCs w:val="22"/>
          <w:u w:val="single"/>
        </w:rPr>
      </w:pPr>
      <w:r w:rsidRPr="008C28F9">
        <w:rPr>
          <w:sz w:val="22"/>
          <w:szCs w:val="22"/>
          <w:u w:val="single"/>
        </w:rPr>
        <w:t>Reasoning:</w:t>
      </w:r>
    </w:p>
    <w:p w14:paraId="019115A3" w14:textId="3A2221C9" w:rsidR="008C28F9" w:rsidRDefault="008C28F9" w:rsidP="008C28F9">
      <w:pPr>
        <w:pStyle w:val="ListParagraph"/>
        <w:numPr>
          <w:ilvl w:val="1"/>
          <w:numId w:val="7"/>
        </w:numPr>
        <w:spacing w:line="276" w:lineRule="auto"/>
        <w:rPr>
          <w:sz w:val="22"/>
          <w:szCs w:val="22"/>
        </w:rPr>
      </w:pPr>
      <w:r>
        <w:rPr>
          <w:sz w:val="22"/>
          <w:szCs w:val="22"/>
        </w:rPr>
        <w:t>Not possible to ascertain if it was an admission that he killed David, that he denied it, that it was him giving context to his dad, etc.</w:t>
      </w:r>
    </w:p>
    <w:p w14:paraId="4ABFC62A" w14:textId="4A76DE68" w:rsidR="008C28F9" w:rsidRDefault="008C28F9" w:rsidP="008C28F9">
      <w:pPr>
        <w:pStyle w:val="ListParagraph"/>
        <w:numPr>
          <w:ilvl w:val="1"/>
          <w:numId w:val="7"/>
        </w:numPr>
        <w:spacing w:line="276" w:lineRule="auto"/>
        <w:rPr>
          <w:sz w:val="22"/>
          <w:szCs w:val="22"/>
        </w:rPr>
      </w:pPr>
      <w:r>
        <w:rPr>
          <w:sz w:val="22"/>
          <w:szCs w:val="22"/>
        </w:rPr>
        <w:t xml:space="preserve">There was too much uncertainty for this to be an admission </w:t>
      </w:r>
    </w:p>
    <w:p w14:paraId="0FDB73DE" w14:textId="0FDA968B" w:rsidR="008C28F9" w:rsidRPr="008C28F9" w:rsidRDefault="008C28F9" w:rsidP="008C28F9">
      <w:pPr>
        <w:pStyle w:val="ListParagraph"/>
        <w:numPr>
          <w:ilvl w:val="0"/>
          <w:numId w:val="7"/>
        </w:numPr>
        <w:spacing w:line="276" w:lineRule="auto"/>
        <w:rPr>
          <w:sz w:val="22"/>
          <w:szCs w:val="22"/>
          <w:u w:val="single"/>
        </w:rPr>
      </w:pPr>
      <w:r w:rsidRPr="008C28F9">
        <w:rPr>
          <w:sz w:val="22"/>
          <w:szCs w:val="22"/>
          <w:u w:val="single"/>
        </w:rPr>
        <w:t>Dissent Reasoning:</w:t>
      </w:r>
    </w:p>
    <w:p w14:paraId="70F8B23C" w14:textId="4FCE17F4" w:rsidR="008C28F9" w:rsidRDefault="008C28F9" w:rsidP="008C28F9">
      <w:pPr>
        <w:pStyle w:val="ListParagraph"/>
        <w:numPr>
          <w:ilvl w:val="1"/>
          <w:numId w:val="7"/>
        </w:numPr>
        <w:spacing w:line="276" w:lineRule="auto"/>
        <w:rPr>
          <w:sz w:val="22"/>
          <w:szCs w:val="22"/>
        </w:rPr>
      </w:pPr>
      <w:r>
        <w:rPr>
          <w:sz w:val="22"/>
          <w:szCs w:val="22"/>
        </w:rPr>
        <w:t xml:space="preserve">Leave it to the trier of fact to decide </w:t>
      </w:r>
    </w:p>
    <w:p w14:paraId="2A46FA85" w14:textId="77777777" w:rsidR="008C28F9" w:rsidRDefault="008C28F9" w:rsidP="008C28F9">
      <w:pPr>
        <w:spacing w:line="276" w:lineRule="auto"/>
        <w:rPr>
          <w:sz w:val="22"/>
          <w:szCs w:val="22"/>
        </w:rPr>
      </w:pPr>
    </w:p>
    <w:p w14:paraId="4EA44AEE" w14:textId="6FFA5D4B" w:rsidR="008C28F9" w:rsidRPr="00295EDB" w:rsidRDefault="008C28F9" w:rsidP="00295EDB">
      <w:pPr>
        <w:pStyle w:val="Heading3"/>
        <w:rPr>
          <w:color w:val="auto"/>
        </w:rPr>
      </w:pPr>
      <w:bookmarkStart w:id="249" w:name="_Toc445107105"/>
      <w:bookmarkStart w:id="250" w:name="_Toc448151668"/>
      <w:r w:rsidRPr="00295EDB">
        <w:rPr>
          <w:color w:val="auto"/>
        </w:rPr>
        <w:t>“Adoptive” Admissions</w:t>
      </w:r>
      <w:bookmarkEnd w:id="249"/>
      <w:bookmarkEnd w:id="250"/>
    </w:p>
    <w:p w14:paraId="6489C4AF" w14:textId="00367185" w:rsidR="008C28F9" w:rsidRDefault="008C28F9" w:rsidP="008C28F9">
      <w:pPr>
        <w:pStyle w:val="ListParagraph"/>
        <w:numPr>
          <w:ilvl w:val="0"/>
          <w:numId w:val="8"/>
        </w:numPr>
        <w:spacing w:line="276" w:lineRule="auto"/>
        <w:rPr>
          <w:sz w:val="22"/>
          <w:szCs w:val="22"/>
          <w:lang w:val="en-CA"/>
        </w:rPr>
      </w:pPr>
      <w:r w:rsidRPr="008C28F9">
        <w:rPr>
          <w:sz w:val="22"/>
          <w:szCs w:val="22"/>
          <w:lang w:val="en-CA"/>
        </w:rPr>
        <w:t>A statement by a non-party that is adopted by a party is a</w:t>
      </w:r>
      <w:r>
        <w:rPr>
          <w:sz w:val="22"/>
          <w:szCs w:val="22"/>
          <w:lang w:val="en-CA"/>
        </w:rPr>
        <w:t>dmissible as a party admission</w:t>
      </w:r>
    </w:p>
    <w:p w14:paraId="26263C15" w14:textId="77777777" w:rsidR="008C28F9" w:rsidRDefault="008C28F9" w:rsidP="008C28F9">
      <w:pPr>
        <w:pStyle w:val="ListParagraph"/>
        <w:numPr>
          <w:ilvl w:val="0"/>
          <w:numId w:val="8"/>
        </w:numPr>
        <w:spacing w:line="276" w:lineRule="auto"/>
        <w:rPr>
          <w:sz w:val="22"/>
          <w:szCs w:val="22"/>
          <w:lang w:val="en-CA"/>
        </w:rPr>
      </w:pPr>
      <w:r w:rsidRPr="008C28F9">
        <w:rPr>
          <w:sz w:val="22"/>
          <w:szCs w:val="22"/>
          <w:lang w:val="en-CA"/>
        </w:rPr>
        <w:t>A party adopts a statement by indicating</w:t>
      </w:r>
      <w:r>
        <w:rPr>
          <w:sz w:val="22"/>
          <w:szCs w:val="22"/>
          <w:lang w:val="en-CA"/>
        </w:rPr>
        <w:t xml:space="preserve"> she/he believes or accepts it</w:t>
      </w:r>
    </w:p>
    <w:p w14:paraId="6E766A08" w14:textId="42050EDA" w:rsidR="008C28F9" w:rsidRPr="008C28F9" w:rsidRDefault="008C28F9" w:rsidP="008C28F9">
      <w:pPr>
        <w:pStyle w:val="ListParagraph"/>
        <w:numPr>
          <w:ilvl w:val="0"/>
          <w:numId w:val="8"/>
        </w:numPr>
        <w:spacing w:line="276" w:lineRule="auto"/>
        <w:rPr>
          <w:sz w:val="22"/>
          <w:szCs w:val="22"/>
          <w:lang w:val="en-CA"/>
        </w:rPr>
      </w:pPr>
      <w:r w:rsidRPr="008C28F9">
        <w:rPr>
          <w:sz w:val="22"/>
          <w:szCs w:val="22"/>
          <w:lang w:val="en-CA"/>
        </w:rPr>
        <w:t>Adoption can occur by words, actions, co</w:t>
      </w:r>
      <w:r>
        <w:rPr>
          <w:sz w:val="22"/>
          <w:szCs w:val="22"/>
          <w:lang w:val="en-CA"/>
        </w:rPr>
        <w:t>nduct, demeanour and/or silence</w:t>
      </w:r>
    </w:p>
    <w:p w14:paraId="35E65F1E" w14:textId="20FBA9BF" w:rsidR="008C28F9" w:rsidRDefault="008C28F9" w:rsidP="008C28F9">
      <w:pPr>
        <w:pStyle w:val="ListParagraph"/>
        <w:numPr>
          <w:ilvl w:val="0"/>
          <w:numId w:val="8"/>
        </w:numPr>
        <w:spacing w:line="276" w:lineRule="auto"/>
        <w:rPr>
          <w:sz w:val="22"/>
          <w:szCs w:val="22"/>
        </w:rPr>
      </w:pPr>
      <w:r>
        <w:rPr>
          <w:sz w:val="22"/>
          <w:szCs w:val="22"/>
        </w:rPr>
        <w:t xml:space="preserve">Adoption by </w:t>
      </w:r>
      <w:r>
        <w:rPr>
          <w:sz w:val="22"/>
          <w:szCs w:val="22"/>
          <w:u w:val="single"/>
        </w:rPr>
        <w:t>silence</w:t>
      </w:r>
      <w:r>
        <w:rPr>
          <w:sz w:val="22"/>
          <w:szCs w:val="22"/>
        </w:rPr>
        <w:t xml:space="preserve"> requires that:</w:t>
      </w:r>
    </w:p>
    <w:p w14:paraId="2C4B646B" w14:textId="70B8DC69" w:rsidR="008C28F9" w:rsidRDefault="008C28F9" w:rsidP="008C28F9">
      <w:pPr>
        <w:pStyle w:val="ListParagraph"/>
        <w:numPr>
          <w:ilvl w:val="1"/>
          <w:numId w:val="8"/>
        </w:numPr>
        <w:spacing w:line="276" w:lineRule="auto"/>
        <w:rPr>
          <w:sz w:val="22"/>
          <w:szCs w:val="22"/>
          <w:lang w:val="en-CA"/>
        </w:rPr>
      </w:pPr>
      <w:r w:rsidRPr="008C28F9">
        <w:rPr>
          <w:sz w:val="22"/>
          <w:szCs w:val="22"/>
          <w:lang w:val="en-CA"/>
        </w:rPr>
        <w:t xml:space="preserve">The statement was made in the presence of the party </w:t>
      </w:r>
    </w:p>
    <w:p w14:paraId="57CA1E51" w14:textId="77777777" w:rsidR="008C28F9" w:rsidRDefault="008C28F9" w:rsidP="008C28F9">
      <w:pPr>
        <w:pStyle w:val="ListParagraph"/>
        <w:numPr>
          <w:ilvl w:val="1"/>
          <w:numId w:val="8"/>
        </w:numPr>
        <w:spacing w:line="276" w:lineRule="auto"/>
        <w:rPr>
          <w:sz w:val="22"/>
          <w:szCs w:val="22"/>
          <w:lang w:val="en-CA"/>
        </w:rPr>
      </w:pPr>
      <w:r w:rsidRPr="008C28F9">
        <w:rPr>
          <w:sz w:val="22"/>
          <w:szCs w:val="22"/>
          <w:lang w:val="en-CA"/>
        </w:rPr>
        <w:t xml:space="preserve">The circumstances in which it was made are such that the party could reasonably be expected to reply to it. </w:t>
      </w:r>
    </w:p>
    <w:p w14:paraId="5F782D55" w14:textId="2FA1E41C" w:rsidR="008C28F9" w:rsidRPr="008C28F9" w:rsidRDefault="008C28F9" w:rsidP="008C28F9">
      <w:pPr>
        <w:pStyle w:val="ListParagraph"/>
        <w:numPr>
          <w:ilvl w:val="1"/>
          <w:numId w:val="8"/>
        </w:numPr>
        <w:spacing w:line="276" w:lineRule="auto"/>
        <w:rPr>
          <w:sz w:val="22"/>
          <w:szCs w:val="22"/>
          <w:lang w:val="en-CA"/>
        </w:rPr>
      </w:pPr>
      <w:r>
        <w:rPr>
          <w:sz w:val="22"/>
          <w:szCs w:val="22"/>
          <w:lang w:val="en-CA"/>
        </w:rPr>
        <w:t>I</w:t>
      </w:r>
      <w:r w:rsidRPr="008C28F9">
        <w:rPr>
          <w:sz w:val="22"/>
          <w:szCs w:val="22"/>
          <w:lang w:val="en-CA"/>
        </w:rPr>
        <w:t>n such circumstances, silence permits an “inference of assent”.</w:t>
      </w:r>
    </w:p>
    <w:p w14:paraId="0EE62ABB" w14:textId="587F1A17" w:rsidR="008C28F9" w:rsidRDefault="008C28F9" w:rsidP="008C28F9">
      <w:pPr>
        <w:spacing w:line="276" w:lineRule="auto"/>
        <w:rPr>
          <w:sz w:val="22"/>
          <w:szCs w:val="22"/>
        </w:rPr>
      </w:pPr>
    </w:p>
    <w:p w14:paraId="26109187" w14:textId="1463EE03" w:rsidR="008C28F9" w:rsidRPr="00295EDB" w:rsidRDefault="008C28F9" w:rsidP="00295EDB">
      <w:pPr>
        <w:pStyle w:val="Heading3"/>
        <w:rPr>
          <w:color w:val="auto"/>
        </w:rPr>
      </w:pPr>
      <w:bookmarkStart w:id="251" w:name="_Toc445107106"/>
      <w:bookmarkStart w:id="252" w:name="_Toc448151669"/>
      <w:r w:rsidRPr="00295EDB">
        <w:rPr>
          <w:i/>
          <w:color w:val="auto"/>
        </w:rPr>
        <w:t>Streu (1989, SCC)</w:t>
      </w:r>
      <w:r w:rsidR="00295EDB">
        <w:rPr>
          <w:color w:val="auto"/>
        </w:rPr>
        <w:t xml:space="preserve"> </w:t>
      </w:r>
      <w:r w:rsidR="00295EDB" w:rsidRPr="00295EDB">
        <w:rPr>
          <w:color w:val="auto"/>
        </w:rPr>
        <w:sym w:font="Wingdings" w:char="F0E0"/>
      </w:r>
      <w:r w:rsidR="00295EDB">
        <w:rPr>
          <w:color w:val="auto"/>
        </w:rPr>
        <w:t xml:space="preserve"> </w:t>
      </w:r>
      <w:r w:rsidR="00295EDB" w:rsidRPr="00295EDB">
        <w:rPr>
          <w:b w:val="0"/>
          <w:i/>
        </w:rPr>
        <w:t>admissions by an accused are adoptive statements where the accused indicates some belief or acceptance of the truth of the admission</w:t>
      </w:r>
      <w:bookmarkEnd w:id="251"/>
      <w:bookmarkEnd w:id="252"/>
      <w:r w:rsidR="00295EDB">
        <w:rPr>
          <w:color w:val="auto"/>
        </w:rPr>
        <w:t xml:space="preserve">   </w:t>
      </w:r>
    </w:p>
    <w:p w14:paraId="0BDF9415" w14:textId="77777777" w:rsidR="008C28F9" w:rsidRPr="008C28F9" w:rsidRDefault="008C28F9" w:rsidP="008C28F9">
      <w:pPr>
        <w:pStyle w:val="ListParagraph"/>
        <w:numPr>
          <w:ilvl w:val="0"/>
          <w:numId w:val="9"/>
        </w:numPr>
        <w:spacing w:line="276" w:lineRule="auto"/>
        <w:rPr>
          <w:sz w:val="22"/>
          <w:szCs w:val="22"/>
          <w:lang w:val="en-CA"/>
        </w:rPr>
      </w:pPr>
      <w:r w:rsidRPr="008C28F9">
        <w:rPr>
          <w:sz w:val="22"/>
          <w:szCs w:val="22"/>
          <w:u w:val="single"/>
        </w:rPr>
        <w:t xml:space="preserve">Facts </w:t>
      </w:r>
      <w:r w:rsidRPr="008C28F9">
        <w:rPr>
          <w:sz w:val="22"/>
          <w:szCs w:val="22"/>
        </w:rPr>
        <w:sym w:font="Wingdings" w:char="F0E0"/>
      </w:r>
      <w:r>
        <w:rPr>
          <w:sz w:val="22"/>
          <w:szCs w:val="22"/>
        </w:rPr>
        <w:t xml:space="preserve"> </w:t>
      </w:r>
      <w:r w:rsidRPr="008C28F9">
        <w:rPr>
          <w:sz w:val="22"/>
          <w:szCs w:val="22"/>
          <w:lang w:val="en-CA"/>
        </w:rPr>
        <w:t>Streu was charged with possession of stolen property having a value in excess of $200. Streu sold the goods to an undercover police officer who was posing as a purchaser for $125. The Crown wishes to call the officer to testify that during the conversation leading to the sale, Streu admitted that the tires and rims belonged to a friend who had "ripped them off".</w:t>
      </w:r>
    </w:p>
    <w:p w14:paraId="5B3C7756" w14:textId="77777777" w:rsidR="008C28F9" w:rsidRPr="008C28F9" w:rsidRDefault="008C28F9" w:rsidP="008C28F9">
      <w:pPr>
        <w:pStyle w:val="ListParagraph"/>
        <w:numPr>
          <w:ilvl w:val="0"/>
          <w:numId w:val="9"/>
        </w:numPr>
        <w:spacing w:line="276" w:lineRule="auto"/>
        <w:rPr>
          <w:sz w:val="22"/>
          <w:szCs w:val="22"/>
          <w:lang w:val="en-CA"/>
        </w:rPr>
      </w:pPr>
      <w:r w:rsidRPr="008C28F9">
        <w:rPr>
          <w:sz w:val="22"/>
          <w:szCs w:val="22"/>
          <w:u w:val="single"/>
        </w:rPr>
        <w:t xml:space="preserve">Issue </w:t>
      </w:r>
      <w:r w:rsidRPr="008C28F9">
        <w:rPr>
          <w:sz w:val="22"/>
          <w:szCs w:val="22"/>
        </w:rPr>
        <w:sym w:font="Wingdings" w:char="F0E0"/>
      </w:r>
      <w:r>
        <w:rPr>
          <w:sz w:val="22"/>
          <w:szCs w:val="22"/>
        </w:rPr>
        <w:t xml:space="preserve"> </w:t>
      </w:r>
      <w:r w:rsidRPr="008C28F9">
        <w:rPr>
          <w:sz w:val="22"/>
          <w:szCs w:val="22"/>
          <w:lang w:val="en-CA"/>
        </w:rPr>
        <w:t>Is Streu’s statement to the officer admissible? If so, why and for what purpose?</w:t>
      </w:r>
    </w:p>
    <w:p w14:paraId="64ABA4A8" w14:textId="465C84BB" w:rsidR="008C28F9" w:rsidRDefault="008C28F9" w:rsidP="008C28F9">
      <w:pPr>
        <w:pStyle w:val="ListParagraph"/>
        <w:numPr>
          <w:ilvl w:val="0"/>
          <w:numId w:val="9"/>
        </w:numPr>
        <w:spacing w:line="276" w:lineRule="auto"/>
        <w:rPr>
          <w:sz w:val="22"/>
          <w:szCs w:val="22"/>
        </w:rPr>
      </w:pPr>
      <w:r w:rsidRPr="008C28F9">
        <w:rPr>
          <w:sz w:val="22"/>
          <w:szCs w:val="22"/>
          <w:u w:val="single"/>
        </w:rPr>
        <w:t xml:space="preserve">Held </w:t>
      </w:r>
      <w:r w:rsidRPr="008C28F9">
        <w:rPr>
          <w:sz w:val="22"/>
          <w:szCs w:val="22"/>
        </w:rPr>
        <w:sym w:font="Wingdings" w:char="F0E0"/>
      </w:r>
      <w:r>
        <w:rPr>
          <w:sz w:val="22"/>
          <w:szCs w:val="22"/>
        </w:rPr>
        <w:t xml:space="preserve"> covered broadly by admissions exception</w:t>
      </w:r>
    </w:p>
    <w:p w14:paraId="0DAFA03A" w14:textId="17D4E6F3" w:rsidR="008C28F9" w:rsidRPr="008C28F9" w:rsidRDefault="008C28F9" w:rsidP="008C28F9">
      <w:pPr>
        <w:pStyle w:val="ListParagraph"/>
        <w:numPr>
          <w:ilvl w:val="0"/>
          <w:numId w:val="9"/>
        </w:numPr>
        <w:spacing w:line="276" w:lineRule="auto"/>
        <w:rPr>
          <w:sz w:val="22"/>
          <w:szCs w:val="22"/>
          <w:u w:val="single"/>
        </w:rPr>
      </w:pPr>
      <w:r w:rsidRPr="008C28F9">
        <w:rPr>
          <w:sz w:val="22"/>
          <w:szCs w:val="22"/>
          <w:u w:val="single"/>
        </w:rPr>
        <w:t>Reasoning:</w:t>
      </w:r>
    </w:p>
    <w:p w14:paraId="69D47D39" w14:textId="5A187D12" w:rsidR="008C28F9" w:rsidRDefault="008C28F9" w:rsidP="008C28F9">
      <w:pPr>
        <w:pStyle w:val="ListParagraph"/>
        <w:numPr>
          <w:ilvl w:val="1"/>
          <w:numId w:val="9"/>
        </w:numPr>
        <w:spacing w:line="276" w:lineRule="auto"/>
        <w:rPr>
          <w:sz w:val="22"/>
          <w:szCs w:val="22"/>
        </w:rPr>
      </w:pPr>
      <w:r>
        <w:rPr>
          <w:sz w:val="22"/>
          <w:szCs w:val="22"/>
        </w:rPr>
        <w:t>By conveying it onto the undercover officer it indicates a degree of acceptance and belief in the matter</w:t>
      </w:r>
    </w:p>
    <w:p w14:paraId="5AA07E41" w14:textId="533E88D7" w:rsidR="008C28F9" w:rsidRDefault="008C28F9" w:rsidP="008C28F9">
      <w:pPr>
        <w:pStyle w:val="ListParagraph"/>
        <w:numPr>
          <w:ilvl w:val="1"/>
          <w:numId w:val="9"/>
        </w:numPr>
        <w:spacing w:line="276" w:lineRule="auto"/>
        <w:rPr>
          <w:sz w:val="22"/>
          <w:szCs w:val="22"/>
        </w:rPr>
      </w:pPr>
      <w:r>
        <w:rPr>
          <w:sz w:val="22"/>
          <w:szCs w:val="22"/>
        </w:rPr>
        <w:t xml:space="preserve">Therefore, it becomes an adoptive admission –evidence that he knew or has some knowledge that the goods were stolen </w:t>
      </w:r>
    </w:p>
    <w:p w14:paraId="21147BF8" w14:textId="77777777" w:rsidR="008C28F9" w:rsidRDefault="008C28F9" w:rsidP="008C28F9">
      <w:pPr>
        <w:spacing w:line="276" w:lineRule="auto"/>
        <w:rPr>
          <w:sz w:val="22"/>
          <w:szCs w:val="22"/>
        </w:rPr>
      </w:pPr>
    </w:p>
    <w:p w14:paraId="37D1D520" w14:textId="36072BEC" w:rsidR="008C28F9" w:rsidRPr="00295EDB" w:rsidRDefault="008C28F9" w:rsidP="00295EDB">
      <w:pPr>
        <w:pStyle w:val="Heading3"/>
        <w:rPr>
          <w:color w:val="auto"/>
        </w:rPr>
      </w:pPr>
      <w:bookmarkStart w:id="253" w:name="_Toc445107107"/>
      <w:bookmarkStart w:id="254" w:name="_Toc448151670"/>
      <w:r w:rsidRPr="00295EDB">
        <w:rPr>
          <w:color w:val="auto"/>
        </w:rPr>
        <w:t>Rationale for the Exception</w:t>
      </w:r>
      <w:bookmarkEnd w:id="253"/>
      <w:bookmarkEnd w:id="254"/>
    </w:p>
    <w:p w14:paraId="37B153AE" w14:textId="1D80A70D" w:rsidR="008C28F9" w:rsidRDefault="00295EDB" w:rsidP="008C28F9">
      <w:pPr>
        <w:pStyle w:val="ListParagraph"/>
        <w:numPr>
          <w:ilvl w:val="0"/>
          <w:numId w:val="10"/>
        </w:numPr>
        <w:spacing w:line="276" w:lineRule="auto"/>
        <w:rPr>
          <w:sz w:val="22"/>
          <w:szCs w:val="22"/>
          <w:lang w:val="en-CA"/>
        </w:rPr>
      </w:pPr>
      <w:r w:rsidRPr="00295EDB">
        <w:rPr>
          <w:sz w:val="22"/>
          <w:szCs w:val="22"/>
          <w:u w:val="single"/>
          <w:lang w:val="en-CA"/>
        </w:rPr>
        <w:t>Adversarial theory</w:t>
      </w:r>
      <w:r>
        <w:rPr>
          <w:sz w:val="22"/>
          <w:szCs w:val="22"/>
          <w:lang w:val="en-CA"/>
        </w:rPr>
        <w:t xml:space="preserve"> </w:t>
      </w:r>
      <w:r w:rsidRPr="00295EDB">
        <w:rPr>
          <w:sz w:val="22"/>
          <w:szCs w:val="22"/>
          <w:lang w:val="en-CA"/>
        </w:rPr>
        <w:sym w:font="Wingdings" w:char="F0E0"/>
      </w:r>
      <w:r w:rsidR="008C28F9" w:rsidRPr="008C28F9">
        <w:rPr>
          <w:sz w:val="22"/>
          <w:szCs w:val="22"/>
          <w:lang w:val="en-CA"/>
        </w:rPr>
        <w:t xml:space="preserve"> a party cannot complain about the inability to cross-examine because: </w:t>
      </w:r>
    </w:p>
    <w:p w14:paraId="559E86F8" w14:textId="77777777" w:rsidR="008C28F9" w:rsidRDefault="008C28F9" w:rsidP="008C28F9">
      <w:pPr>
        <w:pStyle w:val="ListParagraph"/>
        <w:numPr>
          <w:ilvl w:val="1"/>
          <w:numId w:val="10"/>
        </w:numPr>
        <w:spacing w:line="276" w:lineRule="auto"/>
        <w:rPr>
          <w:sz w:val="22"/>
          <w:szCs w:val="22"/>
          <w:lang w:val="en-CA"/>
        </w:rPr>
      </w:pPr>
      <w:r w:rsidRPr="008C28F9">
        <w:rPr>
          <w:sz w:val="22"/>
          <w:szCs w:val="22"/>
          <w:lang w:val="en-CA"/>
        </w:rPr>
        <w:t>The part</w:t>
      </w:r>
      <w:r>
        <w:rPr>
          <w:sz w:val="22"/>
          <w:szCs w:val="22"/>
          <w:lang w:val="en-CA"/>
        </w:rPr>
        <w:t>y made or adopted the statement</w:t>
      </w:r>
    </w:p>
    <w:p w14:paraId="48296E5B" w14:textId="3DACB23C" w:rsidR="008C28F9" w:rsidRPr="008C28F9" w:rsidRDefault="008C28F9" w:rsidP="008C28F9">
      <w:pPr>
        <w:pStyle w:val="ListParagraph"/>
        <w:numPr>
          <w:ilvl w:val="1"/>
          <w:numId w:val="10"/>
        </w:numPr>
        <w:spacing w:line="276" w:lineRule="auto"/>
        <w:rPr>
          <w:sz w:val="22"/>
          <w:szCs w:val="22"/>
          <w:lang w:val="en-CA"/>
        </w:rPr>
      </w:pPr>
      <w:r w:rsidRPr="008C28F9">
        <w:rPr>
          <w:sz w:val="22"/>
          <w:szCs w:val="22"/>
          <w:lang w:val="en-CA"/>
        </w:rPr>
        <w:t>The party can chose to testify to explain the statement</w:t>
      </w:r>
    </w:p>
    <w:p w14:paraId="07E9F921" w14:textId="35843F2A" w:rsidR="008C28F9" w:rsidRDefault="008C28F9" w:rsidP="0084677E">
      <w:pPr>
        <w:spacing w:line="276" w:lineRule="auto"/>
        <w:rPr>
          <w:sz w:val="22"/>
          <w:szCs w:val="22"/>
        </w:rPr>
      </w:pPr>
    </w:p>
    <w:tbl>
      <w:tblPr>
        <w:tblStyle w:val="TableGrid"/>
        <w:tblW w:w="0" w:type="auto"/>
        <w:tblLook w:val="04A0" w:firstRow="1" w:lastRow="0" w:firstColumn="1" w:lastColumn="0" w:noHBand="0" w:noVBand="1"/>
      </w:tblPr>
      <w:tblGrid>
        <w:gridCol w:w="11016"/>
      </w:tblGrid>
      <w:tr w:rsidR="00CF3795" w14:paraId="373DD3BF" w14:textId="77777777" w:rsidTr="007479AB">
        <w:tc>
          <w:tcPr>
            <w:tcW w:w="11016" w:type="dxa"/>
            <w:shd w:val="clear" w:color="auto" w:fill="95B3D7" w:themeFill="accent1" w:themeFillTint="99"/>
          </w:tcPr>
          <w:p w14:paraId="3350A104" w14:textId="1006FE6C" w:rsidR="00CF3795" w:rsidRPr="008C28F9" w:rsidRDefault="00CF3795" w:rsidP="001D3DA6">
            <w:pPr>
              <w:rPr>
                <w:color w:val="FFFFFF" w:themeColor="background1"/>
                <w:sz w:val="32"/>
                <w:szCs w:val="32"/>
              </w:rPr>
            </w:pPr>
            <w:r w:rsidRPr="007479AB">
              <w:rPr>
                <w:sz w:val="32"/>
                <w:szCs w:val="32"/>
              </w:rPr>
              <w:t>Statements by an Employee or Agent</w:t>
            </w:r>
            <w:r>
              <w:rPr>
                <w:color w:val="FFFFFF" w:themeColor="background1"/>
                <w:sz w:val="32"/>
                <w:szCs w:val="32"/>
              </w:rPr>
              <w:t xml:space="preserve">  </w:t>
            </w:r>
          </w:p>
        </w:tc>
      </w:tr>
    </w:tbl>
    <w:p w14:paraId="53C09934" w14:textId="1EC23AB5" w:rsidR="008C28F9" w:rsidRPr="004F7B58" w:rsidRDefault="008C28F9" w:rsidP="0084677E">
      <w:pPr>
        <w:pStyle w:val="Heading2"/>
        <w:spacing w:line="276" w:lineRule="auto"/>
        <w:rPr>
          <w:rFonts w:ascii="Calibri" w:hAnsi="Calibri"/>
          <w:color w:val="auto"/>
          <w:sz w:val="28"/>
          <w:szCs w:val="28"/>
          <w:u w:val="single"/>
        </w:rPr>
      </w:pPr>
      <w:bookmarkStart w:id="255" w:name="_Toc445107108"/>
      <w:bookmarkStart w:id="256" w:name="_Toc448151671"/>
      <w:r w:rsidRPr="004F7B58">
        <w:rPr>
          <w:rFonts w:ascii="Calibri" w:hAnsi="Calibri"/>
          <w:color w:val="auto"/>
          <w:sz w:val="28"/>
          <w:szCs w:val="28"/>
          <w:u w:val="single"/>
        </w:rPr>
        <w:t>Statements by an Employee or Agent</w:t>
      </w:r>
      <w:bookmarkEnd w:id="255"/>
      <w:bookmarkEnd w:id="256"/>
      <w:r w:rsidRPr="004F7B58">
        <w:rPr>
          <w:rFonts w:ascii="Calibri" w:hAnsi="Calibri"/>
          <w:color w:val="auto"/>
          <w:sz w:val="28"/>
          <w:szCs w:val="28"/>
          <w:u w:val="single"/>
        </w:rPr>
        <w:t xml:space="preserve"> </w:t>
      </w:r>
    </w:p>
    <w:p w14:paraId="539EBF72" w14:textId="63F3924A" w:rsidR="0084677E" w:rsidRPr="00C44FB5" w:rsidRDefault="0084677E" w:rsidP="0084677E">
      <w:pPr>
        <w:pStyle w:val="ListParagraph"/>
        <w:numPr>
          <w:ilvl w:val="0"/>
          <w:numId w:val="10"/>
        </w:numPr>
        <w:spacing w:line="276" w:lineRule="auto"/>
        <w:rPr>
          <w:rFonts w:ascii="Cambria" w:hAnsi="Cambria"/>
          <w:sz w:val="22"/>
          <w:szCs w:val="22"/>
        </w:rPr>
      </w:pPr>
      <w:r w:rsidRPr="0084677E">
        <w:rPr>
          <w:rFonts w:ascii="Cambria" w:hAnsi="Cambria"/>
          <w:sz w:val="22"/>
          <w:szCs w:val="22"/>
        </w:rPr>
        <w:t>A statement by employee or agent acting with the scope of his or her authority during the existence of the relationship is admissible (as an admission) by the employer or principal.</w:t>
      </w:r>
    </w:p>
    <w:p w14:paraId="7118738B" w14:textId="1F7F10BF" w:rsidR="0084677E" w:rsidRPr="0084677E" w:rsidRDefault="0084677E" w:rsidP="0084677E">
      <w:pPr>
        <w:pStyle w:val="Heading3"/>
        <w:rPr>
          <w:color w:val="auto"/>
        </w:rPr>
      </w:pPr>
      <w:bookmarkStart w:id="257" w:name="_Toc445107109"/>
      <w:bookmarkStart w:id="258" w:name="_Toc448151672"/>
      <w:r w:rsidRPr="0084677E">
        <w:rPr>
          <w:color w:val="auto"/>
        </w:rPr>
        <w:t>Criteria:</w:t>
      </w:r>
      <w:bookmarkEnd w:id="257"/>
      <w:bookmarkEnd w:id="258"/>
    </w:p>
    <w:p w14:paraId="3F0178A8" w14:textId="12400FA1" w:rsidR="0084677E" w:rsidRPr="0084677E" w:rsidRDefault="0084677E" w:rsidP="0084677E">
      <w:pPr>
        <w:pStyle w:val="ListParagraph"/>
        <w:numPr>
          <w:ilvl w:val="0"/>
          <w:numId w:val="10"/>
        </w:numPr>
        <w:spacing w:line="276" w:lineRule="auto"/>
        <w:rPr>
          <w:rFonts w:ascii="Cambria" w:hAnsi="Cambria"/>
          <w:sz w:val="22"/>
          <w:szCs w:val="22"/>
          <w:lang w:val="en-CA"/>
        </w:rPr>
      </w:pPr>
      <w:r w:rsidRPr="0084677E">
        <w:rPr>
          <w:rFonts w:ascii="Cambria" w:hAnsi="Cambria"/>
          <w:sz w:val="22"/>
          <w:szCs w:val="22"/>
          <w:lang w:val="en-CA"/>
        </w:rPr>
        <w:t xml:space="preserve">Employer/employee or principal/ agent relationship exists </w:t>
      </w:r>
    </w:p>
    <w:p w14:paraId="39830216" w14:textId="77777777" w:rsidR="0084677E" w:rsidRPr="0084677E" w:rsidRDefault="0084677E" w:rsidP="0084677E">
      <w:pPr>
        <w:pStyle w:val="ListParagraph"/>
        <w:numPr>
          <w:ilvl w:val="0"/>
          <w:numId w:val="10"/>
        </w:numPr>
        <w:spacing w:line="276" w:lineRule="auto"/>
        <w:rPr>
          <w:rFonts w:ascii="Cambria" w:hAnsi="Cambria"/>
          <w:sz w:val="22"/>
          <w:szCs w:val="22"/>
          <w:lang w:val="en-CA"/>
        </w:rPr>
      </w:pPr>
      <w:r w:rsidRPr="0084677E">
        <w:rPr>
          <w:rFonts w:ascii="Cambria" w:hAnsi="Cambria"/>
          <w:sz w:val="22"/>
          <w:szCs w:val="22"/>
          <w:lang w:val="en-CA"/>
        </w:rPr>
        <w:t xml:space="preserve">Statement made by employee or agent </w:t>
      </w:r>
    </w:p>
    <w:p w14:paraId="15CFB3C2" w14:textId="77777777" w:rsidR="0084677E" w:rsidRPr="0084677E" w:rsidRDefault="0084677E" w:rsidP="0084677E">
      <w:pPr>
        <w:pStyle w:val="ListParagraph"/>
        <w:numPr>
          <w:ilvl w:val="0"/>
          <w:numId w:val="10"/>
        </w:numPr>
        <w:spacing w:line="276" w:lineRule="auto"/>
        <w:rPr>
          <w:rFonts w:ascii="Cambria" w:hAnsi="Cambria"/>
          <w:sz w:val="22"/>
          <w:szCs w:val="22"/>
          <w:lang w:val="en-CA"/>
        </w:rPr>
      </w:pPr>
      <w:r w:rsidRPr="0084677E">
        <w:rPr>
          <w:rFonts w:ascii="Cambria" w:hAnsi="Cambria"/>
          <w:sz w:val="22"/>
          <w:szCs w:val="22"/>
          <w:lang w:val="en-CA"/>
        </w:rPr>
        <w:t xml:space="preserve">Employee or agent was acting within the scope of his/her authority </w:t>
      </w:r>
    </w:p>
    <w:p w14:paraId="6CCB77E2" w14:textId="77777777" w:rsidR="0084677E" w:rsidRPr="0084677E" w:rsidRDefault="0084677E" w:rsidP="0084677E">
      <w:pPr>
        <w:pStyle w:val="ListParagraph"/>
        <w:numPr>
          <w:ilvl w:val="1"/>
          <w:numId w:val="10"/>
        </w:numPr>
        <w:spacing w:line="276" w:lineRule="auto"/>
        <w:rPr>
          <w:rFonts w:ascii="Cambria" w:hAnsi="Cambria"/>
          <w:sz w:val="22"/>
          <w:szCs w:val="22"/>
        </w:rPr>
      </w:pPr>
      <w:r w:rsidRPr="0084677E">
        <w:rPr>
          <w:rFonts w:ascii="Cambria" w:hAnsi="Cambria"/>
          <w:sz w:val="22"/>
          <w:szCs w:val="22"/>
        </w:rPr>
        <w:t>Can show this directly by showing scope of authority includes this</w:t>
      </w:r>
    </w:p>
    <w:p w14:paraId="7A1E05A5" w14:textId="7E910CB0" w:rsidR="0084677E" w:rsidRPr="0084677E" w:rsidRDefault="0084677E" w:rsidP="0084677E">
      <w:pPr>
        <w:pStyle w:val="ListParagraph"/>
        <w:numPr>
          <w:ilvl w:val="1"/>
          <w:numId w:val="10"/>
        </w:numPr>
        <w:spacing w:line="276" w:lineRule="auto"/>
        <w:rPr>
          <w:rFonts w:ascii="Cambria" w:hAnsi="Cambria"/>
          <w:sz w:val="22"/>
          <w:szCs w:val="22"/>
        </w:rPr>
      </w:pPr>
      <w:r w:rsidRPr="0084677E">
        <w:rPr>
          <w:rFonts w:ascii="Cambria" w:hAnsi="Cambria"/>
          <w:sz w:val="22"/>
          <w:szCs w:val="22"/>
        </w:rPr>
        <w:t xml:space="preserve">Or by evidence </w:t>
      </w:r>
    </w:p>
    <w:p w14:paraId="09EA3D3E" w14:textId="5C2FE0A8" w:rsidR="0084677E" w:rsidRDefault="0084677E" w:rsidP="0084677E">
      <w:pPr>
        <w:pStyle w:val="ListParagraph"/>
        <w:numPr>
          <w:ilvl w:val="0"/>
          <w:numId w:val="10"/>
        </w:numPr>
        <w:spacing w:line="276" w:lineRule="auto"/>
        <w:rPr>
          <w:rFonts w:ascii="Cambria" w:hAnsi="Cambria"/>
          <w:sz w:val="22"/>
          <w:szCs w:val="22"/>
          <w:lang w:val="en-CA"/>
        </w:rPr>
      </w:pPr>
      <w:r w:rsidRPr="0084677E">
        <w:rPr>
          <w:rFonts w:ascii="Cambria" w:hAnsi="Cambria"/>
          <w:sz w:val="22"/>
          <w:szCs w:val="22"/>
          <w:lang w:val="en-CA"/>
        </w:rPr>
        <w:t>Statement is offered in evidence against the employer or principal</w:t>
      </w:r>
    </w:p>
    <w:p w14:paraId="7532FEDC" w14:textId="77777777" w:rsidR="0084677E" w:rsidRDefault="0084677E" w:rsidP="0084677E">
      <w:pPr>
        <w:spacing w:line="276" w:lineRule="auto"/>
        <w:rPr>
          <w:rFonts w:ascii="Cambria" w:hAnsi="Cambria"/>
          <w:sz w:val="22"/>
          <w:szCs w:val="22"/>
          <w:lang w:val="en-CA"/>
        </w:rPr>
      </w:pPr>
    </w:p>
    <w:p w14:paraId="69CC3802" w14:textId="03681964" w:rsidR="0084677E" w:rsidRPr="0084677E" w:rsidRDefault="0084677E" w:rsidP="0084677E">
      <w:pPr>
        <w:pStyle w:val="Heading3"/>
        <w:rPr>
          <w:color w:val="auto"/>
        </w:rPr>
      </w:pPr>
      <w:bookmarkStart w:id="259" w:name="_Toc445107110"/>
      <w:bookmarkStart w:id="260" w:name="_Toc448151673"/>
      <w:r w:rsidRPr="0084677E">
        <w:rPr>
          <w:color w:val="auto"/>
        </w:rPr>
        <w:t>Rationale for the Exception</w:t>
      </w:r>
      <w:bookmarkEnd w:id="259"/>
      <w:bookmarkEnd w:id="260"/>
    </w:p>
    <w:p w14:paraId="014D556B" w14:textId="64304797" w:rsidR="0084677E" w:rsidRDefault="0084677E" w:rsidP="0084677E">
      <w:pPr>
        <w:pStyle w:val="ListParagraph"/>
        <w:numPr>
          <w:ilvl w:val="0"/>
          <w:numId w:val="11"/>
        </w:numPr>
        <w:spacing w:line="276" w:lineRule="auto"/>
        <w:rPr>
          <w:rFonts w:ascii="Cambria" w:hAnsi="Cambria"/>
          <w:sz w:val="22"/>
          <w:szCs w:val="22"/>
          <w:lang w:val="en-CA"/>
        </w:rPr>
      </w:pPr>
      <w:r>
        <w:rPr>
          <w:rFonts w:ascii="Cambria" w:hAnsi="Cambria"/>
          <w:sz w:val="22"/>
          <w:szCs w:val="22"/>
          <w:lang w:val="en-CA"/>
        </w:rPr>
        <w:t xml:space="preserve">Adversarial theory </w:t>
      </w:r>
      <w:r w:rsidRPr="0084677E">
        <w:rPr>
          <w:rFonts w:ascii="Cambria" w:hAnsi="Cambria"/>
          <w:sz w:val="22"/>
          <w:szCs w:val="22"/>
          <w:lang w:val="en-CA"/>
        </w:rPr>
        <w:sym w:font="Wingdings" w:char="F0E0"/>
      </w:r>
      <w:r w:rsidRPr="0084677E">
        <w:rPr>
          <w:rFonts w:ascii="Cambria" w:hAnsi="Cambria"/>
          <w:sz w:val="22"/>
          <w:szCs w:val="22"/>
          <w:lang w:val="en-CA"/>
        </w:rPr>
        <w:t xml:space="preserve"> a party cannot complain about the inability to cross-examine because: </w:t>
      </w:r>
    </w:p>
    <w:p w14:paraId="39885974" w14:textId="77777777" w:rsidR="0084677E" w:rsidRDefault="0084677E" w:rsidP="0084677E">
      <w:pPr>
        <w:pStyle w:val="ListParagraph"/>
        <w:numPr>
          <w:ilvl w:val="1"/>
          <w:numId w:val="11"/>
        </w:numPr>
        <w:spacing w:line="276" w:lineRule="auto"/>
        <w:rPr>
          <w:rFonts w:ascii="Cambria" w:hAnsi="Cambria"/>
          <w:sz w:val="22"/>
          <w:szCs w:val="22"/>
          <w:lang w:val="en-CA"/>
        </w:rPr>
      </w:pPr>
      <w:r w:rsidRPr="0084677E">
        <w:rPr>
          <w:rFonts w:ascii="Cambria" w:hAnsi="Cambria"/>
          <w:sz w:val="22"/>
          <w:szCs w:val="22"/>
          <w:lang w:val="en-CA"/>
        </w:rPr>
        <w:t xml:space="preserve">The party made (expressly or impliedly) authorized the statement </w:t>
      </w:r>
    </w:p>
    <w:p w14:paraId="04DC36E6" w14:textId="3EDC8644" w:rsidR="0084677E" w:rsidRPr="0084677E" w:rsidRDefault="0084677E" w:rsidP="0084677E">
      <w:pPr>
        <w:pStyle w:val="ListParagraph"/>
        <w:numPr>
          <w:ilvl w:val="1"/>
          <w:numId w:val="11"/>
        </w:numPr>
        <w:spacing w:line="276" w:lineRule="auto"/>
        <w:rPr>
          <w:rFonts w:ascii="Cambria" w:hAnsi="Cambria"/>
          <w:sz w:val="22"/>
          <w:szCs w:val="22"/>
          <w:lang w:val="en-CA"/>
        </w:rPr>
      </w:pPr>
      <w:r w:rsidRPr="0084677E">
        <w:rPr>
          <w:rFonts w:ascii="Cambria" w:hAnsi="Cambria"/>
          <w:sz w:val="22"/>
          <w:szCs w:val="22"/>
          <w:lang w:val="en-CA"/>
        </w:rPr>
        <w:t>The party can chose to testify to explain the statement</w:t>
      </w:r>
    </w:p>
    <w:p w14:paraId="5A8D8D07" w14:textId="46ED0BB0" w:rsidR="0084677E" w:rsidRDefault="0084677E" w:rsidP="0084677E">
      <w:pPr>
        <w:spacing w:line="276" w:lineRule="auto"/>
        <w:rPr>
          <w:rFonts w:ascii="Cambria" w:hAnsi="Cambria"/>
          <w:sz w:val="22"/>
          <w:szCs w:val="22"/>
          <w:lang w:val="en-CA"/>
        </w:rPr>
      </w:pPr>
    </w:p>
    <w:tbl>
      <w:tblPr>
        <w:tblStyle w:val="TableGrid"/>
        <w:tblW w:w="0" w:type="auto"/>
        <w:tblLook w:val="04A0" w:firstRow="1" w:lastRow="0" w:firstColumn="1" w:lastColumn="0" w:noHBand="0" w:noVBand="1"/>
      </w:tblPr>
      <w:tblGrid>
        <w:gridCol w:w="11016"/>
      </w:tblGrid>
      <w:tr w:rsidR="00CF3795" w14:paraId="1BF2EB3D" w14:textId="77777777" w:rsidTr="007479AB">
        <w:tc>
          <w:tcPr>
            <w:tcW w:w="11016" w:type="dxa"/>
            <w:shd w:val="clear" w:color="auto" w:fill="95B3D7" w:themeFill="accent1" w:themeFillTint="99"/>
          </w:tcPr>
          <w:p w14:paraId="7F132156" w14:textId="4DE76082" w:rsidR="00CF3795" w:rsidRPr="008C28F9" w:rsidRDefault="00CF3795" w:rsidP="001D3DA6">
            <w:pPr>
              <w:rPr>
                <w:color w:val="FFFFFF" w:themeColor="background1"/>
                <w:sz w:val="32"/>
                <w:szCs w:val="32"/>
              </w:rPr>
            </w:pPr>
            <w:r w:rsidRPr="007479AB">
              <w:rPr>
                <w:sz w:val="32"/>
                <w:szCs w:val="32"/>
              </w:rPr>
              <w:t>Confessions Rule</w:t>
            </w:r>
            <w:r>
              <w:rPr>
                <w:color w:val="FFFFFF" w:themeColor="background1"/>
                <w:sz w:val="32"/>
                <w:szCs w:val="32"/>
              </w:rPr>
              <w:t xml:space="preserve"> </w:t>
            </w:r>
          </w:p>
        </w:tc>
      </w:tr>
    </w:tbl>
    <w:p w14:paraId="00AD8618" w14:textId="78A80B04" w:rsidR="0084677E" w:rsidRPr="004F7B58" w:rsidRDefault="0084677E" w:rsidP="0084677E">
      <w:pPr>
        <w:pStyle w:val="Heading2"/>
        <w:spacing w:line="276" w:lineRule="auto"/>
        <w:rPr>
          <w:rFonts w:ascii="Calibri" w:hAnsi="Calibri"/>
          <w:color w:val="auto"/>
          <w:sz w:val="28"/>
          <w:szCs w:val="28"/>
          <w:u w:val="single"/>
        </w:rPr>
      </w:pPr>
      <w:bookmarkStart w:id="261" w:name="_Toc445107111"/>
      <w:bookmarkStart w:id="262" w:name="_Toc448151674"/>
      <w:r w:rsidRPr="004F7B58">
        <w:rPr>
          <w:rFonts w:ascii="Calibri" w:hAnsi="Calibri"/>
          <w:color w:val="auto"/>
          <w:sz w:val="28"/>
          <w:szCs w:val="28"/>
          <w:u w:val="single"/>
        </w:rPr>
        <w:t>Confessions Rule</w:t>
      </w:r>
      <w:bookmarkEnd w:id="261"/>
      <w:bookmarkEnd w:id="262"/>
    </w:p>
    <w:p w14:paraId="19B40172" w14:textId="3218D522" w:rsidR="0084677E" w:rsidRDefault="0084677E" w:rsidP="0084677E">
      <w:pPr>
        <w:pStyle w:val="ListParagraph"/>
        <w:numPr>
          <w:ilvl w:val="0"/>
          <w:numId w:val="11"/>
        </w:numPr>
        <w:spacing w:line="276" w:lineRule="auto"/>
        <w:rPr>
          <w:rFonts w:ascii="Cambria" w:hAnsi="Cambria"/>
          <w:sz w:val="22"/>
          <w:szCs w:val="22"/>
          <w:lang w:val="en-CA"/>
        </w:rPr>
      </w:pPr>
      <w:r w:rsidRPr="0084677E">
        <w:rPr>
          <w:rFonts w:ascii="Cambria" w:hAnsi="Cambria"/>
          <w:sz w:val="22"/>
          <w:szCs w:val="22"/>
          <w:lang w:val="en-CA"/>
        </w:rPr>
        <w:t>Any statement by an accused to a person in authority is not admissible unless the Crown proves beyond a reasonable doubt that the statement was made voluntarily.</w:t>
      </w:r>
    </w:p>
    <w:p w14:paraId="3C8DFFE3" w14:textId="5019CFB5" w:rsidR="0084677E" w:rsidRPr="0084677E" w:rsidRDefault="0084677E" w:rsidP="0084677E">
      <w:pPr>
        <w:pStyle w:val="ListParagraph"/>
        <w:numPr>
          <w:ilvl w:val="1"/>
          <w:numId w:val="11"/>
        </w:numPr>
        <w:spacing w:line="276" w:lineRule="auto"/>
        <w:rPr>
          <w:rFonts w:ascii="Cambria" w:hAnsi="Cambria"/>
          <w:sz w:val="22"/>
          <w:szCs w:val="22"/>
          <w:lang w:val="en-CA"/>
        </w:rPr>
      </w:pPr>
      <w:r>
        <w:rPr>
          <w:rFonts w:ascii="Cambria" w:hAnsi="Cambria"/>
          <w:sz w:val="22"/>
          <w:szCs w:val="22"/>
          <w:lang w:val="en-CA"/>
        </w:rPr>
        <w:t xml:space="preserve">One of the rare thresholds where the Crown must prove it </w:t>
      </w:r>
      <w:r>
        <w:rPr>
          <w:rFonts w:ascii="Cambria" w:hAnsi="Cambria"/>
          <w:sz w:val="22"/>
          <w:szCs w:val="22"/>
          <w:u w:val="single"/>
          <w:lang w:val="en-CA"/>
        </w:rPr>
        <w:t>beyond a reasonable doubt</w:t>
      </w:r>
    </w:p>
    <w:p w14:paraId="316A5CD1" w14:textId="58777A51" w:rsidR="0084677E" w:rsidRDefault="0084677E" w:rsidP="0084677E">
      <w:pPr>
        <w:pStyle w:val="ListParagraph"/>
        <w:numPr>
          <w:ilvl w:val="0"/>
          <w:numId w:val="11"/>
        </w:numPr>
        <w:spacing w:line="276" w:lineRule="auto"/>
        <w:rPr>
          <w:rFonts w:ascii="Cambria" w:hAnsi="Cambria"/>
          <w:sz w:val="22"/>
          <w:szCs w:val="22"/>
          <w:lang w:val="en-CA"/>
        </w:rPr>
      </w:pPr>
      <w:r>
        <w:rPr>
          <w:rFonts w:ascii="Cambria" w:hAnsi="Cambria"/>
          <w:sz w:val="22"/>
          <w:szCs w:val="22"/>
          <w:lang w:val="en-CA"/>
        </w:rPr>
        <w:t xml:space="preserve">Only applies to criminal law </w:t>
      </w:r>
    </w:p>
    <w:p w14:paraId="1BFDF4E1" w14:textId="65CB1948" w:rsidR="0084677E" w:rsidRDefault="0084677E" w:rsidP="0084677E">
      <w:pPr>
        <w:spacing w:line="276" w:lineRule="auto"/>
        <w:rPr>
          <w:rFonts w:ascii="Cambria" w:hAnsi="Cambria"/>
          <w:sz w:val="22"/>
          <w:szCs w:val="22"/>
          <w:lang w:val="en-CA"/>
        </w:rPr>
      </w:pPr>
    </w:p>
    <w:p w14:paraId="551C1AD9" w14:textId="3E6FD7F7" w:rsidR="0084677E" w:rsidRPr="0084677E" w:rsidRDefault="0084677E" w:rsidP="0084677E">
      <w:pPr>
        <w:pStyle w:val="Heading3"/>
        <w:rPr>
          <w:color w:val="auto"/>
        </w:rPr>
      </w:pPr>
      <w:bookmarkStart w:id="263" w:name="_Toc448151675"/>
      <w:bookmarkStart w:id="264" w:name="_Toc445107112"/>
      <w:r w:rsidRPr="0084677E">
        <w:rPr>
          <w:color w:val="auto"/>
        </w:rPr>
        <w:t xml:space="preserve">Rationale for the Rule </w:t>
      </w:r>
      <w:r w:rsidRPr="0084677E">
        <w:rPr>
          <w:color w:val="auto"/>
        </w:rPr>
        <w:sym w:font="Wingdings" w:char="F0E0"/>
      </w:r>
      <w:r w:rsidRPr="0084677E">
        <w:rPr>
          <w:color w:val="auto"/>
        </w:rPr>
        <w:t xml:space="preserve"> </w:t>
      </w:r>
      <w:r w:rsidRPr="00AD3FF4">
        <w:rPr>
          <w:color w:val="auto"/>
          <w:u w:val="single"/>
        </w:rPr>
        <w:t>High Threshold</w:t>
      </w:r>
      <w:bookmarkEnd w:id="263"/>
      <w:r w:rsidRPr="0084677E">
        <w:rPr>
          <w:color w:val="auto"/>
        </w:rPr>
        <w:t xml:space="preserve"> </w:t>
      </w:r>
      <w:bookmarkEnd w:id="264"/>
    </w:p>
    <w:p w14:paraId="6A9F443B" w14:textId="77777777" w:rsidR="0084677E" w:rsidRDefault="0084677E" w:rsidP="0084677E">
      <w:pPr>
        <w:pStyle w:val="ListParagraph"/>
        <w:numPr>
          <w:ilvl w:val="0"/>
          <w:numId w:val="11"/>
        </w:numPr>
        <w:spacing w:line="276" w:lineRule="auto"/>
        <w:rPr>
          <w:rFonts w:ascii="Cambria" w:hAnsi="Cambria"/>
          <w:sz w:val="22"/>
          <w:szCs w:val="22"/>
          <w:lang w:val="en-CA"/>
        </w:rPr>
      </w:pPr>
      <w:r>
        <w:rPr>
          <w:rFonts w:ascii="Cambria" w:hAnsi="Cambria"/>
          <w:sz w:val="22"/>
          <w:szCs w:val="22"/>
          <w:lang w:val="en-CA"/>
        </w:rPr>
        <w:t>R</w:t>
      </w:r>
      <w:r w:rsidRPr="0084677E">
        <w:rPr>
          <w:rFonts w:ascii="Cambria" w:hAnsi="Cambria"/>
          <w:sz w:val="22"/>
          <w:szCs w:val="22"/>
          <w:lang w:val="en-CA"/>
        </w:rPr>
        <w:t xml:space="preserve">eliability of confessions </w:t>
      </w:r>
    </w:p>
    <w:p w14:paraId="0F9BB170" w14:textId="77777777" w:rsidR="0084677E" w:rsidRDefault="0084677E" w:rsidP="0084677E">
      <w:pPr>
        <w:pStyle w:val="ListParagraph"/>
        <w:numPr>
          <w:ilvl w:val="0"/>
          <w:numId w:val="11"/>
        </w:numPr>
        <w:spacing w:line="276" w:lineRule="auto"/>
        <w:rPr>
          <w:rFonts w:ascii="Cambria" w:hAnsi="Cambria"/>
          <w:sz w:val="22"/>
          <w:szCs w:val="22"/>
          <w:lang w:val="en-CA"/>
        </w:rPr>
      </w:pPr>
      <w:r w:rsidRPr="0084677E">
        <w:rPr>
          <w:rFonts w:ascii="Cambria" w:hAnsi="Cambria"/>
          <w:sz w:val="22"/>
          <w:szCs w:val="22"/>
          <w:lang w:val="en-CA"/>
        </w:rPr>
        <w:t xml:space="preserve">Impact of confessions </w:t>
      </w:r>
    </w:p>
    <w:p w14:paraId="63A74335" w14:textId="082D2343" w:rsidR="0084677E" w:rsidRDefault="0084677E" w:rsidP="0084677E">
      <w:pPr>
        <w:pStyle w:val="ListParagraph"/>
        <w:numPr>
          <w:ilvl w:val="0"/>
          <w:numId w:val="11"/>
        </w:numPr>
        <w:spacing w:line="276" w:lineRule="auto"/>
        <w:rPr>
          <w:rFonts w:ascii="Cambria" w:hAnsi="Cambria"/>
          <w:sz w:val="22"/>
          <w:szCs w:val="22"/>
          <w:lang w:val="en-CA"/>
        </w:rPr>
      </w:pPr>
      <w:r w:rsidRPr="0084677E">
        <w:rPr>
          <w:rFonts w:ascii="Cambria" w:hAnsi="Cambria"/>
          <w:sz w:val="22"/>
          <w:szCs w:val="22"/>
          <w:lang w:val="en-CA"/>
        </w:rPr>
        <w:t xml:space="preserve">Fundamental fairness </w:t>
      </w:r>
    </w:p>
    <w:p w14:paraId="606C76E8" w14:textId="38826495" w:rsidR="0084677E" w:rsidRPr="0084677E" w:rsidRDefault="0084677E" w:rsidP="0084677E">
      <w:pPr>
        <w:pStyle w:val="ListParagraph"/>
        <w:numPr>
          <w:ilvl w:val="1"/>
          <w:numId w:val="11"/>
        </w:numPr>
        <w:spacing w:line="276" w:lineRule="auto"/>
        <w:rPr>
          <w:rFonts w:ascii="Cambria" w:hAnsi="Cambria"/>
          <w:sz w:val="22"/>
          <w:szCs w:val="22"/>
          <w:lang w:val="en-CA"/>
        </w:rPr>
      </w:pPr>
      <w:r w:rsidRPr="0084677E">
        <w:rPr>
          <w:rFonts w:ascii="Cambria" w:hAnsi="Cambria"/>
          <w:sz w:val="22"/>
          <w:szCs w:val="22"/>
          <w:lang w:val="en-CA"/>
        </w:rPr>
        <w:t>Right against self-incrimination</w:t>
      </w:r>
    </w:p>
    <w:p w14:paraId="323EDA1D" w14:textId="69CB9FD9" w:rsidR="0084677E" w:rsidRDefault="0084677E" w:rsidP="0084677E">
      <w:pPr>
        <w:spacing w:line="276" w:lineRule="auto"/>
        <w:rPr>
          <w:rFonts w:ascii="Cambria" w:hAnsi="Cambria"/>
          <w:sz w:val="22"/>
          <w:szCs w:val="22"/>
          <w:lang w:val="en-CA"/>
        </w:rPr>
      </w:pPr>
    </w:p>
    <w:p w14:paraId="681A720B" w14:textId="4133F4D1" w:rsidR="0084677E" w:rsidRPr="00C94C19" w:rsidRDefault="0084677E" w:rsidP="00C94C19">
      <w:pPr>
        <w:pStyle w:val="Heading3"/>
        <w:rPr>
          <w:color w:val="auto"/>
        </w:rPr>
      </w:pPr>
      <w:bookmarkStart w:id="265" w:name="_Toc445107113"/>
      <w:bookmarkStart w:id="266" w:name="_Toc448151676"/>
      <w:r w:rsidRPr="00C94C19">
        <w:rPr>
          <w:color w:val="auto"/>
        </w:rPr>
        <w:t xml:space="preserve">Relevant Issues </w:t>
      </w:r>
      <w:r w:rsidRPr="00C94C19">
        <w:rPr>
          <w:color w:val="auto"/>
        </w:rPr>
        <w:sym w:font="Wingdings" w:char="F0E0"/>
      </w:r>
      <w:r w:rsidRPr="00C94C19">
        <w:rPr>
          <w:color w:val="auto"/>
        </w:rPr>
        <w:t xml:space="preserve"> sub issues to consider in confessions cases</w:t>
      </w:r>
      <w:bookmarkEnd w:id="265"/>
      <w:bookmarkEnd w:id="266"/>
      <w:r w:rsidRPr="00C94C19">
        <w:rPr>
          <w:color w:val="auto"/>
        </w:rPr>
        <w:t xml:space="preserve"> </w:t>
      </w:r>
    </w:p>
    <w:p w14:paraId="6377430A" w14:textId="77777777" w:rsidR="0084677E" w:rsidRDefault="0084677E" w:rsidP="0084677E">
      <w:pPr>
        <w:pStyle w:val="ListParagraph"/>
        <w:numPr>
          <w:ilvl w:val="0"/>
          <w:numId w:val="12"/>
        </w:numPr>
        <w:spacing w:line="276" w:lineRule="auto"/>
        <w:rPr>
          <w:rFonts w:ascii="Cambria" w:hAnsi="Cambria"/>
          <w:sz w:val="22"/>
          <w:szCs w:val="22"/>
          <w:lang w:val="en-CA"/>
        </w:rPr>
      </w:pPr>
      <w:r w:rsidRPr="0084677E">
        <w:rPr>
          <w:rFonts w:ascii="Cambria" w:hAnsi="Cambria"/>
          <w:sz w:val="22"/>
          <w:szCs w:val="22"/>
          <w:lang w:val="en-CA"/>
        </w:rPr>
        <w:t>W</w:t>
      </w:r>
      <w:r>
        <w:rPr>
          <w:rFonts w:ascii="Cambria" w:hAnsi="Cambria"/>
          <w:sz w:val="22"/>
          <w:szCs w:val="22"/>
          <w:lang w:val="en-CA"/>
        </w:rPr>
        <w:t xml:space="preserve">ho is a person in authority? </w:t>
      </w:r>
    </w:p>
    <w:p w14:paraId="0143CB33" w14:textId="192EB478" w:rsidR="0084677E" w:rsidRDefault="0084677E" w:rsidP="0084677E">
      <w:pPr>
        <w:pStyle w:val="ListParagraph"/>
        <w:numPr>
          <w:ilvl w:val="1"/>
          <w:numId w:val="12"/>
        </w:numPr>
        <w:spacing w:line="276" w:lineRule="auto"/>
        <w:rPr>
          <w:rFonts w:ascii="Cambria" w:hAnsi="Cambria"/>
          <w:sz w:val="22"/>
          <w:szCs w:val="22"/>
          <w:lang w:val="en-CA"/>
        </w:rPr>
      </w:pPr>
      <w:r>
        <w:rPr>
          <w:rFonts w:ascii="Cambria" w:hAnsi="Cambria"/>
          <w:sz w:val="22"/>
          <w:szCs w:val="22"/>
          <w:lang w:val="en-CA"/>
        </w:rPr>
        <w:t>If the person is one of authority =confession</w:t>
      </w:r>
    </w:p>
    <w:p w14:paraId="20D70BC4" w14:textId="7C2E598F" w:rsidR="0084677E" w:rsidRDefault="0084677E" w:rsidP="0084677E">
      <w:pPr>
        <w:pStyle w:val="ListParagraph"/>
        <w:numPr>
          <w:ilvl w:val="1"/>
          <w:numId w:val="12"/>
        </w:numPr>
        <w:spacing w:line="276" w:lineRule="auto"/>
        <w:rPr>
          <w:rFonts w:ascii="Cambria" w:hAnsi="Cambria"/>
          <w:sz w:val="22"/>
          <w:szCs w:val="22"/>
          <w:lang w:val="en-CA"/>
        </w:rPr>
      </w:pPr>
      <w:r>
        <w:rPr>
          <w:rFonts w:ascii="Cambria" w:hAnsi="Cambria"/>
          <w:sz w:val="22"/>
          <w:szCs w:val="22"/>
          <w:lang w:val="en-CA"/>
        </w:rPr>
        <w:t>If the person is NOT a person of authority =admission not confession</w:t>
      </w:r>
    </w:p>
    <w:p w14:paraId="5B604DDD" w14:textId="77777777" w:rsidR="0084677E" w:rsidRDefault="0084677E" w:rsidP="0084677E">
      <w:pPr>
        <w:pStyle w:val="ListParagraph"/>
        <w:numPr>
          <w:ilvl w:val="0"/>
          <w:numId w:val="12"/>
        </w:numPr>
        <w:spacing w:line="276" w:lineRule="auto"/>
        <w:rPr>
          <w:rFonts w:ascii="Cambria" w:hAnsi="Cambria"/>
          <w:sz w:val="22"/>
          <w:szCs w:val="22"/>
          <w:lang w:val="en-CA"/>
        </w:rPr>
      </w:pPr>
      <w:r w:rsidRPr="0084677E">
        <w:rPr>
          <w:rFonts w:ascii="Cambria" w:hAnsi="Cambria"/>
          <w:sz w:val="22"/>
          <w:szCs w:val="22"/>
          <w:lang w:val="en-CA"/>
        </w:rPr>
        <w:t xml:space="preserve">What happens in the voir dire concerning </w:t>
      </w:r>
      <w:r>
        <w:rPr>
          <w:rFonts w:ascii="Cambria" w:hAnsi="Cambria"/>
          <w:sz w:val="22"/>
          <w:szCs w:val="22"/>
          <w:lang w:val="en-CA"/>
        </w:rPr>
        <w:t xml:space="preserve">voluntariness? </w:t>
      </w:r>
    </w:p>
    <w:p w14:paraId="45BCC7AD" w14:textId="1897ED28" w:rsidR="0084677E" w:rsidRPr="0084677E" w:rsidRDefault="0084677E" w:rsidP="0084677E">
      <w:pPr>
        <w:pStyle w:val="ListParagraph"/>
        <w:numPr>
          <w:ilvl w:val="0"/>
          <w:numId w:val="12"/>
        </w:numPr>
        <w:spacing w:line="276" w:lineRule="auto"/>
        <w:rPr>
          <w:rFonts w:ascii="Cambria" w:hAnsi="Cambria"/>
          <w:sz w:val="22"/>
          <w:szCs w:val="22"/>
          <w:lang w:val="en-CA"/>
        </w:rPr>
      </w:pPr>
      <w:r w:rsidRPr="0084677E">
        <w:rPr>
          <w:rFonts w:ascii="Cambria" w:hAnsi="Cambria"/>
          <w:sz w:val="22"/>
          <w:szCs w:val="22"/>
          <w:lang w:val="en-CA"/>
        </w:rPr>
        <w:t>On what grounds may a statement be found to be involuntary?</w:t>
      </w:r>
    </w:p>
    <w:p w14:paraId="5995F825" w14:textId="1C98AA85" w:rsidR="0084677E" w:rsidRDefault="0084677E" w:rsidP="0084677E">
      <w:pPr>
        <w:spacing w:line="276" w:lineRule="auto"/>
        <w:rPr>
          <w:rFonts w:ascii="Cambria" w:hAnsi="Cambria"/>
          <w:sz w:val="22"/>
          <w:szCs w:val="22"/>
          <w:lang w:val="en-CA"/>
        </w:rPr>
      </w:pPr>
    </w:p>
    <w:p w14:paraId="50E7CC2F" w14:textId="41F0D644" w:rsidR="0084677E" w:rsidRPr="00C94C19" w:rsidRDefault="0084677E" w:rsidP="00C94C19">
      <w:pPr>
        <w:pStyle w:val="Heading3"/>
        <w:rPr>
          <w:color w:val="auto"/>
        </w:rPr>
      </w:pPr>
      <w:bookmarkStart w:id="267" w:name="_Toc445107114"/>
      <w:bookmarkStart w:id="268" w:name="_Toc448151677"/>
      <w:r w:rsidRPr="00C94C19">
        <w:rPr>
          <w:color w:val="auto"/>
        </w:rPr>
        <w:t>Persons in Authority</w:t>
      </w:r>
      <w:bookmarkEnd w:id="267"/>
      <w:bookmarkEnd w:id="268"/>
    </w:p>
    <w:p w14:paraId="4CEC335C" w14:textId="0A85F801" w:rsidR="0084677E" w:rsidRDefault="0084677E" w:rsidP="0084677E">
      <w:pPr>
        <w:pStyle w:val="ListParagraph"/>
        <w:numPr>
          <w:ilvl w:val="0"/>
          <w:numId w:val="13"/>
        </w:numPr>
        <w:spacing w:line="276" w:lineRule="auto"/>
        <w:rPr>
          <w:rFonts w:ascii="Cambria" w:hAnsi="Cambria"/>
          <w:sz w:val="22"/>
          <w:szCs w:val="22"/>
          <w:lang w:val="en-CA"/>
        </w:rPr>
      </w:pPr>
      <w:r w:rsidRPr="0084677E">
        <w:rPr>
          <w:rFonts w:ascii="Cambria" w:hAnsi="Cambria"/>
          <w:sz w:val="22"/>
          <w:szCs w:val="22"/>
          <w:u w:val="single"/>
          <w:lang w:val="en-CA"/>
        </w:rPr>
        <w:t>Conventional</w:t>
      </w:r>
      <w:r>
        <w:rPr>
          <w:rFonts w:ascii="Cambria" w:hAnsi="Cambria"/>
          <w:sz w:val="22"/>
          <w:szCs w:val="22"/>
          <w:lang w:val="en-CA"/>
        </w:rPr>
        <w:t xml:space="preserve"> </w:t>
      </w:r>
      <w:r w:rsidRPr="0084677E">
        <w:rPr>
          <w:rFonts w:ascii="Cambria" w:hAnsi="Cambria"/>
          <w:sz w:val="22"/>
          <w:szCs w:val="22"/>
          <w:lang w:val="en-CA"/>
        </w:rPr>
        <w:sym w:font="Wingdings" w:char="F0E0"/>
      </w:r>
      <w:r>
        <w:rPr>
          <w:rFonts w:ascii="Cambria" w:hAnsi="Cambria"/>
          <w:sz w:val="22"/>
          <w:szCs w:val="22"/>
          <w:lang w:val="en-CA"/>
        </w:rPr>
        <w:t xml:space="preserve"> </w:t>
      </w:r>
      <w:r w:rsidRPr="0084677E">
        <w:rPr>
          <w:rFonts w:ascii="Cambria" w:hAnsi="Cambria"/>
          <w:sz w:val="22"/>
          <w:szCs w:val="22"/>
          <w:lang w:val="en-CA"/>
        </w:rPr>
        <w:t>Person formally engaged in the arrest, detention, examination o</w:t>
      </w:r>
      <w:r>
        <w:rPr>
          <w:rFonts w:ascii="Cambria" w:hAnsi="Cambria"/>
          <w:sz w:val="22"/>
          <w:szCs w:val="22"/>
          <w:lang w:val="en-CA"/>
        </w:rPr>
        <w:t xml:space="preserve">r prosecution of the accused </w:t>
      </w:r>
    </w:p>
    <w:p w14:paraId="6BE72BE2" w14:textId="0D551440" w:rsidR="0084677E" w:rsidRDefault="0084677E" w:rsidP="0084677E">
      <w:pPr>
        <w:pStyle w:val="ListParagraph"/>
        <w:numPr>
          <w:ilvl w:val="1"/>
          <w:numId w:val="13"/>
        </w:numPr>
        <w:spacing w:line="276" w:lineRule="auto"/>
        <w:rPr>
          <w:rFonts w:ascii="Cambria" w:hAnsi="Cambria"/>
          <w:sz w:val="22"/>
          <w:szCs w:val="22"/>
          <w:lang w:val="en-CA"/>
        </w:rPr>
      </w:pPr>
      <w:r w:rsidRPr="0084677E">
        <w:rPr>
          <w:rFonts w:ascii="Cambria" w:hAnsi="Cambria"/>
          <w:sz w:val="22"/>
          <w:szCs w:val="22"/>
          <w:lang w:val="en-CA"/>
        </w:rPr>
        <w:t xml:space="preserve">Easy to identify </w:t>
      </w:r>
      <w:r w:rsidRPr="0084677E">
        <w:rPr>
          <w:rFonts w:ascii="Cambria" w:hAnsi="Cambria"/>
          <w:sz w:val="22"/>
          <w:szCs w:val="22"/>
          <w:lang w:val="en-CA"/>
        </w:rPr>
        <w:sym w:font="Wingdings" w:char="F0E0"/>
      </w:r>
      <w:r w:rsidRPr="0084677E">
        <w:rPr>
          <w:rFonts w:ascii="Cambria" w:hAnsi="Cambria"/>
          <w:sz w:val="22"/>
          <w:szCs w:val="22"/>
          <w:lang w:val="en-CA"/>
        </w:rPr>
        <w:t xml:space="preserve"> i.e. uniformed police officer, Crown, security officer, etc.</w:t>
      </w:r>
    </w:p>
    <w:p w14:paraId="774F32C2" w14:textId="345B3C9B" w:rsidR="0084677E" w:rsidRPr="0084677E" w:rsidRDefault="0084677E" w:rsidP="0084677E">
      <w:pPr>
        <w:pStyle w:val="ListParagraph"/>
        <w:numPr>
          <w:ilvl w:val="1"/>
          <w:numId w:val="13"/>
        </w:numPr>
        <w:spacing w:line="276" w:lineRule="auto"/>
        <w:rPr>
          <w:rFonts w:ascii="Cambria" w:hAnsi="Cambria"/>
          <w:sz w:val="22"/>
          <w:szCs w:val="22"/>
          <w:lang w:val="en-CA"/>
        </w:rPr>
      </w:pPr>
      <w:r>
        <w:rPr>
          <w:rFonts w:ascii="Cambria" w:hAnsi="Cambria"/>
          <w:sz w:val="22"/>
          <w:szCs w:val="22"/>
          <w:lang w:val="en-CA"/>
        </w:rPr>
        <w:t xml:space="preserve">Not as hard to prove </w:t>
      </w:r>
    </w:p>
    <w:p w14:paraId="423472BB" w14:textId="544C7D4E" w:rsidR="0084677E" w:rsidRDefault="0084677E" w:rsidP="0084677E">
      <w:pPr>
        <w:pStyle w:val="ListParagraph"/>
        <w:numPr>
          <w:ilvl w:val="0"/>
          <w:numId w:val="13"/>
        </w:numPr>
        <w:spacing w:line="276" w:lineRule="auto"/>
        <w:rPr>
          <w:rFonts w:ascii="Cambria" w:hAnsi="Cambria"/>
          <w:sz w:val="22"/>
          <w:szCs w:val="22"/>
          <w:lang w:val="en-CA"/>
        </w:rPr>
      </w:pPr>
      <w:r w:rsidRPr="0084677E">
        <w:rPr>
          <w:rFonts w:ascii="Cambria" w:hAnsi="Cambria"/>
          <w:sz w:val="22"/>
          <w:szCs w:val="22"/>
          <w:u w:val="single"/>
          <w:lang w:val="en-CA"/>
        </w:rPr>
        <w:t>Deemed</w:t>
      </w:r>
      <w:r>
        <w:rPr>
          <w:rFonts w:ascii="Cambria" w:hAnsi="Cambria"/>
          <w:sz w:val="22"/>
          <w:szCs w:val="22"/>
          <w:lang w:val="en-CA"/>
        </w:rPr>
        <w:t xml:space="preserve"> or found on facts of the case person of authority </w:t>
      </w:r>
      <w:r w:rsidRPr="0084677E">
        <w:rPr>
          <w:rFonts w:ascii="Cambria" w:hAnsi="Cambria"/>
          <w:sz w:val="22"/>
          <w:szCs w:val="22"/>
          <w:lang w:val="en-CA"/>
        </w:rPr>
        <w:sym w:font="Wingdings" w:char="F0E0"/>
      </w:r>
      <w:r>
        <w:rPr>
          <w:rFonts w:ascii="Cambria" w:hAnsi="Cambria"/>
          <w:sz w:val="22"/>
          <w:szCs w:val="22"/>
          <w:lang w:val="en-CA"/>
        </w:rPr>
        <w:t xml:space="preserve"> </w:t>
      </w:r>
      <w:r w:rsidRPr="0084677E">
        <w:rPr>
          <w:rFonts w:ascii="Cambria" w:hAnsi="Cambria"/>
          <w:sz w:val="22"/>
          <w:szCs w:val="22"/>
          <w:lang w:val="en-CA"/>
        </w:rPr>
        <w:t>Person who is deemed to be a person in authority based on the circumstances surrounding the making of the statement</w:t>
      </w:r>
    </w:p>
    <w:p w14:paraId="661CA4A2" w14:textId="2AE8B9F6" w:rsidR="0084677E" w:rsidRDefault="0084677E" w:rsidP="0084677E">
      <w:pPr>
        <w:pStyle w:val="ListParagraph"/>
        <w:numPr>
          <w:ilvl w:val="1"/>
          <w:numId w:val="13"/>
        </w:numPr>
        <w:spacing w:line="276" w:lineRule="auto"/>
        <w:rPr>
          <w:rFonts w:ascii="Cambria" w:hAnsi="Cambria"/>
          <w:sz w:val="22"/>
          <w:szCs w:val="22"/>
          <w:lang w:val="en-CA"/>
        </w:rPr>
      </w:pPr>
      <w:r>
        <w:rPr>
          <w:rFonts w:ascii="Cambria" w:hAnsi="Cambria"/>
          <w:sz w:val="22"/>
          <w:szCs w:val="22"/>
          <w:lang w:val="en-CA"/>
        </w:rPr>
        <w:t>Not as conventionally identified</w:t>
      </w:r>
    </w:p>
    <w:p w14:paraId="73E4C865" w14:textId="54F57F39" w:rsidR="0084677E" w:rsidRPr="0084677E" w:rsidRDefault="0084677E" w:rsidP="0084677E">
      <w:pPr>
        <w:pStyle w:val="ListParagraph"/>
        <w:numPr>
          <w:ilvl w:val="1"/>
          <w:numId w:val="13"/>
        </w:numPr>
        <w:spacing w:line="276" w:lineRule="auto"/>
        <w:rPr>
          <w:rFonts w:ascii="Cambria" w:hAnsi="Cambria"/>
          <w:sz w:val="22"/>
          <w:szCs w:val="22"/>
          <w:lang w:val="en-CA"/>
        </w:rPr>
      </w:pPr>
      <w:r>
        <w:rPr>
          <w:rFonts w:ascii="Cambria" w:hAnsi="Cambria"/>
          <w:sz w:val="22"/>
          <w:szCs w:val="22"/>
          <w:lang w:val="en-CA"/>
        </w:rPr>
        <w:t xml:space="preserve">Case by case assessment </w:t>
      </w:r>
      <w:r w:rsidRPr="0084677E">
        <w:rPr>
          <w:rFonts w:ascii="Cambria" w:hAnsi="Cambria"/>
          <w:sz w:val="22"/>
          <w:szCs w:val="22"/>
          <w:lang w:val="en-CA"/>
        </w:rPr>
        <w:sym w:font="Wingdings" w:char="F0E0"/>
      </w:r>
      <w:r>
        <w:rPr>
          <w:rFonts w:ascii="Cambria" w:hAnsi="Cambria"/>
          <w:sz w:val="22"/>
          <w:szCs w:val="22"/>
          <w:lang w:val="en-CA"/>
        </w:rPr>
        <w:t xml:space="preserve"> deemed based on the facts </w:t>
      </w:r>
    </w:p>
    <w:p w14:paraId="6791081B" w14:textId="1CA335C7" w:rsidR="0084677E" w:rsidRDefault="0084677E" w:rsidP="0084677E">
      <w:pPr>
        <w:spacing w:line="276" w:lineRule="auto"/>
        <w:rPr>
          <w:rFonts w:ascii="Cambria" w:hAnsi="Cambria"/>
          <w:sz w:val="22"/>
          <w:szCs w:val="22"/>
          <w:lang w:val="en-CA"/>
        </w:rPr>
      </w:pPr>
    </w:p>
    <w:p w14:paraId="6B4B52EF" w14:textId="24DBB99E" w:rsidR="0084677E" w:rsidRPr="00C94C19" w:rsidRDefault="0084677E" w:rsidP="00C94C19">
      <w:pPr>
        <w:pStyle w:val="Heading3"/>
        <w:rPr>
          <w:color w:val="auto"/>
        </w:rPr>
      </w:pPr>
      <w:bookmarkStart w:id="269" w:name="_Toc445107115"/>
      <w:bookmarkStart w:id="270" w:name="_Toc448151678"/>
      <w:r w:rsidRPr="00C94C19">
        <w:rPr>
          <w:color w:val="auto"/>
        </w:rPr>
        <w:t xml:space="preserve">Test for Persons of Authority </w:t>
      </w:r>
      <w:r w:rsidRPr="00C94C19">
        <w:rPr>
          <w:color w:val="auto"/>
        </w:rPr>
        <w:sym w:font="Wingdings" w:char="F0E0"/>
      </w:r>
      <w:r w:rsidRPr="00C94C19">
        <w:rPr>
          <w:color w:val="auto"/>
        </w:rPr>
        <w:t xml:space="preserve"> </w:t>
      </w:r>
      <w:r w:rsidRPr="00AD3FF4">
        <w:rPr>
          <w:i/>
          <w:color w:val="auto"/>
        </w:rPr>
        <w:t>Hodgson (1998, SCC)</w:t>
      </w:r>
      <w:bookmarkEnd w:id="269"/>
      <w:bookmarkEnd w:id="270"/>
    </w:p>
    <w:p w14:paraId="6E73BCED" w14:textId="13607AAE" w:rsidR="0084677E" w:rsidRDefault="0084677E" w:rsidP="0084677E">
      <w:pPr>
        <w:pStyle w:val="ListParagraph"/>
        <w:numPr>
          <w:ilvl w:val="0"/>
          <w:numId w:val="14"/>
        </w:numPr>
        <w:spacing w:line="276" w:lineRule="auto"/>
        <w:rPr>
          <w:rFonts w:ascii="Cambria" w:hAnsi="Cambria"/>
          <w:sz w:val="22"/>
          <w:szCs w:val="22"/>
          <w:lang w:val="en-CA"/>
        </w:rPr>
      </w:pPr>
      <w:r w:rsidRPr="0084677E">
        <w:rPr>
          <w:rFonts w:ascii="Cambria" w:hAnsi="Cambria"/>
          <w:sz w:val="22"/>
          <w:szCs w:val="22"/>
          <w:lang w:val="en-CA"/>
        </w:rPr>
        <w:t>Accused subjectively believed the receiver of the statement had the ability to influenc</w:t>
      </w:r>
      <w:r>
        <w:rPr>
          <w:rFonts w:ascii="Cambria" w:hAnsi="Cambria"/>
          <w:sz w:val="22"/>
          <w:szCs w:val="22"/>
          <w:lang w:val="en-CA"/>
        </w:rPr>
        <w:t>e the course of the proceeding</w:t>
      </w:r>
    </w:p>
    <w:p w14:paraId="5DD6C56B" w14:textId="18E8A311" w:rsidR="0084677E" w:rsidRDefault="0084677E" w:rsidP="0084677E">
      <w:pPr>
        <w:pStyle w:val="ListParagraph"/>
        <w:numPr>
          <w:ilvl w:val="1"/>
          <w:numId w:val="14"/>
        </w:numPr>
        <w:spacing w:line="276" w:lineRule="auto"/>
        <w:rPr>
          <w:rFonts w:ascii="Cambria" w:hAnsi="Cambria"/>
          <w:sz w:val="22"/>
          <w:szCs w:val="22"/>
          <w:lang w:val="en-CA"/>
        </w:rPr>
      </w:pPr>
      <w:r>
        <w:rPr>
          <w:rFonts w:ascii="Cambria" w:hAnsi="Cambria"/>
          <w:sz w:val="22"/>
          <w:szCs w:val="22"/>
          <w:lang w:val="en-CA"/>
        </w:rPr>
        <w:t xml:space="preserve">Based on their position –obvious that person has a role in it </w:t>
      </w:r>
    </w:p>
    <w:p w14:paraId="1B3F5942" w14:textId="0073D24A" w:rsidR="0084677E" w:rsidRDefault="0084677E" w:rsidP="0084677E">
      <w:pPr>
        <w:pStyle w:val="ListParagraph"/>
        <w:numPr>
          <w:ilvl w:val="0"/>
          <w:numId w:val="14"/>
        </w:numPr>
        <w:spacing w:line="276" w:lineRule="auto"/>
        <w:rPr>
          <w:rFonts w:ascii="Cambria" w:hAnsi="Cambria"/>
          <w:sz w:val="22"/>
          <w:szCs w:val="22"/>
          <w:lang w:val="en-CA"/>
        </w:rPr>
      </w:pPr>
      <w:r w:rsidRPr="0084677E">
        <w:rPr>
          <w:rFonts w:ascii="Cambria" w:hAnsi="Cambria"/>
          <w:sz w:val="22"/>
          <w:szCs w:val="22"/>
          <w:lang w:val="en-CA"/>
        </w:rPr>
        <w:t xml:space="preserve">Accused’s belief was objectively </w:t>
      </w:r>
      <w:r>
        <w:rPr>
          <w:rFonts w:ascii="Cambria" w:hAnsi="Cambria"/>
          <w:sz w:val="22"/>
          <w:szCs w:val="22"/>
          <w:lang w:val="en-CA"/>
        </w:rPr>
        <w:t>reasonable in the circumstances</w:t>
      </w:r>
    </w:p>
    <w:p w14:paraId="3E0FD539" w14:textId="7657078B" w:rsidR="0084677E" w:rsidRDefault="0084677E" w:rsidP="0084677E">
      <w:pPr>
        <w:pStyle w:val="ListParagraph"/>
        <w:numPr>
          <w:ilvl w:val="1"/>
          <w:numId w:val="14"/>
        </w:numPr>
        <w:spacing w:line="276" w:lineRule="auto"/>
        <w:rPr>
          <w:rFonts w:ascii="Cambria" w:hAnsi="Cambria"/>
          <w:sz w:val="22"/>
          <w:szCs w:val="22"/>
          <w:lang w:val="en-CA"/>
        </w:rPr>
      </w:pPr>
      <w:r>
        <w:rPr>
          <w:rFonts w:ascii="Cambria" w:hAnsi="Cambria"/>
          <w:sz w:val="22"/>
          <w:szCs w:val="22"/>
          <w:lang w:val="en-CA"/>
        </w:rPr>
        <w:t xml:space="preserve">Where a deemed person can be found on the facts </w:t>
      </w:r>
    </w:p>
    <w:p w14:paraId="2E6DF0FD" w14:textId="4AC2E224" w:rsidR="0084677E" w:rsidRPr="0084677E" w:rsidRDefault="0084677E" w:rsidP="0084677E">
      <w:pPr>
        <w:pStyle w:val="ListParagraph"/>
        <w:numPr>
          <w:ilvl w:val="1"/>
          <w:numId w:val="14"/>
        </w:numPr>
        <w:spacing w:line="276" w:lineRule="auto"/>
        <w:rPr>
          <w:rFonts w:ascii="Cambria" w:hAnsi="Cambria"/>
          <w:sz w:val="22"/>
          <w:szCs w:val="22"/>
          <w:lang w:val="en-CA"/>
        </w:rPr>
      </w:pPr>
      <w:r>
        <w:rPr>
          <w:rFonts w:ascii="Cambria" w:hAnsi="Cambria"/>
          <w:sz w:val="22"/>
          <w:szCs w:val="22"/>
          <w:lang w:val="en-CA"/>
        </w:rPr>
        <w:t xml:space="preserve">Some sort of objective reality this person is acting as part of the team and has the ability to have some sort of influence </w:t>
      </w:r>
    </w:p>
    <w:p w14:paraId="64657F91" w14:textId="53A49675" w:rsidR="0084677E" w:rsidRDefault="0084677E" w:rsidP="0084677E">
      <w:pPr>
        <w:spacing w:line="276" w:lineRule="auto"/>
        <w:rPr>
          <w:rFonts w:ascii="Cambria" w:hAnsi="Cambria"/>
          <w:sz w:val="22"/>
          <w:szCs w:val="22"/>
          <w:lang w:val="en-CA"/>
        </w:rPr>
      </w:pPr>
    </w:p>
    <w:p w14:paraId="2ADA54F3" w14:textId="11717424" w:rsidR="000C6D84" w:rsidRPr="00AD3FF4" w:rsidRDefault="000C6D84" w:rsidP="00AD3FF4">
      <w:pPr>
        <w:pStyle w:val="Heading3"/>
        <w:rPr>
          <w:i/>
          <w:color w:val="auto"/>
        </w:rPr>
      </w:pPr>
      <w:bookmarkStart w:id="271" w:name="_Toc448151679"/>
      <w:r w:rsidRPr="00AD3FF4">
        <w:rPr>
          <w:i/>
          <w:color w:val="auto"/>
        </w:rPr>
        <w:t>Hodgson (1998, SCC)</w:t>
      </w:r>
      <w:r w:rsidR="00AD3FF4" w:rsidRPr="00AD3FF4">
        <w:rPr>
          <w:i/>
          <w:color w:val="auto"/>
        </w:rPr>
        <w:t xml:space="preserve"> </w:t>
      </w:r>
      <w:r w:rsidR="00AD3FF4" w:rsidRPr="00AD3FF4">
        <w:rPr>
          <w:i/>
          <w:color w:val="auto"/>
        </w:rPr>
        <w:sym w:font="Wingdings" w:char="F0E0"/>
      </w:r>
      <w:r w:rsidR="00AD3FF4" w:rsidRPr="00AD3FF4">
        <w:rPr>
          <w:i/>
          <w:color w:val="auto"/>
        </w:rPr>
        <w:t xml:space="preserve"> </w:t>
      </w:r>
      <w:r w:rsidR="00AD3FF4" w:rsidRPr="00AD3FF4">
        <w:rPr>
          <w:b w:val="0"/>
          <w:i/>
        </w:rPr>
        <w:t>must be a reasonable basis for the accused’s belief that the person hearing the statement was a person in authority (i.e. complainant/parents not person of authority)</w:t>
      </w:r>
      <w:bookmarkEnd w:id="271"/>
      <w:r w:rsidR="00AD3FF4">
        <w:rPr>
          <w:i/>
          <w:color w:val="auto"/>
        </w:rPr>
        <w:t xml:space="preserve"> </w:t>
      </w:r>
    </w:p>
    <w:p w14:paraId="14F9B589" w14:textId="6358B538" w:rsidR="000C6D84" w:rsidRPr="000C6D84" w:rsidRDefault="000C6D84" w:rsidP="00584C06">
      <w:pPr>
        <w:pStyle w:val="ListParagraph"/>
        <w:numPr>
          <w:ilvl w:val="0"/>
          <w:numId w:val="52"/>
        </w:numPr>
        <w:spacing w:line="276" w:lineRule="auto"/>
        <w:rPr>
          <w:rFonts w:ascii="Cambria" w:hAnsi="Cambria"/>
          <w:sz w:val="22"/>
          <w:szCs w:val="22"/>
          <w:lang w:val="en-CA"/>
        </w:rPr>
      </w:pPr>
      <w:r w:rsidRPr="00AD3FF4">
        <w:rPr>
          <w:rFonts w:ascii="Cambria" w:hAnsi="Cambria"/>
          <w:sz w:val="22"/>
          <w:szCs w:val="22"/>
          <w:u w:val="single"/>
          <w:lang w:val="en-CA"/>
        </w:rPr>
        <w:t xml:space="preserve">Facts </w:t>
      </w:r>
      <w:r w:rsidRPr="000C6D84">
        <w:rPr>
          <w:rFonts w:ascii="Cambria" w:hAnsi="Cambria"/>
          <w:sz w:val="22"/>
          <w:szCs w:val="22"/>
          <w:lang w:val="en-CA"/>
        </w:rPr>
        <w:sym w:font="Wingdings" w:char="F0E0"/>
      </w:r>
      <w:r>
        <w:rPr>
          <w:rFonts w:ascii="Cambria" w:hAnsi="Cambria"/>
          <w:sz w:val="22"/>
          <w:szCs w:val="22"/>
          <w:lang w:val="en-CA"/>
        </w:rPr>
        <w:t xml:space="preserve"> H is accused with sexual </w:t>
      </w:r>
      <w:r w:rsidR="00AD3FF4">
        <w:rPr>
          <w:rFonts w:ascii="Cambria" w:hAnsi="Cambria"/>
          <w:sz w:val="22"/>
          <w:szCs w:val="22"/>
          <w:lang w:val="en-CA"/>
        </w:rPr>
        <w:t>assault. He admitted his crime to the complainant and her parents when confronted by them. The father then held him at knife point after making the statement.</w:t>
      </w:r>
    </w:p>
    <w:p w14:paraId="6054FD96" w14:textId="35E6C4C5" w:rsidR="000C6D84" w:rsidRDefault="000C6D84" w:rsidP="00584C06">
      <w:pPr>
        <w:pStyle w:val="ListParagraph"/>
        <w:numPr>
          <w:ilvl w:val="0"/>
          <w:numId w:val="52"/>
        </w:numPr>
        <w:spacing w:line="276" w:lineRule="auto"/>
        <w:rPr>
          <w:rFonts w:ascii="Cambria" w:hAnsi="Cambria"/>
          <w:sz w:val="22"/>
          <w:szCs w:val="22"/>
          <w:lang w:val="en-CA"/>
        </w:rPr>
      </w:pPr>
      <w:r w:rsidRPr="00AD3FF4">
        <w:rPr>
          <w:rFonts w:ascii="Cambria" w:hAnsi="Cambria"/>
          <w:sz w:val="22"/>
          <w:szCs w:val="22"/>
          <w:u w:val="single"/>
          <w:lang w:val="en-CA"/>
        </w:rPr>
        <w:t>Issue on appeal</w:t>
      </w:r>
      <w:r>
        <w:rPr>
          <w:rFonts w:ascii="Cambria" w:hAnsi="Cambria"/>
          <w:sz w:val="22"/>
          <w:szCs w:val="22"/>
          <w:lang w:val="en-CA"/>
        </w:rPr>
        <w:t xml:space="preserve"> </w:t>
      </w:r>
      <w:r w:rsidRPr="000C6D84">
        <w:rPr>
          <w:rFonts w:ascii="Cambria" w:hAnsi="Cambria"/>
          <w:sz w:val="22"/>
          <w:szCs w:val="22"/>
          <w:lang w:val="en-CA"/>
        </w:rPr>
        <w:sym w:font="Wingdings" w:char="F0E0"/>
      </w:r>
      <w:r>
        <w:rPr>
          <w:rFonts w:ascii="Cambria" w:hAnsi="Cambria"/>
          <w:sz w:val="22"/>
          <w:szCs w:val="22"/>
          <w:lang w:val="en-CA"/>
        </w:rPr>
        <w:t xml:space="preserve"> whether H’s stateme</w:t>
      </w:r>
      <w:r w:rsidR="00AD3FF4">
        <w:rPr>
          <w:rFonts w:ascii="Cambria" w:hAnsi="Cambria"/>
          <w:sz w:val="22"/>
          <w:szCs w:val="22"/>
          <w:lang w:val="en-CA"/>
        </w:rPr>
        <w:t>nt should have been subject to v</w:t>
      </w:r>
      <w:r>
        <w:rPr>
          <w:rFonts w:ascii="Cambria" w:hAnsi="Cambria"/>
          <w:sz w:val="22"/>
          <w:szCs w:val="22"/>
          <w:lang w:val="en-CA"/>
        </w:rPr>
        <w:t>oir dire to determine its voluntariness?</w:t>
      </w:r>
    </w:p>
    <w:p w14:paraId="0E29961B" w14:textId="07298EB9" w:rsidR="000C6D84" w:rsidRPr="00AD3FF4" w:rsidRDefault="000C6D84" w:rsidP="00584C06">
      <w:pPr>
        <w:pStyle w:val="ListParagraph"/>
        <w:numPr>
          <w:ilvl w:val="0"/>
          <w:numId w:val="52"/>
        </w:numPr>
        <w:spacing w:line="276" w:lineRule="auto"/>
        <w:rPr>
          <w:rFonts w:ascii="Cambria" w:hAnsi="Cambria"/>
          <w:sz w:val="22"/>
          <w:szCs w:val="22"/>
          <w:u w:val="single"/>
          <w:lang w:val="en-CA"/>
        </w:rPr>
      </w:pPr>
      <w:r w:rsidRPr="00AD3FF4">
        <w:rPr>
          <w:rFonts w:ascii="Cambria" w:hAnsi="Cambria"/>
          <w:sz w:val="22"/>
          <w:szCs w:val="22"/>
          <w:u w:val="single"/>
          <w:lang w:val="en-CA"/>
        </w:rPr>
        <w:t>Reasoning:</w:t>
      </w:r>
    </w:p>
    <w:p w14:paraId="4E17EE9B" w14:textId="1F5A0A05" w:rsidR="000C6D84" w:rsidRDefault="000C6D84" w:rsidP="00584C06">
      <w:pPr>
        <w:pStyle w:val="ListParagraph"/>
        <w:numPr>
          <w:ilvl w:val="1"/>
          <w:numId w:val="52"/>
        </w:numPr>
        <w:spacing w:line="276" w:lineRule="auto"/>
        <w:rPr>
          <w:rFonts w:ascii="Cambria" w:hAnsi="Cambria"/>
          <w:sz w:val="22"/>
          <w:szCs w:val="22"/>
          <w:lang w:val="en-CA"/>
        </w:rPr>
      </w:pPr>
      <w:r>
        <w:rPr>
          <w:rFonts w:ascii="Cambria" w:hAnsi="Cambria"/>
          <w:sz w:val="22"/>
          <w:szCs w:val="22"/>
          <w:lang w:val="en-CA"/>
        </w:rPr>
        <w:t>Parents/complainants are not usually persons of authority</w:t>
      </w:r>
    </w:p>
    <w:p w14:paraId="59F289A2" w14:textId="4C02D835" w:rsidR="004526C0" w:rsidRDefault="000C6D84" w:rsidP="00584C06">
      <w:pPr>
        <w:pStyle w:val="ListParagraph"/>
        <w:numPr>
          <w:ilvl w:val="1"/>
          <w:numId w:val="52"/>
        </w:numPr>
        <w:spacing w:line="276" w:lineRule="auto"/>
        <w:rPr>
          <w:rFonts w:ascii="Cambria" w:hAnsi="Cambria"/>
          <w:sz w:val="22"/>
          <w:szCs w:val="22"/>
          <w:lang w:val="en-CA"/>
        </w:rPr>
      </w:pPr>
      <w:r>
        <w:rPr>
          <w:rFonts w:ascii="Cambria" w:hAnsi="Cambria"/>
          <w:sz w:val="22"/>
          <w:szCs w:val="22"/>
          <w:lang w:val="en-CA"/>
        </w:rPr>
        <w:t>Nothing to suggest they should be treated as deemed persons of authority –nothing to suggest it was believed in any way or that they had any influence</w:t>
      </w:r>
    </w:p>
    <w:p w14:paraId="027053BB" w14:textId="7E43D1CB" w:rsidR="00DB435A" w:rsidRDefault="00DB435A" w:rsidP="00584C06">
      <w:pPr>
        <w:pStyle w:val="ListParagraph"/>
        <w:numPr>
          <w:ilvl w:val="1"/>
          <w:numId w:val="52"/>
        </w:numPr>
        <w:spacing w:line="276" w:lineRule="auto"/>
        <w:rPr>
          <w:rFonts w:ascii="Cambria" w:hAnsi="Cambria"/>
          <w:sz w:val="22"/>
          <w:szCs w:val="22"/>
          <w:lang w:val="en-CA"/>
        </w:rPr>
      </w:pPr>
      <w:r w:rsidRPr="00DB435A">
        <w:rPr>
          <w:rFonts w:ascii="Cambria" w:hAnsi="Cambria"/>
          <w:sz w:val="22"/>
          <w:szCs w:val="22"/>
          <w:lang w:val="en-CA"/>
        </w:rPr>
        <w:t xml:space="preserve">Voir dire was not required </w:t>
      </w:r>
    </w:p>
    <w:p w14:paraId="5EF6CAC4" w14:textId="3CFC811B" w:rsidR="00DB435A" w:rsidRDefault="00DB435A" w:rsidP="00584C06">
      <w:pPr>
        <w:pStyle w:val="ListParagraph"/>
        <w:numPr>
          <w:ilvl w:val="1"/>
          <w:numId w:val="52"/>
        </w:numPr>
        <w:spacing w:line="276" w:lineRule="auto"/>
        <w:rPr>
          <w:rFonts w:ascii="Cambria" w:hAnsi="Cambria"/>
          <w:sz w:val="22"/>
          <w:szCs w:val="22"/>
          <w:lang w:val="en-CA"/>
        </w:rPr>
      </w:pPr>
      <w:r w:rsidRPr="00DB435A">
        <w:rPr>
          <w:rFonts w:ascii="Cambria" w:hAnsi="Cambria"/>
          <w:sz w:val="22"/>
          <w:szCs w:val="22"/>
          <w:lang w:val="en-CA"/>
        </w:rPr>
        <w:t>No evidence to suggest judge should have inquired about a voir dire</w:t>
      </w:r>
    </w:p>
    <w:p w14:paraId="7794098D" w14:textId="3814F54E" w:rsidR="00DB435A" w:rsidRDefault="00DB435A" w:rsidP="00584C06">
      <w:pPr>
        <w:pStyle w:val="ListParagraph"/>
        <w:numPr>
          <w:ilvl w:val="1"/>
          <w:numId w:val="52"/>
        </w:numPr>
        <w:spacing w:line="276" w:lineRule="auto"/>
        <w:rPr>
          <w:rFonts w:ascii="Cambria" w:hAnsi="Cambria"/>
          <w:sz w:val="22"/>
          <w:szCs w:val="22"/>
          <w:lang w:val="en-CA"/>
        </w:rPr>
      </w:pPr>
      <w:r w:rsidRPr="00DB435A">
        <w:rPr>
          <w:rFonts w:ascii="Cambria" w:hAnsi="Cambria"/>
          <w:sz w:val="22"/>
          <w:szCs w:val="22"/>
          <w:lang w:val="en-CA"/>
        </w:rPr>
        <w:t>No evidence to suggest H subjectively believed the complainant's family had any influence over potential criminal proceedings against him</w:t>
      </w:r>
    </w:p>
    <w:p w14:paraId="453DB45B" w14:textId="3985468A" w:rsidR="00DB435A" w:rsidRDefault="00DB435A" w:rsidP="00584C06">
      <w:pPr>
        <w:pStyle w:val="ListParagraph"/>
        <w:numPr>
          <w:ilvl w:val="1"/>
          <w:numId w:val="52"/>
        </w:numPr>
        <w:spacing w:line="276" w:lineRule="auto"/>
        <w:rPr>
          <w:rFonts w:ascii="Cambria" w:hAnsi="Cambria"/>
          <w:sz w:val="22"/>
          <w:szCs w:val="22"/>
          <w:lang w:val="en-CA"/>
        </w:rPr>
      </w:pPr>
      <w:r w:rsidRPr="00DB435A">
        <w:rPr>
          <w:rFonts w:ascii="Cambria" w:hAnsi="Cambria"/>
          <w:sz w:val="22"/>
          <w:szCs w:val="22"/>
          <w:lang w:val="en-CA"/>
        </w:rPr>
        <w:t xml:space="preserve">No evidence that the complainant or her family had spoken to the police or anyone else in authority or were even considering making a criminal complaint at the time they confronted H about the assault </w:t>
      </w:r>
    </w:p>
    <w:p w14:paraId="15888F20" w14:textId="112D50BE" w:rsidR="00DB435A" w:rsidRPr="00DB435A" w:rsidRDefault="00DB435A" w:rsidP="00584C06">
      <w:pPr>
        <w:pStyle w:val="ListParagraph"/>
        <w:numPr>
          <w:ilvl w:val="1"/>
          <w:numId w:val="52"/>
        </w:numPr>
        <w:spacing w:line="276" w:lineRule="auto"/>
        <w:rPr>
          <w:rFonts w:ascii="Cambria" w:hAnsi="Cambria"/>
          <w:sz w:val="22"/>
          <w:szCs w:val="22"/>
          <w:lang w:val="en-CA"/>
        </w:rPr>
      </w:pPr>
      <w:r w:rsidRPr="00DB435A">
        <w:rPr>
          <w:rFonts w:ascii="Cambria" w:hAnsi="Cambria"/>
          <w:sz w:val="22"/>
          <w:szCs w:val="22"/>
          <w:lang w:val="en-CA"/>
        </w:rPr>
        <w:t xml:space="preserve">Physical violence </w:t>
      </w:r>
      <w:r w:rsidRPr="00DB435A">
        <w:rPr>
          <w:rFonts w:ascii="Cambria" w:hAnsi="Cambria"/>
          <w:sz w:val="22"/>
          <w:szCs w:val="22"/>
          <w:u w:val="single"/>
          <w:lang w:val="en-CA"/>
        </w:rPr>
        <w:t>after</w:t>
      </w:r>
      <w:r w:rsidRPr="00DB435A">
        <w:rPr>
          <w:rFonts w:ascii="Cambria" w:hAnsi="Cambria"/>
          <w:sz w:val="22"/>
          <w:szCs w:val="22"/>
          <w:lang w:val="en-CA"/>
        </w:rPr>
        <w:t xml:space="preserve"> the statement could not impact on its voluntariness</w:t>
      </w:r>
    </w:p>
    <w:p w14:paraId="1713797F" w14:textId="56072BA0" w:rsidR="00DB435A" w:rsidRDefault="00DB435A" w:rsidP="00DB435A">
      <w:pPr>
        <w:spacing w:line="276" w:lineRule="auto"/>
        <w:rPr>
          <w:rFonts w:ascii="Cambria" w:hAnsi="Cambria"/>
          <w:sz w:val="22"/>
          <w:szCs w:val="22"/>
          <w:lang w:val="en-CA"/>
        </w:rPr>
      </w:pPr>
    </w:p>
    <w:p w14:paraId="34DD3488" w14:textId="349EC820" w:rsidR="00DB435A" w:rsidRPr="00DB435A" w:rsidRDefault="00DB435A" w:rsidP="00DB435A">
      <w:pPr>
        <w:pStyle w:val="Heading3"/>
        <w:rPr>
          <w:color w:val="auto"/>
        </w:rPr>
      </w:pPr>
      <w:bookmarkStart w:id="272" w:name="_Toc448151680"/>
      <w:r w:rsidRPr="00DB435A">
        <w:rPr>
          <w:color w:val="auto"/>
        </w:rPr>
        <w:t>Statements Induced by Private Persons</w:t>
      </w:r>
      <w:bookmarkEnd w:id="272"/>
    </w:p>
    <w:p w14:paraId="3EB62D5C" w14:textId="75323482" w:rsidR="00DB435A" w:rsidRDefault="00DB435A" w:rsidP="00584C06">
      <w:pPr>
        <w:pStyle w:val="ListParagraph"/>
        <w:numPr>
          <w:ilvl w:val="0"/>
          <w:numId w:val="291"/>
        </w:numPr>
        <w:spacing w:line="276" w:lineRule="auto"/>
        <w:rPr>
          <w:rFonts w:ascii="Cambria" w:hAnsi="Cambria"/>
          <w:sz w:val="22"/>
          <w:szCs w:val="22"/>
          <w:lang w:val="en-CA"/>
        </w:rPr>
      </w:pPr>
      <w:r w:rsidRPr="00DB435A">
        <w:rPr>
          <w:rFonts w:ascii="Cambria" w:hAnsi="Cambria"/>
          <w:sz w:val="22"/>
          <w:szCs w:val="22"/>
          <w:lang w:val="en-CA"/>
        </w:rPr>
        <w:t xml:space="preserve">Private person may obtain a statement from an accused by improper means </w:t>
      </w:r>
    </w:p>
    <w:p w14:paraId="4F7AC584" w14:textId="6606EAD6" w:rsidR="00DB435A" w:rsidRDefault="00DB435A" w:rsidP="00584C06">
      <w:pPr>
        <w:pStyle w:val="ListParagraph"/>
        <w:numPr>
          <w:ilvl w:val="0"/>
          <w:numId w:val="291"/>
        </w:numPr>
        <w:spacing w:line="276" w:lineRule="auto"/>
        <w:rPr>
          <w:rFonts w:ascii="Cambria" w:hAnsi="Cambria"/>
          <w:sz w:val="22"/>
          <w:szCs w:val="22"/>
          <w:lang w:val="en-CA"/>
        </w:rPr>
      </w:pPr>
      <w:r w:rsidRPr="00DB435A">
        <w:rPr>
          <w:rFonts w:ascii="Cambria" w:hAnsi="Cambria"/>
          <w:sz w:val="22"/>
          <w:szCs w:val="22"/>
          <w:lang w:val="en-CA"/>
        </w:rPr>
        <w:t xml:space="preserve">Statement is admissible </w:t>
      </w:r>
    </w:p>
    <w:p w14:paraId="1FEACD3C" w14:textId="46D989E4" w:rsidR="00DB435A" w:rsidRDefault="00DB435A" w:rsidP="00584C06">
      <w:pPr>
        <w:pStyle w:val="ListParagraph"/>
        <w:numPr>
          <w:ilvl w:val="0"/>
          <w:numId w:val="291"/>
        </w:numPr>
        <w:spacing w:line="276" w:lineRule="auto"/>
        <w:rPr>
          <w:rFonts w:ascii="Cambria" w:hAnsi="Cambria"/>
          <w:sz w:val="22"/>
          <w:szCs w:val="22"/>
          <w:lang w:val="en-CA"/>
        </w:rPr>
      </w:pPr>
      <w:r w:rsidRPr="00DB435A">
        <w:rPr>
          <w:rFonts w:ascii="Cambria" w:hAnsi="Cambria"/>
          <w:sz w:val="22"/>
          <w:szCs w:val="22"/>
          <w:lang w:val="en-CA"/>
        </w:rPr>
        <w:t xml:space="preserve">Issue is weight: </w:t>
      </w:r>
    </w:p>
    <w:p w14:paraId="58A8FC9D" w14:textId="2363AB1D" w:rsidR="00DB435A" w:rsidRPr="00DB435A" w:rsidRDefault="004465EF" w:rsidP="00584C06">
      <w:pPr>
        <w:pStyle w:val="ListParagraph"/>
        <w:numPr>
          <w:ilvl w:val="1"/>
          <w:numId w:val="291"/>
        </w:numPr>
        <w:spacing w:line="276" w:lineRule="auto"/>
        <w:rPr>
          <w:rFonts w:ascii="Cambria" w:hAnsi="Cambria"/>
          <w:sz w:val="22"/>
          <w:szCs w:val="22"/>
          <w:lang w:val="en-CA"/>
        </w:rPr>
      </w:pPr>
      <w:r w:rsidRPr="00DB435A">
        <w:rPr>
          <w:rFonts w:ascii="Cambria" w:hAnsi="Cambria"/>
          <w:sz w:val="22"/>
          <w:szCs w:val="22"/>
          <w:lang w:val="en-CA"/>
        </w:rPr>
        <w:t>If</w:t>
      </w:r>
      <w:r w:rsidR="00DB435A" w:rsidRPr="00DB435A">
        <w:rPr>
          <w:rFonts w:ascii="Cambria" w:hAnsi="Cambria"/>
          <w:sz w:val="22"/>
          <w:szCs w:val="22"/>
          <w:lang w:val="en-CA"/>
        </w:rPr>
        <w:t xml:space="preserve"> the jury concludes the statement was obtained improperly they should give little weight to the statement</w:t>
      </w:r>
    </w:p>
    <w:p w14:paraId="2A51D820" w14:textId="530346E4" w:rsidR="00DB435A" w:rsidRDefault="00DB435A" w:rsidP="00584C06">
      <w:pPr>
        <w:pStyle w:val="ListParagraph"/>
        <w:numPr>
          <w:ilvl w:val="0"/>
          <w:numId w:val="291"/>
        </w:numPr>
        <w:spacing w:line="276" w:lineRule="auto"/>
        <w:rPr>
          <w:rFonts w:ascii="Cambria" w:hAnsi="Cambria"/>
          <w:sz w:val="22"/>
          <w:szCs w:val="22"/>
          <w:lang w:val="en-CA"/>
        </w:rPr>
      </w:pPr>
      <w:r w:rsidRPr="00DB435A">
        <w:rPr>
          <w:rFonts w:ascii="Cambria" w:hAnsi="Cambria"/>
          <w:sz w:val="22"/>
          <w:szCs w:val="22"/>
          <w:lang w:val="en-CA"/>
        </w:rPr>
        <w:t xml:space="preserve">Trial judge must caution jury – “clear direction” – about the danger of relying on a statement to a private person that was obtained improperly </w:t>
      </w:r>
    </w:p>
    <w:p w14:paraId="7E844D84" w14:textId="59DE1CE9" w:rsidR="00DB435A" w:rsidRPr="00DB435A" w:rsidRDefault="00DB435A" w:rsidP="00584C06">
      <w:pPr>
        <w:pStyle w:val="ListParagraph"/>
        <w:numPr>
          <w:ilvl w:val="0"/>
          <w:numId w:val="291"/>
        </w:numPr>
        <w:spacing w:line="276" w:lineRule="auto"/>
        <w:rPr>
          <w:rFonts w:ascii="Cambria" w:hAnsi="Cambria"/>
          <w:sz w:val="22"/>
          <w:szCs w:val="22"/>
          <w:lang w:val="en-CA"/>
        </w:rPr>
      </w:pPr>
      <w:r w:rsidRPr="00DB435A">
        <w:rPr>
          <w:rFonts w:ascii="Cambria" w:hAnsi="Cambria"/>
          <w:sz w:val="22"/>
          <w:szCs w:val="22"/>
          <w:lang w:val="en-CA"/>
        </w:rPr>
        <w:t>I.e. inform the jury the statement may not signify a true desire to confess but only the result of the actual or feared treatment, and may thus be unreliable</w:t>
      </w:r>
    </w:p>
    <w:p w14:paraId="25350818" w14:textId="77777777" w:rsidR="00DB435A" w:rsidRPr="00DB435A" w:rsidRDefault="00DB435A" w:rsidP="00DB435A">
      <w:pPr>
        <w:spacing w:line="276" w:lineRule="auto"/>
        <w:rPr>
          <w:rFonts w:ascii="Cambria" w:hAnsi="Cambria"/>
          <w:sz w:val="22"/>
          <w:szCs w:val="22"/>
          <w:lang w:val="en-CA"/>
        </w:rPr>
      </w:pPr>
    </w:p>
    <w:p w14:paraId="6351E52B" w14:textId="7CFA0B85" w:rsidR="0084677E" w:rsidRPr="00C94C19" w:rsidRDefault="0084677E" w:rsidP="00C94C19">
      <w:pPr>
        <w:pStyle w:val="Heading3"/>
        <w:rPr>
          <w:color w:val="auto"/>
        </w:rPr>
      </w:pPr>
      <w:bookmarkStart w:id="273" w:name="_Toc445107116"/>
      <w:bookmarkStart w:id="274" w:name="_Toc448151681"/>
      <w:r w:rsidRPr="00C94C19">
        <w:rPr>
          <w:color w:val="auto"/>
        </w:rPr>
        <w:t>Case-by-Case Examples:</w:t>
      </w:r>
      <w:bookmarkEnd w:id="273"/>
      <w:bookmarkEnd w:id="274"/>
    </w:p>
    <w:p w14:paraId="183D065B" w14:textId="10643C87" w:rsidR="0084677E" w:rsidRDefault="0084677E" w:rsidP="0084677E">
      <w:pPr>
        <w:pStyle w:val="ListParagraph"/>
        <w:numPr>
          <w:ilvl w:val="0"/>
          <w:numId w:val="15"/>
        </w:numPr>
        <w:spacing w:line="276" w:lineRule="auto"/>
        <w:rPr>
          <w:rFonts w:ascii="Cambria" w:hAnsi="Cambria"/>
          <w:sz w:val="22"/>
          <w:szCs w:val="22"/>
          <w:lang w:val="en-CA"/>
        </w:rPr>
      </w:pPr>
      <w:r w:rsidRPr="0084677E">
        <w:rPr>
          <w:rFonts w:ascii="Cambria" w:hAnsi="Cambria"/>
          <w:sz w:val="22"/>
          <w:szCs w:val="22"/>
          <w:lang w:val="en-CA"/>
        </w:rPr>
        <w:t xml:space="preserve">Parole officer </w:t>
      </w:r>
    </w:p>
    <w:p w14:paraId="17B5561D" w14:textId="46A97269" w:rsidR="0084677E" w:rsidRDefault="0084677E" w:rsidP="0084677E">
      <w:pPr>
        <w:pStyle w:val="ListParagraph"/>
        <w:numPr>
          <w:ilvl w:val="0"/>
          <w:numId w:val="15"/>
        </w:numPr>
        <w:spacing w:line="276" w:lineRule="auto"/>
        <w:rPr>
          <w:rFonts w:ascii="Cambria" w:hAnsi="Cambria"/>
          <w:sz w:val="22"/>
          <w:szCs w:val="22"/>
          <w:lang w:val="en-CA"/>
        </w:rPr>
      </w:pPr>
      <w:r w:rsidRPr="0084677E">
        <w:rPr>
          <w:rFonts w:ascii="Cambria" w:hAnsi="Cambria"/>
          <w:sz w:val="22"/>
          <w:szCs w:val="22"/>
          <w:lang w:val="en-CA"/>
        </w:rPr>
        <w:t xml:space="preserve">Insurance adjuster </w:t>
      </w:r>
    </w:p>
    <w:p w14:paraId="1C4BA211" w14:textId="5631C958" w:rsidR="0084677E" w:rsidRDefault="0084677E" w:rsidP="0084677E">
      <w:pPr>
        <w:pStyle w:val="ListParagraph"/>
        <w:numPr>
          <w:ilvl w:val="0"/>
          <w:numId w:val="15"/>
        </w:numPr>
        <w:spacing w:line="276" w:lineRule="auto"/>
        <w:rPr>
          <w:rFonts w:ascii="Cambria" w:hAnsi="Cambria"/>
          <w:sz w:val="22"/>
          <w:szCs w:val="22"/>
          <w:lang w:val="en-CA"/>
        </w:rPr>
      </w:pPr>
      <w:r w:rsidRPr="0084677E">
        <w:rPr>
          <w:rFonts w:ascii="Cambria" w:hAnsi="Cambria"/>
          <w:sz w:val="22"/>
          <w:szCs w:val="22"/>
          <w:lang w:val="en-CA"/>
        </w:rPr>
        <w:t xml:space="preserve">Social worker </w:t>
      </w:r>
    </w:p>
    <w:p w14:paraId="578F1ACF" w14:textId="3A1C02B6" w:rsidR="0084677E" w:rsidRDefault="0084677E" w:rsidP="0084677E">
      <w:pPr>
        <w:pStyle w:val="ListParagraph"/>
        <w:numPr>
          <w:ilvl w:val="0"/>
          <w:numId w:val="15"/>
        </w:numPr>
        <w:spacing w:line="276" w:lineRule="auto"/>
        <w:rPr>
          <w:rFonts w:ascii="Cambria" w:hAnsi="Cambria"/>
          <w:sz w:val="22"/>
          <w:szCs w:val="22"/>
          <w:lang w:val="en-CA"/>
        </w:rPr>
      </w:pPr>
      <w:r w:rsidRPr="0084677E">
        <w:rPr>
          <w:rFonts w:ascii="Cambria" w:hAnsi="Cambria"/>
          <w:sz w:val="22"/>
          <w:szCs w:val="22"/>
          <w:lang w:val="en-CA"/>
        </w:rPr>
        <w:t xml:space="preserve">Parents (accused, complainant) </w:t>
      </w:r>
    </w:p>
    <w:p w14:paraId="407A2F78" w14:textId="38A85FBF" w:rsidR="0084677E" w:rsidRDefault="0084677E" w:rsidP="0084677E">
      <w:pPr>
        <w:pStyle w:val="ListParagraph"/>
        <w:numPr>
          <w:ilvl w:val="0"/>
          <w:numId w:val="15"/>
        </w:numPr>
        <w:spacing w:line="276" w:lineRule="auto"/>
        <w:rPr>
          <w:rFonts w:ascii="Cambria" w:hAnsi="Cambria"/>
          <w:sz w:val="22"/>
          <w:szCs w:val="22"/>
          <w:lang w:val="en-CA"/>
        </w:rPr>
      </w:pPr>
      <w:r w:rsidRPr="0084677E">
        <w:rPr>
          <w:rFonts w:ascii="Cambria" w:hAnsi="Cambria"/>
          <w:sz w:val="22"/>
          <w:szCs w:val="22"/>
          <w:lang w:val="en-CA"/>
        </w:rPr>
        <w:t xml:space="preserve">Employer </w:t>
      </w:r>
    </w:p>
    <w:p w14:paraId="5A0EFF77" w14:textId="059C71B4" w:rsidR="0084677E" w:rsidRDefault="009B5BE9" w:rsidP="0084677E">
      <w:pPr>
        <w:pStyle w:val="ListParagraph"/>
        <w:numPr>
          <w:ilvl w:val="0"/>
          <w:numId w:val="15"/>
        </w:numPr>
        <w:spacing w:line="276" w:lineRule="auto"/>
        <w:rPr>
          <w:rFonts w:ascii="Cambria" w:hAnsi="Cambria"/>
          <w:sz w:val="22"/>
          <w:szCs w:val="22"/>
          <w:lang w:val="en-CA"/>
        </w:rPr>
      </w:pPr>
      <w:r w:rsidRPr="0084677E">
        <w:rPr>
          <w:rFonts w:ascii="Cambria" w:hAnsi="Cambria"/>
          <w:sz w:val="22"/>
          <w:szCs w:val="22"/>
          <w:lang w:val="en-CA"/>
        </w:rPr>
        <w:t>Teacher</w:t>
      </w:r>
      <w:r w:rsidR="0084677E" w:rsidRPr="0084677E">
        <w:rPr>
          <w:rFonts w:ascii="Cambria" w:hAnsi="Cambria"/>
          <w:sz w:val="22"/>
          <w:szCs w:val="22"/>
          <w:lang w:val="en-CA"/>
        </w:rPr>
        <w:t xml:space="preserve"> </w:t>
      </w:r>
    </w:p>
    <w:p w14:paraId="3A559E76" w14:textId="10C91DB0" w:rsidR="0084677E" w:rsidRPr="0084677E" w:rsidRDefault="009B5BE9" w:rsidP="0084677E">
      <w:pPr>
        <w:pStyle w:val="ListParagraph"/>
        <w:numPr>
          <w:ilvl w:val="0"/>
          <w:numId w:val="15"/>
        </w:numPr>
        <w:spacing w:line="276" w:lineRule="auto"/>
        <w:rPr>
          <w:rFonts w:ascii="Cambria" w:hAnsi="Cambria"/>
          <w:sz w:val="22"/>
          <w:szCs w:val="22"/>
          <w:lang w:val="en-CA"/>
        </w:rPr>
      </w:pPr>
      <w:r w:rsidRPr="0084677E">
        <w:rPr>
          <w:rFonts w:ascii="Cambria" w:hAnsi="Cambria"/>
          <w:sz w:val="22"/>
          <w:szCs w:val="22"/>
          <w:lang w:val="en-CA"/>
        </w:rPr>
        <w:t>Physician</w:t>
      </w:r>
    </w:p>
    <w:p w14:paraId="57D17D82" w14:textId="58722A9A" w:rsidR="0084677E" w:rsidRDefault="0084677E" w:rsidP="009B5BE9">
      <w:pPr>
        <w:spacing w:line="276" w:lineRule="auto"/>
        <w:rPr>
          <w:rFonts w:ascii="Cambria" w:hAnsi="Cambria"/>
          <w:sz w:val="22"/>
          <w:szCs w:val="22"/>
          <w:lang w:val="en-CA"/>
        </w:rPr>
      </w:pPr>
    </w:p>
    <w:p w14:paraId="7C930388" w14:textId="01AD7AA5" w:rsidR="009B5BE9" w:rsidRPr="00C94C19" w:rsidRDefault="009B5BE9" w:rsidP="00C94C19">
      <w:pPr>
        <w:pStyle w:val="Heading3"/>
        <w:rPr>
          <w:color w:val="auto"/>
        </w:rPr>
      </w:pPr>
      <w:bookmarkStart w:id="275" w:name="_Toc445107117"/>
      <w:bookmarkStart w:id="276" w:name="_Toc448151682"/>
      <w:r w:rsidRPr="00C94C19">
        <w:rPr>
          <w:color w:val="auto"/>
        </w:rPr>
        <w:t>Allocation of Burdens</w:t>
      </w:r>
      <w:bookmarkEnd w:id="275"/>
      <w:bookmarkEnd w:id="276"/>
    </w:p>
    <w:p w14:paraId="1999AD71" w14:textId="7BB782B2" w:rsidR="009B5BE9" w:rsidRDefault="009B5BE9" w:rsidP="009B5BE9">
      <w:pPr>
        <w:pStyle w:val="ListParagraph"/>
        <w:numPr>
          <w:ilvl w:val="0"/>
          <w:numId w:val="16"/>
        </w:numPr>
        <w:spacing w:line="276" w:lineRule="auto"/>
        <w:rPr>
          <w:rFonts w:ascii="Cambria" w:hAnsi="Cambria"/>
          <w:sz w:val="22"/>
          <w:szCs w:val="22"/>
          <w:lang w:val="en-CA"/>
        </w:rPr>
      </w:pPr>
      <w:r w:rsidRPr="009B5BE9">
        <w:rPr>
          <w:rFonts w:ascii="Cambria" w:hAnsi="Cambria"/>
          <w:sz w:val="22"/>
          <w:szCs w:val="22"/>
          <w:lang w:val="en-CA"/>
        </w:rPr>
        <w:t>The a</w:t>
      </w:r>
      <w:r w:rsidRPr="009B5BE9">
        <w:rPr>
          <w:rFonts w:ascii="Cambria" w:hAnsi="Cambria"/>
          <w:sz w:val="22"/>
          <w:szCs w:val="22"/>
          <w:u w:val="single"/>
          <w:lang w:val="en-CA"/>
        </w:rPr>
        <w:t>ccused</w:t>
      </w:r>
      <w:r w:rsidRPr="009B5BE9">
        <w:rPr>
          <w:rFonts w:ascii="Cambria" w:hAnsi="Cambria"/>
          <w:sz w:val="22"/>
          <w:szCs w:val="22"/>
          <w:lang w:val="en-CA"/>
        </w:rPr>
        <w:t xml:space="preserve"> bears the evidential burden of pointing to some evidence to support the claim that the statement was made to a person in authority</w:t>
      </w:r>
    </w:p>
    <w:p w14:paraId="4A1DDEC6" w14:textId="118329C9" w:rsidR="009B5BE9" w:rsidRDefault="009B5BE9" w:rsidP="009B5BE9">
      <w:pPr>
        <w:pStyle w:val="ListParagraph"/>
        <w:numPr>
          <w:ilvl w:val="1"/>
          <w:numId w:val="16"/>
        </w:numPr>
        <w:spacing w:line="276" w:lineRule="auto"/>
        <w:rPr>
          <w:rFonts w:ascii="Cambria" w:hAnsi="Cambria"/>
          <w:sz w:val="22"/>
          <w:szCs w:val="22"/>
          <w:lang w:val="en-CA"/>
        </w:rPr>
      </w:pPr>
      <w:r>
        <w:rPr>
          <w:rFonts w:ascii="Cambria" w:hAnsi="Cambria"/>
          <w:sz w:val="22"/>
          <w:szCs w:val="22"/>
          <w:lang w:val="en-CA"/>
        </w:rPr>
        <w:t>Not a high standard –just some proof of this</w:t>
      </w:r>
    </w:p>
    <w:p w14:paraId="7CD85007" w14:textId="6FE6C6A1" w:rsidR="009B5BE9" w:rsidRPr="009B5BE9" w:rsidRDefault="009B5BE9" w:rsidP="009B5BE9">
      <w:pPr>
        <w:pStyle w:val="ListParagraph"/>
        <w:numPr>
          <w:ilvl w:val="1"/>
          <w:numId w:val="16"/>
        </w:numPr>
        <w:spacing w:line="276" w:lineRule="auto"/>
        <w:rPr>
          <w:rFonts w:ascii="Cambria" w:hAnsi="Cambria"/>
          <w:sz w:val="22"/>
          <w:szCs w:val="22"/>
          <w:lang w:val="en-CA"/>
        </w:rPr>
      </w:pPr>
      <w:r>
        <w:rPr>
          <w:rFonts w:ascii="Cambria" w:hAnsi="Cambria"/>
          <w:sz w:val="22"/>
          <w:szCs w:val="22"/>
          <w:lang w:val="en-CA"/>
        </w:rPr>
        <w:t>If the accused can point to some evidence, burden shifts at next step</w:t>
      </w:r>
    </w:p>
    <w:p w14:paraId="08AB985F" w14:textId="77777777" w:rsidR="009B5BE9" w:rsidRDefault="009B5BE9" w:rsidP="009B5BE9">
      <w:pPr>
        <w:pStyle w:val="ListParagraph"/>
        <w:numPr>
          <w:ilvl w:val="0"/>
          <w:numId w:val="16"/>
        </w:numPr>
        <w:spacing w:line="276" w:lineRule="auto"/>
        <w:rPr>
          <w:rFonts w:ascii="Cambria" w:hAnsi="Cambria"/>
          <w:sz w:val="22"/>
          <w:szCs w:val="22"/>
          <w:lang w:val="en-CA"/>
        </w:rPr>
      </w:pPr>
      <w:r w:rsidRPr="009B5BE9">
        <w:rPr>
          <w:rFonts w:ascii="Cambria" w:hAnsi="Cambria"/>
          <w:sz w:val="22"/>
          <w:szCs w:val="22"/>
          <w:lang w:val="en-CA"/>
        </w:rPr>
        <w:t>The</w:t>
      </w:r>
      <w:r w:rsidRPr="009B5BE9">
        <w:rPr>
          <w:rFonts w:ascii="Cambria" w:hAnsi="Cambria"/>
          <w:sz w:val="22"/>
          <w:szCs w:val="22"/>
          <w:u w:val="single"/>
          <w:lang w:val="en-CA"/>
        </w:rPr>
        <w:t xml:space="preserve"> Crown</w:t>
      </w:r>
      <w:r w:rsidRPr="009B5BE9">
        <w:rPr>
          <w:rFonts w:ascii="Cambria" w:hAnsi="Cambria"/>
          <w:sz w:val="22"/>
          <w:szCs w:val="22"/>
          <w:lang w:val="en-CA"/>
        </w:rPr>
        <w:t xml:space="preserve"> bears the persuasive burden of proving beyond a reasonable doubt that the: </w:t>
      </w:r>
    </w:p>
    <w:p w14:paraId="68AB311F" w14:textId="4F6034A9" w:rsidR="009B5BE9" w:rsidRDefault="009B5BE9" w:rsidP="009B5BE9">
      <w:pPr>
        <w:pStyle w:val="ListParagraph"/>
        <w:numPr>
          <w:ilvl w:val="1"/>
          <w:numId w:val="16"/>
        </w:numPr>
        <w:spacing w:line="276" w:lineRule="auto"/>
        <w:rPr>
          <w:rFonts w:ascii="Cambria" w:hAnsi="Cambria"/>
          <w:sz w:val="22"/>
          <w:szCs w:val="22"/>
          <w:lang w:val="en-CA"/>
        </w:rPr>
      </w:pPr>
      <w:r w:rsidRPr="009B5BE9">
        <w:rPr>
          <w:rFonts w:ascii="Cambria" w:hAnsi="Cambria"/>
          <w:sz w:val="22"/>
          <w:szCs w:val="22"/>
          <w:lang w:val="en-CA"/>
        </w:rPr>
        <w:t>Statement was not ma</w:t>
      </w:r>
      <w:r>
        <w:rPr>
          <w:rFonts w:ascii="Cambria" w:hAnsi="Cambria"/>
          <w:sz w:val="22"/>
          <w:szCs w:val="22"/>
          <w:lang w:val="en-CA"/>
        </w:rPr>
        <w:t xml:space="preserve">de to a person in authority, </w:t>
      </w:r>
      <w:r w:rsidRPr="00AD3FF4">
        <w:rPr>
          <w:rFonts w:ascii="Cambria" w:hAnsi="Cambria"/>
          <w:b/>
          <w:sz w:val="22"/>
          <w:szCs w:val="22"/>
          <w:u w:val="single"/>
          <w:lang w:val="en-CA"/>
        </w:rPr>
        <w:t>or</w:t>
      </w:r>
    </w:p>
    <w:p w14:paraId="63BCEAC8" w14:textId="782DD215" w:rsidR="00AD3FF4" w:rsidRDefault="009B5BE9" w:rsidP="009B5BE9">
      <w:pPr>
        <w:pStyle w:val="ListParagraph"/>
        <w:numPr>
          <w:ilvl w:val="1"/>
          <w:numId w:val="16"/>
        </w:numPr>
        <w:spacing w:line="276" w:lineRule="auto"/>
        <w:rPr>
          <w:rFonts w:ascii="Cambria" w:hAnsi="Cambria"/>
          <w:sz w:val="22"/>
          <w:szCs w:val="22"/>
          <w:lang w:val="en-CA"/>
        </w:rPr>
      </w:pPr>
      <w:r w:rsidRPr="009B5BE9">
        <w:rPr>
          <w:rFonts w:ascii="Cambria" w:hAnsi="Cambria"/>
          <w:sz w:val="22"/>
          <w:szCs w:val="22"/>
          <w:lang w:val="en-CA"/>
        </w:rPr>
        <w:t xml:space="preserve"> It was made voluntarily.</w:t>
      </w:r>
    </w:p>
    <w:p w14:paraId="41A84F0D" w14:textId="77777777" w:rsidR="004465EF" w:rsidRPr="00AD3FF4" w:rsidRDefault="004465EF" w:rsidP="004465EF">
      <w:pPr>
        <w:pStyle w:val="ListParagraph"/>
        <w:spacing w:line="276" w:lineRule="auto"/>
        <w:ind w:left="1440"/>
        <w:rPr>
          <w:rFonts w:ascii="Cambria" w:hAnsi="Cambria"/>
          <w:sz w:val="22"/>
          <w:szCs w:val="22"/>
          <w:lang w:val="en-CA"/>
        </w:rPr>
      </w:pPr>
    </w:p>
    <w:p w14:paraId="5460B3BC" w14:textId="77777777" w:rsidR="009B5BE9" w:rsidRPr="009B5BE9" w:rsidRDefault="009B5BE9" w:rsidP="009B5BE9">
      <w:pPr>
        <w:spacing w:line="276" w:lineRule="auto"/>
        <w:rPr>
          <w:rFonts w:ascii="Cambria" w:hAnsi="Cambria"/>
          <w:sz w:val="22"/>
          <w:szCs w:val="22"/>
          <w:lang w:val="en-CA"/>
        </w:rPr>
      </w:pPr>
      <w:r w:rsidRPr="009B5BE9">
        <w:rPr>
          <w:rFonts w:ascii="Cambria" w:hAnsi="Cambria"/>
          <w:b/>
          <w:sz w:val="22"/>
          <w:szCs w:val="22"/>
          <w:u w:val="single"/>
          <w:lang w:val="en-CA"/>
        </w:rPr>
        <w:t>NOTE:</w:t>
      </w:r>
      <w:r w:rsidRPr="009B5BE9">
        <w:rPr>
          <w:rFonts w:ascii="Cambria" w:hAnsi="Cambria"/>
          <w:sz w:val="22"/>
          <w:szCs w:val="22"/>
          <w:lang w:val="en-CA"/>
        </w:rPr>
        <w:t xml:space="preserve"> Much h</w:t>
      </w:r>
      <w:r w:rsidRPr="004465EF">
        <w:rPr>
          <w:rFonts w:ascii="Cambria" w:hAnsi="Cambria"/>
          <w:sz w:val="22"/>
          <w:szCs w:val="22"/>
          <w:u w:val="single"/>
          <w:lang w:val="en-CA"/>
        </w:rPr>
        <w:t xml:space="preserve">arder </w:t>
      </w:r>
      <w:r w:rsidRPr="009B5BE9">
        <w:rPr>
          <w:rFonts w:ascii="Cambria" w:hAnsi="Cambria"/>
          <w:sz w:val="22"/>
          <w:szCs w:val="22"/>
          <w:lang w:val="en-CA"/>
        </w:rPr>
        <w:t>to admit confession than it is an admission</w:t>
      </w:r>
    </w:p>
    <w:p w14:paraId="21C6711D" w14:textId="41601B16" w:rsidR="009B5BE9" w:rsidRPr="00C94C19" w:rsidRDefault="009B5BE9" w:rsidP="009B5BE9">
      <w:pPr>
        <w:pStyle w:val="ListParagraph"/>
        <w:numPr>
          <w:ilvl w:val="0"/>
          <w:numId w:val="11"/>
        </w:numPr>
        <w:spacing w:line="276" w:lineRule="auto"/>
        <w:rPr>
          <w:rFonts w:ascii="Cambria" w:hAnsi="Cambria"/>
          <w:sz w:val="22"/>
          <w:szCs w:val="22"/>
          <w:lang w:val="en-CA"/>
        </w:rPr>
      </w:pPr>
      <w:r>
        <w:rPr>
          <w:rFonts w:ascii="Cambria" w:hAnsi="Cambria"/>
          <w:sz w:val="22"/>
          <w:szCs w:val="22"/>
          <w:lang w:val="en-CA"/>
        </w:rPr>
        <w:t xml:space="preserve">Therefore, accused would rather try and say it was a confession instead of an admission because then the Crown has to prove it is admissible as a confession and voluntary </w:t>
      </w:r>
    </w:p>
    <w:p w14:paraId="109C9B89" w14:textId="76A70F49" w:rsidR="009B5BE9" w:rsidRPr="00C94C19" w:rsidRDefault="00AD3FF4" w:rsidP="00C94C19">
      <w:pPr>
        <w:pStyle w:val="Heading4"/>
        <w:rPr>
          <w:i w:val="0"/>
          <w:color w:val="auto"/>
        </w:rPr>
      </w:pPr>
      <w:bookmarkStart w:id="277" w:name="_Toc445107118"/>
      <w:r>
        <w:rPr>
          <w:i w:val="0"/>
          <w:color w:val="auto"/>
          <w:lang w:val="en-CA"/>
        </w:rPr>
        <w:t xml:space="preserve">Common Example </w:t>
      </w:r>
      <w:r w:rsidRPr="00AD3FF4">
        <w:rPr>
          <w:i w:val="0"/>
          <w:color w:val="auto"/>
          <w:lang w:val="en-CA"/>
        </w:rPr>
        <w:sym w:font="Wingdings" w:char="F0E0"/>
      </w:r>
      <w:r>
        <w:rPr>
          <w:i w:val="0"/>
          <w:color w:val="auto"/>
          <w:lang w:val="en-CA"/>
        </w:rPr>
        <w:t xml:space="preserve"> </w:t>
      </w:r>
      <w:r w:rsidR="009B5BE9" w:rsidRPr="00C94C19">
        <w:rPr>
          <w:i w:val="0"/>
          <w:color w:val="auto"/>
          <w:lang w:val="en-CA"/>
        </w:rPr>
        <w:t>undercover officers</w:t>
      </w:r>
      <w:bookmarkEnd w:id="277"/>
    </w:p>
    <w:p w14:paraId="0A19977D" w14:textId="11F82E77" w:rsidR="009B5BE9" w:rsidRDefault="009B5BE9" w:rsidP="009B5BE9">
      <w:pPr>
        <w:pStyle w:val="ListParagraph"/>
        <w:numPr>
          <w:ilvl w:val="0"/>
          <w:numId w:val="18"/>
        </w:numPr>
        <w:spacing w:line="276" w:lineRule="auto"/>
        <w:rPr>
          <w:rFonts w:ascii="Cambria" w:hAnsi="Cambria"/>
          <w:sz w:val="22"/>
          <w:szCs w:val="22"/>
          <w:lang w:val="en-CA"/>
        </w:rPr>
      </w:pPr>
      <w:r>
        <w:rPr>
          <w:rFonts w:ascii="Cambria" w:hAnsi="Cambria"/>
          <w:sz w:val="22"/>
          <w:szCs w:val="22"/>
          <w:lang w:val="en-CA"/>
        </w:rPr>
        <w:t xml:space="preserve">Often has to be dealt with here because if they are undercover it is not objectively reasonable to accused that this person is a person of authority </w:t>
      </w:r>
    </w:p>
    <w:p w14:paraId="4D535BDE" w14:textId="169C6BDE" w:rsidR="009B5BE9" w:rsidRPr="009B5BE9" w:rsidRDefault="009B5BE9" w:rsidP="009B5BE9">
      <w:pPr>
        <w:pStyle w:val="ListParagraph"/>
        <w:numPr>
          <w:ilvl w:val="0"/>
          <w:numId w:val="18"/>
        </w:numPr>
        <w:spacing w:line="276" w:lineRule="auto"/>
        <w:rPr>
          <w:rFonts w:ascii="Cambria" w:hAnsi="Cambria"/>
          <w:sz w:val="22"/>
          <w:szCs w:val="22"/>
          <w:lang w:val="en-CA"/>
        </w:rPr>
      </w:pPr>
      <w:r>
        <w:rPr>
          <w:rFonts w:ascii="Cambria" w:hAnsi="Cambria"/>
          <w:sz w:val="22"/>
          <w:szCs w:val="22"/>
          <w:lang w:val="en-CA"/>
        </w:rPr>
        <w:t xml:space="preserve">Courts often find this is not a person of authority so not a confession </w:t>
      </w:r>
    </w:p>
    <w:p w14:paraId="2EFB81C0" w14:textId="10EE520B" w:rsidR="009B5BE9" w:rsidRDefault="009B5BE9" w:rsidP="009B5BE9">
      <w:pPr>
        <w:spacing w:line="276" w:lineRule="auto"/>
        <w:rPr>
          <w:rFonts w:ascii="Cambria" w:hAnsi="Cambria"/>
          <w:sz w:val="22"/>
          <w:szCs w:val="22"/>
          <w:lang w:val="en-CA"/>
        </w:rPr>
      </w:pPr>
    </w:p>
    <w:p w14:paraId="013999EF" w14:textId="53A68353" w:rsidR="009B5BE9" w:rsidRPr="00C94C19" w:rsidRDefault="009B5BE9" w:rsidP="00C94C19">
      <w:pPr>
        <w:pStyle w:val="Heading3"/>
        <w:rPr>
          <w:color w:val="auto"/>
        </w:rPr>
      </w:pPr>
      <w:bookmarkStart w:id="278" w:name="_Toc445107119"/>
      <w:bookmarkStart w:id="279" w:name="_Toc448151683"/>
      <w:r w:rsidRPr="00C94C19">
        <w:rPr>
          <w:color w:val="auto"/>
        </w:rPr>
        <w:t>Voluntariness Voir Dire</w:t>
      </w:r>
      <w:bookmarkEnd w:id="278"/>
      <w:bookmarkEnd w:id="279"/>
    </w:p>
    <w:p w14:paraId="41907075" w14:textId="77777777" w:rsidR="009B5BE9" w:rsidRDefault="009B5BE9" w:rsidP="00AD3FF4">
      <w:pPr>
        <w:pStyle w:val="ListParagraph"/>
        <w:numPr>
          <w:ilvl w:val="0"/>
          <w:numId w:val="17"/>
        </w:numPr>
        <w:spacing w:line="276" w:lineRule="auto"/>
        <w:rPr>
          <w:rFonts w:ascii="Cambria" w:hAnsi="Cambria"/>
          <w:sz w:val="22"/>
          <w:szCs w:val="22"/>
          <w:lang w:val="en-CA"/>
        </w:rPr>
      </w:pPr>
      <w:r w:rsidRPr="009B5BE9">
        <w:rPr>
          <w:rFonts w:ascii="Cambria" w:hAnsi="Cambria"/>
          <w:sz w:val="22"/>
          <w:szCs w:val="22"/>
          <w:lang w:val="en-CA"/>
        </w:rPr>
        <w:t>Issue is voluntariness of t</w:t>
      </w:r>
      <w:r>
        <w:rPr>
          <w:rFonts w:ascii="Cambria" w:hAnsi="Cambria"/>
          <w:sz w:val="22"/>
          <w:szCs w:val="22"/>
          <w:lang w:val="en-CA"/>
        </w:rPr>
        <w:t xml:space="preserve">he statement, not its truth. </w:t>
      </w:r>
    </w:p>
    <w:p w14:paraId="1A50EE50" w14:textId="77777777" w:rsidR="009B5BE9" w:rsidRDefault="009B5BE9" w:rsidP="00AD3FF4">
      <w:pPr>
        <w:pStyle w:val="ListParagraph"/>
        <w:numPr>
          <w:ilvl w:val="0"/>
          <w:numId w:val="17"/>
        </w:numPr>
        <w:spacing w:line="276" w:lineRule="auto"/>
        <w:rPr>
          <w:rFonts w:ascii="Cambria" w:hAnsi="Cambria"/>
          <w:sz w:val="22"/>
          <w:szCs w:val="22"/>
          <w:lang w:val="en-CA"/>
        </w:rPr>
      </w:pPr>
      <w:r w:rsidRPr="009B5BE9">
        <w:rPr>
          <w:rFonts w:ascii="Cambria" w:hAnsi="Cambria"/>
          <w:sz w:val="22"/>
          <w:szCs w:val="22"/>
          <w:lang w:val="en-CA"/>
        </w:rPr>
        <w:t xml:space="preserve">Voir dire is </w:t>
      </w:r>
      <w:r w:rsidRPr="009B5BE9">
        <w:rPr>
          <w:rFonts w:ascii="Cambria" w:hAnsi="Cambria"/>
          <w:sz w:val="22"/>
          <w:szCs w:val="22"/>
          <w:u w:val="single"/>
          <w:lang w:val="en-CA"/>
        </w:rPr>
        <w:t xml:space="preserve">mandatory </w:t>
      </w:r>
      <w:r w:rsidRPr="009B5BE9">
        <w:rPr>
          <w:rFonts w:ascii="Cambria" w:hAnsi="Cambria"/>
          <w:sz w:val="22"/>
          <w:szCs w:val="22"/>
          <w:lang w:val="en-CA"/>
        </w:rPr>
        <w:t>absent a co</w:t>
      </w:r>
      <w:r>
        <w:rPr>
          <w:rFonts w:ascii="Cambria" w:hAnsi="Cambria"/>
          <w:sz w:val="22"/>
          <w:szCs w:val="22"/>
          <w:lang w:val="en-CA"/>
        </w:rPr>
        <w:t xml:space="preserve">ncession of voluntariness. </w:t>
      </w:r>
    </w:p>
    <w:p w14:paraId="71B6A91C" w14:textId="2DD32B8F" w:rsidR="009B5BE9" w:rsidRPr="009B5BE9" w:rsidRDefault="009B5BE9" w:rsidP="00AD3FF4">
      <w:pPr>
        <w:pStyle w:val="ListParagraph"/>
        <w:numPr>
          <w:ilvl w:val="0"/>
          <w:numId w:val="17"/>
        </w:numPr>
        <w:spacing w:line="276" w:lineRule="auto"/>
        <w:rPr>
          <w:rFonts w:ascii="Cambria" w:hAnsi="Cambria"/>
          <w:sz w:val="22"/>
          <w:szCs w:val="22"/>
          <w:lang w:val="en-CA"/>
        </w:rPr>
      </w:pPr>
      <w:r w:rsidRPr="009B5BE9">
        <w:rPr>
          <w:rFonts w:ascii="Cambria" w:hAnsi="Cambria"/>
          <w:sz w:val="22"/>
          <w:szCs w:val="22"/>
          <w:lang w:val="en-CA"/>
        </w:rPr>
        <w:t>Crown must prove the statement is voluntary before using it for any purpose, including impeachment</w:t>
      </w:r>
    </w:p>
    <w:p w14:paraId="2CF72F9F" w14:textId="77777777" w:rsidR="009B5BE9" w:rsidRDefault="009B5BE9" w:rsidP="00AD3FF4">
      <w:pPr>
        <w:pStyle w:val="ListParagraph"/>
        <w:numPr>
          <w:ilvl w:val="0"/>
          <w:numId w:val="17"/>
        </w:numPr>
        <w:spacing w:line="276" w:lineRule="auto"/>
        <w:rPr>
          <w:rFonts w:ascii="Cambria" w:hAnsi="Cambria"/>
          <w:sz w:val="22"/>
          <w:szCs w:val="22"/>
          <w:lang w:val="en-CA"/>
        </w:rPr>
      </w:pPr>
      <w:r w:rsidRPr="009B5BE9">
        <w:rPr>
          <w:rFonts w:ascii="Cambria" w:hAnsi="Cambria"/>
          <w:sz w:val="22"/>
          <w:szCs w:val="22"/>
          <w:lang w:val="en-CA"/>
        </w:rPr>
        <w:t>The accused m</w:t>
      </w:r>
      <w:r>
        <w:rPr>
          <w:rFonts w:ascii="Cambria" w:hAnsi="Cambria"/>
          <w:sz w:val="22"/>
          <w:szCs w:val="22"/>
          <w:lang w:val="en-CA"/>
        </w:rPr>
        <w:t xml:space="preserve">ay testify on the voir dire. </w:t>
      </w:r>
    </w:p>
    <w:p w14:paraId="60A41609" w14:textId="77777777" w:rsidR="009B5BE9" w:rsidRDefault="009B5BE9" w:rsidP="00AD3FF4">
      <w:pPr>
        <w:pStyle w:val="ListParagraph"/>
        <w:numPr>
          <w:ilvl w:val="0"/>
          <w:numId w:val="17"/>
        </w:numPr>
        <w:spacing w:line="276" w:lineRule="auto"/>
        <w:rPr>
          <w:rFonts w:ascii="Cambria" w:hAnsi="Cambria"/>
          <w:sz w:val="22"/>
          <w:szCs w:val="22"/>
          <w:lang w:val="en-CA"/>
        </w:rPr>
      </w:pPr>
      <w:r w:rsidRPr="009B5BE9">
        <w:rPr>
          <w:rFonts w:ascii="Cambria" w:hAnsi="Cambria"/>
          <w:sz w:val="22"/>
          <w:szCs w:val="22"/>
          <w:lang w:val="en-CA"/>
        </w:rPr>
        <w:t>The accused may be ask</w:t>
      </w:r>
      <w:r>
        <w:rPr>
          <w:rFonts w:ascii="Cambria" w:hAnsi="Cambria"/>
          <w:sz w:val="22"/>
          <w:szCs w:val="22"/>
          <w:lang w:val="en-CA"/>
        </w:rPr>
        <w:t xml:space="preserve">ed if the statement is true. </w:t>
      </w:r>
    </w:p>
    <w:p w14:paraId="32318A14" w14:textId="531505D2" w:rsidR="009B5BE9" w:rsidRDefault="009B5BE9" w:rsidP="00AD3FF4">
      <w:pPr>
        <w:pStyle w:val="ListParagraph"/>
        <w:numPr>
          <w:ilvl w:val="0"/>
          <w:numId w:val="17"/>
        </w:numPr>
        <w:spacing w:line="276" w:lineRule="auto"/>
        <w:rPr>
          <w:rFonts w:ascii="Cambria" w:hAnsi="Cambria"/>
          <w:sz w:val="22"/>
          <w:szCs w:val="22"/>
          <w:lang w:val="en-CA"/>
        </w:rPr>
      </w:pPr>
      <w:r w:rsidRPr="009B5BE9">
        <w:rPr>
          <w:rFonts w:ascii="Cambria" w:hAnsi="Cambria"/>
          <w:sz w:val="22"/>
          <w:szCs w:val="22"/>
          <w:lang w:val="en-CA"/>
        </w:rPr>
        <w:t>The Crown may not use the accused’s testimony in</w:t>
      </w:r>
      <w:r>
        <w:rPr>
          <w:rFonts w:ascii="Cambria" w:hAnsi="Cambria"/>
          <w:sz w:val="22"/>
          <w:szCs w:val="22"/>
          <w:lang w:val="en-CA"/>
        </w:rPr>
        <w:t xml:space="preserve"> its case in the main trial. </w:t>
      </w:r>
    </w:p>
    <w:p w14:paraId="3401868C" w14:textId="318AF9E8" w:rsidR="009B5BE9" w:rsidRPr="009B5BE9" w:rsidRDefault="009B5BE9" w:rsidP="00AD3FF4">
      <w:pPr>
        <w:pStyle w:val="ListParagraph"/>
        <w:numPr>
          <w:ilvl w:val="0"/>
          <w:numId w:val="17"/>
        </w:numPr>
        <w:spacing w:line="276" w:lineRule="auto"/>
        <w:rPr>
          <w:rFonts w:ascii="Cambria" w:hAnsi="Cambria"/>
          <w:sz w:val="22"/>
          <w:szCs w:val="22"/>
          <w:lang w:val="en-CA"/>
        </w:rPr>
      </w:pPr>
      <w:r w:rsidRPr="009B5BE9">
        <w:rPr>
          <w:rFonts w:ascii="Cambria" w:hAnsi="Cambria"/>
          <w:sz w:val="22"/>
          <w:szCs w:val="22"/>
          <w:lang w:val="en-CA"/>
        </w:rPr>
        <w:t>Evidence adduced during the voir dire may be used in the main trial with the consent of both parties.</w:t>
      </w:r>
    </w:p>
    <w:p w14:paraId="19D32105" w14:textId="36E54298" w:rsidR="009B5BE9" w:rsidRDefault="009B5BE9" w:rsidP="009B5BE9">
      <w:pPr>
        <w:spacing w:line="276" w:lineRule="auto"/>
        <w:rPr>
          <w:rFonts w:ascii="Cambria" w:hAnsi="Cambria"/>
          <w:sz w:val="22"/>
          <w:szCs w:val="22"/>
          <w:lang w:val="en-CA"/>
        </w:rPr>
      </w:pPr>
    </w:p>
    <w:p w14:paraId="65E61BA3" w14:textId="4FA5AAEA" w:rsidR="009B5BE9" w:rsidRPr="00C94C19" w:rsidRDefault="009B5BE9" w:rsidP="00C94C19">
      <w:pPr>
        <w:pStyle w:val="Heading3"/>
        <w:rPr>
          <w:color w:val="auto"/>
        </w:rPr>
      </w:pPr>
      <w:bookmarkStart w:id="280" w:name="_Toc445107120"/>
      <w:bookmarkStart w:id="281" w:name="_Toc448151684"/>
      <w:r w:rsidRPr="00C94C19">
        <w:rPr>
          <w:color w:val="auto"/>
        </w:rPr>
        <w:t>Meaning of Voluntariness</w:t>
      </w:r>
      <w:r w:rsidR="00EC31D9" w:rsidRPr="00C94C19">
        <w:rPr>
          <w:color w:val="auto"/>
        </w:rPr>
        <w:t xml:space="preserve"> </w:t>
      </w:r>
      <w:r w:rsidR="00EC31D9" w:rsidRPr="00C94C19">
        <w:rPr>
          <w:color w:val="auto"/>
        </w:rPr>
        <w:sym w:font="Wingdings" w:char="F0E0"/>
      </w:r>
      <w:r w:rsidR="00EC31D9" w:rsidRPr="00C94C19">
        <w:rPr>
          <w:color w:val="auto"/>
        </w:rPr>
        <w:t xml:space="preserve"> describes how confessions can be excluded</w:t>
      </w:r>
      <w:bookmarkEnd w:id="280"/>
      <w:bookmarkEnd w:id="281"/>
      <w:r w:rsidR="00EC31D9" w:rsidRPr="00C94C19">
        <w:rPr>
          <w:color w:val="auto"/>
        </w:rPr>
        <w:t xml:space="preserve"> </w:t>
      </w:r>
    </w:p>
    <w:p w14:paraId="47BF3154" w14:textId="5B9966DB" w:rsidR="009B5BE9" w:rsidRDefault="009B5BE9" w:rsidP="00802EA1">
      <w:pPr>
        <w:pStyle w:val="ListParagraph"/>
        <w:numPr>
          <w:ilvl w:val="0"/>
          <w:numId w:val="19"/>
        </w:numPr>
        <w:spacing w:line="276" w:lineRule="auto"/>
        <w:rPr>
          <w:rFonts w:ascii="Cambria" w:hAnsi="Cambria"/>
          <w:sz w:val="22"/>
          <w:szCs w:val="22"/>
          <w:lang w:val="en-CA"/>
        </w:rPr>
      </w:pPr>
      <w:r w:rsidRPr="00EC31D9">
        <w:rPr>
          <w:rFonts w:ascii="Cambria" w:hAnsi="Cambria"/>
          <w:sz w:val="22"/>
          <w:szCs w:val="22"/>
          <w:u w:val="single"/>
          <w:lang w:val="en-CA"/>
        </w:rPr>
        <w:t>Inducements</w:t>
      </w:r>
      <w:r w:rsidR="00EC31D9" w:rsidRPr="00EC31D9">
        <w:rPr>
          <w:rFonts w:ascii="Cambria" w:hAnsi="Cambria"/>
          <w:sz w:val="22"/>
          <w:szCs w:val="22"/>
          <w:u w:val="single"/>
          <w:lang w:val="en-CA"/>
        </w:rPr>
        <w:t xml:space="preserve"> </w:t>
      </w:r>
      <w:r w:rsidR="00EC31D9">
        <w:rPr>
          <w:rFonts w:ascii="Cambria" w:hAnsi="Cambria"/>
          <w:b/>
          <w:i/>
          <w:sz w:val="22"/>
          <w:szCs w:val="22"/>
          <w:lang w:val="en-CA"/>
        </w:rPr>
        <w:t>(Ibrahim)</w:t>
      </w:r>
    </w:p>
    <w:p w14:paraId="00A4D447" w14:textId="4E705533" w:rsidR="00EC31D9" w:rsidRDefault="00EC31D9" w:rsidP="00802EA1">
      <w:pPr>
        <w:pStyle w:val="ListParagraph"/>
        <w:numPr>
          <w:ilvl w:val="1"/>
          <w:numId w:val="19"/>
        </w:numPr>
        <w:spacing w:line="276" w:lineRule="auto"/>
        <w:rPr>
          <w:rFonts w:ascii="Cambria" w:hAnsi="Cambria"/>
          <w:sz w:val="22"/>
          <w:szCs w:val="22"/>
          <w:lang w:val="en-CA"/>
        </w:rPr>
      </w:pPr>
      <w:r>
        <w:rPr>
          <w:rFonts w:ascii="Cambria" w:hAnsi="Cambria"/>
          <w:sz w:val="22"/>
          <w:szCs w:val="22"/>
          <w:lang w:val="en-CA"/>
        </w:rPr>
        <w:t>Threats or promises</w:t>
      </w:r>
    </w:p>
    <w:p w14:paraId="1021CCDD" w14:textId="4004401F" w:rsidR="009B5BE9" w:rsidRDefault="009B5BE9" w:rsidP="00802EA1">
      <w:pPr>
        <w:pStyle w:val="ListParagraph"/>
        <w:numPr>
          <w:ilvl w:val="0"/>
          <w:numId w:val="19"/>
        </w:numPr>
        <w:spacing w:line="276" w:lineRule="auto"/>
        <w:rPr>
          <w:rFonts w:ascii="Cambria" w:hAnsi="Cambria"/>
          <w:sz w:val="22"/>
          <w:szCs w:val="22"/>
          <w:lang w:val="en-CA"/>
        </w:rPr>
      </w:pPr>
      <w:r w:rsidRPr="00EC31D9">
        <w:rPr>
          <w:rFonts w:ascii="Cambria" w:hAnsi="Cambria"/>
          <w:sz w:val="22"/>
          <w:szCs w:val="22"/>
          <w:u w:val="single"/>
          <w:lang w:val="en-CA"/>
        </w:rPr>
        <w:t>Operating mind</w:t>
      </w:r>
      <w:r w:rsidR="00EC31D9">
        <w:rPr>
          <w:rFonts w:ascii="Cambria" w:hAnsi="Cambria"/>
          <w:sz w:val="22"/>
          <w:szCs w:val="22"/>
          <w:lang w:val="en-CA"/>
        </w:rPr>
        <w:t xml:space="preserve"> </w:t>
      </w:r>
      <w:r w:rsidR="00EC31D9">
        <w:rPr>
          <w:rFonts w:ascii="Cambria" w:hAnsi="Cambria"/>
          <w:b/>
          <w:i/>
          <w:sz w:val="22"/>
          <w:szCs w:val="22"/>
          <w:lang w:val="en-CA"/>
        </w:rPr>
        <w:t>(Ward)</w:t>
      </w:r>
    </w:p>
    <w:p w14:paraId="46816237" w14:textId="121E57BD" w:rsidR="00EC31D9" w:rsidRDefault="00EC31D9" w:rsidP="00802EA1">
      <w:pPr>
        <w:pStyle w:val="ListParagraph"/>
        <w:numPr>
          <w:ilvl w:val="1"/>
          <w:numId w:val="19"/>
        </w:numPr>
        <w:spacing w:line="276" w:lineRule="auto"/>
        <w:rPr>
          <w:rFonts w:ascii="Cambria" w:hAnsi="Cambria"/>
          <w:sz w:val="22"/>
          <w:szCs w:val="22"/>
          <w:lang w:val="en-CA"/>
        </w:rPr>
      </w:pPr>
      <w:r>
        <w:rPr>
          <w:rFonts w:ascii="Cambria" w:hAnsi="Cambria"/>
          <w:sz w:val="22"/>
          <w:szCs w:val="22"/>
          <w:lang w:val="en-CA"/>
        </w:rPr>
        <w:t>Know what you are saying</w:t>
      </w:r>
    </w:p>
    <w:p w14:paraId="6CA1B15E" w14:textId="29FA3AFB" w:rsidR="00EC31D9" w:rsidRDefault="00EC31D9" w:rsidP="00802EA1">
      <w:pPr>
        <w:pStyle w:val="ListParagraph"/>
        <w:numPr>
          <w:ilvl w:val="1"/>
          <w:numId w:val="19"/>
        </w:numPr>
        <w:spacing w:line="276" w:lineRule="auto"/>
        <w:rPr>
          <w:rFonts w:ascii="Cambria" w:hAnsi="Cambria"/>
          <w:sz w:val="22"/>
          <w:szCs w:val="22"/>
          <w:lang w:val="en-CA"/>
        </w:rPr>
      </w:pPr>
      <w:r>
        <w:rPr>
          <w:rFonts w:ascii="Cambria" w:hAnsi="Cambria"/>
          <w:sz w:val="22"/>
          <w:szCs w:val="22"/>
          <w:lang w:val="en-CA"/>
        </w:rPr>
        <w:t xml:space="preserve">Know it can be used against you </w:t>
      </w:r>
    </w:p>
    <w:p w14:paraId="653A42D0" w14:textId="42AB15F1" w:rsidR="00EC31D9" w:rsidRDefault="00EC31D9" w:rsidP="00802EA1">
      <w:pPr>
        <w:pStyle w:val="ListParagraph"/>
        <w:numPr>
          <w:ilvl w:val="1"/>
          <w:numId w:val="19"/>
        </w:numPr>
        <w:spacing w:line="276" w:lineRule="auto"/>
        <w:rPr>
          <w:rFonts w:ascii="Cambria" w:hAnsi="Cambria"/>
          <w:sz w:val="22"/>
          <w:szCs w:val="22"/>
          <w:lang w:val="en-CA"/>
        </w:rPr>
      </w:pPr>
      <w:r>
        <w:rPr>
          <w:rFonts w:ascii="Cambria" w:hAnsi="Cambria"/>
          <w:sz w:val="22"/>
          <w:szCs w:val="22"/>
          <w:lang w:val="en-CA"/>
        </w:rPr>
        <w:t xml:space="preserve">No requirement that you know it is damaging to you –just simply that you know what you are saying and that they can use it </w:t>
      </w:r>
    </w:p>
    <w:p w14:paraId="0F75C7C2" w14:textId="0D7D642B" w:rsidR="00EC31D9" w:rsidRDefault="00EC31D9" w:rsidP="00802EA1">
      <w:pPr>
        <w:pStyle w:val="ListParagraph"/>
        <w:numPr>
          <w:ilvl w:val="1"/>
          <w:numId w:val="19"/>
        </w:numPr>
        <w:spacing w:line="276" w:lineRule="auto"/>
        <w:rPr>
          <w:rFonts w:ascii="Cambria" w:hAnsi="Cambria"/>
          <w:sz w:val="22"/>
          <w:szCs w:val="22"/>
          <w:lang w:val="en-CA"/>
        </w:rPr>
      </w:pPr>
      <w:r>
        <w:rPr>
          <w:rFonts w:ascii="Cambria" w:hAnsi="Cambria"/>
          <w:sz w:val="22"/>
          <w:szCs w:val="22"/>
          <w:lang w:val="en-CA"/>
        </w:rPr>
        <w:t xml:space="preserve">Very low standard –often people with severe cognitive difficulties that would not pass threshold </w:t>
      </w:r>
    </w:p>
    <w:p w14:paraId="1A9B3346" w14:textId="3ECCA8F6" w:rsidR="009B5BE9" w:rsidRPr="00EC31D9" w:rsidRDefault="00EC31D9" w:rsidP="00802EA1">
      <w:pPr>
        <w:pStyle w:val="ListParagraph"/>
        <w:numPr>
          <w:ilvl w:val="0"/>
          <w:numId w:val="19"/>
        </w:numPr>
        <w:spacing w:line="276" w:lineRule="auto"/>
        <w:rPr>
          <w:rFonts w:ascii="Cambria" w:hAnsi="Cambria"/>
          <w:sz w:val="22"/>
          <w:szCs w:val="22"/>
          <w:lang w:val="en-CA"/>
        </w:rPr>
      </w:pPr>
      <w:r w:rsidRPr="00EC31D9">
        <w:rPr>
          <w:rFonts w:ascii="Cambria" w:hAnsi="Cambria"/>
          <w:sz w:val="22"/>
          <w:szCs w:val="22"/>
          <w:u w:val="single"/>
          <w:lang w:val="en-CA"/>
        </w:rPr>
        <w:t>Oppression</w:t>
      </w:r>
      <w:r>
        <w:rPr>
          <w:rFonts w:ascii="Cambria" w:hAnsi="Cambria"/>
          <w:b/>
          <w:i/>
          <w:sz w:val="22"/>
          <w:szCs w:val="22"/>
          <w:lang w:val="en-CA"/>
        </w:rPr>
        <w:t xml:space="preserve"> (Serack)</w:t>
      </w:r>
    </w:p>
    <w:p w14:paraId="2BA83BFB" w14:textId="533B3545" w:rsidR="00EC31D9" w:rsidRDefault="00EC31D9" w:rsidP="00802EA1">
      <w:pPr>
        <w:pStyle w:val="ListParagraph"/>
        <w:numPr>
          <w:ilvl w:val="1"/>
          <w:numId w:val="19"/>
        </w:numPr>
        <w:spacing w:line="276" w:lineRule="auto"/>
        <w:rPr>
          <w:rFonts w:ascii="Cambria" w:hAnsi="Cambria"/>
          <w:sz w:val="22"/>
          <w:szCs w:val="22"/>
          <w:lang w:val="en-CA"/>
        </w:rPr>
      </w:pPr>
      <w:r>
        <w:rPr>
          <w:rFonts w:ascii="Cambria" w:hAnsi="Cambria"/>
          <w:sz w:val="22"/>
          <w:szCs w:val="22"/>
          <w:lang w:val="en-CA"/>
        </w:rPr>
        <w:t>Conduct and circumstances of the detention and interrogation</w:t>
      </w:r>
    </w:p>
    <w:p w14:paraId="1E7881DE" w14:textId="70A87BB5" w:rsidR="00EC31D9" w:rsidRPr="00EC31D9" w:rsidRDefault="00EC31D9" w:rsidP="00802EA1">
      <w:pPr>
        <w:pStyle w:val="ListParagraph"/>
        <w:numPr>
          <w:ilvl w:val="1"/>
          <w:numId w:val="19"/>
        </w:numPr>
        <w:spacing w:line="276" w:lineRule="auto"/>
        <w:rPr>
          <w:rFonts w:ascii="Cambria" w:hAnsi="Cambria"/>
          <w:sz w:val="22"/>
          <w:szCs w:val="22"/>
          <w:lang w:val="en-CA"/>
        </w:rPr>
      </w:pPr>
      <w:r>
        <w:rPr>
          <w:rFonts w:ascii="Cambria" w:hAnsi="Cambria"/>
          <w:sz w:val="22"/>
          <w:szCs w:val="22"/>
          <w:lang w:val="en-CA"/>
        </w:rPr>
        <w:t xml:space="preserve">Conditions of the cell (i.e. temperature, cleanliness, etc), what was done to them in detention, etc. </w:t>
      </w:r>
    </w:p>
    <w:p w14:paraId="6D7CA011" w14:textId="387584D6" w:rsidR="009B5BE9" w:rsidRDefault="009B5BE9" w:rsidP="00802EA1">
      <w:pPr>
        <w:pStyle w:val="ListParagraph"/>
        <w:numPr>
          <w:ilvl w:val="0"/>
          <w:numId w:val="19"/>
        </w:numPr>
        <w:spacing w:line="276" w:lineRule="auto"/>
        <w:rPr>
          <w:rFonts w:ascii="Cambria" w:hAnsi="Cambria"/>
          <w:sz w:val="22"/>
          <w:szCs w:val="22"/>
          <w:lang w:val="en-CA"/>
        </w:rPr>
      </w:pPr>
      <w:r w:rsidRPr="00EC31D9">
        <w:rPr>
          <w:rFonts w:ascii="Cambria" w:hAnsi="Cambria"/>
          <w:sz w:val="22"/>
          <w:szCs w:val="22"/>
          <w:u w:val="single"/>
          <w:lang w:val="en-CA"/>
        </w:rPr>
        <w:t>Police Trickery</w:t>
      </w:r>
      <w:r>
        <w:rPr>
          <w:rFonts w:ascii="Cambria" w:hAnsi="Cambria"/>
          <w:sz w:val="22"/>
          <w:szCs w:val="22"/>
          <w:lang w:val="en-CA"/>
        </w:rPr>
        <w:t xml:space="preserve"> </w:t>
      </w:r>
      <w:r w:rsidR="00EC31D9">
        <w:rPr>
          <w:rFonts w:ascii="Cambria" w:hAnsi="Cambria"/>
          <w:b/>
          <w:i/>
          <w:sz w:val="22"/>
          <w:szCs w:val="22"/>
          <w:lang w:val="en-CA"/>
        </w:rPr>
        <w:t>(Rothman)</w:t>
      </w:r>
    </w:p>
    <w:p w14:paraId="4C7ACD98" w14:textId="513BA557" w:rsidR="00EC31D9" w:rsidRDefault="00EC31D9" w:rsidP="00802EA1">
      <w:pPr>
        <w:pStyle w:val="ListParagraph"/>
        <w:numPr>
          <w:ilvl w:val="1"/>
          <w:numId w:val="19"/>
        </w:numPr>
        <w:spacing w:line="276" w:lineRule="auto"/>
        <w:rPr>
          <w:rFonts w:ascii="Cambria" w:hAnsi="Cambria"/>
          <w:sz w:val="22"/>
          <w:szCs w:val="22"/>
          <w:lang w:val="en-CA"/>
        </w:rPr>
      </w:pPr>
      <w:r>
        <w:rPr>
          <w:rFonts w:ascii="Cambria" w:hAnsi="Cambria"/>
          <w:sz w:val="22"/>
          <w:szCs w:val="22"/>
          <w:lang w:val="en-CA"/>
        </w:rPr>
        <w:t>Shock the conscience test</w:t>
      </w:r>
    </w:p>
    <w:p w14:paraId="1E2E0D19" w14:textId="652A6107" w:rsidR="00EC31D9" w:rsidRDefault="00EC31D9" w:rsidP="00802EA1">
      <w:pPr>
        <w:pStyle w:val="ListParagraph"/>
        <w:numPr>
          <w:ilvl w:val="1"/>
          <w:numId w:val="19"/>
        </w:numPr>
        <w:spacing w:line="276" w:lineRule="auto"/>
        <w:rPr>
          <w:rFonts w:ascii="Cambria" w:hAnsi="Cambria"/>
          <w:sz w:val="22"/>
          <w:szCs w:val="22"/>
          <w:lang w:val="en-CA"/>
        </w:rPr>
      </w:pPr>
      <w:r>
        <w:rPr>
          <w:rFonts w:ascii="Cambria" w:hAnsi="Cambria"/>
          <w:sz w:val="22"/>
          <w:szCs w:val="22"/>
          <w:lang w:val="en-CA"/>
        </w:rPr>
        <w:t xml:space="preserve">How the statement was obtained, societal values implicated, seriousness of the charge, effect of exclusion on the proceedings </w:t>
      </w:r>
    </w:p>
    <w:p w14:paraId="7703F44E" w14:textId="7012FAE9" w:rsidR="00EC31D9" w:rsidRDefault="00EC31D9" w:rsidP="00802EA1">
      <w:pPr>
        <w:pStyle w:val="ListParagraph"/>
        <w:numPr>
          <w:ilvl w:val="1"/>
          <w:numId w:val="19"/>
        </w:numPr>
        <w:spacing w:line="276" w:lineRule="auto"/>
        <w:rPr>
          <w:rFonts w:ascii="Cambria" w:hAnsi="Cambria"/>
          <w:sz w:val="22"/>
          <w:szCs w:val="22"/>
          <w:lang w:val="en-CA"/>
        </w:rPr>
      </w:pPr>
      <w:r>
        <w:rPr>
          <w:rFonts w:ascii="Cambria" w:hAnsi="Cambria"/>
          <w:sz w:val="22"/>
          <w:szCs w:val="22"/>
          <w:lang w:val="en-CA"/>
        </w:rPr>
        <w:t xml:space="preserve">Example </w:t>
      </w:r>
      <w:r w:rsidRPr="00EC31D9">
        <w:rPr>
          <w:rFonts w:ascii="Cambria" w:hAnsi="Cambria"/>
          <w:sz w:val="22"/>
          <w:szCs w:val="22"/>
          <w:lang w:val="en-CA"/>
        </w:rPr>
        <w:sym w:font="Wingdings" w:char="F0E0"/>
      </w:r>
      <w:r>
        <w:rPr>
          <w:rFonts w:ascii="Cambria" w:hAnsi="Cambria"/>
          <w:sz w:val="22"/>
          <w:szCs w:val="22"/>
          <w:lang w:val="en-CA"/>
        </w:rPr>
        <w:t xml:space="preserve"> police officer dressed up as priest to elicit confession </w:t>
      </w:r>
    </w:p>
    <w:p w14:paraId="3D2590A2" w14:textId="77777777" w:rsidR="00EC31D9" w:rsidRDefault="00EC31D9" w:rsidP="00EC31D9">
      <w:pPr>
        <w:spacing w:line="276" w:lineRule="auto"/>
        <w:rPr>
          <w:rFonts w:ascii="Cambria" w:hAnsi="Cambria"/>
          <w:sz w:val="22"/>
          <w:szCs w:val="22"/>
          <w:lang w:val="en-CA"/>
        </w:rPr>
      </w:pPr>
    </w:p>
    <w:p w14:paraId="2C3E9A23" w14:textId="24463D93" w:rsidR="00EC31D9" w:rsidRPr="00C94C19" w:rsidRDefault="00EC31D9" w:rsidP="00C94C19">
      <w:pPr>
        <w:pStyle w:val="Heading3"/>
        <w:rPr>
          <w:color w:val="auto"/>
        </w:rPr>
      </w:pPr>
      <w:bookmarkStart w:id="282" w:name="_Toc445107121"/>
      <w:bookmarkStart w:id="283" w:name="_Toc448151685"/>
      <w:r w:rsidRPr="004F7B58">
        <w:rPr>
          <w:i/>
          <w:color w:val="auto"/>
        </w:rPr>
        <w:t>Oickle (2000, SCC)</w:t>
      </w:r>
      <w:r w:rsidRPr="00C94C19">
        <w:rPr>
          <w:color w:val="auto"/>
        </w:rPr>
        <w:t xml:space="preserve"> </w:t>
      </w:r>
      <w:r w:rsidRPr="00C94C19">
        <w:rPr>
          <w:color w:val="auto"/>
        </w:rPr>
        <w:sym w:font="Wingdings" w:char="F0E0"/>
      </w:r>
      <w:r w:rsidRPr="00C94C19">
        <w:rPr>
          <w:color w:val="auto"/>
        </w:rPr>
        <w:t xml:space="preserve"> </w:t>
      </w:r>
      <w:r w:rsidRPr="00C94C19">
        <w:rPr>
          <w:b w:val="0"/>
          <w:i/>
        </w:rPr>
        <w:t>current law on voluntariness</w:t>
      </w:r>
      <w:r w:rsidR="00675D09" w:rsidRPr="00C94C19">
        <w:rPr>
          <w:b w:val="0"/>
          <w:i/>
        </w:rPr>
        <w:t>; elaborated on doctrines above (more principled and functional approach) because all circumstances can be looked at together rather than pigeonholed into one category of involuntariness</w:t>
      </w:r>
      <w:bookmarkEnd w:id="282"/>
      <w:bookmarkEnd w:id="283"/>
      <w:r w:rsidR="00675D09" w:rsidRPr="00C94C19">
        <w:rPr>
          <w:color w:val="auto"/>
        </w:rPr>
        <w:t xml:space="preserve"> </w:t>
      </w:r>
    </w:p>
    <w:p w14:paraId="07C2E2DE" w14:textId="77777777" w:rsidR="00EC31D9" w:rsidRDefault="00EC31D9" w:rsidP="00802EA1">
      <w:pPr>
        <w:pStyle w:val="ListParagraph"/>
        <w:numPr>
          <w:ilvl w:val="0"/>
          <w:numId w:val="20"/>
        </w:numPr>
        <w:spacing w:line="276" w:lineRule="auto"/>
        <w:rPr>
          <w:rFonts w:ascii="Cambria" w:hAnsi="Cambria"/>
          <w:sz w:val="22"/>
          <w:szCs w:val="22"/>
          <w:lang w:val="en-CA"/>
        </w:rPr>
      </w:pPr>
      <w:r w:rsidRPr="00EC31D9">
        <w:rPr>
          <w:rFonts w:ascii="Cambria" w:hAnsi="Cambria"/>
          <w:sz w:val="22"/>
          <w:szCs w:val="22"/>
          <w:lang w:val="en-CA"/>
        </w:rPr>
        <w:t xml:space="preserve">Touchstone is voluntariness </w:t>
      </w:r>
    </w:p>
    <w:p w14:paraId="6DC7411E" w14:textId="419CD865" w:rsidR="00EC31D9" w:rsidRDefault="00EC31D9" w:rsidP="00802EA1">
      <w:pPr>
        <w:pStyle w:val="ListParagraph"/>
        <w:numPr>
          <w:ilvl w:val="0"/>
          <w:numId w:val="20"/>
        </w:numPr>
        <w:spacing w:line="276" w:lineRule="auto"/>
        <w:rPr>
          <w:rFonts w:ascii="Cambria" w:hAnsi="Cambria"/>
          <w:sz w:val="22"/>
          <w:szCs w:val="22"/>
          <w:lang w:val="en-CA"/>
        </w:rPr>
      </w:pPr>
      <w:r w:rsidRPr="00EC31D9">
        <w:rPr>
          <w:rFonts w:ascii="Cambria" w:hAnsi="Cambria"/>
          <w:sz w:val="22"/>
          <w:szCs w:val="22"/>
          <w:lang w:val="en-CA"/>
        </w:rPr>
        <w:t>First three componen</w:t>
      </w:r>
      <w:r>
        <w:rPr>
          <w:rFonts w:ascii="Cambria" w:hAnsi="Cambria"/>
          <w:sz w:val="22"/>
          <w:szCs w:val="22"/>
          <w:lang w:val="en-CA"/>
        </w:rPr>
        <w:t xml:space="preserve">ts are not independent factors </w:t>
      </w:r>
      <w:r w:rsidRPr="00EC31D9">
        <w:rPr>
          <w:rFonts w:ascii="Cambria" w:hAnsi="Cambria"/>
          <w:sz w:val="22"/>
          <w:szCs w:val="22"/>
          <w:lang w:val="en-CA"/>
        </w:rPr>
        <w:sym w:font="Wingdings" w:char="F0E0"/>
      </w:r>
      <w:r>
        <w:rPr>
          <w:rFonts w:ascii="Cambria" w:hAnsi="Cambria"/>
          <w:sz w:val="22"/>
          <w:szCs w:val="22"/>
          <w:lang w:val="en-CA"/>
        </w:rPr>
        <w:t xml:space="preserve"> </w:t>
      </w:r>
      <w:r w:rsidRPr="00EC31D9">
        <w:rPr>
          <w:rFonts w:ascii="Cambria" w:hAnsi="Cambria"/>
          <w:sz w:val="22"/>
          <w:szCs w:val="22"/>
          <w:lang w:val="en-CA"/>
        </w:rPr>
        <w:t xml:space="preserve">contextual analysis of all facts is required </w:t>
      </w:r>
    </w:p>
    <w:p w14:paraId="2E52ED1B" w14:textId="4F9D299B" w:rsidR="00EC31D9" w:rsidRDefault="00EC31D9" w:rsidP="00802EA1">
      <w:pPr>
        <w:pStyle w:val="ListParagraph"/>
        <w:numPr>
          <w:ilvl w:val="0"/>
          <w:numId w:val="20"/>
        </w:numPr>
        <w:spacing w:line="276" w:lineRule="auto"/>
        <w:rPr>
          <w:rFonts w:ascii="Cambria" w:hAnsi="Cambria"/>
          <w:sz w:val="22"/>
          <w:szCs w:val="22"/>
          <w:lang w:val="en-CA"/>
        </w:rPr>
      </w:pPr>
      <w:r w:rsidRPr="00EC31D9">
        <w:rPr>
          <w:rFonts w:ascii="Cambria" w:hAnsi="Cambria"/>
          <w:sz w:val="22"/>
          <w:szCs w:val="22"/>
          <w:lang w:val="en-CA"/>
        </w:rPr>
        <w:t xml:space="preserve">Police trickery is a discrete issue </w:t>
      </w:r>
    </w:p>
    <w:p w14:paraId="5EEF4137" w14:textId="109C9640" w:rsidR="00EC31D9" w:rsidRPr="00EC31D9" w:rsidRDefault="00EC31D9" w:rsidP="00802EA1">
      <w:pPr>
        <w:pStyle w:val="ListParagraph"/>
        <w:numPr>
          <w:ilvl w:val="0"/>
          <w:numId w:val="20"/>
        </w:numPr>
        <w:spacing w:line="276" w:lineRule="auto"/>
        <w:rPr>
          <w:rFonts w:ascii="Cambria" w:hAnsi="Cambria"/>
          <w:sz w:val="22"/>
          <w:szCs w:val="22"/>
          <w:lang w:val="en-CA"/>
        </w:rPr>
      </w:pPr>
      <w:r w:rsidRPr="00EC31D9">
        <w:rPr>
          <w:rFonts w:ascii="Cambria" w:hAnsi="Cambria"/>
          <w:sz w:val="22"/>
          <w:szCs w:val="22"/>
          <w:lang w:val="en-CA"/>
        </w:rPr>
        <w:t>Causal connection is essential</w:t>
      </w:r>
    </w:p>
    <w:p w14:paraId="26832A15" w14:textId="17B4BA76" w:rsidR="00EC31D9" w:rsidRDefault="00EC31D9" w:rsidP="00802EA1">
      <w:pPr>
        <w:pStyle w:val="ListParagraph"/>
        <w:numPr>
          <w:ilvl w:val="0"/>
          <w:numId w:val="20"/>
        </w:numPr>
        <w:spacing w:line="276" w:lineRule="auto"/>
        <w:rPr>
          <w:rFonts w:ascii="Cambria" w:hAnsi="Cambria"/>
          <w:sz w:val="22"/>
          <w:szCs w:val="22"/>
          <w:lang w:val="en-CA"/>
        </w:rPr>
      </w:pPr>
      <w:r w:rsidRPr="00EC31D9">
        <w:rPr>
          <w:rFonts w:ascii="Cambria" w:hAnsi="Cambria"/>
          <w:sz w:val="22"/>
          <w:szCs w:val="22"/>
          <w:u w:val="single"/>
          <w:lang w:val="en-CA"/>
        </w:rPr>
        <w:t>Inducement Doctrine</w:t>
      </w:r>
      <w:r>
        <w:rPr>
          <w:rFonts w:ascii="Cambria" w:hAnsi="Cambria"/>
          <w:sz w:val="22"/>
          <w:szCs w:val="22"/>
          <w:lang w:val="en-CA"/>
        </w:rPr>
        <w:t>:</w:t>
      </w:r>
    </w:p>
    <w:p w14:paraId="193169CE" w14:textId="0EFB11C8" w:rsidR="00EC31D9" w:rsidRDefault="00EC31D9" w:rsidP="00802EA1">
      <w:pPr>
        <w:pStyle w:val="ListParagraph"/>
        <w:numPr>
          <w:ilvl w:val="1"/>
          <w:numId w:val="20"/>
        </w:numPr>
        <w:spacing w:line="276" w:lineRule="auto"/>
        <w:rPr>
          <w:rFonts w:ascii="Cambria" w:hAnsi="Cambria"/>
          <w:sz w:val="22"/>
          <w:szCs w:val="22"/>
          <w:lang w:val="en-CA"/>
        </w:rPr>
      </w:pPr>
      <w:r>
        <w:rPr>
          <w:rFonts w:ascii="Cambria" w:hAnsi="Cambria"/>
          <w:sz w:val="22"/>
          <w:szCs w:val="22"/>
          <w:lang w:val="en-CA"/>
        </w:rPr>
        <w:t xml:space="preserve">Key concept </w:t>
      </w:r>
      <w:r w:rsidRPr="00EC31D9">
        <w:rPr>
          <w:rFonts w:ascii="Cambria" w:hAnsi="Cambria"/>
          <w:sz w:val="22"/>
          <w:szCs w:val="22"/>
          <w:lang w:val="en-CA"/>
        </w:rPr>
        <w:sym w:font="Wingdings" w:char="F0E0"/>
      </w:r>
      <w:r>
        <w:rPr>
          <w:rFonts w:ascii="Cambria" w:hAnsi="Cambria"/>
          <w:sz w:val="22"/>
          <w:szCs w:val="22"/>
          <w:lang w:val="en-CA"/>
        </w:rPr>
        <w:t xml:space="preserve"> “quid pro quo”</w:t>
      </w:r>
    </w:p>
    <w:p w14:paraId="50E5D8E8" w14:textId="6B24E4E5" w:rsidR="00EC31D9" w:rsidRDefault="00EC31D9" w:rsidP="00802EA1">
      <w:pPr>
        <w:pStyle w:val="ListParagraph"/>
        <w:numPr>
          <w:ilvl w:val="1"/>
          <w:numId w:val="20"/>
        </w:numPr>
        <w:spacing w:line="276" w:lineRule="auto"/>
        <w:rPr>
          <w:rFonts w:ascii="Cambria" w:hAnsi="Cambria"/>
          <w:sz w:val="22"/>
          <w:szCs w:val="22"/>
          <w:lang w:val="en-CA"/>
        </w:rPr>
      </w:pPr>
      <w:r>
        <w:rPr>
          <w:rFonts w:ascii="Cambria" w:hAnsi="Cambria"/>
          <w:sz w:val="22"/>
          <w:szCs w:val="22"/>
          <w:lang w:val="en-CA"/>
        </w:rPr>
        <w:t>Classic threats and promises</w:t>
      </w:r>
    </w:p>
    <w:p w14:paraId="1CBF1F6A" w14:textId="0F833A8A" w:rsidR="00EC31D9" w:rsidRDefault="00EC31D9" w:rsidP="00802EA1">
      <w:pPr>
        <w:pStyle w:val="ListParagraph"/>
        <w:numPr>
          <w:ilvl w:val="1"/>
          <w:numId w:val="20"/>
        </w:numPr>
        <w:spacing w:line="276" w:lineRule="auto"/>
        <w:rPr>
          <w:rFonts w:ascii="Cambria" w:hAnsi="Cambria"/>
          <w:sz w:val="22"/>
          <w:szCs w:val="22"/>
          <w:lang w:val="en-CA"/>
        </w:rPr>
      </w:pPr>
      <w:r>
        <w:rPr>
          <w:rFonts w:ascii="Cambria" w:hAnsi="Cambria"/>
          <w:sz w:val="22"/>
          <w:szCs w:val="22"/>
          <w:lang w:val="en-CA"/>
        </w:rPr>
        <w:t>Spiritual or moral inducements</w:t>
      </w:r>
    </w:p>
    <w:p w14:paraId="016E18A9" w14:textId="1EA18FD4" w:rsidR="00EC31D9" w:rsidRDefault="00EC31D9" w:rsidP="00802EA1">
      <w:pPr>
        <w:pStyle w:val="ListParagraph"/>
        <w:numPr>
          <w:ilvl w:val="1"/>
          <w:numId w:val="20"/>
        </w:numPr>
        <w:spacing w:line="276" w:lineRule="auto"/>
        <w:rPr>
          <w:rFonts w:ascii="Cambria" w:hAnsi="Cambria"/>
          <w:sz w:val="22"/>
          <w:szCs w:val="22"/>
          <w:lang w:val="en-CA"/>
        </w:rPr>
      </w:pPr>
      <w:r>
        <w:rPr>
          <w:rFonts w:ascii="Cambria" w:hAnsi="Cambria"/>
          <w:sz w:val="22"/>
          <w:szCs w:val="22"/>
          <w:lang w:val="en-CA"/>
        </w:rPr>
        <w:t xml:space="preserve">Problematic phrases </w:t>
      </w:r>
    </w:p>
    <w:p w14:paraId="38697987" w14:textId="55A6FDE8" w:rsidR="00EC31D9" w:rsidRPr="004F7B58" w:rsidRDefault="00EC31D9" w:rsidP="00802EA1">
      <w:pPr>
        <w:pStyle w:val="ListParagraph"/>
        <w:numPr>
          <w:ilvl w:val="0"/>
          <w:numId w:val="20"/>
        </w:numPr>
        <w:spacing w:line="276" w:lineRule="auto"/>
        <w:rPr>
          <w:rFonts w:ascii="Cambria" w:hAnsi="Cambria"/>
          <w:sz w:val="22"/>
          <w:szCs w:val="22"/>
          <w:u w:val="single"/>
          <w:lang w:val="en-CA"/>
        </w:rPr>
      </w:pPr>
      <w:r w:rsidRPr="004F7B58">
        <w:rPr>
          <w:rFonts w:ascii="Cambria" w:hAnsi="Cambria"/>
          <w:sz w:val="22"/>
          <w:szCs w:val="22"/>
          <w:u w:val="single"/>
          <w:lang w:val="en-CA"/>
        </w:rPr>
        <w:t>Oppression Doctrine:</w:t>
      </w:r>
    </w:p>
    <w:p w14:paraId="272C9A4F" w14:textId="709F4517" w:rsidR="00675D09" w:rsidRPr="00675D09" w:rsidRDefault="00675D09" w:rsidP="00802EA1">
      <w:pPr>
        <w:pStyle w:val="ListParagraph"/>
        <w:numPr>
          <w:ilvl w:val="1"/>
          <w:numId w:val="20"/>
        </w:numPr>
        <w:spacing w:line="276" w:lineRule="auto"/>
        <w:rPr>
          <w:rFonts w:ascii="Cambria" w:hAnsi="Cambria"/>
          <w:sz w:val="22"/>
          <w:szCs w:val="22"/>
          <w:lang w:val="en-CA"/>
        </w:rPr>
      </w:pPr>
      <w:r>
        <w:rPr>
          <w:rFonts w:ascii="Cambria" w:hAnsi="Cambria"/>
          <w:sz w:val="22"/>
          <w:szCs w:val="22"/>
          <w:lang w:val="en-CA"/>
        </w:rPr>
        <w:t>D</w:t>
      </w:r>
      <w:r w:rsidRPr="00675D09">
        <w:rPr>
          <w:rFonts w:ascii="Cambria" w:hAnsi="Cambria"/>
          <w:sz w:val="22"/>
          <w:szCs w:val="22"/>
          <w:lang w:val="en-CA"/>
        </w:rPr>
        <w:t>enial of food, water, clothing,</w:t>
      </w:r>
      <w:r>
        <w:rPr>
          <w:rFonts w:ascii="Cambria" w:hAnsi="Cambria"/>
          <w:sz w:val="22"/>
          <w:szCs w:val="22"/>
          <w:lang w:val="en-CA"/>
        </w:rPr>
        <w:t xml:space="preserve"> </w:t>
      </w:r>
      <w:r w:rsidRPr="00675D09">
        <w:rPr>
          <w:rFonts w:ascii="Cambria" w:hAnsi="Cambria"/>
          <w:sz w:val="22"/>
          <w:szCs w:val="22"/>
          <w:lang w:val="en-CA"/>
        </w:rPr>
        <w:t>sleep, bathroom facilities</w:t>
      </w:r>
    </w:p>
    <w:p w14:paraId="2EEE27FA" w14:textId="23CBDD8B" w:rsidR="00675D09" w:rsidRPr="00675D09" w:rsidRDefault="00675D09" w:rsidP="00802EA1">
      <w:pPr>
        <w:pStyle w:val="ListParagraph"/>
        <w:numPr>
          <w:ilvl w:val="1"/>
          <w:numId w:val="20"/>
        </w:numPr>
        <w:spacing w:line="276" w:lineRule="auto"/>
        <w:rPr>
          <w:rFonts w:ascii="Cambria" w:hAnsi="Cambria"/>
          <w:sz w:val="22"/>
          <w:szCs w:val="22"/>
          <w:lang w:val="en-CA"/>
        </w:rPr>
      </w:pPr>
      <w:r>
        <w:rPr>
          <w:rFonts w:ascii="Cambria" w:hAnsi="Cambria"/>
          <w:sz w:val="22"/>
          <w:szCs w:val="22"/>
          <w:lang w:val="en-CA"/>
        </w:rPr>
        <w:t>D</w:t>
      </w:r>
      <w:r w:rsidRPr="00675D09">
        <w:rPr>
          <w:rFonts w:ascii="Cambria" w:hAnsi="Cambria"/>
          <w:sz w:val="22"/>
          <w:szCs w:val="22"/>
          <w:lang w:val="en-CA"/>
        </w:rPr>
        <w:t>enial of access to counsel,</w:t>
      </w:r>
      <w:r>
        <w:rPr>
          <w:rFonts w:ascii="Cambria" w:hAnsi="Cambria"/>
          <w:sz w:val="22"/>
          <w:szCs w:val="22"/>
          <w:lang w:val="en-CA"/>
        </w:rPr>
        <w:t xml:space="preserve"> </w:t>
      </w:r>
      <w:r w:rsidRPr="00675D09">
        <w:rPr>
          <w:rFonts w:ascii="Cambria" w:hAnsi="Cambria"/>
          <w:sz w:val="22"/>
          <w:szCs w:val="22"/>
          <w:lang w:val="en-CA"/>
        </w:rPr>
        <w:t>medical attention, family</w:t>
      </w:r>
    </w:p>
    <w:p w14:paraId="35493FC8" w14:textId="083B1A70" w:rsidR="00675D09" w:rsidRPr="00675D09" w:rsidRDefault="00675D09" w:rsidP="00802EA1">
      <w:pPr>
        <w:pStyle w:val="ListParagraph"/>
        <w:numPr>
          <w:ilvl w:val="1"/>
          <w:numId w:val="20"/>
        </w:numPr>
        <w:spacing w:line="276" w:lineRule="auto"/>
        <w:rPr>
          <w:rFonts w:ascii="Cambria" w:hAnsi="Cambria"/>
          <w:sz w:val="22"/>
          <w:szCs w:val="22"/>
          <w:lang w:val="en-CA"/>
        </w:rPr>
      </w:pPr>
      <w:r>
        <w:rPr>
          <w:rFonts w:ascii="Cambria" w:hAnsi="Cambria"/>
          <w:sz w:val="22"/>
          <w:szCs w:val="22"/>
          <w:lang w:val="en-CA"/>
        </w:rPr>
        <w:t>O</w:t>
      </w:r>
      <w:r w:rsidRPr="00675D09">
        <w:rPr>
          <w:rFonts w:ascii="Cambria" w:hAnsi="Cambria"/>
          <w:sz w:val="22"/>
          <w:szCs w:val="22"/>
          <w:lang w:val="en-CA"/>
        </w:rPr>
        <w:t>verly aggressive and prolonged</w:t>
      </w:r>
      <w:r>
        <w:rPr>
          <w:rFonts w:ascii="Cambria" w:hAnsi="Cambria"/>
          <w:sz w:val="22"/>
          <w:szCs w:val="22"/>
          <w:lang w:val="en-CA"/>
        </w:rPr>
        <w:t xml:space="preserve"> </w:t>
      </w:r>
      <w:r w:rsidRPr="00675D09">
        <w:rPr>
          <w:rFonts w:ascii="Cambria" w:hAnsi="Cambria"/>
          <w:sz w:val="22"/>
          <w:szCs w:val="22"/>
          <w:lang w:val="en-CA"/>
        </w:rPr>
        <w:t>questioning</w:t>
      </w:r>
    </w:p>
    <w:p w14:paraId="41680F21" w14:textId="3791A58E" w:rsidR="00EC31D9" w:rsidRDefault="00675D09" w:rsidP="00802EA1">
      <w:pPr>
        <w:pStyle w:val="ListParagraph"/>
        <w:numPr>
          <w:ilvl w:val="1"/>
          <w:numId w:val="20"/>
        </w:numPr>
        <w:spacing w:line="276" w:lineRule="auto"/>
        <w:rPr>
          <w:rFonts w:ascii="Cambria" w:hAnsi="Cambria"/>
          <w:sz w:val="22"/>
          <w:szCs w:val="22"/>
          <w:lang w:val="en-CA"/>
        </w:rPr>
      </w:pPr>
      <w:r>
        <w:rPr>
          <w:rFonts w:ascii="Cambria" w:hAnsi="Cambria"/>
          <w:sz w:val="22"/>
          <w:szCs w:val="22"/>
          <w:lang w:val="en-CA"/>
        </w:rPr>
        <w:t>Exaggerated</w:t>
      </w:r>
      <w:r w:rsidRPr="00675D09">
        <w:rPr>
          <w:rFonts w:ascii="Cambria" w:hAnsi="Cambria"/>
          <w:sz w:val="22"/>
          <w:szCs w:val="22"/>
          <w:lang w:val="en-CA"/>
        </w:rPr>
        <w:t xml:space="preserve"> or non-existent or</w:t>
      </w:r>
      <w:r>
        <w:rPr>
          <w:rFonts w:ascii="Cambria" w:hAnsi="Cambria"/>
          <w:sz w:val="22"/>
          <w:szCs w:val="22"/>
          <w:lang w:val="en-CA"/>
        </w:rPr>
        <w:t xml:space="preserve"> </w:t>
      </w:r>
      <w:r w:rsidRPr="00675D09">
        <w:rPr>
          <w:rFonts w:ascii="Cambria" w:hAnsi="Cambria"/>
          <w:sz w:val="22"/>
          <w:szCs w:val="22"/>
          <w:lang w:val="en-CA"/>
        </w:rPr>
        <w:t>fabricated evidence</w:t>
      </w:r>
      <w:r w:rsidR="0047686D">
        <w:rPr>
          <w:rFonts w:ascii="Cambria" w:hAnsi="Cambria"/>
          <w:sz w:val="22"/>
          <w:szCs w:val="22"/>
          <w:lang w:val="en-CA"/>
        </w:rPr>
        <w:t xml:space="preserve"> </w:t>
      </w:r>
      <w:r w:rsidR="0047686D" w:rsidRPr="0047686D">
        <w:rPr>
          <w:rFonts w:ascii="Cambria" w:hAnsi="Cambria"/>
          <w:sz w:val="22"/>
          <w:szCs w:val="22"/>
          <w:lang w:val="en-CA"/>
        </w:rPr>
        <w:sym w:font="Wingdings" w:char="F0E0"/>
      </w:r>
      <w:r w:rsidR="0047686D">
        <w:rPr>
          <w:rFonts w:ascii="Cambria" w:hAnsi="Cambria"/>
          <w:sz w:val="22"/>
          <w:szCs w:val="22"/>
          <w:lang w:val="en-CA"/>
        </w:rPr>
        <w:t xml:space="preserve"> i.e. saying we have a witness who saw you when you do not actually</w:t>
      </w:r>
    </w:p>
    <w:p w14:paraId="21FE03DB" w14:textId="168064C5" w:rsidR="00675D09" w:rsidRPr="004F7B58" w:rsidRDefault="00675D09" w:rsidP="00802EA1">
      <w:pPr>
        <w:pStyle w:val="ListParagraph"/>
        <w:numPr>
          <w:ilvl w:val="0"/>
          <w:numId w:val="20"/>
        </w:numPr>
        <w:spacing w:line="276" w:lineRule="auto"/>
        <w:rPr>
          <w:rFonts w:ascii="Cambria" w:hAnsi="Cambria"/>
          <w:sz w:val="22"/>
          <w:szCs w:val="22"/>
          <w:u w:val="single"/>
          <w:lang w:val="en-CA"/>
        </w:rPr>
      </w:pPr>
      <w:r w:rsidRPr="004F7B58">
        <w:rPr>
          <w:rFonts w:ascii="Cambria" w:hAnsi="Cambria"/>
          <w:sz w:val="22"/>
          <w:szCs w:val="22"/>
          <w:u w:val="single"/>
          <w:lang w:val="en-CA"/>
        </w:rPr>
        <w:t>Impugned Conduct</w:t>
      </w:r>
    </w:p>
    <w:p w14:paraId="5ED04231" w14:textId="77777777" w:rsidR="00305411" w:rsidRDefault="00675D09" w:rsidP="00802EA1">
      <w:pPr>
        <w:pStyle w:val="ListParagraph"/>
        <w:numPr>
          <w:ilvl w:val="1"/>
          <w:numId w:val="20"/>
        </w:numPr>
        <w:spacing w:line="276" w:lineRule="auto"/>
        <w:rPr>
          <w:rFonts w:ascii="Cambria" w:hAnsi="Cambria"/>
          <w:sz w:val="22"/>
          <w:szCs w:val="22"/>
          <w:lang w:val="en-CA"/>
        </w:rPr>
      </w:pPr>
      <w:r w:rsidRPr="00675D09">
        <w:rPr>
          <w:rFonts w:ascii="Cambria" w:hAnsi="Cambria"/>
          <w:sz w:val="22"/>
          <w:szCs w:val="22"/>
          <w:lang w:val="en-CA"/>
        </w:rPr>
        <w:t xml:space="preserve">Minimizing seriousness of the crime </w:t>
      </w:r>
    </w:p>
    <w:p w14:paraId="345CC1DB" w14:textId="64DE1456" w:rsidR="00675D09" w:rsidRDefault="00305411" w:rsidP="00305411">
      <w:pPr>
        <w:pStyle w:val="ListParagraph"/>
        <w:numPr>
          <w:ilvl w:val="2"/>
          <w:numId w:val="20"/>
        </w:numPr>
        <w:spacing w:line="276" w:lineRule="auto"/>
        <w:rPr>
          <w:rFonts w:ascii="Cambria" w:hAnsi="Cambria"/>
          <w:sz w:val="22"/>
          <w:szCs w:val="22"/>
          <w:lang w:val="en-CA"/>
        </w:rPr>
      </w:pPr>
      <w:r>
        <w:rPr>
          <w:rFonts w:ascii="Cambria" w:hAnsi="Cambria"/>
          <w:sz w:val="22"/>
          <w:szCs w:val="22"/>
          <w:lang w:val="en-CA"/>
        </w:rPr>
        <w:t xml:space="preserve">In this case, the arson charge was minimized and made it seem like not as big of a deal and the consequences are not as severe meaning the accused was more likely to confess </w:t>
      </w:r>
    </w:p>
    <w:p w14:paraId="13512B62" w14:textId="2D7E43B8" w:rsidR="00675D09" w:rsidRDefault="00675D09" w:rsidP="00802EA1">
      <w:pPr>
        <w:pStyle w:val="ListParagraph"/>
        <w:numPr>
          <w:ilvl w:val="1"/>
          <w:numId w:val="20"/>
        </w:numPr>
        <w:spacing w:line="276" w:lineRule="auto"/>
        <w:rPr>
          <w:rFonts w:ascii="Cambria" w:hAnsi="Cambria"/>
          <w:sz w:val="22"/>
          <w:szCs w:val="22"/>
          <w:lang w:val="en-CA"/>
        </w:rPr>
      </w:pPr>
      <w:r w:rsidRPr="00675D09">
        <w:rPr>
          <w:rFonts w:ascii="Cambria" w:hAnsi="Cambria"/>
          <w:sz w:val="22"/>
          <w:szCs w:val="22"/>
          <w:lang w:val="en-CA"/>
        </w:rPr>
        <w:t xml:space="preserve">Offers of psychiatric help </w:t>
      </w:r>
    </w:p>
    <w:p w14:paraId="2F57DDEB" w14:textId="66217A9D" w:rsidR="00675D09" w:rsidRDefault="00675D09" w:rsidP="00802EA1">
      <w:pPr>
        <w:pStyle w:val="ListParagraph"/>
        <w:numPr>
          <w:ilvl w:val="1"/>
          <w:numId w:val="20"/>
        </w:numPr>
        <w:spacing w:line="276" w:lineRule="auto"/>
        <w:rPr>
          <w:rFonts w:ascii="Cambria" w:hAnsi="Cambria"/>
          <w:sz w:val="22"/>
          <w:szCs w:val="22"/>
          <w:lang w:val="en-CA"/>
        </w:rPr>
      </w:pPr>
      <w:r w:rsidRPr="00675D09">
        <w:rPr>
          <w:rFonts w:ascii="Cambria" w:hAnsi="Cambria"/>
          <w:sz w:val="22"/>
          <w:szCs w:val="22"/>
          <w:lang w:val="en-CA"/>
        </w:rPr>
        <w:t xml:space="preserve">Use of “it would be better” </w:t>
      </w:r>
    </w:p>
    <w:p w14:paraId="36BF0CD9" w14:textId="484B6862" w:rsidR="00305411" w:rsidRPr="00305411" w:rsidRDefault="00675D09" w:rsidP="00305411">
      <w:pPr>
        <w:pStyle w:val="ListParagraph"/>
        <w:numPr>
          <w:ilvl w:val="1"/>
          <w:numId w:val="20"/>
        </w:numPr>
        <w:spacing w:line="276" w:lineRule="auto"/>
        <w:rPr>
          <w:rFonts w:ascii="Cambria" w:hAnsi="Cambria"/>
          <w:sz w:val="22"/>
          <w:szCs w:val="22"/>
          <w:lang w:val="en-CA"/>
        </w:rPr>
      </w:pPr>
      <w:r w:rsidRPr="00675D09">
        <w:rPr>
          <w:rFonts w:ascii="Cambria" w:hAnsi="Cambria"/>
          <w:sz w:val="22"/>
          <w:szCs w:val="22"/>
          <w:lang w:val="en-CA"/>
        </w:rPr>
        <w:t xml:space="preserve">Abuse of trust </w:t>
      </w:r>
    </w:p>
    <w:p w14:paraId="6EF2C191" w14:textId="05E10D80" w:rsidR="00675D09" w:rsidRDefault="00675D09" w:rsidP="00802EA1">
      <w:pPr>
        <w:pStyle w:val="ListParagraph"/>
        <w:numPr>
          <w:ilvl w:val="1"/>
          <w:numId w:val="20"/>
        </w:numPr>
        <w:spacing w:line="276" w:lineRule="auto"/>
        <w:rPr>
          <w:rFonts w:ascii="Cambria" w:hAnsi="Cambria"/>
          <w:sz w:val="22"/>
          <w:szCs w:val="22"/>
          <w:lang w:val="en-CA"/>
        </w:rPr>
      </w:pPr>
      <w:r w:rsidRPr="00675D09">
        <w:rPr>
          <w:rFonts w:ascii="Cambria" w:hAnsi="Cambria"/>
          <w:sz w:val="22"/>
          <w:szCs w:val="22"/>
          <w:lang w:val="en-CA"/>
        </w:rPr>
        <w:t xml:space="preserve">Atmosphere of oppression </w:t>
      </w:r>
    </w:p>
    <w:p w14:paraId="2A2C0CAD" w14:textId="28D8163A" w:rsidR="00675D09" w:rsidRDefault="00675D09" w:rsidP="00802EA1">
      <w:pPr>
        <w:pStyle w:val="ListParagraph"/>
        <w:numPr>
          <w:ilvl w:val="1"/>
          <w:numId w:val="20"/>
        </w:numPr>
        <w:spacing w:line="276" w:lineRule="auto"/>
        <w:rPr>
          <w:rFonts w:ascii="Cambria" w:hAnsi="Cambria"/>
          <w:sz w:val="22"/>
          <w:szCs w:val="22"/>
          <w:lang w:val="en-CA"/>
        </w:rPr>
      </w:pPr>
      <w:r w:rsidRPr="00675D09">
        <w:rPr>
          <w:rFonts w:ascii="Cambria" w:hAnsi="Cambria"/>
          <w:sz w:val="22"/>
          <w:szCs w:val="22"/>
          <w:lang w:val="en-CA"/>
        </w:rPr>
        <w:t xml:space="preserve">Alleged threats against the fiancée </w:t>
      </w:r>
    </w:p>
    <w:p w14:paraId="4BF89E6F" w14:textId="6BCB4543" w:rsidR="00675D09" w:rsidRDefault="00675D09" w:rsidP="00802EA1">
      <w:pPr>
        <w:pStyle w:val="ListParagraph"/>
        <w:numPr>
          <w:ilvl w:val="1"/>
          <w:numId w:val="20"/>
        </w:numPr>
        <w:spacing w:line="276" w:lineRule="auto"/>
        <w:rPr>
          <w:rFonts w:ascii="Cambria" w:hAnsi="Cambria"/>
          <w:sz w:val="22"/>
          <w:szCs w:val="22"/>
          <w:lang w:val="en-CA"/>
        </w:rPr>
      </w:pPr>
      <w:r w:rsidRPr="00675D09">
        <w:rPr>
          <w:rFonts w:ascii="Cambria" w:hAnsi="Cambria"/>
          <w:sz w:val="22"/>
          <w:szCs w:val="22"/>
          <w:lang w:val="en-CA"/>
        </w:rPr>
        <w:t>Use of the polygraph test and results</w:t>
      </w:r>
      <w:r w:rsidR="000C6D84">
        <w:rPr>
          <w:rFonts w:ascii="Cambria" w:hAnsi="Cambria"/>
          <w:sz w:val="22"/>
          <w:szCs w:val="22"/>
          <w:lang w:val="en-CA"/>
        </w:rPr>
        <w:t xml:space="preserve"> </w:t>
      </w:r>
    </w:p>
    <w:p w14:paraId="702D1D90" w14:textId="41F27970" w:rsidR="000C6D84" w:rsidRPr="00675D09" w:rsidRDefault="000C6D84" w:rsidP="000C6D84">
      <w:pPr>
        <w:pStyle w:val="ListParagraph"/>
        <w:numPr>
          <w:ilvl w:val="2"/>
          <w:numId w:val="20"/>
        </w:numPr>
        <w:spacing w:line="276" w:lineRule="auto"/>
        <w:rPr>
          <w:rFonts w:ascii="Cambria" w:hAnsi="Cambria"/>
          <w:sz w:val="22"/>
          <w:szCs w:val="22"/>
          <w:lang w:val="en-CA"/>
        </w:rPr>
      </w:pPr>
      <w:r>
        <w:rPr>
          <w:rFonts w:ascii="Cambria" w:hAnsi="Cambria"/>
          <w:sz w:val="22"/>
          <w:szCs w:val="22"/>
          <w:lang w:val="en-CA"/>
        </w:rPr>
        <w:t xml:space="preserve">Can be used as an investigative tool but not as evidence because no confirmed evidence that these tests are reliable </w:t>
      </w:r>
    </w:p>
    <w:p w14:paraId="45FD039C" w14:textId="013AC57C" w:rsidR="00675D09" w:rsidRDefault="00675D09" w:rsidP="00675D09">
      <w:pPr>
        <w:spacing w:line="276" w:lineRule="auto"/>
        <w:rPr>
          <w:rFonts w:ascii="Cambria" w:hAnsi="Cambria"/>
          <w:sz w:val="22"/>
          <w:szCs w:val="22"/>
          <w:lang w:val="en-CA"/>
        </w:rPr>
      </w:pPr>
    </w:p>
    <w:p w14:paraId="72A1A037" w14:textId="48F291B1" w:rsidR="00675D09" w:rsidRPr="00C94C19" w:rsidRDefault="00675D09" w:rsidP="00C94C19">
      <w:pPr>
        <w:pStyle w:val="Heading3"/>
        <w:rPr>
          <w:color w:val="auto"/>
        </w:rPr>
      </w:pPr>
      <w:bookmarkStart w:id="284" w:name="_Toc445107122"/>
      <w:bookmarkStart w:id="285" w:name="_Toc448151686"/>
      <w:r w:rsidRPr="00C94C19">
        <w:rPr>
          <w:color w:val="auto"/>
        </w:rPr>
        <w:t>Tainting</w:t>
      </w:r>
      <w:bookmarkEnd w:id="284"/>
      <w:bookmarkEnd w:id="285"/>
    </w:p>
    <w:p w14:paraId="2A238852" w14:textId="77EEAF59" w:rsidR="00675D09" w:rsidRPr="00675D09" w:rsidRDefault="00675D09" w:rsidP="00802EA1">
      <w:pPr>
        <w:pStyle w:val="ListParagraph"/>
        <w:numPr>
          <w:ilvl w:val="0"/>
          <w:numId w:val="21"/>
        </w:numPr>
        <w:spacing w:line="276" w:lineRule="auto"/>
        <w:rPr>
          <w:rFonts w:ascii="Cambria" w:hAnsi="Cambria"/>
          <w:sz w:val="22"/>
          <w:szCs w:val="22"/>
          <w:lang w:val="en-CA"/>
        </w:rPr>
      </w:pPr>
      <w:r w:rsidRPr="00675D09">
        <w:rPr>
          <w:rFonts w:ascii="Cambria" w:hAnsi="Cambria"/>
          <w:sz w:val="22"/>
          <w:szCs w:val="22"/>
          <w:lang w:val="en-CA"/>
        </w:rPr>
        <w:t>A subsequent statement is inadmissible if the improper conduct leading to the first involuntary statement is still operating on the accused at the time of the subsequent statement.</w:t>
      </w:r>
    </w:p>
    <w:p w14:paraId="3D8C42FC" w14:textId="0A1087A4" w:rsidR="00675D09" w:rsidRDefault="00C94C19" w:rsidP="00802EA1">
      <w:pPr>
        <w:pStyle w:val="ListParagraph"/>
        <w:numPr>
          <w:ilvl w:val="0"/>
          <w:numId w:val="21"/>
        </w:numPr>
        <w:spacing w:line="276" w:lineRule="auto"/>
        <w:rPr>
          <w:rFonts w:ascii="Cambria" w:hAnsi="Cambria"/>
          <w:sz w:val="22"/>
          <w:szCs w:val="22"/>
          <w:lang w:val="en-CA"/>
        </w:rPr>
      </w:pPr>
      <w:r>
        <w:rPr>
          <w:rFonts w:ascii="Cambria" w:hAnsi="Cambria"/>
          <w:sz w:val="22"/>
          <w:szCs w:val="22"/>
          <w:lang w:val="en-CA"/>
        </w:rPr>
        <w:t>Factors to consider:</w:t>
      </w:r>
    </w:p>
    <w:p w14:paraId="1456730A" w14:textId="12097DA5" w:rsidR="00C94C19" w:rsidRDefault="00C94C19" w:rsidP="00802EA1">
      <w:pPr>
        <w:pStyle w:val="ListParagraph"/>
        <w:numPr>
          <w:ilvl w:val="1"/>
          <w:numId w:val="21"/>
        </w:numPr>
        <w:spacing w:line="276" w:lineRule="auto"/>
        <w:rPr>
          <w:rFonts w:ascii="Cambria" w:hAnsi="Cambria"/>
          <w:sz w:val="22"/>
          <w:szCs w:val="22"/>
          <w:lang w:val="en-CA"/>
        </w:rPr>
      </w:pPr>
      <w:r w:rsidRPr="00C94C19">
        <w:rPr>
          <w:rFonts w:ascii="Cambria" w:hAnsi="Cambria"/>
          <w:sz w:val="22"/>
          <w:szCs w:val="22"/>
          <w:lang w:val="en-CA"/>
        </w:rPr>
        <w:t xml:space="preserve">Time lapse between the statements </w:t>
      </w:r>
      <w:r w:rsidR="0047686D" w:rsidRPr="0047686D">
        <w:rPr>
          <w:rFonts w:ascii="Cambria" w:hAnsi="Cambria"/>
          <w:sz w:val="22"/>
          <w:szCs w:val="22"/>
          <w:lang w:val="en-CA"/>
        </w:rPr>
        <w:sym w:font="Wingdings" w:char="F0E0"/>
      </w:r>
      <w:r w:rsidR="0047686D">
        <w:rPr>
          <w:rFonts w:ascii="Cambria" w:hAnsi="Cambria"/>
          <w:sz w:val="22"/>
          <w:szCs w:val="22"/>
          <w:lang w:val="en-CA"/>
        </w:rPr>
        <w:t xml:space="preserve"> longer the time, less likely considered tainted </w:t>
      </w:r>
    </w:p>
    <w:p w14:paraId="2E9978FA" w14:textId="5387F95C" w:rsidR="00C94C19" w:rsidRDefault="00C94C19" w:rsidP="00802EA1">
      <w:pPr>
        <w:pStyle w:val="ListParagraph"/>
        <w:numPr>
          <w:ilvl w:val="1"/>
          <w:numId w:val="21"/>
        </w:numPr>
        <w:spacing w:line="276" w:lineRule="auto"/>
        <w:rPr>
          <w:rFonts w:ascii="Cambria" w:hAnsi="Cambria"/>
          <w:sz w:val="22"/>
          <w:szCs w:val="22"/>
          <w:lang w:val="en-CA"/>
        </w:rPr>
      </w:pPr>
      <w:r>
        <w:rPr>
          <w:rFonts w:ascii="Cambria" w:hAnsi="Cambria"/>
          <w:sz w:val="22"/>
          <w:szCs w:val="22"/>
          <w:lang w:val="en-CA"/>
        </w:rPr>
        <w:t>S</w:t>
      </w:r>
      <w:r w:rsidRPr="00C94C19">
        <w:rPr>
          <w:rFonts w:ascii="Cambria" w:hAnsi="Cambria"/>
          <w:sz w:val="22"/>
          <w:szCs w:val="22"/>
          <w:lang w:val="en-CA"/>
        </w:rPr>
        <w:t xml:space="preserve">tatements made to the same officer </w:t>
      </w:r>
    </w:p>
    <w:p w14:paraId="0753DC20" w14:textId="77777777" w:rsidR="00C94C19" w:rsidRDefault="00C94C19" w:rsidP="00802EA1">
      <w:pPr>
        <w:pStyle w:val="ListParagraph"/>
        <w:numPr>
          <w:ilvl w:val="1"/>
          <w:numId w:val="21"/>
        </w:numPr>
        <w:spacing w:line="276" w:lineRule="auto"/>
        <w:rPr>
          <w:rFonts w:ascii="Cambria" w:hAnsi="Cambria"/>
          <w:sz w:val="22"/>
          <w:szCs w:val="22"/>
          <w:lang w:val="en-CA"/>
        </w:rPr>
      </w:pPr>
      <w:r>
        <w:rPr>
          <w:rFonts w:ascii="Cambria" w:hAnsi="Cambria"/>
          <w:sz w:val="22"/>
          <w:szCs w:val="22"/>
          <w:lang w:val="en-CA"/>
        </w:rPr>
        <w:t>A</w:t>
      </w:r>
      <w:r w:rsidRPr="00C94C19">
        <w:rPr>
          <w:rFonts w:ascii="Cambria" w:hAnsi="Cambria"/>
          <w:sz w:val="22"/>
          <w:szCs w:val="22"/>
          <w:lang w:val="en-CA"/>
        </w:rPr>
        <w:t xml:space="preserve">ccused’s attention was directed to the first statement prior to the making of the subsequent statement </w:t>
      </w:r>
    </w:p>
    <w:p w14:paraId="1313725D" w14:textId="0B3678DD" w:rsidR="00C94C19" w:rsidRDefault="00C94C19" w:rsidP="00802EA1">
      <w:pPr>
        <w:pStyle w:val="ListParagraph"/>
        <w:numPr>
          <w:ilvl w:val="1"/>
          <w:numId w:val="21"/>
        </w:numPr>
        <w:spacing w:line="276" w:lineRule="auto"/>
        <w:rPr>
          <w:rFonts w:ascii="Cambria" w:hAnsi="Cambria"/>
          <w:sz w:val="22"/>
          <w:szCs w:val="22"/>
          <w:lang w:val="en-CA"/>
        </w:rPr>
      </w:pPr>
      <w:r>
        <w:rPr>
          <w:rFonts w:ascii="Cambria" w:hAnsi="Cambria"/>
          <w:sz w:val="22"/>
          <w:szCs w:val="22"/>
          <w:lang w:val="en-CA"/>
        </w:rPr>
        <w:t>A</w:t>
      </w:r>
      <w:r w:rsidRPr="00C94C19">
        <w:rPr>
          <w:rFonts w:ascii="Cambria" w:hAnsi="Cambria"/>
          <w:sz w:val="22"/>
          <w:szCs w:val="22"/>
          <w:lang w:val="en-CA"/>
        </w:rPr>
        <w:t>ccused re-cautioned before making the subsequent statement</w:t>
      </w:r>
      <w:r w:rsidR="0047686D">
        <w:rPr>
          <w:rFonts w:ascii="Cambria" w:hAnsi="Cambria"/>
          <w:sz w:val="22"/>
          <w:szCs w:val="22"/>
          <w:lang w:val="en-CA"/>
        </w:rPr>
        <w:t xml:space="preserve"> </w:t>
      </w:r>
    </w:p>
    <w:p w14:paraId="59ABF070" w14:textId="77777777" w:rsidR="00CF3795" w:rsidRDefault="00CF3795" w:rsidP="005F5029">
      <w:pPr>
        <w:spacing w:line="276" w:lineRule="auto"/>
        <w:rPr>
          <w:rFonts w:ascii="Cambria" w:hAnsi="Cambria"/>
          <w:sz w:val="22"/>
          <w:szCs w:val="22"/>
          <w:lang w:val="en-CA"/>
        </w:rPr>
      </w:pPr>
    </w:p>
    <w:tbl>
      <w:tblPr>
        <w:tblStyle w:val="TableGrid"/>
        <w:tblW w:w="0" w:type="auto"/>
        <w:tblLook w:val="04A0" w:firstRow="1" w:lastRow="0" w:firstColumn="1" w:lastColumn="0" w:noHBand="0" w:noVBand="1"/>
      </w:tblPr>
      <w:tblGrid>
        <w:gridCol w:w="11016"/>
      </w:tblGrid>
      <w:tr w:rsidR="005F5029" w14:paraId="7B86B350" w14:textId="77777777" w:rsidTr="005F5029">
        <w:tc>
          <w:tcPr>
            <w:tcW w:w="11016" w:type="dxa"/>
          </w:tcPr>
          <w:p w14:paraId="44BE9F28" w14:textId="42234456" w:rsidR="005F5029" w:rsidRPr="005F5029" w:rsidRDefault="005F5029" w:rsidP="005F5029">
            <w:pPr>
              <w:pStyle w:val="Heading3"/>
              <w:rPr>
                <w:i/>
                <w:color w:val="000000" w:themeColor="text1"/>
                <w:lang w:val="en-CA"/>
              </w:rPr>
            </w:pPr>
            <w:bookmarkStart w:id="286" w:name="_Toc445107123"/>
            <w:bookmarkStart w:id="287" w:name="_Toc448151687"/>
            <w:r w:rsidRPr="005F5029">
              <w:rPr>
                <w:i/>
                <w:color w:val="000000" w:themeColor="text1"/>
                <w:lang w:val="en-CA"/>
              </w:rPr>
              <w:t xml:space="preserve">Confessions </w:t>
            </w:r>
            <w:r w:rsidRPr="005F5029">
              <w:rPr>
                <w:i/>
                <w:color w:val="000000" w:themeColor="text1"/>
                <w:lang w:val="en-CA"/>
              </w:rPr>
              <w:sym w:font="Wingdings" w:char="F0E0"/>
            </w:r>
            <w:r w:rsidRPr="005F5029">
              <w:rPr>
                <w:i/>
                <w:color w:val="000000" w:themeColor="text1"/>
                <w:lang w:val="en-CA"/>
              </w:rPr>
              <w:t xml:space="preserve"> </w:t>
            </w:r>
            <w:bookmarkEnd w:id="286"/>
            <w:r w:rsidR="00132EA9">
              <w:rPr>
                <w:i/>
                <w:color w:val="000000" w:themeColor="text1"/>
                <w:lang w:val="en-CA"/>
              </w:rPr>
              <w:t>Robbery and girlfriend</w:t>
            </w:r>
            <w:bookmarkEnd w:id="287"/>
          </w:p>
          <w:p w14:paraId="5FECAC61" w14:textId="77777777" w:rsidR="005F5029" w:rsidRDefault="005F5029" w:rsidP="00584C06">
            <w:pPr>
              <w:pStyle w:val="ListParagraph"/>
              <w:numPr>
                <w:ilvl w:val="0"/>
                <w:numId w:val="53"/>
              </w:numPr>
              <w:spacing w:line="276" w:lineRule="auto"/>
              <w:rPr>
                <w:rFonts w:ascii="Cambria" w:hAnsi="Cambria"/>
                <w:sz w:val="22"/>
                <w:szCs w:val="22"/>
                <w:lang w:val="en-CA"/>
              </w:rPr>
            </w:pPr>
            <w:r w:rsidRPr="005F5029">
              <w:rPr>
                <w:rFonts w:ascii="Cambria" w:hAnsi="Cambria"/>
                <w:sz w:val="22"/>
                <w:szCs w:val="22"/>
                <w:u w:val="single"/>
                <w:lang w:val="en-CA"/>
              </w:rPr>
              <w:t>Facts</w:t>
            </w:r>
            <w:r>
              <w:rPr>
                <w:rFonts w:ascii="Cambria" w:hAnsi="Cambria"/>
                <w:sz w:val="22"/>
                <w:szCs w:val="22"/>
                <w:lang w:val="en-CA"/>
              </w:rPr>
              <w:t xml:space="preserve"> </w:t>
            </w:r>
            <w:r w:rsidRPr="00871583">
              <w:rPr>
                <w:rFonts w:ascii="Cambria" w:hAnsi="Cambria"/>
                <w:sz w:val="22"/>
                <w:szCs w:val="22"/>
                <w:lang w:val="en-CA"/>
              </w:rPr>
              <w:sym w:font="Wingdings" w:char="F0E0"/>
            </w:r>
            <w:r>
              <w:rPr>
                <w:rFonts w:ascii="Cambria" w:hAnsi="Cambria"/>
                <w:sz w:val="22"/>
                <w:szCs w:val="22"/>
                <w:lang w:val="en-CA"/>
              </w:rPr>
              <w:t xml:space="preserve"> </w:t>
            </w:r>
            <w:r w:rsidRPr="00871583">
              <w:rPr>
                <w:rFonts w:ascii="Cambria" w:hAnsi="Cambria"/>
                <w:sz w:val="22"/>
                <w:szCs w:val="22"/>
                <w:lang w:val="en-CA"/>
              </w:rPr>
              <w:t xml:space="preserve">The accused, Brandon S, is charged with 18 counts of robbery. His girlfriend, Tanya H, was also arrested for one of the robberies. S is 40 years old. He has a good deal of familiarity with the criminal justice system, having been convicted of 15 prior offences. S was interviewed by a police officer and made a statement. </w:t>
            </w:r>
            <w:r>
              <w:rPr>
                <w:rFonts w:ascii="Cambria" w:hAnsi="Cambria"/>
                <w:sz w:val="22"/>
                <w:szCs w:val="22"/>
                <w:lang w:val="en-CA"/>
              </w:rPr>
              <w:t>The exchange included:</w:t>
            </w:r>
          </w:p>
          <w:p w14:paraId="159DDFD4" w14:textId="77777777" w:rsidR="005F5029" w:rsidRDefault="005F5029" w:rsidP="00584C06">
            <w:pPr>
              <w:pStyle w:val="ListParagraph"/>
              <w:numPr>
                <w:ilvl w:val="1"/>
                <w:numId w:val="53"/>
              </w:numPr>
              <w:spacing w:line="276" w:lineRule="auto"/>
              <w:rPr>
                <w:rFonts w:ascii="Cambria" w:hAnsi="Cambria"/>
                <w:sz w:val="22"/>
                <w:szCs w:val="22"/>
                <w:lang w:val="en-CA"/>
              </w:rPr>
            </w:pPr>
            <w:r>
              <w:rPr>
                <w:rFonts w:ascii="Cambria" w:hAnsi="Cambria"/>
                <w:sz w:val="22"/>
                <w:szCs w:val="22"/>
                <w:lang w:val="en-CA"/>
              </w:rPr>
              <w:t>PO saying he cant make promises but says his opinion carries weight</w:t>
            </w:r>
          </w:p>
          <w:p w14:paraId="64A092A4" w14:textId="77777777" w:rsidR="005F5029" w:rsidRDefault="005F5029" w:rsidP="00584C06">
            <w:pPr>
              <w:pStyle w:val="ListParagraph"/>
              <w:numPr>
                <w:ilvl w:val="1"/>
                <w:numId w:val="53"/>
              </w:numPr>
              <w:spacing w:line="276" w:lineRule="auto"/>
              <w:rPr>
                <w:rFonts w:ascii="Cambria" w:hAnsi="Cambria"/>
                <w:sz w:val="22"/>
                <w:szCs w:val="22"/>
                <w:lang w:val="en-CA"/>
              </w:rPr>
            </w:pPr>
            <w:r>
              <w:rPr>
                <w:rFonts w:ascii="Cambria" w:hAnsi="Cambria"/>
                <w:sz w:val="22"/>
                <w:szCs w:val="22"/>
                <w:lang w:val="en-CA"/>
              </w:rPr>
              <w:t xml:space="preserve">But he said if he talks to him he can let S talk to his girlfriend </w:t>
            </w:r>
          </w:p>
          <w:p w14:paraId="7F269A7B" w14:textId="77777777" w:rsidR="005F5029" w:rsidRDefault="005F5029" w:rsidP="00584C06">
            <w:pPr>
              <w:pStyle w:val="ListParagraph"/>
              <w:numPr>
                <w:ilvl w:val="1"/>
                <w:numId w:val="53"/>
              </w:numPr>
              <w:spacing w:line="276" w:lineRule="auto"/>
              <w:rPr>
                <w:rFonts w:ascii="Cambria" w:hAnsi="Cambria"/>
                <w:sz w:val="22"/>
                <w:szCs w:val="22"/>
                <w:lang w:val="en-CA"/>
              </w:rPr>
            </w:pPr>
            <w:r>
              <w:rPr>
                <w:rFonts w:ascii="Cambria" w:hAnsi="Cambria"/>
                <w:sz w:val="22"/>
                <w:szCs w:val="22"/>
                <w:lang w:val="en-CA"/>
              </w:rPr>
              <w:t xml:space="preserve">S said his main goal is to protect his girl, Tanya </w:t>
            </w:r>
          </w:p>
          <w:p w14:paraId="07015906" w14:textId="77777777" w:rsidR="005F5029" w:rsidRPr="00871583" w:rsidRDefault="005F5029" w:rsidP="00584C06">
            <w:pPr>
              <w:pStyle w:val="ListParagraph"/>
              <w:numPr>
                <w:ilvl w:val="0"/>
                <w:numId w:val="53"/>
              </w:numPr>
              <w:spacing w:line="276" w:lineRule="auto"/>
              <w:rPr>
                <w:rFonts w:ascii="Cambria" w:hAnsi="Cambria"/>
                <w:sz w:val="22"/>
                <w:szCs w:val="22"/>
                <w:lang w:val="en-CA"/>
              </w:rPr>
            </w:pPr>
            <w:r w:rsidRPr="005F5029">
              <w:rPr>
                <w:rFonts w:ascii="Cambria" w:hAnsi="Cambria"/>
                <w:sz w:val="22"/>
                <w:szCs w:val="22"/>
                <w:u w:val="single"/>
                <w:lang w:val="en-CA"/>
              </w:rPr>
              <w:t xml:space="preserve">Issue </w:t>
            </w:r>
            <w:r w:rsidRPr="00871583">
              <w:rPr>
                <w:rFonts w:ascii="Cambria" w:hAnsi="Cambria"/>
                <w:sz w:val="22"/>
                <w:szCs w:val="22"/>
                <w:lang w:val="en-CA"/>
              </w:rPr>
              <w:sym w:font="Wingdings" w:char="F0E0"/>
            </w:r>
            <w:r>
              <w:rPr>
                <w:rFonts w:ascii="Cambria" w:hAnsi="Cambria"/>
                <w:sz w:val="22"/>
                <w:szCs w:val="22"/>
                <w:lang w:val="en-CA"/>
              </w:rPr>
              <w:t xml:space="preserve"> </w:t>
            </w:r>
            <w:r w:rsidRPr="00871583">
              <w:rPr>
                <w:rFonts w:ascii="Cambria" w:hAnsi="Cambria"/>
                <w:sz w:val="22"/>
                <w:szCs w:val="22"/>
                <w:lang w:val="en-CA"/>
              </w:rPr>
              <w:t>Is S’s statement voluntary?</w:t>
            </w:r>
          </w:p>
          <w:p w14:paraId="59C0E3DD" w14:textId="77777777" w:rsidR="005F5029" w:rsidRPr="005F5029" w:rsidRDefault="005F5029" w:rsidP="00584C06">
            <w:pPr>
              <w:pStyle w:val="ListParagraph"/>
              <w:numPr>
                <w:ilvl w:val="0"/>
                <w:numId w:val="53"/>
              </w:numPr>
              <w:spacing w:line="276" w:lineRule="auto"/>
              <w:rPr>
                <w:rFonts w:ascii="Cambria" w:hAnsi="Cambria"/>
                <w:sz w:val="22"/>
                <w:szCs w:val="22"/>
                <w:u w:val="single"/>
                <w:lang w:val="en-CA"/>
              </w:rPr>
            </w:pPr>
            <w:r w:rsidRPr="005F5029">
              <w:rPr>
                <w:rFonts w:ascii="Cambria" w:hAnsi="Cambria"/>
                <w:sz w:val="22"/>
                <w:szCs w:val="22"/>
                <w:u w:val="single"/>
                <w:lang w:val="en-CA"/>
              </w:rPr>
              <w:t>Reasoning</w:t>
            </w:r>
          </w:p>
          <w:p w14:paraId="532EC069" w14:textId="2F19AD59" w:rsidR="005F5029" w:rsidRDefault="005F5029" w:rsidP="00584C06">
            <w:pPr>
              <w:pStyle w:val="ListParagraph"/>
              <w:numPr>
                <w:ilvl w:val="1"/>
                <w:numId w:val="53"/>
              </w:numPr>
              <w:spacing w:line="276" w:lineRule="auto"/>
              <w:rPr>
                <w:rFonts w:ascii="Cambria" w:hAnsi="Cambria"/>
                <w:sz w:val="22"/>
                <w:szCs w:val="22"/>
                <w:lang w:val="en-CA"/>
              </w:rPr>
            </w:pPr>
            <w:r>
              <w:rPr>
                <w:rFonts w:ascii="Cambria" w:hAnsi="Cambria"/>
                <w:sz w:val="22"/>
                <w:szCs w:val="22"/>
                <w:lang w:val="en-CA"/>
              </w:rPr>
              <w:t>Making promises about a third party when the relationship between the two is strong, this can lead to a false confession</w:t>
            </w:r>
          </w:p>
          <w:p w14:paraId="37C429DC" w14:textId="038403FC" w:rsidR="005F5029" w:rsidRPr="00DB7F87" w:rsidRDefault="005F5029" w:rsidP="005F5029">
            <w:pPr>
              <w:pStyle w:val="ListParagraph"/>
              <w:numPr>
                <w:ilvl w:val="1"/>
                <w:numId w:val="53"/>
              </w:numPr>
              <w:spacing w:line="276" w:lineRule="auto"/>
              <w:rPr>
                <w:rFonts w:ascii="Cambria" w:hAnsi="Cambria"/>
                <w:sz w:val="22"/>
                <w:szCs w:val="22"/>
                <w:lang w:val="en-CA"/>
              </w:rPr>
            </w:pPr>
            <w:r>
              <w:rPr>
                <w:rFonts w:ascii="Cambria" w:hAnsi="Cambria"/>
                <w:sz w:val="22"/>
                <w:szCs w:val="22"/>
                <w:lang w:val="en-CA"/>
              </w:rPr>
              <w:t xml:space="preserve">Issue comes down to considering the context of all the circumstances and when looking at quid pro quo </w:t>
            </w:r>
          </w:p>
        </w:tc>
      </w:tr>
    </w:tbl>
    <w:p w14:paraId="01517FCC" w14:textId="77777777" w:rsidR="00871583" w:rsidRDefault="00871583" w:rsidP="00871583">
      <w:pPr>
        <w:spacing w:line="276" w:lineRule="auto"/>
        <w:rPr>
          <w:rFonts w:ascii="Cambria" w:hAnsi="Cambria"/>
          <w:sz w:val="22"/>
          <w:szCs w:val="22"/>
          <w:lang w:val="en-CA"/>
        </w:rPr>
      </w:pPr>
    </w:p>
    <w:tbl>
      <w:tblPr>
        <w:tblStyle w:val="TableGrid"/>
        <w:tblW w:w="0" w:type="auto"/>
        <w:tblLook w:val="04A0" w:firstRow="1" w:lastRow="0" w:firstColumn="1" w:lastColumn="0" w:noHBand="0" w:noVBand="1"/>
      </w:tblPr>
      <w:tblGrid>
        <w:gridCol w:w="11016"/>
      </w:tblGrid>
      <w:tr w:rsidR="0026039D" w14:paraId="7174BC54" w14:textId="77777777" w:rsidTr="00182025">
        <w:tc>
          <w:tcPr>
            <w:tcW w:w="11016" w:type="dxa"/>
          </w:tcPr>
          <w:p w14:paraId="0F36CE18" w14:textId="5BC59E04" w:rsidR="00182025" w:rsidRPr="00182025" w:rsidRDefault="00182025" w:rsidP="00182025">
            <w:pPr>
              <w:pStyle w:val="Heading3"/>
              <w:rPr>
                <w:i/>
                <w:color w:val="000000" w:themeColor="text1"/>
                <w:lang w:val="en-CA"/>
              </w:rPr>
            </w:pPr>
            <w:bookmarkStart w:id="288" w:name="_Toc448151688"/>
            <w:r w:rsidRPr="00182025">
              <w:rPr>
                <w:i/>
                <w:color w:val="000000" w:themeColor="text1"/>
                <w:lang w:val="en-CA"/>
              </w:rPr>
              <w:t xml:space="preserve">Example </w:t>
            </w:r>
            <w:r w:rsidRPr="00182025">
              <w:rPr>
                <w:i/>
                <w:color w:val="000000" w:themeColor="text1"/>
                <w:lang w:val="en-CA"/>
              </w:rPr>
              <w:sym w:font="Wingdings" w:char="F0E0"/>
            </w:r>
            <w:r w:rsidRPr="00182025">
              <w:rPr>
                <w:i/>
                <w:color w:val="000000" w:themeColor="text1"/>
                <w:lang w:val="en-CA"/>
              </w:rPr>
              <w:t xml:space="preserve"> the Car Accident</w:t>
            </w:r>
            <w:bookmarkEnd w:id="288"/>
          </w:p>
          <w:p w14:paraId="448D1768" w14:textId="77777777" w:rsidR="00182025" w:rsidRDefault="00182025" w:rsidP="00584C06">
            <w:pPr>
              <w:pStyle w:val="ListParagraph"/>
              <w:numPr>
                <w:ilvl w:val="0"/>
                <w:numId w:val="54"/>
              </w:numPr>
              <w:spacing w:line="276" w:lineRule="auto"/>
              <w:rPr>
                <w:rFonts w:ascii="Cambria" w:hAnsi="Cambria"/>
                <w:sz w:val="22"/>
                <w:szCs w:val="22"/>
                <w:lang w:val="en-CA"/>
              </w:rPr>
            </w:pPr>
            <w:r w:rsidRPr="002D78CB">
              <w:rPr>
                <w:rFonts w:ascii="Cambria" w:hAnsi="Cambria"/>
                <w:sz w:val="22"/>
                <w:szCs w:val="22"/>
                <w:u w:val="single"/>
                <w:lang w:val="en-CA"/>
              </w:rPr>
              <w:t xml:space="preserve">Facts </w:t>
            </w:r>
            <w:r w:rsidRPr="00182025">
              <w:rPr>
                <w:rFonts w:ascii="Cambria" w:hAnsi="Cambria"/>
                <w:sz w:val="22"/>
                <w:szCs w:val="22"/>
                <w:lang w:val="en-CA"/>
              </w:rPr>
              <w:sym w:font="Wingdings" w:char="F0E0"/>
            </w:r>
            <w:r>
              <w:rPr>
                <w:rFonts w:ascii="Cambria" w:hAnsi="Cambria"/>
                <w:sz w:val="22"/>
                <w:szCs w:val="22"/>
                <w:lang w:val="en-CA"/>
              </w:rPr>
              <w:t xml:space="preserve"> </w:t>
            </w:r>
            <w:r w:rsidRPr="00182025">
              <w:rPr>
                <w:rFonts w:ascii="Cambria" w:hAnsi="Cambria"/>
                <w:sz w:val="22"/>
                <w:szCs w:val="22"/>
                <w:lang w:val="en-CA"/>
              </w:rPr>
              <w:t xml:space="preserve">A and B are in a car accident. A is driving; B is the passenger. B tells the police officer who attends the scene that they had been at a hockey game and each of them had consumed four beers. B is now dead. </w:t>
            </w:r>
          </w:p>
          <w:p w14:paraId="73C7C7F5" w14:textId="77777777" w:rsidR="00182025" w:rsidRPr="00182025" w:rsidRDefault="00182025" w:rsidP="00584C06">
            <w:pPr>
              <w:pStyle w:val="ListParagraph"/>
              <w:numPr>
                <w:ilvl w:val="0"/>
                <w:numId w:val="54"/>
              </w:numPr>
              <w:spacing w:line="276" w:lineRule="auto"/>
              <w:rPr>
                <w:rFonts w:ascii="Cambria" w:hAnsi="Cambria"/>
                <w:sz w:val="22"/>
                <w:szCs w:val="22"/>
                <w:lang w:val="en-CA"/>
              </w:rPr>
            </w:pPr>
            <w:r w:rsidRPr="002D78CB">
              <w:rPr>
                <w:rFonts w:ascii="Cambria" w:hAnsi="Cambria"/>
                <w:sz w:val="22"/>
                <w:szCs w:val="22"/>
                <w:u w:val="single"/>
                <w:lang w:val="en-CA"/>
              </w:rPr>
              <w:t>Issue</w:t>
            </w:r>
            <w:r>
              <w:rPr>
                <w:rFonts w:ascii="Cambria" w:hAnsi="Cambria"/>
                <w:sz w:val="22"/>
                <w:szCs w:val="22"/>
                <w:lang w:val="en-CA"/>
              </w:rPr>
              <w:t xml:space="preserve"> </w:t>
            </w:r>
            <w:r w:rsidRPr="00182025">
              <w:rPr>
                <w:rFonts w:ascii="Cambria" w:hAnsi="Cambria"/>
                <w:sz w:val="22"/>
                <w:szCs w:val="22"/>
                <w:lang w:val="en-CA"/>
              </w:rPr>
              <w:sym w:font="Wingdings" w:char="F0E0"/>
            </w:r>
            <w:r>
              <w:rPr>
                <w:rFonts w:ascii="Cambria" w:hAnsi="Cambria"/>
                <w:sz w:val="22"/>
                <w:szCs w:val="22"/>
                <w:lang w:val="en-CA"/>
              </w:rPr>
              <w:t xml:space="preserve"> </w:t>
            </w:r>
            <w:r w:rsidRPr="00182025">
              <w:rPr>
                <w:rFonts w:ascii="Cambria" w:hAnsi="Cambria"/>
                <w:sz w:val="22"/>
                <w:szCs w:val="22"/>
                <w:lang w:val="en-CA"/>
              </w:rPr>
              <w:t>Is B’s statement admissible at A’s trial to prove A was drinking?</w:t>
            </w:r>
          </w:p>
          <w:p w14:paraId="524EFBFD" w14:textId="77777777" w:rsidR="00182025" w:rsidRDefault="00182025" w:rsidP="00584C06">
            <w:pPr>
              <w:pStyle w:val="ListParagraph"/>
              <w:numPr>
                <w:ilvl w:val="0"/>
                <w:numId w:val="54"/>
              </w:numPr>
              <w:spacing w:line="276" w:lineRule="auto"/>
              <w:rPr>
                <w:rFonts w:ascii="Cambria" w:hAnsi="Cambria"/>
                <w:sz w:val="22"/>
                <w:szCs w:val="22"/>
                <w:lang w:val="en-CA"/>
              </w:rPr>
            </w:pPr>
            <w:r w:rsidRPr="002D78CB">
              <w:rPr>
                <w:rFonts w:ascii="Cambria" w:hAnsi="Cambria"/>
                <w:sz w:val="22"/>
                <w:szCs w:val="22"/>
                <w:u w:val="single"/>
                <w:lang w:val="en-CA"/>
              </w:rPr>
              <w:t>Reasoning</w:t>
            </w:r>
            <w:r>
              <w:rPr>
                <w:rFonts w:ascii="Cambria" w:hAnsi="Cambria"/>
                <w:sz w:val="22"/>
                <w:szCs w:val="22"/>
                <w:lang w:val="en-CA"/>
              </w:rPr>
              <w:t>:</w:t>
            </w:r>
          </w:p>
          <w:p w14:paraId="3B25E7A9" w14:textId="77C01B95" w:rsidR="00182025" w:rsidRDefault="00182025" w:rsidP="00584C06">
            <w:pPr>
              <w:pStyle w:val="ListParagraph"/>
              <w:numPr>
                <w:ilvl w:val="1"/>
                <w:numId w:val="54"/>
              </w:numPr>
              <w:spacing w:line="276" w:lineRule="auto"/>
              <w:rPr>
                <w:rFonts w:ascii="Cambria" w:hAnsi="Cambria"/>
                <w:sz w:val="22"/>
                <w:szCs w:val="22"/>
                <w:lang w:val="en-CA"/>
              </w:rPr>
            </w:pPr>
            <w:r>
              <w:rPr>
                <w:rFonts w:ascii="Cambria" w:hAnsi="Cambria"/>
                <w:sz w:val="22"/>
                <w:szCs w:val="22"/>
                <w:lang w:val="en-CA"/>
              </w:rPr>
              <w:t>Unless this statement can get in through the principled approach, this does not fit under any of the other exceptions</w:t>
            </w:r>
          </w:p>
          <w:p w14:paraId="0FE0F467" w14:textId="39740B87" w:rsidR="00182025" w:rsidRDefault="00182025" w:rsidP="00584C06">
            <w:pPr>
              <w:pStyle w:val="ListParagraph"/>
              <w:numPr>
                <w:ilvl w:val="2"/>
                <w:numId w:val="54"/>
              </w:numPr>
              <w:spacing w:line="276" w:lineRule="auto"/>
              <w:rPr>
                <w:rFonts w:ascii="Cambria" w:hAnsi="Cambria"/>
                <w:sz w:val="22"/>
                <w:szCs w:val="22"/>
                <w:lang w:val="en-CA"/>
              </w:rPr>
            </w:pPr>
            <w:r>
              <w:rPr>
                <w:rFonts w:ascii="Cambria" w:hAnsi="Cambria"/>
                <w:sz w:val="22"/>
                <w:szCs w:val="22"/>
                <w:lang w:val="en-CA"/>
              </w:rPr>
              <w:t xml:space="preserve">Not a confession because he was not driving </w:t>
            </w:r>
          </w:p>
          <w:p w14:paraId="33EB0FB0" w14:textId="59D67F67" w:rsidR="00182025" w:rsidRDefault="00182025" w:rsidP="00584C06">
            <w:pPr>
              <w:pStyle w:val="ListParagraph"/>
              <w:numPr>
                <w:ilvl w:val="2"/>
                <w:numId w:val="54"/>
              </w:numPr>
              <w:spacing w:line="276" w:lineRule="auto"/>
              <w:rPr>
                <w:rFonts w:ascii="Cambria" w:hAnsi="Cambria"/>
                <w:sz w:val="22"/>
                <w:szCs w:val="22"/>
                <w:lang w:val="en-CA"/>
              </w:rPr>
            </w:pPr>
            <w:r>
              <w:rPr>
                <w:rFonts w:ascii="Cambria" w:hAnsi="Cambria"/>
                <w:sz w:val="22"/>
                <w:szCs w:val="22"/>
                <w:lang w:val="en-CA"/>
              </w:rPr>
              <w:t xml:space="preserve">Not a statement against pecuniary interest because he was not driving and has no liability here </w:t>
            </w:r>
          </w:p>
          <w:p w14:paraId="17372626" w14:textId="73412103" w:rsidR="00182025" w:rsidRDefault="00182025" w:rsidP="00584C06">
            <w:pPr>
              <w:pStyle w:val="ListParagraph"/>
              <w:numPr>
                <w:ilvl w:val="1"/>
                <w:numId w:val="54"/>
              </w:numPr>
              <w:spacing w:line="276" w:lineRule="auto"/>
              <w:rPr>
                <w:rFonts w:ascii="Cambria" w:hAnsi="Cambria"/>
                <w:sz w:val="22"/>
                <w:szCs w:val="22"/>
                <w:lang w:val="en-CA"/>
              </w:rPr>
            </w:pPr>
            <w:r>
              <w:rPr>
                <w:rFonts w:ascii="Cambria" w:hAnsi="Cambria"/>
                <w:sz w:val="22"/>
                <w:szCs w:val="22"/>
                <w:lang w:val="en-CA"/>
              </w:rPr>
              <w:t>It would pass the necessity test</w:t>
            </w:r>
          </w:p>
          <w:p w14:paraId="249C5B50" w14:textId="7DD5B6D1" w:rsidR="00182025" w:rsidRDefault="00182025" w:rsidP="00584C06">
            <w:pPr>
              <w:pStyle w:val="ListParagraph"/>
              <w:numPr>
                <w:ilvl w:val="1"/>
                <w:numId w:val="54"/>
              </w:numPr>
              <w:spacing w:line="276" w:lineRule="auto"/>
              <w:rPr>
                <w:rFonts w:ascii="Cambria" w:hAnsi="Cambria"/>
                <w:sz w:val="22"/>
                <w:szCs w:val="22"/>
                <w:lang w:val="en-CA"/>
              </w:rPr>
            </w:pPr>
            <w:r>
              <w:rPr>
                <w:rFonts w:ascii="Cambria" w:hAnsi="Cambria"/>
                <w:sz w:val="22"/>
                <w:szCs w:val="22"/>
                <w:lang w:val="en-CA"/>
              </w:rPr>
              <w:t xml:space="preserve">For reliability –it was made at the scene, no incentive to lie, made to the officer… but it might come down to how the officer wrote the notes and if he was summarizing </w:t>
            </w:r>
          </w:p>
          <w:p w14:paraId="6F7B8A47" w14:textId="39D849D1" w:rsidR="00182025" w:rsidRPr="00DB7F87" w:rsidRDefault="00182025" w:rsidP="00871583">
            <w:pPr>
              <w:pStyle w:val="ListParagraph"/>
              <w:numPr>
                <w:ilvl w:val="0"/>
                <w:numId w:val="54"/>
              </w:numPr>
              <w:spacing w:line="276" w:lineRule="auto"/>
              <w:rPr>
                <w:rFonts w:ascii="Cambria" w:hAnsi="Cambria"/>
                <w:sz w:val="22"/>
                <w:szCs w:val="22"/>
                <w:lang w:val="en-CA"/>
              </w:rPr>
            </w:pPr>
            <w:r w:rsidRPr="00971AE2">
              <w:rPr>
                <w:rFonts w:ascii="Cambria" w:hAnsi="Cambria"/>
                <w:sz w:val="22"/>
                <w:szCs w:val="22"/>
                <w:u w:val="single"/>
                <w:lang w:val="en-CA"/>
              </w:rPr>
              <w:t xml:space="preserve">Held </w:t>
            </w:r>
            <w:r w:rsidRPr="00182025">
              <w:rPr>
                <w:rFonts w:ascii="Cambria" w:hAnsi="Cambria"/>
                <w:sz w:val="22"/>
                <w:szCs w:val="22"/>
                <w:lang w:val="en-CA"/>
              </w:rPr>
              <w:sym w:font="Wingdings" w:char="F0E0"/>
            </w:r>
            <w:r>
              <w:rPr>
                <w:rFonts w:ascii="Cambria" w:hAnsi="Cambria"/>
                <w:sz w:val="22"/>
                <w:szCs w:val="22"/>
                <w:lang w:val="en-CA"/>
              </w:rPr>
              <w:t xml:space="preserve"> would not be admissible through traditional exceptions but maybe principled approach </w:t>
            </w:r>
          </w:p>
        </w:tc>
      </w:tr>
    </w:tbl>
    <w:p w14:paraId="497B019F" w14:textId="77777777" w:rsidR="00182025" w:rsidRPr="00871583" w:rsidRDefault="00182025" w:rsidP="00871583">
      <w:pPr>
        <w:spacing w:line="276" w:lineRule="auto"/>
        <w:rPr>
          <w:rFonts w:ascii="Cambria" w:hAnsi="Cambria"/>
          <w:sz w:val="22"/>
          <w:szCs w:val="22"/>
          <w:lang w:val="en-CA"/>
        </w:rPr>
      </w:pPr>
    </w:p>
    <w:tbl>
      <w:tblPr>
        <w:tblStyle w:val="TableGrid"/>
        <w:tblW w:w="0" w:type="auto"/>
        <w:tblLook w:val="04A0" w:firstRow="1" w:lastRow="0" w:firstColumn="1" w:lastColumn="0" w:noHBand="0" w:noVBand="1"/>
      </w:tblPr>
      <w:tblGrid>
        <w:gridCol w:w="11016"/>
      </w:tblGrid>
      <w:tr w:rsidR="00CF3795" w14:paraId="5EF0DF1B" w14:textId="77777777" w:rsidTr="007479AB">
        <w:tc>
          <w:tcPr>
            <w:tcW w:w="11016" w:type="dxa"/>
            <w:shd w:val="clear" w:color="auto" w:fill="95B3D7" w:themeFill="accent1" w:themeFillTint="99"/>
          </w:tcPr>
          <w:p w14:paraId="406E34EB" w14:textId="2933BD07" w:rsidR="00CF3795" w:rsidRPr="008C28F9" w:rsidRDefault="00CF3795" w:rsidP="001D3DA6">
            <w:pPr>
              <w:rPr>
                <w:color w:val="FFFFFF" w:themeColor="background1"/>
                <w:sz w:val="32"/>
                <w:szCs w:val="32"/>
              </w:rPr>
            </w:pPr>
            <w:r w:rsidRPr="007479AB">
              <w:rPr>
                <w:sz w:val="32"/>
                <w:szCs w:val="32"/>
              </w:rPr>
              <w:t>Statements Against Pecuniary or Propriety Interests</w:t>
            </w:r>
            <w:r>
              <w:rPr>
                <w:color w:val="FFFFFF" w:themeColor="background1"/>
                <w:sz w:val="32"/>
                <w:szCs w:val="32"/>
              </w:rPr>
              <w:t xml:space="preserve">  </w:t>
            </w:r>
          </w:p>
        </w:tc>
      </w:tr>
    </w:tbl>
    <w:p w14:paraId="7C6F9A46" w14:textId="607E5B06" w:rsidR="00C94C19" w:rsidRPr="004F7B58" w:rsidRDefault="00C94C19" w:rsidP="00C94C19">
      <w:pPr>
        <w:pStyle w:val="Heading2"/>
        <w:spacing w:line="276" w:lineRule="auto"/>
        <w:rPr>
          <w:rFonts w:ascii="Calibri" w:hAnsi="Calibri"/>
          <w:color w:val="auto"/>
          <w:sz w:val="28"/>
          <w:szCs w:val="28"/>
          <w:u w:val="single"/>
        </w:rPr>
      </w:pPr>
      <w:bookmarkStart w:id="289" w:name="_Toc445107124"/>
      <w:bookmarkStart w:id="290" w:name="_Toc448151689"/>
      <w:r w:rsidRPr="004F7B58">
        <w:rPr>
          <w:rFonts w:ascii="Calibri" w:hAnsi="Calibri"/>
          <w:color w:val="auto"/>
          <w:sz w:val="28"/>
          <w:szCs w:val="28"/>
          <w:u w:val="single"/>
        </w:rPr>
        <w:t>Statements Against Pecuniary or Propriety Interests</w:t>
      </w:r>
      <w:bookmarkEnd w:id="289"/>
      <w:bookmarkEnd w:id="290"/>
      <w:r w:rsidRPr="004F7B58">
        <w:rPr>
          <w:rFonts w:ascii="Calibri" w:hAnsi="Calibri"/>
          <w:color w:val="auto"/>
          <w:sz w:val="28"/>
          <w:szCs w:val="28"/>
          <w:u w:val="single"/>
        </w:rPr>
        <w:t xml:space="preserve"> </w:t>
      </w:r>
    </w:p>
    <w:p w14:paraId="13F67FDB" w14:textId="56B8B6C0" w:rsidR="009B5BE9" w:rsidRPr="004F7B58" w:rsidRDefault="00C94C19" w:rsidP="00802EA1">
      <w:pPr>
        <w:pStyle w:val="ListParagraph"/>
        <w:numPr>
          <w:ilvl w:val="0"/>
          <w:numId w:val="22"/>
        </w:numPr>
        <w:spacing w:line="276" w:lineRule="auto"/>
        <w:rPr>
          <w:rFonts w:ascii="Cambria" w:hAnsi="Cambria"/>
          <w:sz w:val="22"/>
          <w:szCs w:val="22"/>
          <w:lang w:val="en-CA"/>
        </w:rPr>
      </w:pPr>
      <w:r w:rsidRPr="00C94C19">
        <w:rPr>
          <w:rFonts w:ascii="Cambria" w:hAnsi="Cambria"/>
          <w:sz w:val="22"/>
          <w:szCs w:val="22"/>
          <w:lang w:val="en-CA"/>
        </w:rPr>
        <w:t>A statement against a person’s pecuniary or proprietary interest is admissible for its truth.</w:t>
      </w:r>
    </w:p>
    <w:p w14:paraId="23A33418" w14:textId="2F0E9CDD" w:rsidR="00C94C19" w:rsidRPr="004F7B58" w:rsidRDefault="00C94C19" w:rsidP="004F7B58">
      <w:pPr>
        <w:pStyle w:val="Heading3"/>
        <w:rPr>
          <w:color w:val="auto"/>
        </w:rPr>
      </w:pPr>
      <w:bookmarkStart w:id="291" w:name="_Toc445107125"/>
      <w:bookmarkStart w:id="292" w:name="_Toc448151690"/>
      <w:r w:rsidRPr="004F7B58">
        <w:rPr>
          <w:color w:val="auto"/>
        </w:rPr>
        <w:t>Criteria:</w:t>
      </w:r>
      <w:bookmarkEnd w:id="291"/>
      <w:bookmarkEnd w:id="292"/>
    </w:p>
    <w:p w14:paraId="618D92F0" w14:textId="77777777" w:rsidR="00C94C19" w:rsidRDefault="00C94C19" w:rsidP="00802EA1">
      <w:pPr>
        <w:pStyle w:val="ListParagraph"/>
        <w:numPr>
          <w:ilvl w:val="0"/>
          <w:numId w:val="22"/>
        </w:numPr>
        <w:spacing w:line="276" w:lineRule="auto"/>
        <w:rPr>
          <w:rFonts w:ascii="Cambria" w:hAnsi="Cambria"/>
          <w:sz w:val="22"/>
          <w:szCs w:val="22"/>
          <w:lang w:val="en-CA"/>
        </w:rPr>
      </w:pPr>
      <w:r w:rsidRPr="00C94C19">
        <w:rPr>
          <w:rFonts w:ascii="Cambria" w:hAnsi="Cambria"/>
          <w:sz w:val="22"/>
          <w:szCs w:val="22"/>
          <w:lang w:val="en-CA"/>
        </w:rPr>
        <w:t xml:space="preserve">Unavailable declarant </w:t>
      </w:r>
    </w:p>
    <w:p w14:paraId="7154ECDE" w14:textId="77777777" w:rsidR="00C94C19" w:rsidRDefault="00C94C19" w:rsidP="00802EA1">
      <w:pPr>
        <w:pStyle w:val="ListParagraph"/>
        <w:numPr>
          <w:ilvl w:val="0"/>
          <w:numId w:val="22"/>
        </w:numPr>
        <w:spacing w:line="276" w:lineRule="auto"/>
        <w:rPr>
          <w:rFonts w:ascii="Cambria" w:hAnsi="Cambria"/>
          <w:sz w:val="22"/>
          <w:szCs w:val="22"/>
          <w:lang w:val="en-CA"/>
        </w:rPr>
      </w:pPr>
      <w:r w:rsidRPr="00C94C19">
        <w:rPr>
          <w:rFonts w:ascii="Cambria" w:hAnsi="Cambria"/>
          <w:sz w:val="22"/>
          <w:szCs w:val="22"/>
          <w:lang w:val="en-CA"/>
        </w:rPr>
        <w:t xml:space="preserve">Personal knowledge of the facts asserted in the statement </w:t>
      </w:r>
    </w:p>
    <w:p w14:paraId="310C3B7E" w14:textId="77777777" w:rsidR="00C94C19" w:rsidRDefault="00C94C19" w:rsidP="00802EA1">
      <w:pPr>
        <w:pStyle w:val="ListParagraph"/>
        <w:numPr>
          <w:ilvl w:val="0"/>
          <w:numId w:val="22"/>
        </w:numPr>
        <w:spacing w:line="276" w:lineRule="auto"/>
        <w:rPr>
          <w:rFonts w:ascii="Cambria" w:hAnsi="Cambria"/>
          <w:sz w:val="22"/>
          <w:szCs w:val="22"/>
          <w:lang w:val="en-CA"/>
        </w:rPr>
      </w:pPr>
      <w:r w:rsidRPr="00C94C19">
        <w:rPr>
          <w:rFonts w:ascii="Cambria" w:hAnsi="Cambria"/>
          <w:sz w:val="22"/>
          <w:szCs w:val="22"/>
          <w:lang w:val="en-CA"/>
        </w:rPr>
        <w:t xml:space="preserve">Statement was against the person’s interests when made </w:t>
      </w:r>
    </w:p>
    <w:p w14:paraId="44314145" w14:textId="3D5320DF" w:rsidR="00C94C19" w:rsidRPr="00C94C19" w:rsidRDefault="00C94C19" w:rsidP="00802EA1">
      <w:pPr>
        <w:pStyle w:val="ListParagraph"/>
        <w:numPr>
          <w:ilvl w:val="0"/>
          <w:numId w:val="22"/>
        </w:numPr>
        <w:spacing w:line="276" w:lineRule="auto"/>
        <w:rPr>
          <w:rFonts w:ascii="Cambria" w:hAnsi="Cambria"/>
          <w:sz w:val="22"/>
          <w:szCs w:val="22"/>
          <w:lang w:val="en-CA"/>
        </w:rPr>
      </w:pPr>
      <w:r w:rsidRPr="00C94C19">
        <w:rPr>
          <w:rFonts w:ascii="Cambria" w:hAnsi="Cambria"/>
          <w:sz w:val="22"/>
          <w:szCs w:val="22"/>
          <w:lang w:val="en-CA"/>
        </w:rPr>
        <w:t>Knowledge when made that the statement is against one’s interests</w:t>
      </w:r>
    </w:p>
    <w:p w14:paraId="4712428D" w14:textId="67B15227" w:rsidR="00C94C19" w:rsidRDefault="00C94C19" w:rsidP="00C94C19">
      <w:pPr>
        <w:spacing w:line="276" w:lineRule="auto"/>
        <w:rPr>
          <w:rFonts w:ascii="Cambria" w:hAnsi="Cambria"/>
          <w:sz w:val="22"/>
          <w:szCs w:val="22"/>
          <w:lang w:val="en-CA"/>
        </w:rPr>
      </w:pPr>
    </w:p>
    <w:p w14:paraId="7A992D7F" w14:textId="1FB55799" w:rsidR="00C94C19" w:rsidRPr="004F7B58" w:rsidRDefault="00C94C19" w:rsidP="004F7B58">
      <w:pPr>
        <w:pStyle w:val="Heading3"/>
        <w:rPr>
          <w:color w:val="auto"/>
        </w:rPr>
      </w:pPr>
      <w:bookmarkStart w:id="293" w:name="_Toc445107126"/>
      <w:bookmarkStart w:id="294" w:name="_Toc448151691"/>
      <w:r w:rsidRPr="004F7B58">
        <w:rPr>
          <w:color w:val="auto"/>
        </w:rPr>
        <w:t>Rationale for the Exception</w:t>
      </w:r>
      <w:bookmarkEnd w:id="293"/>
      <w:bookmarkEnd w:id="294"/>
    </w:p>
    <w:p w14:paraId="61734F48" w14:textId="43BC738F" w:rsidR="00C94C19" w:rsidRPr="004F7B58" w:rsidRDefault="00C94C19" w:rsidP="00802EA1">
      <w:pPr>
        <w:pStyle w:val="ListParagraph"/>
        <w:numPr>
          <w:ilvl w:val="0"/>
          <w:numId w:val="23"/>
        </w:numPr>
        <w:spacing w:line="276" w:lineRule="auto"/>
        <w:rPr>
          <w:rFonts w:ascii="Cambria" w:hAnsi="Cambria"/>
          <w:sz w:val="22"/>
          <w:szCs w:val="22"/>
          <w:u w:val="single"/>
          <w:lang w:val="en-CA"/>
        </w:rPr>
      </w:pPr>
      <w:r w:rsidRPr="004F7B58">
        <w:rPr>
          <w:rFonts w:ascii="Cambria" w:hAnsi="Cambria"/>
          <w:sz w:val="22"/>
          <w:szCs w:val="22"/>
          <w:u w:val="single"/>
          <w:lang w:val="en-CA"/>
        </w:rPr>
        <w:t>Necessity</w:t>
      </w:r>
    </w:p>
    <w:p w14:paraId="36DC7D37" w14:textId="27EF851C" w:rsidR="00C94C19" w:rsidRDefault="00C94C19" w:rsidP="00802EA1">
      <w:pPr>
        <w:pStyle w:val="ListParagraph"/>
        <w:numPr>
          <w:ilvl w:val="1"/>
          <w:numId w:val="23"/>
        </w:numPr>
        <w:spacing w:line="276" w:lineRule="auto"/>
        <w:rPr>
          <w:rFonts w:ascii="Cambria" w:hAnsi="Cambria"/>
          <w:sz w:val="22"/>
          <w:szCs w:val="22"/>
          <w:lang w:val="en-CA"/>
        </w:rPr>
      </w:pPr>
      <w:r>
        <w:rPr>
          <w:rFonts w:ascii="Cambria" w:hAnsi="Cambria"/>
          <w:sz w:val="22"/>
          <w:szCs w:val="22"/>
          <w:lang w:val="en-CA"/>
        </w:rPr>
        <w:t>Declarant is dead or otherwise unavailable</w:t>
      </w:r>
    </w:p>
    <w:p w14:paraId="2FAA00DA" w14:textId="63190FD4" w:rsidR="00C94C19" w:rsidRPr="004F7B58" w:rsidRDefault="00C94C19" w:rsidP="00802EA1">
      <w:pPr>
        <w:pStyle w:val="ListParagraph"/>
        <w:numPr>
          <w:ilvl w:val="0"/>
          <w:numId w:val="23"/>
        </w:numPr>
        <w:spacing w:line="276" w:lineRule="auto"/>
        <w:rPr>
          <w:rFonts w:ascii="Cambria" w:hAnsi="Cambria"/>
          <w:sz w:val="22"/>
          <w:szCs w:val="22"/>
          <w:u w:val="single"/>
          <w:lang w:val="en-CA"/>
        </w:rPr>
      </w:pPr>
      <w:r w:rsidRPr="004F7B58">
        <w:rPr>
          <w:rFonts w:ascii="Cambria" w:hAnsi="Cambria"/>
          <w:sz w:val="22"/>
          <w:szCs w:val="22"/>
          <w:u w:val="single"/>
          <w:lang w:val="en-CA"/>
        </w:rPr>
        <w:t>Reliability</w:t>
      </w:r>
    </w:p>
    <w:p w14:paraId="2AD25BD0" w14:textId="1AFA296D" w:rsidR="00C94C19" w:rsidRDefault="00C94C19" w:rsidP="00802EA1">
      <w:pPr>
        <w:pStyle w:val="ListParagraph"/>
        <w:numPr>
          <w:ilvl w:val="1"/>
          <w:numId w:val="23"/>
        </w:numPr>
        <w:spacing w:line="276" w:lineRule="auto"/>
        <w:rPr>
          <w:rFonts w:ascii="Cambria" w:hAnsi="Cambria"/>
          <w:sz w:val="22"/>
          <w:szCs w:val="22"/>
          <w:lang w:val="en-CA"/>
        </w:rPr>
      </w:pPr>
      <w:r>
        <w:rPr>
          <w:rFonts w:ascii="Cambria" w:hAnsi="Cambria"/>
          <w:sz w:val="22"/>
          <w:szCs w:val="22"/>
          <w:lang w:val="en-CA"/>
        </w:rPr>
        <w:t xml:space="preserve">Person is unlikely to knowingly speak against their interest unless what they say is true </w:t>
      </w:r>
    </w:p>
    <w:p w14:paraId="1E8BEF4F" w14:textId="77777777" w:rsidR="00EC31D9" w:rsidRDefault="00EC31D9" w:rsidP="00EC31D9">
      <w:pPr>
        <w:spacing w:line="276" w:lineRule="auto"/>
        <w:rPr>
          <w:rFonts w:ascii="Cambria" w:hAnsi="Cambria"/>
          <w:sz w:val="22"/>
          <w:szCs w:val="22"/>
          <w:lang w:val="en-CA"/>
        </w:rPr>
      </w:pPr>
    </w:p>
    <w:tbl>
      <w:tblPr>
        <w:tblStyle w:val="TableGrid"/>
        <w:tblW w:w="0" w:type="auto"/>
        <w:tblLook w:val="04A0" w:firstRow="1" w:lastRow="0" w:firstColumn="1" w:lastColumn="0" w:noHBand="0" w:noVBand="1"/>
      </w:tblPr>
      <w:tblGrid>
        <w:gridCol w:w="11016"/>
      </w:tblGrid>
      <w:tr w:rsidR="0026039D" w14:paraId="1859A2EF" w14:textId="77777777" w:rsidTr="0026039D">
        <w:tc>
          <w:tcPr>
            <w:tcW w:w="11016" w:type="dxa"/>
          </w:tcPr>
          <w:p w14:paraId="3C9DCE5E" w14:textId="77777777" w:rsidR="0026039D" w:rsidRPr="00132EA9" w:rsidRDefault="0026039D" w:rsidP="00132EA9">
            <w:pPr>
              <w:pStyle w:val="Heading4"/>
              <w:rPr>
                <w:i w:val="0"/>
                <w:color w:val="auto"/>
                <w:lang w:val="en-CA"/>
              </w:rPr>
            </w:pPr>
            <w:r w:rsidRPr="00132EA9">
              <w:rPr>
                <w:i w:val="0"/>
                <w:color w:val="auto"/>
                <w:lang w:val="en-CA"/>
              </w:rPr>
              <w:t xml:space="preserve">Example </w:t>
            </w:r>
            <w:r w:rsidRPr="00132EA9">
              <w:rPr>
                <w:i w:val="0"/>
                <w:color w:val="auto"/>
                <w:lang w:val="en-CA"/>
              </w:rPr>
              <w:sym w:font="Wingdings" w:char="F0E0"/>
            </w:r>
            <w:r w:rsidRPr="00132EA9">
              <w:rPr>
                <w:i w:val="0"/>
                <w:color w:val="auto"/>
                <w:lang w:val="en-CA"/>
              </w:rPr>
              <w:t xml:space="preserve"> Ladder case</w:t>
            </w:r>
          </w:p>
          <w:p w14:paraId="0D02C47E" w14:textId="77777777" w:rsidR="0026039D" w:rsidRDefault="0026039D" w:rsidP="00584C06">
            <w:pPr>
              <w:pStyle w:val="ListParagraph"/>
              <w:numPr>
                <w:ilvl w:val="0"/>
                <w:numId w:val="55"/>
              </w:numPr>
              <w:spacing w:line="276" w:lineRule="auto"/>
              <w:rPr>
                <w:rFonts w:ascii="Cambria" w:hAnsi="Cambria"/>
                <w:sz w:val="22"/>
                <w:szCs w:val="22"/>
                <w:lang w:val="en-CA"/>
              </w:rPr>
            </w:pPr>
            <w:r>
              <w:rPr>
                <w:rFonts w:ascii="Cambria" w:hAnsi="Cambria"/>
                <w:sz w:val="22"/>
                <w:szCs w:val="22"/>
                <w:lang w:val="en-CA"/>
              </w:rPr>
              <w:t xml:space="preserve">Facts </w:t>
            </w:r>
            <w:r w:rsidRPr="00182025">
              <w:rPr>
                <w:rFonts w:ascii="Cambria" w:hAnsi="Cambria"/>
                <w:sz w:val="22"/>
                <w:szCs w:val="22"/>
                <w:lang w:val="en-CA"/>
              </w:rPr>
              <w:sym w:font="Wingdings" w:char="F0E0"/>
            </w:r>
            <w:r>
              <w:rPr>
                <w:rFonts w:ascii="Cambria" w:hAnsi="Cambria"/>
                <w:sz w:val="22"/>
                <w:szCs w:val="22"/>
                <w:lang w:val="en-CA"/>
              </w:rPr>
              <w:t xml:space="preserve"> </w:t>
            </w:r>
            <w:r w:rsidRPr="00182025">
              <w:rPr>
                <w:rFonts w:ascii="Cambria" w:hAnsi="Cambria"/>
                <w:sz w:val="22"/>
                <w:szCs w:val="22"/>
                <w:lang w:val="en-CA"/>
              </w:rPr>
              <w:t xml:space="preserve">P falls off a ladder. He sues the manufacturer for his injuries. The manufacturer calls a bystander, W, who will testify that X told him he kicked the ladder and that is why it fell. X cannot be found. </w:t>
            </w:r>
          </w:p>
          <w:p w14:paraId="3E38CF2B" w14:textId="77777777" w:rsidR="0026039D" w:rsidRDefault="0026039D" w:rsidP="00584C06">
            <w:pPr>
              <w:pStyle w:val="ListParagraph"/>
              <w:numPr>
                <w:ilvl w:val="0"/>
                <w:numId w:val="55"/>
              </w:numPr>
              <w:spacing w:line="276" w:lineRule="auto"/>
              <w:rPr>
                <w:rFonts w:ascii="Cambria" w:hAnsi="Cambria"/>
                <w:sz w:val="22"/>
                <w:szCs w:val="22"/>
                <w:lang w:val="en-CA"/>
              </w:rPr>
            </w:pPr>
            <w:r>
              <w:rPr>
                <w:rFonts w:ascii="Cambria" w:hAnsi="Cambria"/>
                <w:sz w:val="22"/>
                <w:szCs w:val="22"/>
                <w:lang w:val="en-CA"/>
              </w:rPr>
              <w:t xml:space="preserve">Issue </w:t>
            </w:r>
            <w:r w:rsidRPr="00182025">
              <w:rPr>
                <w:rFonts w:ascii="Cambria" w:hAnsi="Cambria"/>
                <w:sz w:val="22"/>
                <w:szCs w:val="22"/>
                <w:lang w:val="en-CA"/>
              </w:rPr>
              <w:sym w:font="Wingdings" w:char="F0E0"/>
            </w:r>
            <w:r>
              <w:rPr>
                <w:rFonts w:ascii="Cambria" w:hAnsi="Cambria"/>
                <w:sz w:val="22"/>
                <w:szCs w:val="22"/>
                <w:lang w:val="en-CA"/>
              </w:rPr>
              <w:t xml:space="preserve"> </w:t>
            </w:r>
            <w:r w:rsidRPr="00182025">
              <w:rPr>
                <w:rFonts w:ascii="Cambria" w:hAnsi="Cambria"/>
                <w:sz w:val="22"/>
                <w:szCs w:val="22"/>
                <w:lang w:val="en-CA"/>
              </w:rPr>
              <w:t>Is X’s statement admissible in the trial?</w:t>
            </w:r>
          </w:p>
          <w:p w14:paraId="247083B5" w14:textId="77777777" w:rsidR="0026039D" w:rsidRDefault="0026039D" w:rsidP="00584C06">
            <w:pPr>
              <w:pStyle w:val="ListParagraph"/>
              <w:numPr>
                <w:ilvl w:val="0"/>
                <w:numId w:val="55"/>
              </w:numPr>
              <w:spacing w:line="276" w:lineRule="auto"/>
              <w:rPr>
                <w:rFonts w:ascii="Cambria" w:hAnsi="Cambria"/>
                <w:sz w:val="22"/>
                <w:szCs w:val="22"/>
                <w:lang w:val="en-CA"/>
              </w:rPr>
            </w:pPr>
            <w:r w:rsidRPr="0026039D">
              <w:rPr>
                <w:rFonts w:ascii="Cambria" w:hAnsi="Cambria"/>
                <w:sz w:val="22"/>
                <w:szCs w:val="22"/>
                <w:u w:val="single"/>
                <w:lang w:val="en-CA"/>
              </w:rPr>
              <w:t>Reasoning</w:t>
            </w:r>
            <w:r>
              <w:rPr>
                <w:rFonts w:ascii="Cambria" w:hAnsi="Cambria"/>
                <w:sz w:val="22"/>
                <w:szCs w:val="22"/>
                <w:lang w:val="en-CA"/>
              </w:rPr>
              <w:t>:</w:t>
            </w:r>
          </w:p>
          <w:p w14:paraId="0B797D7D" w14:textId="77777777" w:rsidR="0026039D" w:rsidRDefault="0026039D" w:rsidP="00584C06">
            <w:pPr>
              <w:pStyle w:val="ListParagraph"/>
              <w:numPr>
                <w:ilvl w:val="1"/>
                <w:numId w:val="55"/>
              </w:numPr>
              <w:spacing w:line="276" w:lineRule="auto"/>
              <w:rPr>
                <w:rFonts w:ascii="Cambria" w:hAnsi="Cambria"/>
                <w:sz w:val="22"/>
                <w:szCs w:val="22"/>
                <w:lang w:val="en-CA"/>
              </w:rPr>
            </w:pPr>
            <w:r>
              <w:rPr>
                <w:rFonts w:ascii="Cambria" w:hAnsi="Cambria"/>
                <w:sz w:val="22"/>
                <w:szCs w:val="22"/>
                <w:lang w:val="en-CA"/>
              </w:rPr>
              <w:t xml:space="preserve">Anything that opens you up to potential pecuniary liability </w:t>
            </w:r>
          </w:p>
          <w:p w14:paraId="76BEFF6B" w14:textId="1AD897B6" w:rsidR="0026039D" w:rsidRPr="004A09DD" w:rsidRDefault="0026039D" w:rsidP="00584C06">
            <w:pPr>
              <w:pStyle w:val="ListParagraph"/>
              <w:numPr>
                <w:ilvl w:val="1"/>
                <w:numId w:val="55"/>
              </w:numPr>
              <w:spacing w:line="276" w:lineRule="auto"/>
              <w:rPr>
                <w:rFonts w:ascii="Cambria" w:hAnsi="Cambria"/>
                <w:sz w:val="22"/>
                <w:szCs w:val="22"/>
                <w:lang w:val="en-CA"/>
              </w:rPr>
            </w:pPr>
            <w:r>
              <w:rPr>
                <w:rFonts w:ascii="Cambria" w:hAnsi="Cambria"/>
                <w:sz w:val="22"/>
                <w:szCs w:val="22"/>
                <w:lang w:val="en-CA"/>
              </w:rPr>
              <w:t xml:space="preserve">Looking at the time in which this statement was made, did the person realize it was against their interest </w:t>
            </w:r>
          </w:p>
        </w:tc>
      </w:tr>
    </w:tbl>
    <w:p w14:paraId="084804EE" w14:textId="77777777" w:rsidR="00182025" w:rsidRDefault="00182025" w:rsidP="00EC31D9">
      <w:pPr>
        <w:spacing w:line="276" w:lineRule="auto"/>
        <w:rPr>
          <w:rFonts w:ascii="Cambria" w:hAnsi="Cambria"/>
          <w:sz w:val="22"/>
          <w:szCs w:val="22"/>
          <w:lang w:val="en-CA"/>
        </w:rPr>
      </w:pPr>
    </w:p>
    <w:tbl>
      <w:tblPr>
        <w:tblStyle w:val="TableGrid"/>
        <w:tblW w:w="0" w:type="auto"/>
        <w:tblLook w:val="04A0" w:firstRow="1" w:lastRow="0" w:firstColumn="1" w:lastColumn="0" w:noHBand="0" w:noVBand="1"/>
      </w:tblPr>
      <w:tblGrid>
        <w:gridCol w:w="11016"/>
      </w:tblGrid>
      <w:tr w:rsidR="0026039D" w14:paraId="79706D1E" w14:textId="77777777" w:rsidTr="0026039D">
        <w:tc>
          <w:tcPr>
            <w:tcW w:w="11016" w:type="dxa"/>
          </w:tcPr>
          <w:p w14:paraId="7C9D5DB0" w14:textId="77777777" w:rsidR="0026039D" w:rsidRPr="00132EA9" w:rsidRDefault="0026039D" w:rsidP="00132EA9">
            <w:pPr>
              <w:pStyle w:val="Heading4"/>
              <w:rPr>
                <w:i w:val="0"/>
                <w:color w:val="auto"/>
                <w:lang w:val="en-CA"/>
              </w:rPr>
            </w:pPr>
            <w:r w:rsidRPr="00132EA9">
              <w:rPr>
                <w:i w:val="0"/>
                <w:color w:val="auto"/>
                <w:lang w:val="en-CA"/>
              </w:rPr>
              <w:t xml:space="preserve">Example </w:t>
            </w:r>
            <w:r w:rsidRPr="00132EA9">
              <w:rPr>
                <w:i w:val="0"/>
                <w:color w:val="auto"/>
                <w:lang w:val="en-CA"/>
              </w:rPr>
              <w:sym w:font="Wingdings" w:char="F0E0"/>
            </w:r>
            <w:r w:rsidRPr="00132EA9">
              <w:rPr>
                <w:i w:val="0"/>
                <w:color w:val="auto"/>
                <w:lang w:val="en-CA"/>
              </w:rPr>
              <w:t xml:space="preserve"> the Estate Claim</w:t>
            </w:r>
          </w:p>
          <w:p w14:paraId="3C20112A" w14:textId="77777777" w:rsidR="0026039D" w:rsidRDefault="0026039D" w:rsidP="00584C06">
            <w:pPr>
              <w:pStyle w:val="ListParagraph"/>
              <w:numPr>
                <w:ilvl w:val="0"/>
                <w:numId w:val="57"/>
              </w:numPr>
              <w:rPr>
                <w:rFonts w:ascii="Cambria" w:eastAsia="Times New Roman" w:hAnsi="Cambria" w:cs="Times New Roman"/>
                <w:sz w:val="22"/>
                <w:szCs w:val="22"/>
                <w:lang w:val="en-CA"/>
              </w:rPr>
            </w:pPr>
            <w:r w:rsidRPr="004A09DD">
              <w:rPr>
                <w:rFonts w:ascii="Cambria" w:eastAsia="Times New Roman" w:hAnsi="Cambria" w:cs="Times New Roman"/>
                <w:sz w:val="22"/>
                <w:szCs w:val="22"/>
                <w:u w:val="single"/>
                <w:lang w:val="en-CA"/>
              </w:rPr>
              <w:t xml:space="preserve">Facts </w:t>
            </w:r>
            <w:r w:rsidRPr="0026039D">
              <w:rPr>
                <w:rFonts w:ascii="Cambria" w:eastAsia="Times New Roman" w:hAnsi="Cambria" w:cs="Times New Roman"/>
                <w:sz w:val="22"/>
                <w:szCs w:val="22"/>
                <w:lang w:val="en-CA"/>
              </w:rPr>
              <w:sym w:font="Wingdings" w:char="F0E0"/>
            </w:r>
            <w:r w:rsidRPr="0026039D">
              <w:rPr>
                <w:rFonts w:ascii="Cambria" w:eastAsia="Times New Roman" w:hAnsi="Cambria" w:cs="Times New Roman"/>
                <w:sz w:val="22"/>
                <w:szCs w:val="22"/>
                <w:lang w:val="en-CA"/>
              </w:rPr>
              <w:t>H tells R that she is going to borrow $10,000 from W the next day. H dies. W sues H’s estate claiming he is owed $10,000.</w:t>
            </w:r>
          </w:p>
          <w:p w14:paraId="353F4536" w14:textId="4DCCE80A" w:rsidR="0026039D" w:rsidRPr="0026039D" w:rsidRDefault="0026039D" w:rsidP="00584C06">
            <w:pPr>
              <w:pStyle w:val="ListParagraph"/>
              <w:numPr>
                <w:ilvl w:val="0"/>
                <w:numId w:val="57"/>
              </w:numPr>
              <w:rPr>
                <w:rFonts w:ascii="Cambria" w:eastAsia="Times New Roman" w:hAnsi="Cambria" w:cs="Times New Roman"/>
                <w:sz w:val="22"/>
                <w:szCs w:val="22"/>
                <w:lang w:val="en-CA"/>
              </w:rPr>
            </w:pPr>
            <w:r w:rsidRPr="004A09DD">
              <w:rPr>
                <w:rFonts w:ascii="Cambria" w:eastAsia="Times New Roman" w:hAnsi="Cambria" w:cs="Times New Roman"/>
                <w:sz w:val="22"/>
                <w:szCs w:val="22"/>
                <w:u w:val="single"/>
                <w:lang w:val="en-CA"/>
              </w:rPr>
              <w:t>Issue</w:t>
            </w:r>
            <w:r>
              <w:rPr>
                <w:rFonts w:ascii="Cambria" w:eastAsia="Times New Roman" w:hAnsi="Cambria" w:cs="Times New Roman"/>
                <w:sz w:val="22"/>
                <w:szCs w:val="22"/>
                <w:lang w:val="en-CA"/>
              </w:rPr>
              <w:t xml:space="preserve"> </w:t>
            </w:r>
            <w:r w:rsidRPr="0026039D">
              <w:rPr>
                <w:rFonts w:ascii="Cambria" w:eastAsia="Times New Roman" w:hAnsi="Cambria" w:cs="Times New Roman"/>
                <w:sz w:val="22"/>
                <w:szCs w:val="22"/>
                <w:lang w:val="en-CA"/>
              </w:rPr>
              <w:sym w:font="Wingdings" w:char="F0E0"/>
            </w:r>
            <w:r w:rsidR="004A09DD">
              <w:rPr>
                <w:rFonts w:ascii="Cambria" w:eastAsia="Times New Roman" w:hAnsi="Cambria" w:cs="Times New Roman"/>
                <w:sz w:val="22"/>
                <w:szCs w:val="22"/>
                <w:lang w:val="en-CA"/>
              </w:rPr>
              <w:t xml:space="preserve"> </w:t>
            </w:r>
            <w:r w:rsidR="004A09DD" w:rsidRPr="0026039D">
              <w:rPr>
                <w:rFonts w:ascii="Cambria" w:eastAsia="Times New Roman" w:hAnsi="Cambria" w:cs="Times New Roman"/>
                <w:sz w:val="22"/>
                <w:szCs w:val="22"/>
                <w:lang w:val="en-CA"/>
              </w:rPr>
              <w:t>Is</w:t>
            </w:r>
            <w:r w:rsidRPr="0026039D">
              <w:rPr>
                <w:rFonts w:ascii="Cambria" w:eastAsia="Times New Roman" w:hAnsi="Cambria" w:cs="Times New Roman"/>
                <w:sz w:val="22"/>
                <w:szCs w:val="22"/>
                <w:lang w:val="en-CA"/>
              </w:rPr>
              <w:t xml:space="preserve"> H’s statement admissible at the trial?</w:t>
            </w:r>
          </w:p>
          <w:p w14:paraId="574EF0FF" w14:textId="77777777" w:rsidR="0026039D" w:rsidRPr="004A09DD" w:rsidRDefault="0026039D" w:rsidP="00584C06">
            <w:pPr>
              <w:pStyle w:val="ListParagraph"/>
              <w:numPr>
                <w:ilvl w:val="0"/>
                <w:numId w:val="56"/>
              </w:numPr>
              <w:spacing w:line="276" w:lineRule="auto"/>
              <w:rPr>
                <w:rFonts w:ascii="Cambria" w:hAnsi="Cambria"/>
                <w:sz w:val="22"/>
                <w:szCs w:val="22"/>
                <w:u w:val="single"/>
                <w:lang w:val="en-CA"/>
              </w:rPr>
            </w:pPr>
            <w:r w:rsidRPr="004A09DD">
              <w:rPr>
                <w:rFonts w:ascii="Cambria" w:hAnsi="Cambria"/>
                <w:sz w:val="22"/>
                <w:szCs w:val="22"/>
                <w:u w:val="single"/>
                <w:lang w:val="en-CA"/>
              </w:rPr>
              <w:t>Reasoning</w:t>
            </w:r>
          </w:p>
          <w:p w14:paraId="0A805250" w14:textId="77777777" w:rsidR="0026039D" w:rsidRPr="0026039D" w:rsidRDefault="0026039D" w:rsidP="00584C06">
            <w:pPr>
              <w:pStyle w:val="ListParagraph"/>
              <w:numPr>
                <w:ilvl w:val="1"/>
                <w:numId w:val="56"/>
              </w:numPr>
              <w:spacing w:line="276" w:lineRule="auto"/>
              <w:rPr>
                <w:rFonts w:ascii="Cambria" w:hAnsi="Cambria"/>
                <w:sz w:val="22"/>
                <w:szCs w:val="22"/>
                <w:lang w:val="en-CA"/>
              </w:rPr>
            </w:pPr>
            <w:r w:rsidRPr="0026039D">
              <w:rPr>
                <w:rFonts w:ascii="Cambria" w:hAnsi="Cambria"/>
                <w:sz w:val="22"/>
                <w:szCs w:val="22"/>
                <w:lang w:val="en-CA"/>
              </w:rPr>
              <w:t>Does not show she actually borrowed it just thought about it so it is not a statement against pecuniary interest</w:t>
            </w:r>
          </w:p>
          <w:p w14:paraId="77E27B36" w14:textId="77777777" w:rsidR="0026039D" w:rsidRPr="0026039D" w:rsidRDefault="0026039D" w:rsidP="00584C06">
            <w:pPr>
              <w:pStyle w:val="ListParagraph"/>
              <w:numPr>
                <w:ilvl w:val="1"/>
                <w:numId w:val="56"/>
              </w:numPr>
              <w:spacing w:line="276" w:lineRule="auto"/>
              <w:rPr>
                <w:rFonts w:ascii="Cambria" w:hAnsi="Cambria"/>
                <w:sz w:val="22"/>
                <w:szCs w:val="22"/>
                <w:lang w:val="en-CA"/>
              </w:rPr>
            </w:pPr>
            <w:r w:rsidRPr="0026039D">
              <w:rPr>
                <w:rFonts w:ascii="Cambria" w:hAnsi="Cambria"/>
                <w:sz w:val="22"/>
                <w:szCs w:val="22"/>
                <w:lang w:val="en-CA"/>
              </w:rPr>
              <w:t xml:space="preserve">Would have to fall back on the principled approach </w:t>
            </w:r>
          </w:p>
          <w:p w14:paraId="37B6C355" w14:textId="77777777" w:rsidR="0026039D" w:rsidRDefault="0026039D" w:rsidP="00EC31D9">
            <w:pPr>
              <w:spacing w:line="276" w:lineRule="auto"/>
              <w:rPr>
                <w:rFonts w:ascii="Cambria" w:hAnsi="Cambria"/>
                <w:sz w:val="22"/>
                <w:szCs w:val="22"/>
                <w:lang w:val="en-CA"/>
              </w:rPr>
            </w:pPr>
          </w:p>
        </w:tc>
      </w:tr>
    </w:tbl>
    <w:p w14:paraId="6FEF0FFD" w14:textId="77777777" w:rsidR="0026039D" w:rsidRPr="0026039D" w:rsidRDefault="0026039D" w:rsidP="0026039D">
      <w:pPr>
        <w:spacing w:line="276" w:lineRule="auto"/>
        <w:rPr>
          <w:rFonts w:ascii="Cambria" w:hAnsi="Cambria"/>
          <w:sz w:val="22"/>
          <w:szCs w:val="22"/>
          <w:lang w:val="en-CA"/>
        </w:rPr>
      </w:pPr>
    </w:p>
    <w:tbl>
      <w:tblPr>
        <w:tblStyle w:val="TableGrid"/>
        <w:tblW w:w="0" w:type="auto"/>
        <w:tblLook w:val="04A0" w:firstRow="1" w:lastRow="0" w:firstColumn="1" w:lastColumn="0" w:noHBand="0" w:noVBand="1"/>
      </w:tblPr>
      <w:tblGrid>
        <w:gridCol w:w="11016"/>
      </w:tblGrid>
      <w:tr w:rsidR="00CF3795" w14:paraId="216F78BC" w14:textId="77777777" w:rsidTr="007479AB">
        <w:tc>
          <w:tcPr>
            <w:tcW w:w="11016" w:type="dxa"/>
            <w:shd w:val="clear" w:color="auto" w:fill="95B3D7" w:themeFill="accent1" w:themeFillTint="99"/>
          </w:tcPr>
          <w:p w14:paraId="5FDC4C7E" w14:textId="1EA513D2" w:rsidR="00CF3795" w:rsidRPr="008C28F9" w:rsidRDefault="00CF3795" w:rsidP="001D3DA6">
            <w:pPr>
              <w:rPr>
                <w:color w:val="FFFFFF" w:themeColor="background1"/>
                <w:sz w:val="32"/>
                <w:szCs w:val="32"/>
              </w:rPr>
            </w:pPr>
            <w:r w:rsidRPr="007479AB">
              <w:rPr>
                <w:sz w:val="32"/>
                <w:szCs w:val="32"/>
              </w:rPr>
              <w:t>Prior Testimony</w:t>
            </w:r>
            <w:r>
              <w:rPr>
                <w:color w:val="FFFFFF" w:themeColor="background1"/>
                <w:sz w:val="32"/>
                <w:szCs w:val="32"/>
              </w:rPr>
              <w:t xml:space="preserve"> </w:t>
            </w:r>
          </w:p>
        </w:tc>
      </w:tr>
    </w:tbl>
    <w:p w14:paraId="47E8CAC0" w14:textId="2EE4999E" w:rsidR="0047686D" w:rsidRPr="0047686D" w:rsidRDefault="0047686D" w:rsidP="0047686D">
      <w:pPr>
        <w:pStyle w:val="Heading2"/>
        <w:spacing w:line="276" w:lineRule="auto"/>
        <w:rPr>
          <w:rFonts w:ascii="Calibri" w:hAnsi="Calibri"/>
          <w:color w:val="auto"/>
          <w:sz w:val="28"/>
          <w:szCs w:val="28"/>
          <w:u w:val="single"/>
        </w:rPr>
      </w:pPr>
      <w:bookmarkStart w:id="295" w:name="_Toc445107128"/>
      <w:bookmarkStart w:id="296" w:name="_Toc448151692"/>
      <w:r w:rsidRPr="0047686D">
        <w:rPr>
          <w:rFonts w:ascii="Calibri" w:hAnsi="Calibri"/>
          <w:color w:val="auto"/>
          <w:sz w:val="28"/>
          <w:szCs w:val="28"/>
          <w:u w:val="single"/>
        </w:rPr>
        <w:t>Prior Testimony</w:t>
      </w:r>
      <w:bookmarkEnd w:id="295"/>
      <w:bookmarkEnd w:id="296"/>
    </w:p>
    <w:p w14:paraId="48B6FBBF" w14:textId="283808D6" w:rsidR="0047686D" w:rsidRDefault="0047686D" w:rsidP="00584C06">
      <w:pPr>
        <w:pStyle w:val="ListParagraph"/>
        <w:numPr>
          <w:ilvl w:val="0"/>
          <w:numId w:val="24"/>
        </w:numPr>
        <w:spacing w:line="276" w:lineRule="auto"/>
        <w:rPr>
          <w:rFonts w:ascii="Cambria" w:hAnsi="Cambria"/>
          <w:sz w:val="22"/>
          <w:szCs w:val="22"/>
          <w:lang w:val="en-CA"/>
        </w:rPr>
      </w:pPr>
      <w:r>
        <w:rPr>
          <w:rFonts w:ascii="Cambria" w:hAnsi="Cambria"/>
          <w:sz w:val="22"/>
          <w:szCs w:val="22"/>
          <w:lang w:val="en-CA"/>
        </w:rPr>
        <w:t>Basic rule at common law:</w:t>
      </w:r>
    </w:p>
    <w:p w14:paraId="1044D2BC" w14:textId="77777777" w:rsidR="0047686D" w:rsidRDefault="0047686D" w:rsidP="00584C06">
      <w:pPr>
        <w:pStyle w:val="ListParagraph"/>
        <w:numPr>
          <w:ilvl w:val="1"/>
          <w:numId w:val="24"/>
        </w:numPr>
        <w:spacing w:line="276" w:lineRule="auto"/>
        <w:rPr>
          <w:rFonts w:ascii="Cambria" w:hAnsi="Cambria"/>
          <w:sz w:val="22"/>
          <w:szCs w:val="22"/>
          <w:lang w:val="en-CA"/>
        </w:rPr>
      </w:pPr>
      <w:r w:rsidRPr="0047686D">
        <w:rPr>
          <w:rFonts w:ascii="Cambria" w:hAnsi="Cambria"/>
          <w:sz w:val="22"/>
          <w:szCs w:val="22"/>
          <w:lang w:val="en-CA"/>
        </w:rPr>
        <w:t xml:space="preserve">Declarant is unavailable </w:t>
      </w:r>
    </w:p>
    <w:p w14:paraId="2ECA59F2" w14:textId="77777777" w:rsidR="0047686D" w:rsidRDefault="0047686D" w:rsidP="00584C06">
      <w:pPr>
        <w:pStyle w:val="ListParagraph"/>
        <w:numPr>
          <w:ilvl w:val="1"/>
          <w:numId w:val="24"/>
        </w:numPr>
        <w:spacing w:line="276" w:lineRule="auto"/>
        <w:rPr>
          <w:rFonts w:ascii="Cambria" w:hAnsi="Cambria"/>
          <w:sz w:val="22"/>
          <w:szCs w:val="22"/>
          <w:lang w:val="en-CA"/>
        </w:rPr>
      </w:pPr>
      <w:r w:rsidRPr="0047686D">
        <w:rPr>
          <w:rFonts w:ascii="Cambria" w:hAnsi="Cambria"/>
          <w:sz w:val="22"/>
          <w:szCs w:val="22"/>
          <w:lang w:val="en-CA"/>
        </w:rPr>
        <w:t xml:space="preserve">Former proceeding between the same parties </w:t>
      </w:r>
    </w:p>
    <w:p w14:paraId="44D72369" w14:textId="77777777" w:rsidR="0047686D" w:rsidRDefault="0047686D" w:rsidP="00584C06">
      <w:pPr>
        <w:pStyle w:val="ListParagraph"/>
        <w:numPr>
          <w:ilvl w:val="1"/>
          <w:numId w:val="24"/>
        </w:numPr>
        <w:spacing w:line="276" w:lineRule="auto"/>
        <w:rPr>
          <w:rFonts w:ascii="Cambria" w:hAnsi="Cambria"/>
          <w:sz w:val="22"/>
          <w:szCs w:val="22"/>
          <w:lang w:val="en-CA"/>
        </w:rPr>
      </w:pPr>
      <w:r w:rsidRPr="0047686D">
        <w:rPr>
          <w:rFonts w:ascii="Cambria" w:hAnsi="Cambria"/>
          <w:sz w:val="22"/>
          <w:szCs w:val="22"/>
          <w:lang w:val="en-CA"/>
        </w:rPr>
        <w:t xml:space="preserve">Substantially the same facts in issue </w:t>
      </w:r>
    </w:p>
    <w:p w14:paraId="271243AB" w14:textId="6FF72675" w:rsidR="0047686D" w:rsidRPr="00CF3795" w:rsidRDefault="0047686D" w:rsidP="00584C06">
      <w:pPr>
        <w:pStyle w:val="ListParagraph"/>
        <w:numPr>
          <w:ilvl w:val="1"/>
          <w:numId w:val="24"/>
        </w:numPr>
        <w:spacing w:line="276" w:lineRule="auto"/>
        <w:rPr>
          <w:rFonts w:ascii="Cambria" w:hAnsi="Cambria"/>
          <w:sz w:val="22"/>
          <w:szCs w:val="22"/>
          <w:lang w:val="en-CA"/>
        </w:rPr>
      </w:pPr>
      <w:r w:rsidRPr="0047686D">
        <w:rPr>
          <w:rFonts w:ascii="Cambria" w:hAnsi="Cambria"/>
          <w:sz w:val="22"/>
          <w:szCs w:val="22"/>
          <w:lang w:val="en-CA"/>
        </w:rPr>
        <w:t>Full opportunity to cross-examine at the prior hearing</w:t>
      </w:r>
    </w:p>
    <w:p w14:paraId="4B48F4EA" w14:textId="1CC2AC3F" w:rsidR="0047686D" w:rsidRPr="0047686D" w:rsidRDefault="0047686D" w:rsidP="0047686D">
      <w:pPr>
        <w:pStyle w:val="Heading3"/>
        <w:spacing w:line="276" w:lineRule="auto"/>
        <w:rPr>
          <w:color w:val="auto"/>
        </w:rPr>
      </w:pPr>
      <w:bookmarkStart w:id="297" w:name="_Toc445107129"/>
      <w:bookmarkStart w:id="298" w:name="_Toc448151693"/>
      <w:r w:rsidRPr="0047686D">
        <w:rPr>
          <w:color w:val="auto"/>
        </w:rPr>
        <w:t>Rationale for the Exception</w:t>
      </w:r>
      <w:bookmarkEnd w:id="297"/>
      <w:bookmarkEnd w:id="298"/>
    </w:p>
    <w:p w14:paraId="48E88EFF" w14:textId="2FB078D3" w:rsidR="0047686D" w:rsidRDefault="0047686D" w:rsidP="00584C06">
      <w:pPr>
        <w:pStyle w:val="ListParagraph"/>
        <w:numPr>
          <w:ilvl w:val="0"/>
          <w:numId w:val="24"/>
        </w:numPr>
        <w:spacing w:line="276" w:lineRule="auto"/>
        <w:rPr>
          <w:rFonts w:ascii="Cambria" w:hAnsi="Cambria"/>
          <w:sz w:val="22"/>
          <w:szCs w:val="22"/>
          <w:lang w:val="en-CA"/>
        </w:rPr>
      </w:pPr>
      <w:r w:rsidRPr="002D78CB">
        <w:rPr>
          <w:rFonts w:ascii="Cambria" w:hAnsi="Cambria"/>
          <w:sz w:val="22"/>
          <w:szCs w:val="22"/>
          <w:u w:val="single"/>
          <w:lang w:val="en-CA"/>
        </w:rPr>
        <w:t>Necessity</w:t>
      </w:r>
      <w:r>
        <w:rPr>
          <w:rFonts w:ascii="Cambria" w:hAnsi="Cambria"/>
          <w:sz w:val="22"/>
          <w:szCs w:val="22"/>
          <w:lang w:val="en-CA"/>
        </w:rPr>
        <w:t xml:space="preserve"> </w:t>
      </w:r>
      <w:r w:rsidRPr="0047686D">
        <w:rPr>
          <w:rFonts w:ascii="Cambria" w:hAnsi="Cambria"/>
          <w:sz w:val="22"/>
          <w:szCs w:val="22"/>
          <w:lang w:val="en-CA"/>
        </w:rPr>
        <w:sym w:font="Wingdings" w:char="F0E0"/>
      </w:r>
      <w:r>
        <w:rPr>
          <w:rFonts w:ascii="Cambria" w:hAnsi="Cambria"/>
          <w:sz w:val="22"/>
          <w:szCs w:val="22"/>
          <w:lang w:val="en-CA"/>
        </w:rPr>
        <w:t xml:space="preserve"> unavailability </w:t>
      </w:r>
    </w:p>
    <w:p w14:paraId="20180B06" w14:textId="0D5B06E3" w:rsidR="0047686D" w:rsidRDefault="0047686D" w:rsidP="00584C06">
      <w:pPr>
        <w:pStyle w:val="ListParagraph"/>
        <w:numPr>
          <w:ilvl w:val="0"/>
          <w:numId w:val="24"/>
        </w:numPr>
        <w:spacing w:line="276" w:lineRule="auto"/>
        <w:rPr>
          <w:rFonts w:ascii="Cambria" w:hAnsi="Cambria"/>
          <w:sz w:val="22"/>
          <w:szCs w:val="22"/>
          <w:lang w:val="en-CA"/>
        </w:rPr>
      </w:pPr>
      <w:r w:rsidRPr="002D78CB">
        <w:rPr>
          <w:rFonts w:ascii="Cambria" w:hAnsi="Cambria"/>
          <w:sz w:val="22"/>
          <w:szCs w:val="22"/>
          <w:u w:val="single"/>
          <w:lang w:val="en-CA"/>
        </w:rPr>
        <w:t>Reliability</w:t>
      </w:r>
      <w:r>
        <w:rPr>
          <w:rFonts w:ascii="Cambria" w:hAnsi="Cambria"/>
          <w:sz w:val="22"/>
          <w:szCs w:val="22"/>
          <w:lang w:val="en-CA"/>
        </w:rPr>
        <w:t xml:space="preserve"> </w:t>
      </w:r>
      <w:r w:rsidRPr="0047686D">
        <w:rPr>
          <w:rFonts w:ascii="Cambria" w:hAnsi="Cambria"/>
          <w:sz w:val="22"/>
          <w:szCs w:val="22"/>
          <w:lang w:val="en-CA"/>
        </w:rPr>
        <w:sym w:font="Wingdings" w:char="F0E0"/>
      </w:r>
      <w:r>
        <w:rPr>
          <w:rFonts w:ascii="Cambria" w:hAnsi="Cambria"/>
          <w:sz w:val="22"/>
          <w:szCs w:val="22"/>
          <w:lang w:val="en-CA"/>
        </w:rPr>
        <w:t xml:space="preserve"> procedural safeguards</w:t>
      </w:r>
    </w:p>
    <w:p w14:paraId="52B3FA96" w14:textId="77777777" w:rsidR="0047686D" w:rsidRDefault="0047686D" w:rsidP="00584C06">
      <w:pPr>
        <w:pStyle w:val="ListParagraph"/>
        <w:numPr>
          <w:ilvl w:val="1"/>
          <w:numId w:val="24"/>
        </w:numPr>
        <w:spacing w:line="276" w:lineRule="auto"/>
        <w:rPr>
          <w:rFonts w:ascii="Cambria" w:hAnsi="Cambria"/>
          <w:sz w:val="22"/>
          <w:szCs w:val="22"/>
          <w:lang w:val="en-CA"/>
        </w:rPr>
      </w:pPr>
      <w:r>
        <w:rPr>
          <w:rFonts w:ascii="Cambria" w:hAnsi="Cambria"/>
          <w:sz w:val="22"/>
          <w:szCs w:val="22"/>
          <w:lang w:val="en-CA"/>
        </w:rPr>
        <w:t>S</w:t>
      </w:r>
      <w:r w:rsidRPr="0047686D">
        <w:rPr>
          <w:rFonts w:ascii="Cambria" w:hAnsi="Cambria"/>
          <w:sz w:val="22"/>
          <w:szCs w:val="22"/>
          <w:lang w:val="en-CA"/>
        </w:rPr>
        <w:t xml:space="preserve">olemn occasion / open court </w:t>
      </w:r>
    </w:p>
    <w:p w14:paraId="29AA20B7" w14:textId="77777777" w:rsidR="0047686D" w:rsidRDefault="0047686D" w:rsidP="00584C06">
      <w:pPr>
        <w:pStyle w:val="ListParagraph"/>
        <w:numPr>
          <w:ilvl w:val="1"/>
          <w:numId w:val="24"/>
        </w:numPr>
        <w:spacing w:line="276" w:lineRule="auto"/>
        <w:rPr>
          <w:rFonts w:ascii="Cambria" w:hAnsi="Cambria"/>
          <w:sz w:val="22"/>
          <w:szCs w:val="22"/>
          <w:lang w:val="en-CA"/>
        </w:rPr>
      </w:pPr>
      <w:r>
        <w:rPr>
          <w:rFonts w:ascii="Cambria" w:hAnsi="Cambria"/>
          <w:sz w:val="22"/>
          <w:szCs w:val="22"/>
          <w:lang w:val="en-CA"/>
        </w:rPr>
        <w:t>S</w:t>
      </w:r>
      <w:r w:rsidRPr="0047686D">
        <w:rPr>
          <w:rFonts w:ascii="Cambria" w:hAnsi="Cambria"/>
          <w:sz w:val="22"/>
          <w:szCs w:val="22"/>
          <w:lang w:val="en-CA"/>
        </w:rPr>
        <w:t xml:space="preserve">tatement on oath </w:t>
      </w:r>
    </w:p>
    <w:p w14:paraId="6DD27243" w14:textId="7EB5DC93" w:rsidR="0047686D" w:rsidRDefault="0047686D" w:rsidP="00584C06">
      <w:pPr>
        <w:pStyle w:val="ListParagraph"/>
        <w:numPr>
          <w:ilvl w:val="1"/>
          <w:numId w:val="24"/>
        </w:numPr>
        <w:spacing w:line="276" w:lineRule="auto"/>
        <w:rPr>
          <w:rFonts w:ascii="Cambria" w:hAnsi="Cambria"/>
          <w:sz w:val="22"/>
          <w:szCs w:val="22"/>
          <w:lang w:val="en-CA"/>
        </w:rPr>
      </w:pPr>
      <w:r>
        <w:rPr>
          <w:rFonts w:ascii="Cambria" w:hAnsi="Cambria"/>
          <w:sz w:val="22"/>
          <w:szCs w:val="22"/>
          <w:lang w:val="en-CA"/>
        </w:rPr>
        <w:t>S</w:t>
      </w:r>
      <w:r w:rsidRPr="0047686D">
        <w:rPr>
          <w:rFonts w:ascii="Cambria" w:hAnsi="Cambria"/>
          <w:sz w:val="22"/>
          <w:szCs w:val="22"/>
          <w:lang w:val="en-CA"/>
        </w:rPr>
        <w:t xml:space="preserve">ubject to cross-examination </w:t>
      </w:r>
    </w:p>
    <w:p w14:paraId="1AE4243F" w14:textId="3A8851FD" w:rsidR="0047686D" w:rsidRDefault="0047686D" w:rsidP="00584C06">
      <w:pPr>
        <w:pStyle w:val="ListParagraph"/>
        <w:numPr>
          <w:ilvl w:val="1"/>
          <w:numId w:val="24"/>
        </w:numPr>
        <w:spacing w:line="276" w:lineRule="auto"/>
        <w:rPr>
          <w:rFonts w:ascii="Cambria" w:hAnsi="Cambria"/>
          <w:sz w:val="22"/>
          <w:szCs w:val="22"/>
          <w:lang w:val="en-CA"/>
        </w:rPr>
      </w:pPr>
      <w:r>
        <w:rPr>
          <w:rFonts w:ascii="Cambria" w:hAnsi="Cambria"/>
          <w:sz w:val="22"/>
          <w:szCs w:val="22"/>
          <w:lang w:val="en-CA"/>
        </w:rPr>
        <w:t>A</w:t>
      </w:r>
      <w:r w:rsidRPr="0047686D">
        <w:rPr>
          <w:rFonts w:ascii="Cambria" w:hAnsi="Cambria"/>
          <w:sz w:val="22"/>
          <w:szCs w:val="22"/>
          <w:lang w:val="en-CA"/>
        </w:rPr>
        <w:t>ccurate transcript / recording</w:t>
      </w:r>
    </w:p>
    <w:p w14:paraId="6BD267EB" w14:textId="77777777" w:rsidR="00DB435A" w:rsidRDefault="00DB435A" w:rsidP="00DB435A">
      <w:pPr>
        <w:spacing w:line="276" w:lineRule="auto"/>
        <w:rPr>
          <w:rFonts w:ascii="Cambria" w:hAnsi="Cambria"/>
          <w:sz w:val="22"/>
          <w:szCs w:val="22"/>
          <w:lang w:val="en-CA"/>
        </w:rPr>
      </w:pPr>
    </w:p>
    <w:p w14:paraId="1B812725" w14:textId="0D9A50F0" w:rsidR="00DB435A" w:rsidRPr="00DB435A" w:rsidRDefault="00DB435A" w:rsidP="00DB435A">
      <w:pPr>
        <w:pStyle w:val="Heading3"/>
        <w:spacing w:line="276" w:lineRule="auto"/>
        <w:rPr>
          <w:color w:val="auto"/>
        </w:rPr>
      </w:pPr>
      <w:bookmarkStart w:id="299" w:name="_Toc448151694"/>
      <w:r w:rsidRPr="00DB435A">
        <w:rPr>
          <w:color w:val="auto"/>
        </w:rPr>
        <w:t>Rule 31.11</w:t>
      </w:r>
      <w:r>
        <w:rPr>
          <w:color w:val="auto"/>
        </w:rPr>
        <w:t xml:space="preserve"> </w:t>
      </w:r>
      <w:r w:rsidRPr="00DB435A">
        <w:rPr>
          <w:color w:val="auto"/>
        </w:rPr>
        <w:sym w:font="Wingdings" w:char="F0E0"/>
      </w:r>
      <w:r w:rsidRPr="00DB435A">
        <w:rPr>
          <w:color w:val="auto"/>
        </w:rPr>
        <w:t>Prior Testimony</w:t>
      </w:r>
      <w:r>
        <w:rPr>
          <w:color w:val="auto"/>
        </w:rPr>
        <w:t xml:space="preserve"> Under Rules of Civil Procedure</w:t>
      </w:r>
      <w:bookmarkEnd w:id="299"/>
    </w:p>
    <w:p w14:paraId="107B9F79" w14:textId="77777777" w:rsidR="00DB435A" w:rsidRDefault="00DB435A" w:rsidP="00584C06">
      <w:pPr>
        <w:pStyle w:val="ListParagraph"/>
        <w:numPr>
          <w:ilvl w:val="0"/>
          <w:numId w:val="292"/>
        </w:numPr>
        <w:spacing w:line="276" w:lineRule="auto"/>
        <w:rPr>
          <w:rFonts w:ascii="Cambria" w:hAnsi="Cambria"/>
          <w:sz w:val="22"/>
          <w:szCs w:val="22"/>
          <w:lang w:val="en-CA"/>
        </w:rPr>
      </w:pPr>
      <w:r w:rsidRPr="00DB435A">
        <w:rPr>
          <w:rFonts w:ascii="Cambria" w:hAnsi="Cambria"/>
          <w:b/>
          <w:sz w:val="22"/>
          <w:szCs w:val="22"/>
          <w:lang w:val="en-CA"/>
        </w:rPr>
        <w:t>31.11 (1)</w:t>
      </w:r>
      <w:r w:rsidRPr="00DB435A">
        <w:rPr>
          <w:rFonts w:ascii="Cambria" w:hAnsi="Cambria"/>
          <w:sz w:val="22"/>
          <w:szCs w:val="22"/>
          <w:lang w:val="en-CA"/>
        </w:rPr>
        <w:t xml:space="preserve"> </w:t>
      </w:r>
      <w:r w:rsidRPr="00DB435A">
        <w:rPr>
          <w:rFonts w:ascii="Cambria" w:hAnsi="Cambria"/>
          <w:sz w:val="22"/>
          <w:szCs w:val="22"/>
          <w:lang w:val="en-CA"/>
        </w:rPr>
        <w:sym w:font="Wingdings" w:char="F0E0"/>
      </w:r>
      <w:r>
        <w:rPr>
          <w:rFonts w:ascii="Cambria" w:hAnsi="Cambria"/>
          <w:sz w:val="22"/>
          <w:szCs w:val="22"/>
          <w:lang w:val="en-CA"/>
        </w:rPr>
        <w:t xml:space="preserve"> </w:t>
      </w:r>
      <w:r w:rsidRPr="00DB435A">
        <w:rPr>
          <w:rFonts w:ascii="Cambria" w:hAnsi="Cambria"/>
          <w:sz w:val="22"/>
          <w:szCs w:val="22"/>
          <w:lang w:val="en-CA"/>
        </w:rPr>
        <w:t xml:space="preserve">At the trial of an action, a party may read into evidence as part of the party’s own case against an adverse party any part of the evidence given on the examination for discovery of, </w:t>
      </w:r>
    </w:p>
    <w:p w14:paraId="5FD1C6F3" w14:textId="7CEA387A" w:rsidR="00DB435A" w:rsidRDefault="00DB435A" w:rsidP="00584C06">
      <w:pPr>
        <w:pStyle w:val="ListParagraph"/>
        <w:numPr>
          <w:ilvl w:val="1"/>
          <w:numId w:val="292"/>
        </w:numPr>
        <w:spacing w:line="276" w:lineRule="auto"/>
        <w:rPr>
          <w:rFonts w:ascii="Cambria" w:hAnsi="Cambria"/>
          <w:sz w:val="22"/>
          <w:szCs w:val="22"/>
          <w:lang w:val="en-CA"/>
        </w:rPr>
      </w:pPr>
      <w:r w:rsidRPr="00DB435A">
        <w:rPr>
          <w:rFonts w:ascii="Cambria" w:hAnsi="Cambria"/>
          <w:b/>
          <w:sz w:val="22"/>
          <w:szCs w:val="22"/>
          <w:lang w:val="en-CA"/>
        </w:rPr>
        <w:t>(a)</w:t>
      </w:r>
      <w:r w:rsidRPr="00DB435A">
        <w:rPr>
          <w:rFonts w:ascii="Cambria" w:hAnsi="Cambria"/>
          <w:sz w:val="22"/>
          <w:szCs w:val="22"/>
          <w:lang w:val="en-CA"/>
        </w:rPr>
        <w:t xml:space="preserve"> The adverse party; or </w:t>
      </w:r>
    </w:p>
    <w:p w14:paraId="258C058C" w14:textId="5E1C0C80" w:rsidR="00DB435A" w:rsidRDefault="00DB435A" w:rsidP="00584C06">
      <w:pPr>
        <w:pStyle w:val="ListParagraph"/>
        <w:numPr>
          <w:ilvl w:val="1"/>
          <w:numId w:val="292"/>
        </w:numPr>
        <w:spacing w:line="276" w:lineRule="auto"/>
        <w:rPr>
          <w:rFonts w:ascii="Cambria" w:hAnsi="Cambria"/>
          <w:sz w:val="22"/>
          <w:szCs w:val="22"/>
          <w:lang w:val="en-CA"/>
        </w:rPr>
      </w:pPr>
      <w:r w:rsidRPr="00DB435A">
        <w:rPr>
          <w:rFonts w:ascii="Cambria" w:hAnsi="Cambria"/>
          <w:b/>
          <w:sz w:val="22"/>
          <w:szCs w:val="22"/>
          <w:lang w:val="en-CA"/>
        </w:rPr>
        <w:t>(b)</w:t>
      </w:r>
      <w:r w:rsidRPr="00DB435A">
        <w:rPr>
          <w:rFonts w:ascii="Cambria" w:hAnsi="Cambria"/>
          <w:sz w:val="22"/>
          <w:szCs w:val="22"/>
          <w:lang w:val="en-CA"/>
        </w:rPr>
        <w:t xml:space="preserve"> A person examined for discovery on behalf or in place of, or in addition to the adverse party, unless the trial judge orders otherwise, </w:t>
      </w:r>
    </w:p>
    <w:p w14:paraId="0B6F0DE5" w14:textId="07BDA39B" w:rsidR="00DB435A" w:rsidRPr="00DB435A" w:rsidRDefault="00DB435A" w:rsidP="00584C06">
      <w:pPr>
        <w:pStyle w:val="ListParagraph"/>
        <w:numPr>
          <w:ilvl w:val="0"/>
          <w:numId w:val="292"/>
        </w:numPr>
        <w:spacing w:line="276" w:lineRule="auto"/>
        <w:rPr>
          <w:rFonts w:ascii="Cambria" w:hAnsi="Cambria"/>
          <w:sz w:val="22"/>
          <w:szCs w:val="22"/>
          <w:lang w:val="en-CA"/>
        </w:rPr>
      </w:pPr>
      <w:r w:rsidRPr="00DB435A">
        <w:rPr>
          <w:rFonts w:ascii="Cambria" w:hAnsi="Cambria"/>
          <w:sz w:val="22"/>
          <w:szCs w:val="22"/>
          <w:lang w:val="en-CA"/>
        </w:rPr>
        <w:t>if the evidence is otherwise admissible, whether the party or other person has already given evidence or not</w:t>
      </w:r>
    </w:p>
    <w:p w14:paraId="7FF7F7C9" w14:textId="01CAF911" w:rsidR="00DB435A" w:rsidRDefault="00DB435A" w:rsidP="00584C06">
      <w:pPr>
        <w:pStyle w:val="ListParagraph"/>
        <w:numPr>
          <w:ilvl w:val="0"/>
          <w:numId w:val="292"/>
        </w:numPr>
        <w:spacing w:line="276" w:lineRule="auto"/>
        <w:rPr>
          <w:rFonts w:ascii="Cambria" w:hAnsi="Cambria"/>
          <w:sz w:val="22"/>
          <w:szCs w:val="22"/>
          <w:lang w:val="en-CA"/>
        </w:rPr>
      </w:pPr>
      <w:r w:rsidRPr="00DB435A">
        <w:rPr>
          <w:rFonts w:ascii="Cambria" w:hAnsi="Cambria"/>
          <w:b/>
          <w:sz w:val="22"/>
          <w:szCs w:val="22"/>
          <w:lang w:val="en-CA"/>
        </w:rPr>
        <w:t>31.11 (2)</w:t>
      </w:r>
      <w:r>
        <w:rPr>
          <w:rFonts w:ascii="Cambria" w:hAnsi="Cambria"/>
          <w:sz w:val="22"/>
          <w:szCs w:val="22"/>
          <w:lang w:val="en-CA"/>
        </w:rPr>
        <w:t xml:space="preserve"> </w:t>
      </w:r>
      <w:r w:rsidRPr="00DB435A">
        <w:rPr>
          <w:rFonts w:ascii="Cambria" w:hAnsi="Cambria"/>
          <w:sz w:val="22"/>
          <w:szCs w:val="22"/>
          <w:lang w:val="en-CA"/>
        </w:rPr>
        <w:sym w:font="Wingdings" w:char="F0E0"/>
      </w:r>
      <w:r>
        <w:rPr>
          <w:rFonts w:ascii="Cambria" w:hAnsi="Cambria"/>
          <w:sz w:val="22"/>
          <w:szCs w:val="22"/>
          <w:lang w:val="en-CA"/>
        </w:rPr>
        <w:t xml:space="preserve"> </w:t>
      </w:r>
      <w:r w:rsidRPr="00DB435A">
        <w:rPr>
          <w:rFonts w:ascii="Cambria" w:hAnsi="Cambria"/>
          <w:sz w:val="22"/>
          <w:szCs w:val="22"/>
          <w:lang w:val="en-CA"/>
        </w:rPr>
        <w:t>The evidence given on an examination for discovery may be used for the purpose of impeaching the testimony of the deponent as a witness in the same manner as any previous inconsi</w:t>
      </w:r>
      <w:r>
        <w:rPr>
          <w:rFonts w:ascii="Cambria" w:hAnsi="Cambria"/>
          <w:sz w:val="22"/>
          <w:szCs w:val="22"/>
          <w:lang w:val="en-CA"/>
        </w:rPr>
        <w:t>stent statement by that witness</w:t>
      </w:r>
    </w:p>
    <w:p w14:paraId="70533775" w14:textId="77777777" w:rsidR="00DB435A" w:rsidRDefault="00DB435A" w:rsidP="00584C06">
      <w:pPr>
        <w:pStyle w:val="ListParagraph"/>
        <w:numPr>
          <w:ilvl w:val="0"/>
          <w:numId w:val="292"/>
        </w:numPr>
        <w:spacing w:line="276" w:lineRule="auto"/>
        <w:rPr>
          <w:rFonts w:ascii="Cambria" w:hAnsi="Cambria"/>
          <w:sz w:val="22"/>
          <w:szCs w:val="22"/>
          <w:lang w:val="en-CA"/>
        </w:rPr>
      </w:pPr>
      <w:r>
        <w:rPr>
          <w:rFonts w:ascii="Cambria" w:hAnsi="Cambria"/>
          <w:b/>
          <w:sz w:val="22"/>
          <w:szCs w:val="22"/>
          <w:lang w:val="en-CA"/>
        </w:rPr>
        <w:t>31.11 (6)</w:t>
      </w:r>
      <w:r>
        <w:rPr>
          <w:rFonts w:ascii="Cambria" w:hAnsi="Cambria"/>
          <w:sz w:val="22"/>
          <w:szCs w:val="22"/>
          <w:lang w:val="en-CA"/>
        </w:rPr>
        <w:t xml:space="preserve"> </w:t>
      </w:r>
      <w:r w:rsidRPr="00DB435A">
        <w:rPr>
          <w:rFonts w:ascii="Cambria" w:hAnsi="Cambria"/>
          <w:sz w:val="22"/>
          <w:szCs w:val="22"/>
          <w:lang w:val="en-CA"/>
        </w:rPr>
        <w:sym w:font="Wingdings" w:char="F0E0"/>
      </w:r>
      <w:r>
        <w:rPr>
          <w:rFonts w:ascii="Cambria" w:hAnsi="Cambria"/>
          <w:sz w:val="22"/>
          <w:szCs w:val="22"/>
          <w:lang w:val="en-CA"/>
        </w:rPr>
        <w:t xml:space="preserve"> </w:t>
      </w:r>
      <w:r w:rsidRPr="00DB435A">
        <w:rPr>
          <w:rFonts w:ascii="Cambria" w:hAnsi="Cambria"/>
          <w:sz w:val="22"/>
          <w:szCs w:val="22"/>
          <w:lang w:val="en-CA"/>
        </w:rPr>
        <w:t xml:space="preserve">Where a person examined for discovery, </w:t>
      </w:r>
    </w:p>
    <w:p w14:paraId="262736AD" w14:textId="465FD337" w:rsidR="00DB435A" w:rsidRDefault="00DB435A" w:rsidP="00584C06">
      <w:pPr>
        <w:pStyle w:val="ListParagraph"/>
        <w:numPr>
          <w:ilvl w:val="1"/>
          <w:numId w:val="292"/>
        </w:numPr>
        <w:spacing w:line="276" w:lineRule="auto"/>
        <w:rPr>
          <w:rFonts w:ascii="Cambria" w:hAnsi="Cambria"/>
          <w:sz w:val="22"/>
          <w:szCs w:val="22"/>
          <w:lang w:val="en-CA"/>
        </w:rPr>
      </w:pPr>
      <w:r w:rsidRPr="00DB435A">
        <w:rPr>
          <w:rFonts w:ascii="Cambria" w:hAnsi="Cambria"/>
          <w:b/>
          <w:sz w:val="22"/>
          <w:szCs w:val="22"/>
          <w:lang w:val="en-CA"/>
        </w:rPr>
        <w:t>(a)</w:t>
      </w:r>
      <w:r w:rsidRPr="00DB435A">
        <w:rPr>
          <w:rFonts w:ascii="Cambria" w:hAnsi="Cambria"/>
          <w:sz w:val="22"/>
          <w:szCs w:val="22"/>
          <w:lang w:val="en-CA"/>
        </w:rPr>
        <w:t xml:space="preserve"> Has died; </w:t>
      </w:r>
    </w:p>
    <w:p w14:paraId="65E1E3D0" w14:textId="7F323C3E" w:rsidR="00DB435A" w:rsidRDefault="00DB435A" w:rsidP="00584C06">
      <w:pPr>
        <w:pStyle w:val="ListParagraph"/>
        <w:numPr>
          <w:ilvl w:val="1"/>
          <w:numId w:val="292"/>
        </w:numPr>
        <w:spacing w:line="276" w:lineRule="auto"/>
        <w:rPr>
          <w:rFonts w:ascii="Cambria" w:hAnsi="Cambria"/>
          <w:sz w:val="22"/>
          <w:szCs w:val="22"/>
          <w:lang w:val="en-CA"/>
        </w:rPr>
      </w:pPr>
      <w:r w:rsidRPr="00DB435A">
        <w:rPr>
          <w:rFonts w:ascii="Cambria" w:hAnsi="Cambria"/>
          <w:b/>
          <w:sz w:val="22"/>
          <w:szCs w:val="22"/>
          <w:lang w:val="en-CA"/>
        </w:rPr>
        <w:t>(b)</w:t>
      </w:r>
      <w:r w:rsidRPr="00DB435A">
        <w:rPr>
          <w:rFonts w:ascii="Cambria" w:hAnsi="Cambria"/>
          <w:sz w:val="22"/>
          <w:szCs w:val="22"/>
          <w:lang w:val="en-CA"/>
        </w:rPr>
        <w:t xml:space="preserve"> Is unable to testify because of infirmity or illness; </w:t>
      </w:r>
    </w:p>
    <w:p w14:paraId="26930182" w14:textId="7B174296" w:rsidR="00DB435A" w:rsidRDefault="00DB435A" w:rsidP="00584C06">
      <w:pPr>
        <w:pStyle w:val="ListParagraph"/>
        <w:numPr>
          <w:ilvl w:val="1"/>
          <w:numId w:val="292"/>
        </w:numPr>
        <w:spacing w:line="276" w:lineRule="auto"/>
        <w:rPr>
          <w:rFonts w:ascii="Cambria" w:hAnsi="Cambria"/>
          <w:sz w:val="22"/>
          <w:szCs w:val="22"/>
          <w:lang w:val="en-CA"/>
        </w:rPr>
      </w:pPr>
      <w:r w:rsidRPr="00DB435A">
        <w:rPr>
          <w:rFonts w:ascii="Cambria" w:hAnsi="Cambria"/>
          <w:b/>
          <w:sz w:val="22"/>
          <w:szCs w:val="22"/>
          <w:lang w:val="en-CA"/>
        </w:rPr>
        <w:t>(c)</w:t>
      </w:r>
      <w:r w:rsidRPr="00DB435A">
        <w:rPr>
          <w:rFonts w:ascii="Cambria" w:hAnsi="Cambria"/>
          <w:sz w:val="22"/>
          <w:szCs w:val="22"/>
          <w:lang w:val="en-CA"/>
        </w:rPr>
        <w:t xml:space="preserve"> For any other sufficient reason cannot be compelled to attend at the trial; or </w:t>
      </w:r>
    </w:p>
    <w:p w14:paraId="5E3B5C3A" w14:textId="77777777" w:rsidR="00DB435A" w:rsidRDefault="00DB435A" w:rsidP="00584C06">
      <w:pPr>
        <w:pStyle w:val="ListParagraph"/>
        <w:numPr>
          <w:ilvl w:val="1"/>
          <w:numId w:val="292"/>
        </w:numPr>
        <w:spacing w:line="276" w:lineRule="auto"/>
        <w:rPr>
          <w:rFonts w:ascii="Cambria" w:hAnsi="Cambria"/>
          <w:sz w:val="22"/>
          <w:szCs w:val="22"/>
          <w:lang w:val="en-CA"/>
        </w:rPr>
      </w:pPr>
      <w:r w:rsidRPr="00DB435A">
        <w:rPr>
          <w:rFonts w:ascii="Cambria" w:hAnsi="Cambria"/>
          <w:b/>
          <w:sz w:val="22"/>
          <w:szCs w:val="22"/>
          <w:lang w:val="en-CA"/>
        </w:rPr>
        <w:t>(d)</w:t>
      </w:r>
      <w:r w:rsidRPr="00DB435A">
        <w:rPr>
          <w:rFonts w:ascii="Cambria" w:hAnsi="Cambria"/>
          <w:sz w:val="22"/>
          <w:szCs w:val="22"/>
          <w:lang w:val="en-CA"/>
        </w:rPr>
        <w:t xml:space="preserve"> Refuses to take an oath or make an affirmation or to answer any proper question, </w:t>
      </w:r>
    </w:p>
    <w:p w14:paraId="19A01151" w14:textId="63297EA3" w:rsidR="00DB435A" w:rsidRDefault="004465EF" w:rsidP="00584C06">
      <w:pPr>
        <w:pStyle w:val="ListParagraph"/>
        <w:numPr>
          <w:ilvl w:val="0"/>
          <w:numId w:val="292"/>
        </w:numPr>
        <w:spacing w:line="276" w:lineRule="auto"/>
        <w:rPr>
          <w:rFonts w:ascii="Cambria" w:hAnsi="Cambria"/>
          <w:sz w:val="22"/>
          <w:szCs w:val="22"/>
          <w:lang w:val="en-CA"/>
        </w:rPr>
      </w:pPr>
      <w:r w:rsidRPr="00DB435A">
        <w:rPr>
          <w:rFonts w:ascii="Cambria" w:hAnsi="Cambria"/>
          <w:sz w:val="22"/>
          <w:szCs w:val="22"/>
          <w:lang w:val="en-CA"/>
        </w:rPr>
        <w:t>Any</w:t>
      </w:r>
      <w:r w:rsidR="00DB435A" w:rsidRPr="00DB435A">
        <w:rPr>
          <w:rFonts w:ascii="Cambria" w:hAnsi="Cambria"/>
          <w:sz w:val="22"/>
          <w:szCs w:val="22"/>
          <w:lang w:val="en-CA"/>
        </w:rPr>
        <w:t xml:space="preserve"> party may, with leave of the trial judge, read into evidence all or part of the evidence given on the examination for discovery as the evidence of the person examined, to the extent that it would be admissible if the person were testifying in court</w:t>
      </w:r>
    </w:p>
    <w:p w14:paraId="496073C7" w14:textId="77777777" w:rsidR="00DB435A" w:rsidRDefault="00DB435A" w:rsidP="00584C06">
      <w:pPr>
        <w:pStyle w:val="ListParagraph"/>
        <w:numPr>
          <w:ilvl w:val="0"/>
          <w:numId w:val="292"/>
        </w:numPr>
        <w:spacing w:line="276" w:lineRule="auto"/>
        <w:rPr>
          <w:rFonts w:ascii="Cambria" w:hAnsi="Cambria"/>
          <w:sz w:val="22"/>
          <w:szCs w:val="22"/>
          <w:lang w:val="en-CA"/>
        </w:rPr>
      </w:pPr>
      <w:r w:rsidRPr="00DB435A">
        <w:rPr>
          <w:rFonts w:ascii="Cambria" w:hAnsi="Cambria"/>
          <w:b/>
          <w:sz w:val="22"/>
          <w:szCs w:val="22"/>
          <w:lang w:val="en-CA"/>
        </w:rPr>
        <w:t>31.11 (7)</w:t>
      </w:r>
      <w:r w:rsidRPr="00DB435A">
        <w:rPr>
          <w:rFonts w:ascii="Cambria" w:hAnsi="Cambria"/>
          <w:sz w:val="22"/>
          <w:szCs w:val="22"/>
          <w:lang w:val="en-CA"/>
        </w:rPr>
        <w:t xml:space="preserve"> </w:t>
      </w:r>
      <w:r w:rsidRPr="00DB435A">
        <w:rPr>
          <w:rFonts w:ascii="Cambria" w:hAnsi="Cambria"/>
          <w:sz w:val="22"/>
          <w:szCs w:val="22"/>
          <w:lang w:val="en-CA"/>
        </w:rPr>
        <w:sym w:font="Wingdings" w:char="F0E0"/>
      </w:r>
      <w:r>
        <w:rPr>
          <w:rFonts w:ascii="Cambria" w:hAnsi="Cambria"/>
          <w:sz w:val="22"/>
          <w:szCs w:val="22"/>
          <w:lang w:val="en-CA"/>
        </w:rPr>
        <w:t xml:space="preserve"> </w:t>
      </w:r>
      <w:r w:rsidRPr="00DB435A">
        <w:rPr>
          <w:rFonts w:ascii="Cambria" w:hAnsi="Cambria"/>
          <w:sz w:val="22"/>
          <w:szCs w:val="22"/>
          <w:lang w:val="en-CA"/>
        </w:rPr>
        <w:t xml:space="preserve">In deciding whether to grant leave under subrule (6), the trial judge shall consider, </w:t>
      </w:r>
    </w:p>
    <w:p w14:paraId="13B97085" w14:textId="3FE48845" w:rsidR="00DB435A" w:rsidRDefault="00DB435A" w:rsidP="00584C06">
      <w:pPr>
        <w:pStyle w:val="ListParagraph"/>
        <w:numPr>
          <w:ilvl w:val="1"/>
          <w:numId w:val="292"/>
        </w:numPr>
        <w:spacing w:line="276" w:lineRule="auto"/>
        <w:rPr>
          <w:rFonts w:ascii="Cambria" w:hAnsi="Cambria"/>
          <w:sz w:val="22"/>
          <w:szCs w:val="22"/>
          <w:lang w:val="en-CA"/>
        </w:rPr>
      </w:pPr>
      <w:r w:rsidRPr="00DB435A">
        <w:rPr>
          <w:rFonts w:ascii="Cambria" w:hAnsi="Cambria"/>
          <w:b/>
          <w:sz w:val="22"/>
          <w:szCs w:val="22"/>
          <w:lang w:val="en-CA"/>
        </w:rPr>
        <w:t>(a)</w:t>
      </w:r>
      <w:r w:rsidRPr="00DB435A">
        <w:rPr>
          <w:rFonts w:ascii="Cambria" w:hAnsi="Cambria"/>
          <w:sz w:val="22"/>
          <w:szCs w:val="22"/>
          <w:lang w:val="en-CA"/>
        </w:rPr>
        <w:t xml:space="preserve"> The extent to which the person was cross</w:t>
      </w:r>
      <w:r>
        <w:rPr>
          <w:rFonts w:ascii="Cambria" w:hAnsi="Cambria"/>
          <w:sz w:val="22"/>
          <w:szCs w:val="22"/>
          <w:lang w:val="en-CA"/>
        </w:rPr>
        <w:t>-</w:t>
      </w:r>
      <w:r w:rsidRPr="00DB435A">
        <w:rPr>
          <w:rFonts w:ascii="Cambria" w:hAnsi="Cambria"/>
          <w:sz w:val="22"/>
          <w:szCs w:val="22"/>
          <w:lang w:val="en-CA"/>
        </w:rPr>
        <w:t xml:space="preserve">examined on the examination for discovery; </w:t>
      </w:r>
    </w:p>
    <w:p w14:paraId="6D2357E0" w14:textId="14751C9D" w:rsidR="00DB435A" w:rsidRDefault="00DB435A" w:rsidP="00584C06">
      <w:pPr>
        <w:pStyle w:val="ListParagraph"/>
        <w:numPr>
          <w:ilvl w:val="1"/>
          <w:numId w:val="292"/>
        </w:numPr>
        <w:spacing w:line="276" w:lineRule="auto"/>
        <w:rPr>
          <w:rFonts w:ascii="Cambria" w:hAnsi="Cambria"/>
          <w:sz w:val="22"/>
          <w:szCs w:val="22"/>
          <w:lang w:val="en-CA"/>
        </w:rPr>
      </w:pPr>
      <w:r w:rsidRPr="00DB435A">
        <w:rPr>
          <w:rFonts w:ascii="Cambria" w:hAnsi="Cambria"/>
          <w:b/>
          <w:sz w:val="22"/>
          <w:szCs w:val="22"/>
          <w:lang w:val="en-CA"/>
        </w:rPr>
        <w:t>(b)</w:t>
      </w:r>
      <w:r w:rsidRPr="00DB435A">
        <w:rPr>
          <w:rFonts w:ascii="Cambria" w:hAnsi="Cambria"/>
          <w:sz w:val="22"/>
          <w:szCs w:val="22"/>
          <w:lang w:val="en-CA"/>
        </w:rPr>
        <w:t xml:space="preserve"> The importance of the evidence in the proceeding; </w:t>
      </w:r>
    </w:p>
    <w:p w14:paraId="5B4D49F7" w14:textId="4F9004CB" w:rsidR="00DB435A" w:rsidRDefault="00DB435A" w:rsidP="00584C06">
      <w:pPr>
        <w:pStyle w:val="ListParagraph"/>
        <w:numPr>
          <w:ilvl w:val="1"/>
          <w:numId w:val="292"/>
        </w:numPr>
        <w:spacing w:line="276" w:lineRule="auto"/>
        <w:rPr>
          <w:rFonts w:ascii="Cambria" w:hAnsi="Cambria"/>
          <w:sz w:val="22"/>
          <w:szCs w:val="22"/>
          <w:lang w:val="en-CA"/>
        </w:rPr>
      </w:pPr>
      <w:r w:rsidRPr="00DB435A">
        <w:rPr>
          <w:rFonts w:ascii="Cambria" w:hAnsi="Cambria"/>
          <w:b/>
          <w:sz w:val="22"/>
          <w:szCs w:val="22"/>
          <w:lang w:val="en-CA"/>
        </w:rPr>
        <w:t>(c)</w:t>
      </w:r>
      <w:r w:rsidRPr="00DB435A">
        <w:rPr>
          <w:rFonts w:ascii="Cambria" w:hAnsi="Cambria"/>
          <w:sz w:val="22"/>
          <w:szCs w:val="22"/>
          <w:lang w:val="en-CA"/>
        </w:rPr>
        <w:t xml:space="preserve"> The general principle that evidence should be presented orally in court; and (d) any other relevant facto</w:t>
      </w:r>
      <w:r>
        <w:rPr>
          <w:rFonts w:ascii="Cambria" w:hAnsi="Cambria"/>
          <w:sz w:val="22"/>
          <w:szCs w:val="22"/>
          <w:lang w:val="en-CA"/>
        </w:rPr>
        <w:t>r</w:t>
      </w:r>
    </w:p>
    <w:p w14:paraId="245E4529" w14:textId="77777777" w:rsidR="00DB435A" w:rsidRPr="00DB435A" w:rsidRDefault="00DB435A" w:rsidP="00DB435A">
      <w:pPr>
        <w:pStyle w:val="ListParagraph"/>
        <w:spacing w:line="276" w:lineRule="auto"/>
        <w:ind w:left="1440"/>
        <w:rPr>
          <w:rFonts w:ascii="Cambria" w:hAnsi="Cambria"/>
          <w:sz w:val="22"/>
          <w:szCs w:val="22"/>
          <w:lang w:val="en-CA"/>
        </w:rPr>
      </w:pPr>
    </w:p>
    <w:p w14:paraId="7451DF91" w14:textId="0DDBFA41" w:rsidR="00DB435A" w:rsidRPr="00DB435A" w:rsidRDefault="00DB435A" w:rsidP="00DB435A">
      <w:pPr>
        <w:pStyle w:val="Heading3"/>
        <w:spacing w:line="276" w:lineRule="auto"/>
        <w:rPr>
          <w:color w:val="auto"/>
        </w:rPr>
      </w:pPr>
      <w:bookmarkStart w:id="300" w:name="_Toc448151695"/>
      <w:r w:rsidRPr="00DB435A">
        <w:rPr>
          <w:color w:val="auto"/>
        </w:rPr>
        <w:t>Scope of the Rule</w:t>
      </w:r>
      <w:r>
        <w:rPr>
          <w:color w:val="auto"/>
        </w:rPr>
        <w:t xml:space="preserve"> 31.11 (2)</w:t>
      </w:r>
      <w:bookmarkEnd w:id="300"/>
    </w:p>
    <w:p w14:paraId="41643ED6" w14:textId="77777777" w:rsidR="00DB435A" w:rsidRDefault="00DB435A" w:rsidP="00584C06">
      <w:pPr>
        <w:pStyle w:val="ListParagraph"/>
        <w:numPr>
          <w:ilvl w:val="0"/>
          <w:numId w:val="293"/>
        </w:numPr>
        <w:spacing w:line="276" w:lineRule="auto"/>
        <w:rPr>
          <w:rFonts w:ascii="Cambria" w:hAnsi="Cambria"/>
          <w:sz w:val="22"/>
          <w:szCs w:val="22"/>
          <w:lang w:val="en-CA"/>
        </w:rPr>
      </w:pPr>
      <w:r w:rsidRPr="00DB435A">
        <w:rPr>
          <w:rFonts w:ascii="Cambria" w:hAnsi="Cambria"/>
          <w:sz w:val="22"/>
          <w:szCs w:val="22"/>
          <w:lang w:val="en-CA"/>
        </w:rPr>
        <w:t xml:space="preserve">Deals with parties and their representatives </w:t>
      </w:r>
    </w:p>
    <w:p w14:paraId="6344289D" w14:textId="77777777" w:rsidR="00DB435A" w:rsidRDefault="00DB435A" w:rsidP="00584C06">
      <w:pPr>
        <w:pStyle w:val="ListParagraph"/>
        <w:numPr>
          <w:ilvl w:val="0"/>
          <w:numId w:val="293"/>
        </w:numPr>
        <w:spacing w:line="276" w:lineRule="auto"/>
        <w:rPr>
          <w:rFonts w:ascii="Cambria" w:hAnsi="Cambria"/>
          <w:sz w:val="22"/>
          <w:szCs w:val="22"/>
          <w:lang w:val="en-CA"/>
        </w:rPr>
      </w:pPr>
      <w:r w:rsidRPr="00DB435A">
        <w:rPr>
          <w:rFonts w:ascii="Cambria" w:hAnsi="Cambria"/>
          <w:sz w:val="22"/>
          <w:szCs w:val="22"/>
          <w:lang w:val="en-CA"/>
        </w:rPr>
        <w:t xml:space="preserve">Admissions by the party </w:t>
      </w:r>
    </w:p>
    <w:p w14:paraId="2CA8E3C3" w14:textId="48D6E8E0" w:rsidR="00DB435A" w:rsidRPr="00DB435A" w:rsidRDefault="00DB435A" w:rsidP="00584C06">
      <w:pPr>
        <w:pStyle w:val="ListParagraph"/>
        <w:numPr>
          <w:ilvl w:val="0"/>
          <w:numId w:val="293"/>
        </w:numPr>
        <w:spacing w:line="276" w:lineRule="auto"/>
        <w:rPr>
          <w:rFonts w:ascii="Cambria" w:hAnsi="Cambria"/>
          <w:sz w:val="22"/>
          <w:szCs w:val="22"/>
          <w:lang w:val="en-CA"/>
        </w:rPr>
      </w:pPr>
      <w:r w:rsidRPr="00DB435A">
        <w:rPr>
          <w:rFonts w:ascii="Cambria" w:hAnsi="Cambria"/>
          <w:sz w:val="22"/>
          <w:szCs w:val="22"/>
          <w:lang w:val="en-CA"/>
        </w:rPr>
        <w:t>Impeachment of the party</w:t>
      </w:r>
    </w:p>
    <w:p w14:paraId="03FAB7D0" w14:textId="36DA57A1" w:rsidR="00DB435A" w:rsidRDefault="00DB435A" w:rsidP="00DB435A">
      <w:pPr>
        <w:spacing w:line="276" w:lineRule="auto"/>
        <w:rPr>
          <w:rFonts w:ascii="Cambria" w:hAnsi="Cambria"/>
          <w:sz w:val="22"/>
          <w:szCs w:val="22"/>
          <w:lang w:val="en-CA"/>
        </w:rPr>
      </w:pPr>
    </w:p>
    <w:p w14:paraId="64F09B96" w14:textId="43266758" w:rsidR="00DB435A" w:rsidRPr="00DB435A" w:rsidRDefault="00DB435A" w:rsidP="00DB435A">
      <w:pPr>
        <w:pStyle w:val="Heading3"/>
        <w:spacing w:line="276" w:lineRule="auto"/>
        <w:rPr>
          <w:color w:val="auto"/>
        </w:rPr>
      </w:pPr>
      <w:bookmarkStart w:id="301" w:name="_Toc448151696"/>
      <w:r w:rsidRPr="00DB435A">
        <w:rPr>
          <w:color w:val="auto"/>
        </w:rPr>
        <w:t>Scope of Rule 31.11(7)</w:t>
      </w:r>
      <w:bookmarkEnd w:id="301"/>
    </w:p>
    <w:p w14:paraId="6BB91EF3" w14:textId="77777777" w:rsidR="00DB435A" w:rsidRDefault="00DB435A" w:rsidP="00584C06">
      <w:pPr>
        <w:pStyle w:val="ListParagraph"/>
        <w:numPr>
          <w:ilvl w:val="0"/>
          <w:numId w:val="294"/>
        </w:numPr>
        <w:spacing w:line="276" w:lineRule="auto"/>
        <w:rPr>
          <w:rFonts w:ascii="Cambria" w:hAnsi="Cambria"/>
          <w:sz w:val="22"/>
          <w:szCs w:val="22"/>
          <w:lang w:val="en-CA"/>
        </w:rPr>
      </w:pPr>
      <w:r w:rsidRPr="00DB435A">
        <w:rPr>
          <w:rFonts w:ascii="Cambria" w:hAnsi="Cambria"/>
          <w:sz w:val="22"/>
          <w:szCs w:val="22"/>
          <w:lang w:val="en-CA"/>
        </w:rPr>
        <w:t xml:space="preserve">Deals with any witness (not just parties) </w:t>
      </w:r>
    </w:p>
    <w:p w14:paraId="2FA0A745" w14:textId="77777777" w:rsidR="00DB435A" w:rsidRDefault="00DB435A" w:rsidP="00584C06">
      <w:pPr>
        <w:pStyle w:val="ListParagraph"/>
        <w:numPr>
          <w:ilvl w:val="0"/>
          <w:numId w:val="294"/>
        </w:numPr>
        <w:spacing w:line="276" w:lineRule="auto"/>
        <w:rPr>
          <w:rFonts w:ascii="Cambria" w:hAnsi="Cambria"/>
          <w:sz w:val="22"/>
          <w:szCs w:val="22"/>
          <w:lang w:val="en-CA"/>
        </w:rPr>
      </w:pPr>
      <w:r w:rsidRPr="00DB435A">
        <w:rPr>
          <w:rFonts w:ascii="Cambria" w:hAnsi="Cambria"/>
          <w:sz w:val="22"/>
          <w:szCs w:val="22"/>
          <w:lang w:val="en-CA"/>
        </w:rPr>
        <w:t xml:space="preserve">Allows for the admission of their evidence for its truth if the witness is unavailable </w:t>
      </w:r>
    </w:p>
    <w:p w14:paraId="4CFF2063" w14:textId="515F151E" w:rsidR="00DB435A" w:rsidRPr="00DB435A" w:rsidRDefault="00DB435A" w:rsidP="00584C06">
      <w:pPr>
        <w:pStyle w:val="ListParagraph"/>
        <w:numPr>
          <w:ilvl w:val="1"/>
          <w:numId w:val="294"/>
        </w:numPr>
        <w:spacing w:line="276" w:lineRule="auto"/>
        <w:rPr>
          <w:rFonts w:ascii="Cambria" w:hAnsi="Cambria"/>
          <w:sz w:val="22"/>
          <w:szCs w:val="22"/>
          <w:lang w:val="en-CA"/>
        </w:rPr>
      </w:pPr>
      <w:r w:rsidRPr="00DB435A">
        <w:rPr>
          <w:rFonts w:ascii="Cambria" w:hAnsi="Cambria"/>
          <w:sz w:val="22"/>
          <w:szCs w:val="22"/>
          <w:lang w:val="en-CA"/>
        </w:rPr>
        <w:t>Dead, infirm or ill, not compellable, refuses to be sworn or to answer</w:t>
      </w:r>
    </w:p>
    <w:p w14:paraId="645176F4" w14:textId="77777777" w:rsidR="00DB435A" w:rsidRDefault="00DB435A" w:rsidP="00584C06">
      <w:pPr>
        <w:pStyle w:val="ListParagraph"/>
        <w:numPr>
          <w:ilvl w:val="0"/>
          <w:numId w:val="294"/>
        </w:numPr>
        <w:spacing w:line="276" w:lineRule="auto"/>
        <w:rPr>
          <w:rFonts w:ascii="Cambria" w:hAnsi="Cambria"/>
          <w:sz w:val="22"/>
          <w:szCs w:val="22"/>
          <w:lang w:val="en-CA"/>
        </w:rPr>
      </w:pPr>
      <w:r w:rsidRPr="00DB435A">
        <w:rPr>
          <w:rFonts w:ascii="Cambria" w:hAnsi="Cambria"/>
          <w:sz w:val="22"/>
          <w:szCs w:val="22"/>
          <w:lang w:val="en-CA"/>
        </w:rPr>
        <w:t xml:space="preserve">Requires leave of court </w:t>
      </w:r>
    </w:p>
    <w:p w14:paraId="06ADE17A" w14:textId="77777777" w:rsidR="00DB435A" w:rsidRDefault="00DB435A" w:rsidP="00584C06">
      <w:pPr>
        <w:pStyle w:val="ListParagraph"/>
        <w:numPr>
          <w:ilvl w:val="0"/>
          <w:numId w:val="294"/>
        </w:numPr>
        <w:spacing w:line="276" w:lineRule="auto"/>
        <w:rPr>
          <w:rFonts w:ascii="Cambria" w:hAnsi="Cambria"/>
          <w:sz w:val="22"/>
          <w:szCs w:val="22"/>
          <w:lang w:val="en-CA"/>
        </w:rPr>
      </w:pPr>
      <w:r w:rsidRPr="00DB435A">
        <w:rPr>
          <w:rFonts w:ascii="Cambria" w:hAnsi="Cambria"/>
          <w:sz w:val="22"/>
          <w:szCs w:val="22"/>
          <w:lang w:val="en-CA"/>
        </w:rPr>
        <w:t xml:space="preserve">Main considerations: </w:t>
      </w:r>
    </w:p>
    <w:p w14:paraId="7D8DC75E" w14:textId="53B98D87" w:rsidR="00DB435A" w:rsidRPr="00132EA9" w:rsidRDefault="00DB435A" w:rsidP="00584C06">
      <w:pPr>
        <w:pStyle w:val="ListParagraph"/>
        <w:numPr>
          <w:ilvl w:val="1"/>
          <w:numId w:val="294"/>
        </w:numPr>
        <w:spacing w:line="276" w:lineRule="auto"/>
        <w:rPr>
          <w:rFonts w:ascii="Cambria" w:hAnsi="Cambria"/>
          <w:sz w:val="22"/>
          <w:szCs w:val="22"/>
          <w:lang w:val="en-CA"/>
        </w:rPr>
      </w:pPr>
      <w:r w:rsidRPr="00DB435A">
        <w:rPr>
          <w:rFonts w:ascii="Cambria" w:hAnsi="Cambria"/>
          <w:sz w:val="22"/>
          <w:szCs w:val="22"/>
          <w:lang w:val="en-CA"/>
        </w:rPr>
        <w:t>Extent of cross-examination, importance of evidence, preference for oral testimony, any other relevant considerations</w:t>
      </w:r>
    </w:p>
    <w:p w14:paraId="7C3FFA04" w14:textId="77777777" w:rsidR="0047686D" w:rsidRDefault="0047686D" w:rsidP="0047686D">
      <w:pPr>
        <w:spacing w:line="276" w:lineRule="auto"/>
        <w:rPr>
          <w:rFonts w:ascii="Cambria" w:hAnsi="Cambria"/>
          <w:sz w:val="22"/>
          <w:szCs w:val="22"/>
          <w:lang w:val="en-CA"/>
        </w:rPr>
      </w:pPr>
    </w:p>
    <w:tbl>
      <w:tblPr>
        <w:tblStyle w:val="TableGrid"/>
        <w:tblW w:w="0" w:type="auto"/>
        <w:tblLook w:val="04A0" w:firstRow="1" w:lastRow="0" w:firstColumn="1" w:lastColumn="0" w:noHBand="0" w:noVBand="1"/>
      </w:tblPr>
      <w:tblGrid>
        <w:gridCol w:w="11016"/>
      </w:tblGrid>
      <w:tr w:rsidR="00CF3795" w14:paraId="0B677191" w14:textId="77777777" w:rsidTr="007479AB">
        <w:tc>
          <w:tcPr>
            <w:tcW w:w="11016" w:type="dxa"/>
            <w:shd w:val="clear" w:color="auto" w:fill="95B3D7" w:themeFill="accent1" w:themeFillTint="99"/>
          </w:tcPr>
          <w:p w14:paraId="0C1E8F2D" w14:textId="0A841E6A" w:rsidR="00CF3795" w:rsidRPr="008C28F9" w:rsidRDefault="00CF3795" w:rsidP="00CF3795">
            <w:pPr>
              <w:rPr>
                <w:color w:val="FFFFFF" w:themeColor="background1"/>
                <w:sz w:val="32"/>
                <w:szCs w:val="32"/>
              </w:rPr>
            </w:pPr>
            <w:r w:rsidRPr="007479AB">
              <w:rPr>
                <w:sz w:val="32"/>
                <w:szCs w:val="32"/>
              </w:rPr>
              <w:t>Business Records</w:t>
            </w:r>
          </w:p>
        </w:tc>
      </w:tr>
    </w:tbl>
    <w:p w14:paraId="327E07DA" w14:textId="18704C30" w:rsidR="001D3DA6" w:rsidRPr="00D36A82" w:rsidRDefault="0047686D" w:rsidP="00D36A82">
      <w:pPr>
        <w:pStyle w:val="Heading2"/>
        <w:spacing w:line="276" w:lineRule="auto"/>
        <w:rPr>
          <w:rFonts w:ascii="Calibri" w:hAnsi="Calibri"/>
          <w:color w:val="auto"/>
          <w:sz w:val="28"/>
          <w:szCs w:val="28"/>
          <w:u w:val="single"/>
        </w:rPr>
      </w:pPr>
      <w:bookmarkStart w:id="302" w:name="_Toc445107130"/>
      <w:bookmarkStart w:id="303" w:name="_Toc448151697"/>
      <w:r w:rsidRPr="0047686D">
        <w:rPr>
          <w:rFonts w:ascii="Calibri" w:hAnsi="Calibri"/>
          <w:color w:val="auto"/>
          <w:sz w:val="28"/>
          <w:szCs w:val="28"/>
          <w:u w:val="single"/>
        </w:rPr>
        <w:t>Business Records</w:t>
      </w:r>
      <w:bookmarkEnd w:id="302"/>
      <w:bookmarkEnd w:id="303"/>
      <w:r w:rsidRPr="0047686D">
        <w:rPr>
          <w:rFonts w:ascii="Calibri" w:hAnsi="Calibri"/>
          <w:color w:val="auto"/>
          <w:sz w:val="28"/>
          <w:szCs w:val="28"/>
          <w:u w:val="single"/>
        </w:rPr>
        <w:t xml:space="preserve"> </w:t>
      </w:r>
    </w:p>
    <w:p w14:paraId="3D676C7B" w14:textId="55DFE4D1" w:rsidR="0047686D" w:rsidRPr="000810FA" w:rsidRDefault="0047686D" w:rsidP="000810FA">
      <w:pPr>
        <w:pStyle w:val="Heading3"/>
        <w:rPr>
          <w:i/>
          <w:color w:val="auto"/>
        </w:rPr>
      </w:pPr>
      <w:bookmarkStart w:id="304" w:name="_Toc445107131"/>
      <w:bookmarkStart w:id="305" w:name="_Toc448151698"/>
      <w:r w:rsidRPr="000810FA">
        <w:rPr>
          <w:color w:val="auto"/>
        </w:rPr>
        <w:t xml:space="preserve">Rule at common law </w:t>
      </w:r>
      <w:r w:rsidRPr="000810FA">
        <w:rPr>
          <w:color w:val="auto"/>
        </w:rPr>
        <w:sym w:font="Wingdings" w:char="F0E0"/>
      </w:r>
      <w:r w:rsidRPr="000810FA">
        <w:rPr>
          <w:color w:val="auto"/>
        </w:rPr>
        <w:t xml:space="preserve"> </w:t>
      </w:r>
      <w:r w:rsidRPr="000810FA">
        <w:rPr>
          <w:i/>
          <w:color w:val="auto"/>
        </w:rPr>
        <w:t>Ares v Venner (1970, SCC)</w:t>
      </w:r>
      <w:bookmarkEnd w:id="304"/>
      <w:bookmarkEnd w:id="305"/>
    </w:p>
    <w:p w14:paraId="792AC133" w14:textId="77777777" w:rsidR="0047686D" w:rsidRDefault="0047686D" w:rsidP="00584C06">
      <w:pPr>
        <w:pStyle w:val="ListParagraph"/>
        <w:numPr>
          <w:ilvl w:val="0"/>
          <w:numId w:val="25"/>
        </w:numPr>
        <w:spacing w:line="276" w:lineRule="auto"/>
        <w:rPr>
          <w:sz w:val="22"/>
          <w:szCs w:val="22"/>
          <w:lang w:val="en-CA"/>
        </w:rPr>
      </w:pPr>
      <w:r w:rsidRPr="0047686D">
        <w:rPr>
          <w:sz w:val="22"/>
          <w:szCs w:val="22"/>
          <w:lang w:val="en-CA"/>
        </w:rPr>
        <w:t xml:space="preserve">Record was made in the ordinary course of business </w:t>
      </w:r>
    </w:p>
    <w:p w14:paraId="6227A7ED" w14:textId="644DE733" w:rsidR="0047686D" w:rsidRDefault="0047686D" w:rsidP="00584C06">
      <w:pPr>
        <w:pStyle w:val="ListParagraph"/>
        <w:numPr>
          <w:ilvl w:val="0"/>
          <w:numId w:val="25"/>
        </w:numPr>
        <w:spacing w:line="276" w:lineRule="auto"/>
        <w:rPr>
          <w:sz w:val="22"/>
          <w:szCs w:val="22"/>
          <w:lang w:val="en-CA"/>
        </w:rPr>
      </w:pPr>
      <w:r w:rsidRPr="0047686D">
        <w:rPr>
          <w:sz w:val="22"/>
          <w:szCs w:val="22"/>
          <w:lang w:val="en-CA"/>
        </w:rPr>
        <w:t xml:space="preserve">Record was made contemporaneously </w:t>
      </w:r>
      <w:r w:rsidR="001D3DA6">
        <w:rPr>
          <w:sz w:val="22"/>
          <w:szCs w:val="22"/>
          <w:lang w:val="en-CA"/>
        </w:rPr>
        <w:t xml:space="preserve">with the action </w:t>
      </w:r>
    </w:p>
    <w:p w14:paraId="090AAD85" w14:textId="77777777" w:rsidR="0047686D" w:rsidRDefault="0047686D" w:rsidP="00584C06">
      <w:pPr>
        <w:pStyle w:val="ListParagraph"/>
        <w:numPr>
          <w:ilvl w:val="0"/>
          <w:numId w:val="25"/>
        </w:numPr>
        <w:spacing w:line="276" w:lineRule="auto"/>
        <w:rPr>
          <w:sz w:val="22"/>
          <w:szCs w:val="22"/>
          <w:lang w:val="en-CA"/>
        </w:rPr>
      </w:pPr>
      <w:r w:rsidRPr="0047686D">
        <w:rPr>
          <w:sz w:val="22"/>
          <w:szCs w:val="22"/>
          <w:lang w:val="en-CA"/>
        </w:rPr>
        <w:t xml:space="preserve">Person had “personal knowledge” of the matters being recorded </w:t>
      </w:r>
    </w:p>
    <w:p w14:paraId="64FA553B" w14:textId="77777777" w:rsidR="0047686D" w:rsidRDefault="0047686D" w:rsidP="00584C06">
      <w:pPr>
        <w:pStyle w:val="ListParagraph"/>
        <w:numPr>
          <w:ilvl w:val="0"/>
          <w:numId w:val="25"/>
        </w:numPr>
        <w:spacing w:line="276" w:lineRule="auto"/>
        <w:rPr>
          <w:sz w:val="22"/>
          <w:szCs w:val="22"/>
          <w:lang w:val="en-CA"/>
        </w:rPr>
      </w:pPr>
      <w:r w:rsidRPr="0047686D">
        <w:rPr>
          <w:sz w:val="22"/>
          <w:szCs w:val="22"/>
          <w:lang w:val="en-CA"/>
        </w:rPr>
        <w:t xml:space="preserve">Person was under a duty to make the entry or record </w:t>
      </w:r>
    </w:p>
    <w:p w14:paraId="05B8A6EC" w14:textId="72A4AFDE" w:rsidR="0047686D" w:rsidRPr="0047686D" w:rsidRDefault="0047686D" w:rsidP="00584C06">
      <w:pPr>
        <w:pStyle w:val="ListParagraph"/>
        <w:numPr>
          <w:ilvl w:val="0"/>
          <w:numId w:val="25"/>
        </w:numPr>
        <w:spacing w:line="276" w:lineRule="auto"/>
        <w:rPr>
          <w:sz w:val="22"/>
          <w:szCs w:val="22"/>
          <w:lang w:val="en-CA"/>
        </w:rPr>
      </w:pPr>
      <w:r w:rsidRPr="0047686D">
        <w:rPr>
          <w:sz w:val="22"/>
          <w:szCs w:val="22"/>
          <w:lang w:val="en-CA"/>
        </w:rPr>
        <w:t>No motive or interest to misrepresent matters stated in record</w:t>
      </w:r>
    </w:p>
    <w:p w14:paraId="095A0577" w14:textId="4DF429D7" w:rsidR="0047686D" w:rsidRDefault="0047686D" w:rsidP="001D3DA6">
      <w:pPr>
        <w:spacing w:line="276" w:lineRule="auto"/>
        <w:rPr>
          <w:sz w:val="22"/>
          <w:szCs w:val="22"/>
        </w:rPr>
      </w:pPr>
    </w:p>
    <w:p w14:paraId="47C6D2C8" w14:textId="2A513806" w:rsidR="0047686D" w:rsidRPr="000810FA" w:rsidRDefault="0047686D" w:rsidP="000810FA">
      <w:pPr>
        <w:pStyle w:val="Heading4"/>
        <w:rPr>
          <w:color w:val="auto"/>
        </w:rPr>
      </w:pPr>
      <w:bookmarkStart w:id="306" w:name="_Toc445107132"/>
      <w:r w:rsidRPr="000810FA">
        <w:rPr>
          <w:color w:val="auto"/>
        </w:rPr>
        <w:t xml:space="preserve">Ares v Venner (1970, SCC) </w:t>
      </w:r>
      <w:r w:rsidRPr="000810FA">
        <w:rPr>
          <w:color w:val="auto"/>
        </w:rPr>
        <w:sym w:font="Wingdings" w:char="F0E0"/>
      </w:r>
      <w:bookmarkEnd w:id="306"/>
      <w:r w:rsidR="002D78CB" w:rsidRPr="002D78CB">
        <w:rPr>
          <w:b w:val="0"/>
        </w:rPr>
        <w:t>nurses records reliable because they are made contemporaneously, as part of their job and no motive to misrepresent; no need to cross-examine because she would need to rely on them anyways</w:t>
      </w:r>
    </w:p>
    <w:p w14:paraId="3E01E7CE" w14:textId="4DBF58DC" w:rsidR="0047686D" w:rsidRDefault="0047686D" w:rsidP="00584C06">
      <w:pPr>
        <w:pStyle w:val="ListParagraph"/>
        <w:numPr>
          <w:ilvl w:val="0"/>
          <w:numId w:val="25"/>
        </w:numPr>
        <w:spacing w:line="276" w:lineRule="auto"/>
        <w:rPr>
          <w:sz w:val="22"/>
          <w:szCs w:val="22"/>
        </w:rPr>
      </w:pPr>
      <w:r w:rsidRPr="001D3DA6">
        <w:rPr>
          <w:sz w:val="22"/>
          <w:szCs w:val="22"/>
          <w:u w:val="single"/>
        </w:rPr>
        <w:t xml:space="preserve">Facts </w:t>
      </w:r>
      <w:r w:rsidRPr="0047686D">
        <w:rPr>
          <w:sz w:val="22"/>
          <w:szCs w:val="22"/>
        </w:rPr>
        <w:sym w:font="Wingdings" w:char="F0E0"/>
      </w:r>
      <w:r>
        <w:rPr>
          <w:sz w:val="22"/>
          <w:szCs w:val="22"/>
        </w:rPr>
        <w:t xml:space="preserve"> </w:t>
      </w:r>
      <w:r w:rsidR="001D3DA6">
        <w:rPr>
          <w:sz w:val="22"/>
          <w:szCs w:val="22"/>
        </w:rPr>
        <w:t>The record they wanted admitted was the nurses’ notes on the accused’s physical state:</w:t>
      </w:r>
    </w:p>
    <w:p w14:paraId="0311E166" w14:textId="20DA05AC" w:rsidR="001D3DA6" w:rsidRPr="001D3DA6" w:rsidRDefault="001D3DA6" w:rsidP="00584C06">
      <w:pPr>
        <w:pStyle w:val="ListParagraph"/>
        <w:numPr>
          <w:ilvl w:val="1"/>
          <w:numId w:val="25"/>
        </w:numPr>
        <w:spacing w:line="276" w:lineRule="auto"/>
        <w:rPr>
          <w:sz w:val="22"/>
          <w:szCs w:val="22"/>
          <w:lang w:val="en-CA"/>
        </w:rPr>
      </w:pPr>
      <w:r>
        <w:rPr>
          <w:sz w:val="22"/>
          <w:szCs w:val="22"/>
        </w:rPr>
        <w:t xml:space="preserve">Note #1 </w:t>
      </w:r>
      <w:r w:rsidRPr="001D3DA6">
        <w:rPr>
          <w:sz w:val="22"/>
          <w:szCs w:val="22"/>
        </w:rPr>
        <w:sym w:font="Wingdings" w:char="F0E0"/>
      </w:r>
      <w:r>
        <w:rPr>
          <w:sz w:val="22"/>
          <w:szCs w:val="22"/>
        </w:rPr>
        <w:t xml:space="preserve"> </w:t>
      </w:r>
      <w:r w:rsidRPr="001D3DA6">
        <w:rPr>
          <w:sz w:val="22"/>
          <w:szCs w:val="22"/>
          <w:lang w:val="en-CA"/>
        </w:rPr>
        <w:t>“Circ’n checked. Toes cool to touch. Sole of foot blue. Unable to wiggle toes. Swelling still apparent but toes blanching well.</w:t>
      </w:r>
    </w:p>
    <w:p w14:paraId="64A982A7" w14:textId="67185A3E" w:rsidR="001D3DA6" w:rsidRPr="001D3DA6" w:rsidRDefault="001D3DA6" w:rsidP="00584C06">
      <w:pPr>
        <w:pStyle w:val="ListParagraph"/>
        <w:numPr>
          <w:ilvl w:val="1"/>
          <w:numId w:val="25"/>
        </w:numPr>
        <w:spacing w:line="276" w:lineRule="auto"/>
        <w:rPr>
          <w:sz w:val="22"/>
          <w:szCs w:val="22"/>
          <w:lang w:val="en-CA"/>
        </w:rPr>
      </w:pPr>
      <w:r>
        <w:rPr>
          <w:sz w:val="22"/>
          <w:szCs w:val="22"/>
        </w:rPr>
        <w:t xml:space="preserve">Note #2 </w:t>
      </w:r>
      <w:r w:rsidRPr="001D3DA6">
        <w:rPr>
          <w:sz w:val="22"/>
          <w:szCs w:val="22"/>
        </w:rPr>
        <w:sym w:font="Wingdings" w:char="F0E0"/>
      </w:r>
      <w:r>
        <w:rPr>
          <w:sz w:val="22"/>
          <w:szCs w:val="22"/>
        </w:rPr>
        <w:t xml:space="preserve"> </w:t>
      </w:r>
      <w:r w:rsidRPr="001D3DA6">
        <w:rPr>
          <w:sz w:val="22"/>
          <w:szCs w:val="22"/>
          <w:lang w:val="en-CA"/>
        </w:rPr>
        <w:t>Toes cold, greyish-white. Foot cool. Dr. V notified and visited. Foot lowered. Circ’n improved. Colour returning to toes, blanching slowly. Toes remain cold. Colour bluish pink. Blanching. Circ’n improving.”</w:t>
      </w:r>
    </w:p>
    <w:p w14:paraId="28FF6544" w14:textId="6BCC8A14" w:rsidR="001D3DA6" w:rsidRDefault="001D3DA6" w:rsidP="00584C06">
      <w:pPr>
        <w:pStyle w:val="ListParagraph"/>
        <w:numPr>
          <w:ilvl w:val="2"/>
          <w:numId w:val="25"/>
        </w:numPr>
        <w:spacing w:line="276" w:lineRule="auto"/>
        <w:rPr>
          <w:sz w:val="22"/>
          <w:szCs w:val="22"/>
        </w:rPr>
      </w:pPr>
      <w:r>
        <w:rPr>
          <w:sz w:val="22"/>
          <w:szCs w:val="22"/>
        </w:rPr>
        <w:t>This is a combination of fact and observation</w:t>
      </w:r>
    </w:p>
    <w:p w14:paraId="40C0C185" w14:textId="09EBD3B6" w:rsidR="001D3DA6" w:rsidRPr="002D78CB" w:rsidRDefault="001D3DA6" w:rsidP="00584C06">
      <w:pPr>
        <w:pStyle w:val="ListParagraph"/>
        <w:numPr>
          <w:ilvl w:val="0"/>
          <w:numId w:val="25"/>
        </w:numPr>
        <w:spacing w:line="276" w:lineRule="auto"/>
        <w:rPr>
          <w:sz w:val="22"/>
          <w:szCs w:val="22"/>
          <w:u w:val="single"/>
        </w:rPr>
      </w:pPr>
      <w:r w:rsidRPr="002D78CB">
        <w:rPr>
          <w:sz w:val="22"/>
          <w:szCs w:val="22"/>
          <w:u w:val="single"/>
        </w:rPr>
        <w:t>Reasoning:</w:t>
      </w:r>
    </w:p>
    <w:p w14:paraId="5813C7FB" w14:textId="775A78B2" w:rsidR="001D3DA6" w:rsidRDefault="001D3DA6" w:rsidP="00584C06">
      <w:pPr>
        <w:pStyle w:val="ListParagraph"/>
        <w:numPr>
          <w:ilvl w:val="1"/>
          <w:numId w:val="25"/>
        </w:numPr>
        <w:spacing w:line="276" w:lineRule="auto"/>
        <w:rPr>
          <w:sz w:val="22"/>
          <w:szCs w:val="22"/>
        </w:rPr>
      </w:pPr>
      <w:r>
        <w:rPr>
          <w:sz w:val="22"/>
          <w:szCs w:val="22"/>
        </w:rPr>
        <w:t>These are reliable notes –they are reliable because they were made by the nurse, she made them while she was recording (contemporaneous), it’s part of her job to make notes on the patient’s file, and she had no motive to misrepresent</w:t>
      </w:r>
    </w:p>
    <w:p w14:paraId="462A9CC2" w14:textId="6354FC84" w:rsidR="001D3DA6" w:rsidRDefault="001D3DA6" w:rsidP="00584C06">
      <w:pPr>
        <w:pStyle w:val="ListParagraph"/>
        <w:numPr>
          <w:ilvl w:val="1"/>
          <w:numId w:val="25"/>
        </w:numPr>
        <w:spacing w:line="276" w:lineRule="auto"/>
        <w:rPr>
          <w:sz w:val="22"/>
          <w:szCs w:val="22"/>
        </w:rPr>
      </w:pPr>
      <w:r>
        <w:rPr>
          <w:sz w:val="22"/>
          <w:szCs w:val="22"/>
        </w:rPr>
        <w:t xml:space="preserve">It is not necessary in the classical sense because the nurse can be cross-examined but for the purpose of expediency it is necessary –they are also probably the best evidence because she likely would not have immediate recollection and would need to rely on the notes anyways </w:t>
      </w:r>
    </w:p>
    <w:p w14:paraId="4E68312A" w14:textId="77777777" w:rsidR="002D78CB" w:rsidRPr="002D78CB" w:rsidRDefault="002D78CB" w:rsidP="002D78CB">
      <w:pPr>
        <w:pStyle w:val="ListParagraph"/>
        <w:spacing w:line="276" w:lineRule="auto"/>
        <w:ind w:left="1440"/>
        <w:rPr>
          <w:sz w:val="22"/>
          <w:szCs w:val="22"/>
        </w:rPr>
      </w:pPr>
    </w:p>
    <w:p w14:paraId="087159C8" w14:textId="071E97E5" w:rsidR="001D3DA6" w:rsidRPr="000810FA" w:rsidRDefault="001D3DA6" w:rsidP="000810FA">
      <w:pPr>
        <w:pStyle w:val="Heading4"/>
        <w:rPr>
          <w:i w:val="0"/>
          <w:color w:val="auto"/>
        </w:rPr>
      </w:pPr>
      <w:bookmarkStart w:id="307" w:name="_Toc445107133"/>
      <w:r w:rsidRPr="000810FA">
        <w:rPr>
          <w:i w:val="0"/>
          <w:color w:val="auto"/>
        </w:rPr>
        <w:t>Rationale for the Exception</w:t>
      </w:r>
      <w:bookmarkEnd w:id="307"/>
    </w:p>
    <w:p w14:paraId="7F8E09E5" w14:textId="7A0CCCA5" w:rsidR="001D3DA6" w:rsidRDefault="001D3DA6" w:rsidP="00584C06">
      <w:pPr>
        <w:pStyle w:val="ListParagraph"/>
        <w:numPr>
          <w:ilvl w:val="0"/>
          <w:numId w:val="26"/>
        </w:numPr>
        <w:spacing w:line="276" w:lineRule="auto"/>
        <w:rPr>
          <w:sz w:val="22"/>
          <w:szCs w:val="22"/>
        </w:rPr>
      </w:pPr>
      <w:r>
        <w:rPr>
          <w:sz w:val="22"/>
          <w:szCs w:val="22"/>
        </w:rPr>
        <w:t xml:space="preserve">Necessity </w:t>
      </w:r>
      <w:r w:rsidRPr="001D3DA6">
        <w:rPr>
          <w:sz w:val="22"/>
          <w:szCs w:val="22"/>
        </w:rPr>
        <w:sym w:font="Wingdings" w:char="F0E0"/>
      </w:r>
      <w:r>
        <w:rPr>
          <w:sz w:val="22"/>
          <w:szCs w:val="22"/>
        </w:rPr>
        <w:t xml:space="preserve"> expediency</w:t>
      </w:r>
    </w:p>
    <w:p w14:paraId="6763C86C" w14:textId="4E23F5AC" w:rsidR="001D3DA6" w:rsidRDefault="001D3DA6" w:rsidP="00584C06">
      <w:pPr>
        <w:pStyle w:val="ListParagraph"/>
        <w:numPr>
          <w:ilvl w:val="0"/>
          <w:numId w:val="26"/>
        </w:numPr>
        <w:spacing w:line="276" w:lineRule="auto"/>
        <w:rPr>
          <w:sz w:val="22"/>
          <w:szCs w:val="22"/>
        </w:rPr>
      </w:pPr>
      <w:r>
        <w:rPr>
          <w:sz w:val="22"/>
          <w:szCs w:val="22"/>
        </w:rPr>
        <w:t xml:space="preserve">Reliability </w:t>
      </w:r>
    </w:p>
    <w:p w14:paraId="09267135" w14:textId="3AC76104" w:rsidR="001D3DA6" w:rsidRDefault="001D3DA6" w:rsidP="00584C06">
      <w:pPr>
        <w:pStyle w:val="ListParagraph"/>
        <w:numPr>
          <w:ilvl w:val="1"/>
          <w:numId w:val="26"/>
        </w:numPr>
        <w:spacing w:line="276" w:lineRule="auto"/>
        <w:rPr>
          <w:sz w:val="22"/>
          <w:szCs w:val="22"/>
        </w:rPr>
      </w:pPr>
      <w:r>
        <w:rPr>
          <w:sz w:val="22"/>
          <w:szCs w:val="22"/>
        </w:rPr>
        <w:t>Personal knowledge</w:t>
      </w:r>
    </w:p>
    <w:p w14:paraId="6E187181" w14:textId="279F2EA0" w:rsidR="001D3DA6" w:rsidRDefault="001D3DA6" w:rsidP="00584C06">
      <w:pPr>
        <w:pStyle w:val="ListParagraph"/>
        <w:numPr>
          <w:ilvl w:val="1"/>
          <w:numId w:val="26"/>
        </w:numPr>
        <w:spacing w:line="276" w:lineRule="auto"/>
        <w:rPr>
          <w:sz w:val="22"/>
          <w:szCs w:val="22"/>
        </w:rPr>
      </w:pPr>
      <w:r>
        <w:rPr>
          <w:sz w:val="22"/>
          <w:szCs w:val="22"/>
        </w:rPr>
        <w:t>Contemporaneity</w:t>
      </w:r>
    </w:p>
    <w:p w14:paraId="0DE1B9BD" w14:textId="63F82A97" w:rsidR="001D3DA6" w:rsidRDefault="001D3DA6" w:rsidP="00584C06">
      <w:pPr>
        <w:pStyle w:val="ListParagraph"/>
        <w:numPr>
          <w:ilvl w:val="1"/>
          <w:numId w:val="26"/>
        </w:numPr>
        <w:spacing w:line="276" w:lineRule="auto"/>
        <w:rPr>
          <w:sz w:val="22"/>
          <w:szCs w:val="22"/>
        </w:rPr>
      </w:pPr>
      <w:r>
        <w:rPr>
          <w:sz w:val="22"/>
          <w:szCs w:val="22"/>
        </w:rPr>
        <w:t>Motive to make an accurate record</w:t>
      </w:r>
    </w:p>
    <w:p w14:paraId="54949A81" w14:textId="77777777" w:rsidR="001D3DA6" w:rsidRDefault="001D3DA6" w:rsidP="001D3DA6">
      <w:pPr>
        <w:spacing w:line="276" w:lineRule="auto"/>
        <w:rPr>
          <w:sz w:val="22"/>
          <w:szCs w:val="22"/>
        </w:rPr>
      </w:pPr>
    </w:p>
    <w:p w14:paraId="6DD78E36" w14:textId="27773B30" w:rsidR="001D3DA6" w:rsidRPr="000810FA" w:rsidRDefault="001D3DA6" w:rsidP="000810FA">
      <w:pPr>
        <w:pStyle w:val="Heading3"/>
        <w:rPr>
          <w:color w:val="auto"/>
        </w:rPr>
      </w:pPr>
      <w:bookmarkStart w:id="308" w:name="_Toc445107134"/>
      <w:bookmarkStart w:id="309" w:name="_Toc448151699"/>
      <w:r w:rsidRPr="000810FA">
        <w:rPr>
          <w:color w:val="auto"/>
        </w:rPr>
        <w:t>Statutory Exceptions</w:t>
      </w:r>
      <w:bookmarkEnd w:id="308"/>
      <w:bookmarkEnd w:id="309"/>
      <w:r w:rsidRPr="000810FA">
        <w:rPr>
          <w:color w:val="auto"/>
        </w:rPr>
        <w:t xml:space="preserve"> </w:t>
      </w:r>
    </w:p>
    <w:p w14:paraId="24266779" w14:textId="78A8E0E9" w:rsidR="001D3DA6" w:rsidRDefault="001D3DA6" w:rsidP="00584C06">
      <w:pPr>
        <w:pStyle w:val="ListParagraph"/>
        <w:numPr>
          <w:ilvl w:val="0"/>
          <w:numId w:val="27"/>
        </w:numPr>
        <w:spacing w:line="276" w:lineRule="auto"/>
        <w:rPr>
          <w:sz w:val="22"/>
          <w:szCs w:val="22"/>
        </w:rPr>
      </w:pPr>
      <w:r>
        <w:rPr>
          <w:sz w:val="22"/>
          <w:szCs w:val="22"/>
        </w:rPr>
        <w:t xml:space="preserve">Every province has an exception for business records </w:t>
      </w:r>
      <w:r w:rsidRPr="001D3DA6">
        <w:rPr>
          <w:sz w:val="22"/>
          <w:szCs w:val="22"/>
        </w:rPr>
        <w:sym w:font="Wingdings" w:char="F0E0"/>
      </w:r>
      <w:r>
        <w:rPr>
          <w:sz w:val="22"/>
          <w:szCs w:val="22"/>
        </w:rPr>
        <w:t xml:space="preserve"> not the same and vary based on province </w:t>
      </w:r>
    </w:p>
    <w:p w14:paraId="377EDBF7" w14:textId="718BF94B" w:rsidR="001D3DA6" w:rsidRDefault="001D3DA6" w:rsidP="00584C06">
      <w:pPr>
        <w:pStyle w:val="ListParagraph"/>
        <w:numPr>
          <w:ilvl w:val="0"/>
          <w:numId w:val="27"/>
        </w:numPr>
        <w:spacing w:line="276" w:lineRule="auto"/>
        <w:rPr>
          <w:sz w:val="22"/>
          <w:szCs w:val="22"/>
        </w:rPr>
      </w:pPr>
      <w:r>
        <w:rPr>
          <w:sz w:val="22"/>
          <w:szCs w:val="22"/>
        </w:rPr>
        <w:t>The Canada Evidence Act outlines the rule as well</w:t>
      </w:r>
    </w:p>
    <w:p w14:paraId="03C3FE4A" w14:textId="77777777" w:rsidR="001D3DA6" w:rsidRDefault="001D3DA6" w:rsidP="001D3DA6">
      <w:pPr>
        <w:spacing w:line="276" w:lineRule="auto"/>
        <w:rPr>
          <w:sz w:val="22"/>
          <w:szCs w:val="22"/>
        </w:rPr>
      </w:pPr>
    </w:p>
    <w:p w14:paraId="7B2B3C91" w14:textId="007E5052" w:rsidR="001D3DA6" w:rsidRPr="000810FA" w:rsidRDefault="001D3DA6" w:rsidP="000810FA">
      <w:pPr>
        <w:pStyle w:val="Heading4"/>
        <w:rPr>
          <w:i w:val="0"/>
          <w:color w:val="auto"/>
        </w:rPr>
      </w:pPr>
      <w:bookmarkStart w:id="310" w:name="_Toc445107135"/>
      <w:r w:rsidRPr="000810FA">
        <w:rPr>
          <w:i w:val="0"/>
          <w:color w:val="auto"/>
        </w:rPr>
        <w:t>CEA s. 30</w:t>
      </w:r>
      <w:bookmarkEnd w:id="310"/>
      <w:r w:rsidRPr="000810FA">
        <w:rPr>
          <w:i w:val="0"/>
          <w:color w:val="auto"/>
        </w:rPr>
        <w:t xml:space="preserve"> </w:t>
      </w:r>
    </w:p>
    <w:p w14:paraId="44BF787E" w14:textId="4D01D782" w:rsidR="001D3DA6" w:rsidRDefault="001D3DA6" w:rsidP="00584C06">
      <w:pPr>
        <w:pStyle w:val="ListParagraph"/>
        <w:numPr>
          <w:ilvl w:val="0"/>
          <w:numId w:val="28"/>
        </w:numPr>
        <w:spacing w:line="276" w:lineRule="auto"/>
        <w:rPr>
          <w:sz w:val="22"/>
          <w:szCs w:val="22"/>
        </w:rPr>
      </w:pPr>
      <w:r>
        <w:rPr>
          <w:sz w:val="22"/>
          <w:szCs w:val="22"/>
        </w:rPr>
        <w:t>Record has to have been made in ordinary course of business</w:t>
      </w:r>
    </w:p>
    <w:p w14:paraId="7D3A9F65" w14:textId="7D1A9389" w:rsidR="001D3DA6" w:rsidRPr="002D78CB" w:rsidRDefault="001D3DA6" w:rsidP="00584C06">
      <w:pPr>
        <w:pStyle w:val="ListParagraph"/>
        <w:numPr>
          <w:ilvl w:val="0"/>
          <w:numId w:val="28"/>
        </w:numPr>
        <w:spacing w:line="276" w:lineRule="auto"/>
        <w:rPr>
          <w:sz w:val="22"/>
          <w:szCs w:val="22"/>
        </w:rPr>
      </w:pPr>
      <w:r>
        <w:rPr>
          <w:sz w:val="22"/>
          <w:szCs w:val="22"/>
        </w:rPr>
        <w:t xml:space="preserve">Personal </w:t>
      </w:r>
      <w:r w:rsidRPr="002D78CB">
        <w:rPr>
          <w:sz w:val="22"/>
          <w:szCs w:val="22"/>
        </w:rPr>
        <w:t xml:space="preserve">knowledge </w:t>
      </w:r>
      <w:r w:rsidRPr="002D78CB">
        <w:rPr>
          <w:sz w:val="22"/>
          <w:szCs w:val="22"/>
          <w:u w:val="single"/>
        </w:rPr>
        <w:t>no</w:t>
      </w:r>
      <w:r w:rsidRPr="002D78CB">
        <w:rPr>
          <w:sz w:val="22"/>
          <w:szCs w:val="22"/>
        </w:rPr>
        <w:t>t required</w:t>
      </w:r>
    </w:p>
    <w:p w14:paraId="5AB56CC4" w14:textId="37EB4968" w:rsidR="001D3DA6" w:rsidRPr="002D78CB" w:rsidRDefault="002D78CB" w:rsidP="00584C06">
      <w:pPr>
        <w:pStyle w:val="ListParagraph"/>
        <w:numPr>
          <w:ilvl w:val="1"/>
          <w:numId w:val="28"/>
        </w:numPr>
        <w:spacing w:line="276" w:lineRule="auto"/>
        <w:rPr>
          <w:sz w:val="22"/>
          <w:szCs w:val="22"/>
        </w:rPr>
      </w:pPr>
      <w:r w:rsidRPr="002D78CB">
        <w:rPr>
          <w:sz w:val="22"/>
          <w:szCs w:val="22"/>
        </w:rPr>
        <w:t>I</w:t>
      </w:r>
      <w:r w:rsidR="001D3DA6" w:rsidRPr="002D78CB">
        <w:rPr>
          <w:sz w:val="22"/>
          <w:szCs w:val="22"/>
        </w:rPr>
        <w:t>.e. double hearsay permitted</w:t>
      </w:r>
    </w:p>
    <w:p w14:paraId="7F9AE407" w14:textId="1E072B83" w:rsidR="001D3DA6" w:rsidRPr="002D78CB" w:rsidRDefault="002D78CB" w:rsidP="00584C06">
      <w:pPr>
        <w:pStyle w:val="ListParagraph"/>
        <w:numPr>
          <w:ilvl w:val="0"/>
          <w:numId w:val="28"/>
        </w:numPr>
        <w:spacing w:line="276" w:lineRule="auto"/>
        <w:rPr>
          <w:sz w:val="22"/>
          <w:szCs w:val="22"/>
        </w:rPr>
      </w:pPr>
      <w:r w:rsidRPr="002D78CB">
        <w:rPr>
          <w:sz w:val="22"/>
          <w:szCs w:val="22"/>
        </w:rPr>
        <w:t xml:space="preserve">Statement of fact </w:t>
      </w:r>
      <w:r w:rsidRPr="002D78CB">
        <w:rPr>
          <w:b/>
          <w:sz w:val="22"/>
          <w:szCs w:val="22"/>
          <w:u w:val="single"/>
        </w:rPr>
        <w:t>AND</w:t>
      </w:r>
      <w:r w:rsidR="001D3DA6" w:rsidRPr="002D78CB">
        <w:rPr>
          <w:b/>
          <w:sz w:val="22"/>
          <w:szCs w:val="22"/>
          <w:u w:val="single"/>
        </w:rPr>
        <w:t xml:space="preserve"> </w:t>
      </w:r>
      <w:r w:rsidR="001D3DA6" w:rsidRPr="002D78CB">
        <w:rPr>
          <w:sz w:val="22"/>
          <w:szCs w:val="22"/>
        </w:rPr>
        <w:t>opinion</w:t>
      </w:r>
      <w:r w:rsidRPr="002D78CB">
        <w:rPr>
          <w:sz w:val="22"/>
          <w:szCs w:val="22"/>
        </w:rPr>
        <w:t xml:space="preserve"> </w:t>
      </w:r>
      <w:r w:rsidR="00BA7AF2" w:rsidRPr="002D78CB">
        <w:rPr>
          <w:sz w:val="22"/>
          <w:szCs w:val="22"/>
        </w:rPr>
        <w:t xml:space="preserve"> </w:t>
      </w:r>
    </w:p>
    <w:p w14:paraId="2D897F4A" w14:textId="1B6976A6" w:rsidR="001D3DA6" w:rsidRPr="002D78CB" w:rsidRDefault="001D3DA6" w:rsidP="00584C06">
      <w:pPr>
        <w:pStyle w:val="ListParagraph"/>
        <w:numPr>
          <w:ilvl w:val="0"/>
          <w:numId w:val="28"/>
        </w:numPr>
        <w:spacing w:line="276" w:lineRule="auto"/>
        <w:rPr>
          <w:sz w:val="22"/>
          <w:szCs w:val="22"/>
        </w:rPr>
      </w:pPr>
      <w:r w:rsidRPr="002D78CB">
        <w:rPr>
          <w:sz w:val="22"/>
          <w:szCs w:val="22"/>
        </w:rPr>
        <w:t xml:space="preserve">Contemporaneity not required </w:t>
      </w:r>
    </w:p>
    <w:p w14:paraId="019CC834" w14:textId="5644D52E" w:rsidR="000810FA" w:rsidRPr="002D78CB" w:rsidRDefault="000810FA" w:rsidP="00584C06">
      <w:pPr>
        <w:pStyle w:val="ListParagraph"/>
        <w:numPr>
          <w:ilvl w:val="0"/>
          <w:numId w:val="28"/>
        </w:numPr>
        <w:spacing w:line="276" w:lineRule="auto"/>
        <w:rPr>
          <w:sz w:val="22"/>
          <w:szCs w:val="22"/>
        </w:rPr>
      </w:pPr>
      <w:r w:rsidRPr="002D78CB">
        <w:rPr>
          <w:sz w:val="22"/>
          <w:szCs w:val="22"/>
        </w:rPr>
        <w:t>Broad definition of business and of record</w:t>
      </w:r>
    </w:p>
    <w:p w14:paraId="4BFA2406" w14:textId="0F69A374" w:rsidR="000810FA" w:rsidRDefault="000810FA" w:rsidP="00584C06">
      <w:pPr>
        <w:pStyle w:val="ListParagraph"/>
        <w:numPr>
          <w:ilvl w:val="1"/>
          <w:numId w:val="28"/>
        </w:numPr>
        <w:spacing w:line="276" w:lineRule="auto"/>
        <w:rPr>
          <w:sz w:val="22"/>
          <w:szCs w:val="22"/>
        </w:rPr>
      </w:pPr>
      <w:r>
        <w:rPr>
          <w:sz w:val="22"/>
          <w:szCs w:val="22"/>
        </w:rPr>
        <w:t xml:space="preserve">NOTE </w:t>
      </w:r>
      <w:r w:rsidRPr="000810FA">
        <w:rPr>
          <w:sz w:val="22"/>
          <w:szCs w:val="22"/>
        </w:rPr>
        <w:sym w:font="Wingdings" w:char="F0E0"/>
      </w:r>
      <w:r>
        <w:rPr>
          <w:sz w:val="22"/>
          <w:szCs w:val="22"/>
        </w:rPr>
        <w:t xml:space="preserve"> Investigative records excluded though</w:t>
      </w:r>
    </w:p>
    <w:p w14:paraId="29B32386" w14:textId="63569C19" w:rsidR="000810FA" w:rsidRDefault="000810FA" w:rsidP="00584C06">
      <w:pPr>
        <w:pStyle w:val="ListParagraph"/>
        <w:numPr>
          <w:ilvl w:val="0"/>
          <w:numId w:val="28"/>
        </w:numPr>
        <w:spacing w:line="276" w:lineRule="auto"/>
        <w:rPr>
          <w:sz w:val="22"/>
          <w:szCs w:val="22"/>
        </w:rPr>
      </w:pPr>
      <w:r>
        <w:rPr>
          <w:sz w:val="22"/>
          <w:szCs w:val="22"/>
        </w:rPr>
        <w:t>Seven day notice requirement</w:t>
      </w:r>
    </w:p>
    <w:p w14:paraId="718A57C9" w14:textId="77777777" w:rsidR="000810FA" w:rsidRDefault="000810FA" w:rsidP="000810FA">
      <w:pPr>
        <w:spacing w:line="276" w:lineRule="auto"/>
        <w:rPr>
          <w:sz w:val="22"/>
          <w:szCs w:val="22"/>
        </w:rPr>
      </w:pPr>
    </w:p>
    <w:p w14:paraId="040CCC72" w14:textId="217E0BE8" w:rsidR="000810FA" w:rsidRPr="000810FA" w:rsidRDefault="000810FA" w:rsidP="000810FA">
      <w:pPr>
        <w:pStyle w:val="Heading4"/>
        <w:rPr>
          <w:i w:val="0"/>
          <w:color w:val="auto"/>
        </w:rPr>
      </w:pPr>
      <w:bookmarkStart w:id="311" w:name="_Toc445107136"/>
      <w:r w:rsidRPr="000810FA">
        <w:rPr>
          <w:i w:val="0"/>
          <w:color w:val="auto"/>
        </w:rPr>
        <w:t xml:space="preserve">CEA s. 30 </w:t>
      </w:r>
      <w:r w:rsidRPr="000810FA">
        <w:rPr>
          <w:i w:val="0"/>
          <w:color w:val="auto"/>
        </w:rPr>
        <w:sym w:font="Wingdings" w:char="F0E0"/>
      </w:r>
      <w:r w:rsidRPr="000810FA">
        <w:rPr>
          <w:i w:val="0"/>
          <w:color w:val="auto"/>
        </w:rPr>
        <w:t xml:space="preserve"> </w:t>
      </w:r>
      <w:r>
        <w:rPr>
          <w:i w:val="0"/>
          <w:color w:val="auto"/>
        </w:rPr>
        <w:t>Definitions:</w:t>
      </w:r>
      <w:bookmarkEnd w:id="311"/>
    </w:p>
    <w:p w14:paraId="7B9B79E7" w14:textId="77777777" w:rsidR="000810FA" w:rsidRDefault="000810FA" w:rsidP="00584C06">
      <w:pPr>
        <w:pStyle w:val="ListParagraph"/>
        <w:numPr>
          <w:ilvl w:val="0"/>
          <w:numId w:val="29"/>
        </w:numPr>
        <w:spacing w:line="276" w:lineRule="auto"/>
        <w:rPr>
          <w:sz w:val="22"/>
          <w:szCs w:val="22"/>
          <w:lang w:val="en-CA"/>
        </w:rPr>
      </w:pPr>
      <w:r>
        <w:rPr>
          <w:sz w:val="22"/>
          <w:szCs w:val="22"/>
          <w:lang w:val="en-CA"/>
        </w:rPr>
        <w:t>Business Defined:</w:t>
      </w:r>
    </w:p>
    <w:p w14:paraId="3AF960F4" w14:textId="16A07CB8" w:rsidR="000810FA" w:rsidRDefault="000810FA" w:rsidP="00584C06">
      <w:pPr>
        <w:pStyle w:val="ListParagraph"/>
        <w:numPr>
          <w:ilvl w:val="1"/>
          <w:numId w:val="29"/>
        </w:numPr>
        <w:spacing w:line="276" w:lineRule="auto"/>
        <w:rPr>
          <w:sz w:val="22"/>
          <w:szCs w:val="22"/>
          <w:lang w:val="en-CA"/>
        </w:rPr>
      </w:pPr>
      <w:r>
        <w:rPr>
          <w:sz w:val="22"/>
          <w:szCs w:val="22"/>
          <w:lang w:val="en-CA"/>
        </w:rPr>
        <w:t xml:space="preserve">Businesses </w:t>
      </w:r>
    </w:p>
    <w:p w14:paraId="4B730885" w14:textId="1E0948F3" w:rsidR="000810FA" w:rsidRDefault="000810FA" w:rsidP="00584C06">
      <w:pPr>
        <w:pStyle w:val="ListParagraph"/>
        <w:numPr>
          <w:ilvl w:val="1"/>
          <w:numId w:val="29"/>
        </w:numPr>
        <w:spacing w:line="276" w:lineRule="auto"/>
        <w:rPr>
          <w:sz w:val="22"/>
          <w:szCs w:val="22"/>
          <w:lang w:val="en-CA"/>
        </w:rPr>
      </w:pPr>
      <w:r>
        <w:rPr>
          <w:sz w:val="22"/>
          <w:szCs w:val="22"/>
          <w:lang w:val="en-CA"/>
        </w:rPr>
        <w:t xml:space="preserve">Professions </w:t>
      </w:r>
    </w:p>
    <w:p w14:paraId="116BD98B" w14:textId="70786F7C" w:rsidR="000810FA" w:rsidRDefault="000810FA" w:rsidP="00584C06">
      <w:pPr>
        <w:pStyle w:val="ListParagraph"/>
        <w:numPr>
          <w:ilvl w:val="1"/>
          <w:numId w:val="29"/>
        </w:numPr>
        <w:spacing w:line="276" w:lineRule="auto"/>
        <w:rPr>
          <w:sz w:val="22"/>
          <w:szCs w:val="22"/>
          <w:lang w:val="en-CA"/>
        </w:rPr>
      </w:pPr>
      <w:r>
        <w:rPr>
          <w:sz w:val="22"/>
          <w:szCs w:val="22"/>
          <w:lang w:val="en-CA"/>
        </w:rPr>
        <w:t xml:space="preserve">Trades </w:t>
      </w:r>
    </w:p>
    <w:p w14:paraId="1C89D1A2" w14:textId="2F243184" w:rsidR="000810FA" w:rsidRDefault="000810FA" w:rsidP="00584C06">
      <w:pPr>
        <w:pStyle w:val="ListParagraph"/>
        <w:numPr>
          <w:ilvl w:val="1"/>
          <w:numId w:val="29"/>
        </w:numPr>
        <w:spacing w:line="276" w:lineRule="auto"/>
        <w:rPr>
          <w:sz w:val="22"/>
          <w:szCs w:val="22"/>
          <w:lang w:val="en-CA"/>
        </w:rPr>
      </w:pPr>
      <w:r>
        <w:rPr>
          <w:sz w:val="22"/>
          <w:szCs w:val="22"/>
          <w:lang w:val="en-CA"/>
        </w:rPr>
        <w:t xml:space="preserve">Callings </w:t>
      </w:r>
    </w:p>
    <w:p w14:paraId="1FFC79E1" w14:textId="1635EDEF" w:rsidR="000810FA" w:rsidRDefault="000810FA" w:rsidP="00584C06">
      <w:pPr>
        <w:pStyle w:val="ListParagraph"/>
        <w:numPr>
          <w:ilvl w:val="1"/>
          <w:numId w:val="29"/>
        </w:numPr>
        <w:spacing w:line="276" w:lineRule="auto"/>
        <w:rPr>
          <w:sz w:val="22"/>
          <w:szCs w:val="22"/>
          <w:lang w:val="en-CA"/>
        </w:rPr>
      </w:pPr>
      <w:r>
        <w:rPr>
          <w:sz w:val="22"/>
          <w:szCs w:val="22"/>
          <w:lang w:val="en-CA"/>
        </w:rPr>
        <w:t xml:space="preserve">Manufactures or undertakings </w:t>
      </w:r>
    </w:p>
    <w:p w14:paraId="400387F5" w14:textId="77777777" w:rsidR="000810FA" w:rsidRDefault="000810FA" w:rsidP="00584C06">
      <w:pPr>
        <w:pStyle w:val="ListParagraph"/>
        <w:numPr>
          <w:ilvl w:val="1"/>
          <w:numId w:val="29"/>
        </w:numPr>
        <w:spacing w:line="276" w:lineRule="auto"/>
        <w:rPr>
          <w:sz w:val="22"/>
          <w:szCs w:val="22"/>
          <w:lang w:val="en-CA"/>
        </w:rPr>
      </w:pPr>
      <w:r>
        <w:rPr>
          <w:sz w:val="22"/>
          <w:szCs w:val="22"/>
          <w:lang w:val="en-CA"/>
        </w:rPr>
        <w:t xml:space="preserve">For profit or non-profit </w:t>
      </w:r>
    </w:p>
    <w:p w14:paraId="69472D94" w14:textId="61161B64" w:rsidR="000810FA" w:rsidRDefault="000810FA" w:rsidP="00584C06">
      <w:pPr>
        <w:pStyle w:val="ListParagraph"/>
        <w:numPr>
          <w:ilvl w:val="2"/>
          <w:numId w:val="29"/>
        </w:numPr>
        <w:spacing w:line="276" w:lineRule="auto"/>
        <w:rPr>
          <w:sz w:val="22"/>
          <w:szCs w:val="22"/>
          <w:lang w:val="en-CA"/>
        </w:rPr>
      </w:pPr>
      <w:r w:rsidRPr="000810FA">
        <w:rPr>
          <w:sz w:val="22"/>
          <w:szCs w:val="22"/>
          <w:lang w:val="en-CA"/>
        </w:rPr>
        <w:t xml:space="preserve">Including </w:t>
      </w:r>
      <w:r>
        <w:rPr>
          <w:sz w:val="22"/>
          <w:szCs w:val="22"/>
          <w:lang w:val="en-CA"/>
        </w:rPr>
        <w:t xml:space="preserve">any of the above </w:t>
      </w:r>
      <w:r w:rsidRPr="000810FA">
        <w:rPr>
          <w:sz w:val="22"/>
          <w:szCs w:val="22"/>
          <w:lang w:val="en-CA"/>
        </w:rPr>
        <w:t>by governments and their various entities</w:t>
      </w:r>
    </w:p>
    <w:p w14:paraId="2825C5C3" w14:textId="654C9CA2" w:rsidR="000810FA" w:rsidRPr="000810FA" w:rsidRDefault="000810FA" w:rsidP="00584C06">
      <w:pPr>
        <w:pStyle w:val="ListParagraph"/>
        <w:numPr>
          <w:ilvl w:val="2"/>
          <w:numId w:val="29"/>
        </w:numPr>
        <w:spacing w:line="276" w:lineRule="auto"/>
        <w:rPr>
          <w:sz w:val="22"/>
          <w:szCs w:val="22"/>
          <w:lang w:val="en-CA"/>
        </w:rPr>
      </w:pPr>
      <w:r>
        <w:rPr>
          <w:sz w:val="22"/>
          <w:szCs w:val="22"/>
          <w:lang w:val="en-CA"/>
        </w:rPr>
        <w:t>NOTE: this includes illegal businesses (i.e. Hell’s Angels drug records)</w:t>
      </w:r>
    </w:p>
    <w:p w14:paraId="5681C9F0" w14:textId="396945E8" w:rsidR="000810FA" w:rsidRDefault="000810FA" w:rsidP="00584C06">
      <w:pPr>
        <w:pStyle w:val="ListParagraph"/>
        <w:numPr>
          <w:ilvl w:val="0"/>
          <w:numId w:val="29"/>
        </w:numPr>
        <w:spacing w:line="276" w:lineRule="auto"/>
        <w:rPr>
          <w:sz w:val="22"/>
          <w:szCs w:val="22"/>
        </w:rPr>
      </w:pPr>
      <w:r>
        <w:rPr>
          <w:sz w:val="22"/>
          <w:szCs w:val="22"/>
        </w:rPr>
        <w:t>Record Defined:</w:t>
      </w:r>
    </w:p>
    <w:p w14:paraId="25DD649B" w14:textId="522258AD" w:rsidR="000810FA" w:rsidRDefault="000810FA" w:rsidP="00584C06">
      <w:pPr>
        <w:pStyle w:val="ListParagraph"/>
        <w:numPr>
          <w:ilvl w:val="1"/>
          <w:numId w:val="29"/>
        </w:numPr>
        <w:spacing w:line="276" w:lineRule="auto"/>
        <w:rPr>
          <w:sz w:val="22"/>
          <w:szCs w:val="22"/>
        </w:rPr>
      </w:pPr>
      <w:r>
        <w:rPr>
          <w:sz w:val="22"/>
          <w:szCs w:val="22"/>
        </w:rPr>
        <w:t>Books</w:t>
      </w:r>
    </w:p>
    <w:p w14:paraId="16ABA695" w14:textId="3AE92817" w:rsidR="000810FA" w:rsidRDefault="000810FA" w:rsidP="00584C06">
      <w:pPr>
        <w:pStyle w:val="ListParagraph"/>
        <w:numPr>
          <w:ilvl w:val="1"/>
          <w:numId w:val="29"/>
        </w:numPr>
        <w:spacing w:line="276" w:lineRule="auto"/>
        <w:rPr>
          <w:sz w:val="22"/>
          <w:szCs w:val="22"/>
        </w:rPr>
      </w:pPr>
      <w:r>
        <w:rPr>
          <w:sz w:val="22"/>
          <w:szCs w:val="22"/>
        </w:rPr>
        <w:t>Documents</w:t>
      </w:r>
    </w:p>
    <w:p w14:paraId="0AB0C7AF" w14:textId="17700D5F" w:rsidR="000810FA" w:rsidRDefault="000810FA" w:rsidP="00584C06">
      <w:pPr>
        <w:pStyle w:val="ListParagraph"/>
        <w:numPr>
          <w:ilvl w:val="1"/>
          <w:numId w:val="29"/>
        </w:numPr>
        <w:spacing w:line="276" w:lineRule="auto"/>
        <w:rPr>
          <w:sz w:val="22"/>
          <w:szCs w:val="22"/>
        </w:rPr>
      </w:pPr>
      <w:r>
        <w:rPr>
          <w:sz w:val="22"/>
          <w:szCs w:val="22"/>
        </w:rPr>
        <w:t>Papers</w:t>
      </w:r>
    </w:p>
    <w:p w14:paraId="1DB3D7F1" w14:textId="4A951AB7" w:rsidR="000810FA" w:rsidRDefault="000810FA" w:rsidP="00584C06">
      <w:pPr>
        <w:pStyle w:val="ListParagraph"/>
        <w:numPr>
          <w:ilvl w:val="1"/>
          <w:numId w:val="29"/>
        </w:numPr>
        <w:spacing w:line="276" w:lineRule="auto"/>
        <w:rPr>
          <w:sz w:val="22"/>
          <w:szCs w:val="22"/>
        </w:rPr>
      </w:pPr>
      <w:r>
        <w:rPr>
          <w:sz w:val="22"/>
          <w:szCs w:val="22"/>
        </w:rPr>
        <w:t>Cards</w:t>
      </w:r>
    </w:p>
    <w:p w14:paraId="40BDC0AA" w14:textId="7CA1309D" w:rsidR="000810FA" w:rsidRDefault="000810FA" w:rsidP="00584C06">
      <w:pPr>
        <w:pStyle w:val="ListParagraph"/>
        <w:numPr>
          <w:ilvl w:val="1"/>
          <w:numId w:val="29"/>
        </w:numPr>
        <w:spacing w:line="276" w:lineRule="auto"/>
        <w:rPr>
          <w:sz w:val="22"/>
          <w:szCs w:val="22"/>
        </w:rPr>
      </w:pPr>
      <w:r>
        <w:rPr>
          <w:sz w:val="22"/>
          <w:szCs w:val="22"/>
        </w:rPr>
        <w:t>Tapes</w:t>
      </w:r>
    </w:p>
    <w:p w14:paraId="552EB9F8" w14:textId="117F70C6" w:rsidR="000810FA" w:rsidRDefault="000810FA" w:rsidP="00584C06">
      <w:pPr>
        <w:pStyle w:val="ListParagraph"/>
        <w:numPr>
          <w:ilvl w:val="1"/>
          <w:numId w:val="29"/>
        </w:numPr>
        <w:spacing w:line="276" w:lineRule="auto"/>
        <w:rPr>
          <w:sz w:val="22"/>
          <w:szCs w:val="22"/>
        </w:rPr>
      </w:pPr>
      <w:r>
        <w:rPr>
          <w:sz w:val="22"/>
          <w:szCs w:val="22"/>
        </w:rPr>
        <w:t>“Other things”</w:t>
      </w:r>
    </w:p>
    <w:p w14:paraId="3D1C4C58" w14:textId="648CE4E5" w:rsidR="000810FA" w:rsidRDefault="000810FA" w:rsidP="00584C06">
      <w:pPr>
        <w:pStyle w:val="ListParagraph"/>
        <w:numPr>
          <w:ilvl w:val="1"/>
          <w:numId w:val="29"/>
        </w:numPr>
        <w:spacing w:line="276" w:lineRule="auto"/>
        <w:rPr>
          <w:sz w:val="22"/>
          <w:szCs w:val="22"/>
        </w:rPr>
      </w:pPr>
      <w:r>
        <w:rPr>
          <w:sz w:val="22"/>
          <w:szCs w:val="22"/>
        </w:rPr>
        <w:t>In whole or in part</w:t>
      </w:r>
    </w:p>
    <w:p w14:paraId="01A9A789" w14:textId="77777777" w:rsidR="000810FA" w:rsidRDefault="000810FA" w:rsidP="000810FA">
      <w:pPr>
        <w:spacing w:line="276" w:lineRule="auto"/>
        <w:rPr>
          <w:sz w:val="22"/>
          <w:szCs w:val="22"/>
        </w:rPr>
      </w:pPr>
    </w:p>
    <w:p w14:paraId="73180907" w14:textId="1AE071E4" w:rsidR="000810FA" w:rsidRPr="00305411" w:rsidRDefault="000810FA" w:rsidP="00305411">
      <w:pPr>
        <w:pStyle w:val="Heading3"/>
        <w:rPr>
          <w:color w:val="auto"/>
        </w:rPr>
      </w:pPr>
      <w:bookmarkStart w:id="312" w:name="_Toc445107137"/>
      <w:bookmarkStart w:id="313" w:name="_Toc448151700"/>
      <w:r w:rsidRPr="00305411">
        <w:rPr>
          <w:color w:val="auto"/>
        </w:rPr>
        <w:t>Ontario EA s. 35</w:t>
      </w:r>
      <w:bookmarkEnd w:id="312"/>
      <w:bookmarkEnd w:id="313"/>
    </w:p>
    <w:p w14:paraId="0D18A6F0" w14:textId="77777777" w:rsidR="000810FA" w:rsidRDefault="000810FA" w:rsidP="00584C06">
      <w:pPr>
        <w:pStyle w:val="ListParagraph"/>
        <w:numPr>
          <w:ilvl w:val="0"/>
          <w:numId w:val="30"/>
        </w:numPr>
        <w:spacing w:line="276" w:lineRule="auto"/>
        <w:rPr>
          <w:sz w:val="22"/>
          <w:szCs w:val="22"/>
          <w:lang w:val="en-CA"/>
        </w:rPr>
      </w:pPr>
      <w:r>
        <w:rPr>
          <w:sz w:val="22"/>
          <w:szCs w:val="22"/>
          <w:lang w:val="en-CA"/>
        </w:rPr>
        <w:t>D</w:t>
      </w:r>
      <w:r w:rsidRPr="000810FA">
        <w:rPr>
          <w:sz w:val="22"/>
          <w:szCs w:val="22"/>
          <w:lang w:val="en-CA"/>
        </w:rPr>
        <w:t xml:space="preserve">ual ordinary course of business </w:t>
      </w:r>
    </w:p>
    <w:p w14:paraId="0910A95B" w14:textId="5251A535" w:rsidR="000810FA" w:rsidRDefault="000810FA" w:rsidP="00584C06">
      <w:pPr>
        <w:pStyle w:val="ListParagraph"/>
        <w:numPr>
          <w:ilvl w:val="1"/>
          <w:numId w:val="30"/>
        </w:numPr>
        <w:spacing w:line="276" w:lineRule="auto"/>
        <w:rPr>
          <w:sz w:val="22"/>
          <w:szCs w:val="22"/>
          <w:lang w:val="en-CA"/>
        </w:rPr>
      </w:pPr>
      <w:r w:rsidRPr="000810FA">
        <w:rPr>
          <w:sz w:val="22"/>
          <w:szCs w:val="22"/>
          <w:lang w:val="en-CA"/>
        </w:rPr>
        <w:t xml:space="preserve">Made in the usual and ordinary course of any business </w:t>
      </w:r>
    </w:p>
    <w:p w14:paraId="6BE5246D" w14:textId="0E2F996D" w:rsidR="000810FA" w:rsidRDefault="000810FA" w:rsidP="00584C06">
      <w:pPr>
        <w:pStyle w:val="ListParagraph"/>
        <w:numPr>
          <w:ilvl w:val="1"/>
          <w:numId w:val="30"/>
        </w:numPr>
        <w:spacing w:line="276" w:lineRule="auto"/>
        <w:rPr>
          <w:sz w:val="22"/>
          <w:szCs w:val="22"/>
          <w:lang w:val="en-CA"/>
        </w:rPr>
      </w:pPr>
      <w:r w:rsidRPr="000810FA">
        <w:rPr>
          <w:sz w:val="22"/>
          <w:szCs w:val="22"/>
          <w:lang w:val="en-CA"/>
        </w:rPr>
        <w:t xml:space="preserve">In the usual and ordinary course of such business to make such writing </w:t>
      </w:r>
    </w:p>
    <w:p w14:paraId="2F7DF366" w14:textId="0DEF530B" w:rsidR="000810FA" w:rsidRDefault="000810FA" w:rsidP="00584C06">
      <w:pPr>
        <w:pStyle w:val="ListParagraph"/>
        <w:numPr>
          <w:ilvl w:val="2"/>
          <w:numId w:val="30"/>
        </w:numPr>
        <w:spacing w:line="276" w:lineRule="auto"/>
        <w:rPr>
          <w:sz w:val="22"/>
          <w:szCs w:val="22"/>
          <w:lang w:val="en-CA"/>
        </w:rPr>
      </w:pPr>
      <w:r>
        <w:rPr>
          <w:sz w:val="22"/>
          <w:szCs w:val="22"/>
          <w:lang w:val="en-CA"/>
        </w:rPr>
        <w:t xml:space="preserve">NOTE: different from CEA that requires only ordinary course </w:t>
      </w:r>
    </w:p>
    <w:p w14:paraId="1B4DFB9F" w14:textId="3EFE51C1" w:rsidR="000810FA" w:rsidRDefault="000810FA" w:rsidP="00584C06">
      <w:pPr>
        <w:pStyle w:val="ListParagraph"/>
        <w:numPr>
          <w:ilvl w:val="0"/>
          <w:numId w:val="30"/>
        </w:numPr>
        <w:spacing w:line="276" w:lineRule="auto"/>
        <w:rPr>
          <w:sz w:val="22"/>
          <w:szCs w:val="22"/>
          <w:lang w:val="en-CA"/>
        </w:rPr>
      </w:pPr>
      <w:r>
        <w:rPr>
          <w:sz w:val="22"/>
          <w:szCs w:val="22"/>
          <w:lang w:val="en-CA"/>
        </w:rPr>
        <w:t>P</w:t>
      </w:r>
      <w:r w:rsidRPr="000810FA">
        <w:rPr>
          <w:sz w:val="22"/>
          <w:szCs w:val="22"/>
          <w:lang w:val="en-CA"/>
        </w:rPr>
        <w:t xml:space="preserve">ersonal knowledge not required </w:t>
      </w:r>
    </w:p>
    <w:p w14:paraId="17918344" w14:textId="58F1623B" w:rsidR="000810FA" w:rsidRPr="000810FA" w:rsidRDefault="000810FA" w:rsidP="00584C06">
      <w:pPr>
        <w:pStyle w:val="ListParagraph"/>
        <w:numPr>
          <w:ilvl w:val="1"/>
          <w:numId w:val="30"/>
        </w:numPr>
        <w:spacing w:line="276" w:lineRule="auto"/>
        <w:rPr>
          <w:sz w:val="22"/>
          <w:szCs w:val="22"/>
          <w:lang w:val="en-CA"/>
        </w:rPr>
      </w:pPr>
      <w:r w:rsidRPr="000810FA">
        <w:rPr>
          <w:sz w:val="22"/>
          <w:szCs w:val="22"/>
          <w:lang w:val="en-CA"/>
        </w:rPr>
        <w:t>I.e. Double hearsay permitted</w:t>
      </w:r>
    </w:p>
    <w:p w14:paraId="7C1F35CB" w14:textId="586BE88E" w:rsidR="000810FA" w:rsidRPr="002D78CB" w:rsidRDefault="000810FA" w:rsidP="00584C06">
      <w:pPr>
        <w:pStyle w:val="ListParagraph"/>
        <w:numPr>
          <w:ilvl w:val="0"/>
          <w:numId w:val="30"/>
        </w:numPr>
        <w:spacing w:line="276" w:lineRule="auto"/>
        <w:rPr>
          <w:sz w:val="22"/>
          <w:szCs w:val="22"/>
        </w:rPr>
      </w:pPr>
      <w:r w:rsidRPr="002D78CB">
        <w:rPr>
          <w:sz w:val="22"/>
          <w:szCs w:val="22"/>
        </w:rPr>
        <w:t xml:space="preserve">Statements of fact </w:t>
      </w:r>
      <w:r w:rsidRPr="002D78CB">
        <w:rPr>
          <w:b/>
          <w:sz w:val="22"/>
          <w:szCs w:val="22"/>
          <w:u w:val="single"/>
        </w:rPr>
        <w:t xml:space="preserve">only </w:t>
      </w:r>
      <w:r w:rsidRPr="002D78CB">
        <w:rPr>
          <w:sz w:val="22"/>
          <w:szCs w:val="22"/>
        </w:rPr>
        <w:t>–not statement of opinion like CEA</w:t>
      </w:r>
      <w:r w:rsidR="00BA7AF2" w:rsidRPr="002D78CB">
        <w:rPr>
          <w:sz w:val="22"/>
          <w:szCs w:val="22"/>
        </w:rPr>
        <w:t xml:space="preserve"> </w:t>
      </w:r>
    </w:p>
    <w:p w14:paraId="3F5256E3" w14:textId="15E44E1D" w:rsidR="000810FA" w:rsidRDefault="000810FA" w:rsidP="00584C06">
      <w:pPr>
        <w:pStyle w:val="ListParagraph"/>
        <w:numPr>
          <w:ilvl w:val="0"/>
          <w:numId w:val="30"/>
        </w:numPr>
        <w:spacing w:line="276" w:lineRule="auto"/>
        <w:rPr>
          <w:sz w:val="22"/>
          <w:szCs w:val="22"/>
        </w:rPr>
      </w:pPr>
      <w:r>
        <w:rPr>
          <w:sz w:val="22"/>
          <w:szCs w:val="22"/>
        </w:rPr>
        <w:t>Contemporaneity requirement</w:t>
      </w:r>
    </w:p>
    <w:p w14:paraId="3C68A73B" w14:textId="6A7E807F" w:rsidR="000810FA" w:rsidRDefault="000810FA" w:rsidP="00584C06">
      <w:pPr>
        <w:pStyle w:val="ListParagraph"/>
        <w:numPr>
          <w:ilvl w:val="0"/>
          <w:numId w:val="30"/>
        </w:numPr>
        <w:spacing w:line="276" w:lineRule="auto"/>
        <w:rPr>
          <w:sz w:val="22"/>
          <w:szCs w:val="22"/>
        </w:rPr>
      </w:pPr>
      <w:r>
        <w:rPr>
          <w:sz w:val="22"/>
          <w:szCs w:val="22"/>
        </w:rPr>
        <w:t>Broad definition of business and of record</w:t>
      </w:r>
    </w:p>
    <w:p w14:paraId="7295738B" w14:textId="37E4CD1B" w:rsidR="000810FA" w:rsidRDefault="000810FA" w:rsidP="00584C06">
      <w:pPr>
        <w:pStyle w:val="ListParagraph"/>
        <w:numPr>
          <w:ilvl w:val="0"/>
          <w:numId w:val="30"/>
        </w:numPr>
        <w:spacing w:line="276" w:lineRule="auto"/>
        <w:rPr>
          <w:sz w:val="22"/>
          <w:szCs w:val="22"/>
        </w:rPr>
      </w:pPr>
      <w:r>
        <w:rPr>
          <w:sz w:val="22"/>
          <w:szCs w:val="22"/>
        </w:rPr>
        <w:t>Seven day notice requirement</w:t>
      </w:r>
    </w:p>
    <w:p w14:paraId="121482A6" w14:textId="77777777" w:rsidR="000810FA" w:rsidRDefault="000810FA" w:rsidP="000810FA">
      <w:pPr>
        <w:spacing w:line="276" w:lineRule="auto"/>
        <w:rPr>
          <w:sz w:val="22"/>
          <w:szCs w:val="22"/>
        </w:rPr>
      </w:pPr>
    </w:p>
    <w:p w14:paraId="7D8ADF75" w14:textId="66EF9AAC" w:rsidR="000810FA" w:rsidRPr="00305411" w:rsidRDefault="000810FA" w:rsidP="00305411">
      <w:pPr>
        <w:pStyle w:val="Heading3"/>
        <w:rPr>
          <w:color w:val="auto"/>
        </w:rPr>
      </w:pPr>
      <w:bookmarkStart w:id="314" w:name="_Toc445107138"/>
      <w:bookmarkStart w:id="315" w:name="_Toc448151701"/>
      <w:r w:rsidRPr="00305411">
        <w:rPr>
          <w:color w:val="auto"/>
        </w:rPr>
        <w:t xml:space="preserve">Ontario EA s. 35 </w:t>
      </w:r>
      <w:r w:rsidRPr="00305411">
        <w:rPr>
          <w:color w:val="auto"/>
        </w:rPr>
        <w:sym w:font="Wingdings" w:char="F0E0"/>
      </w:r>
      <w:r w:rsidRPr="00305411">
        <w:rPr>
          <w:color w:val="auto"/>
        </w:rPr>
        <w:t xml:space="preserve"> Definitions</w:t>
      </w:r>
      <w:bookmarkEnd w:id="314"/>
      <w:bookmarkEnd w:id="315"/>
    </w:p>
    <w:p w14:paraId="50D3C313" w14:textId="2B05DFEC" w:rsidR="000810FA" w:rsidRDefault="000810FA" w:rsidP="00584C06">
      <w:pPr>
        <w:pStyle w:val="ListParagraph"/>
        <w:numPr>
          <w:ilvl w:val="0"/>
          <w:numId w:val="31"/>
        </w:numPr>
        <w:spacing w:line="276" w:lineRule="auto"/>
        <w:rPr>
          <w:sz w:val="22"/>
          <w:szCs w:val="22"/>
        </w:rPr>
      </w:pPr>
      <w:r>
        <w:rPr>
          <w:sz w:val="22"/>
          <w:szCs w:val="22"/>
        </w:rPr>
        <w:t>Business defined:</w:t>
      </w:r>
    </w:p>
    <w:p w14:paraId="07538AF0" w14:textId="2D6E9EBB" w:rsidR="000810FA" w:rsidRDefault="000810FA" w:rsidP="00584C06">
      <w:pPr>
        <w:pStyle w:val="ListParagraph"/>
        <w:numPr>
          <w:ilvl w:val="1"/>
          <w:numId w:val="31"/>
        </w:numPr>
        <w:spacing w:line="276" w:lineRule="auto"/>
        <w:rPr>
          <w:sz w:val="22"/>
          <w:szCs w:val="22"/>
        </w:rPr>
      </w:pPr>
      <w:r>
        <w:rPr>
          <w:sz w:val="22"/>
          <w:szCs w:val="22"/>
        </w:rPr>
        <w:t xml:space="preserve">“Every kind of” </w:t>
      </w:r>
      <w:r w:rsidRPr="000810FA">
        <w:rPr>
          <w:sz w:val="22"/>
          <w:szCs w:val="22"/>
        </w:rPr>
        <w:sym w:font="Wingdings" w:char="F0E0"/>
      </w:r>
      <w:r>
        <w:rPr>
          <w:sz w:val="22"/>
          <w:szCs w:val="22"/>
        </w:rPr>
        <w:t xml:space="preserve"> means list is not exhaustive </w:t>
      </w:r>
    </w:p>
    <w:p w14:paraId="154F0697" w14:textId="45F159BC" w:rsidR="000810FA" w:rsidRDefault="000810FA" w:rsidP="00584C06">
      <w:pPr>
        <w:pStyle w:val="ListParagraph"/>
        <w:numPr>
          <w:ilvl w:val="1"/>
          <w:numId w:val="31"/>
        </w:numPr>
        <w:spacing w:line="276" w:lineRule="auto"/>
        <w:rPr>
          <w:sz w:val="22"/>
          <w:szCs w:val="22"/>
        </w:rPr>
      </w:pPr>
      <w:r>
        <w:rPr>
          <w:sz w:val="22"/>
          <w:szCs w:val="22"/>
        </w:rPr>
        <w:t>Business</w:t>
      </w:r>
    </w:p>
    <w:p w14:paraId="13BC9D75" w14:textId="10A698AA" w:rsidR="000810FA" w:rsidRDefault="000810FA" w:rsidP="00584C06">
      <w:pPr>
        <w:pStyle w:val="ListParagraph"/>
        <w:numPr>
          <w:ilvl w:val="1"/>
          <w:numId w:val="31"/>
        </w:numPr>
        <w:spacing w:line="276" w:lineRule="auto"/>
        <w:rPr>
          <w:sz w:val="22"/>
          <w:szCs w:val="22"/>
        </w:rPr>
      </w:pPr>
      <w:r>
        <w:rPr>
          <w:sz w:val="22"/>
          <w:szCs w:val="22"/>
        </w:rPr>
        <w:t>Profession</w:t>
      </w:r>
    </w:p>
    <w:p w14:paraId="570C5F08" w14:textId="1DF7A5D4" w:rsidR="000810FA" w:rsidRDefault="000810FA" w:rsidP="00584C06">
      <w:pPr>
        <w:pStyle w:val="ListParagraph"/>
        <w:numPr>
          <w:ilvl w:val="1"/>
          <w:numId w:val="31"/>
        </w:numPr>
        <w:spacing w:line="276" w:lineRule="auto"/>
        <w:rPr>
          <w:sz w:val="22"/>
          <w:szCs w:val="22"/>
        </w:rPr>
      </w:pPr>
      <w:r>
        <w:rPr>
          <w:sz w:val="22"/>
          <w:szCs w:val="22"/>
        </w:rPr>
        <w:t>Occupation</w:t>
      </w:r>
    </w:p>
    <w:p w14:paraId="623B74AB" w14:textId="10499F8C" w:rsidR="000810FA" w:rsidRDefault="000810FA" w:rsidP="00584C06">
      <w:pPr>
        <w:pStyle w:val="ListParagraph"/>
        <w:numPr>
          <w:ilvl w:val="1"/>
          <w:numId w:val="31"/>
        </w:numPr>
        <w:spacing w:line="276" w:lineRule="auto"/>
        <w:rPr>
          <w:sz w:val="22"/>
          <w:szCs w:val="22"/>
        </w:rPr>
      </w:pPr>
      <w:r>
        <w:rPr>
          <w:sz w:val="22"/>
          <w:szCs w:val="22"/>
        </w:rPr>
        <w:t>Calling</w:t>
      </w:r>
    </w:p>
    <w:p w14:paraId="40A18A76" w14:textId="39C29447" w:rsidR="000810FA" w:rsidRDefault="000810FA" w:rsidP="00584C06">
      <w:pPr>
        <w:pStyle w:val="ListParagraph"/>
        <w:numPr>
          <w:ilvl w:val="1"/>
          <w:numId w:val="31"/>
        </w:numPr>
        <w:spacing w:line="276" w:lineRule="auto"/>
        <w:rPr>
          <w:sz w:val="22"/>
          <w:szCs w:val="22"/>
        </w:rPr>
      </w:pPr>
      <w:r>
        <w:rPr>
          <w:sz w:val="22"/>
          <w:szCs w:val="22"/>
        </w:rPr>
        <w:t>Operation or activity</w:t>
      </w:r>
    </w:p>
    <w:p w14:paraId="737A66B1" w14:textId="5DAA257C" w:rsidR="000810FA" w:rsidRDefault="000810FA" w:rsidP="00584C06">
      <w:pPr>
        <w:pStyle w:val="ListParagraph"/>
        <w:numPr>
          <w:ilvl w:val="1"/>
          <w:numId w:val="31"/>
        </w:numPr>
        <w:spacing w:line="276" w:lineRule="auto"/>
        <w:rPr>
          <w:sz w:val="22"/>
          <w:szCs w:val="22"/>
        </w:rPr>
      </w:pPr>
      <w:r>
        <w:rPr>
          <w:sz w:val="22"/>
          <w:szCs w:val="22"/>
        </w:rPr>
        <w:t>For profit or non-profit</w:t>
      </w:r>
    </w:p>
    <w:p w14:paraId="7645D60B" w14:textId="180ADC66" w:rsidR="000810FA" w:rsidRDefault="000810FA" w:rsidP="00584C06">
      <w:pPr>
        <w:pStyle w:val="ListParagraph"/>
        <w:numPr>
          <w:ilvl w:val="0"/>
          <w:numId w:val="31"/>
        </w:numPr>
        <w:spacing w:line="276" w:lineRule="auto"/>
        <w:rPr>
          <w:sz w:val="22"/>
          <w:szCs w:val="22"/>
        </w:rPr>
      </w:pPr>
      <w:r>
        <w:rPr>
          <w:sz w:val="22"/>
          <w:szCs w:val="22"/>
        </w:rPr>
        <w:t>Record defined:</w:t>
      </w:r>
    </w:p>
    <w:p w14:paraId="1ADC7F43" w14:textId="610FBFCA" w:rsidR="000810FA" w:rsidRDefault="000810FA" w:rsidP="00584C06">
      <w:pPr>
        <w:pStyle w:val="ListParagraph"/>
        <w:numPr>
          <w:ilvl w:val="1"/>
          <w:numId w:val="31"/>
        </w:numPr>
        <w:spacing w:line="276" w:lineRule="auto"/>
        <w:rPr>
          <w:sz w:val="22"/>
          <w:szCs w:val="22"/>
        </w:rPr>
      </w:pPr>
      <w:r>
        <w:rPr>
          <w:sz w:val="22"/>
          <w:szCs w:val="22"/>
        </w:rPr>
        <w:t>“Any information”</w:t>
      </w:r>
    </w:p>
    <w:p w14:paraId="5059F1D3" w14:textId="6130BAF7" w:rsidR="000810FA" w:rsidRDefault="000810FA" w:rsidP="00584C06">
      <w:pPr>
        <w:pStyle w:val="ListParagraph"/>
        <w:numPr>
          <w:ilvl w:val="1"/>
          <w:numId w:val="31"/>
        </w:numPr>
        <w:spacing w:line="276" w:lineRule="auto"/>
        <w:rPr>
          <w:sz w:val="22"/>
          <w:szCs w:val="22"/>
        </w:rPr>
      </w:pPr>
      <w:r>
        <w:rPr>
          <w:sz w:val="22"/>
          <w:szCs w:val="22"/>
        </w:rPr>
        <w:t>“Recorded or stored”</w:t>
      </w:r>
    </w:p>
    <w:p w14:paraId="54A9A9D4" w14:textId="3400215C" w:rsidR="000810FA" w:rsidRDefault="000810FA" w:rsidP="00584C06">
      <w:pPr>
        <w:pStyle w:val="ListParagraph"/>
        <w:numPr>
          <w:ilvl w:val="1"/>
          <w:numId w:val="31"/>
        </w:numPr>
        <w:spacing w:line="276" w:lineRule="auto"/>
        <w:rPr>
          <w:sz w:val="22"/>
          <w:szCs w:val="22"/>
        </w:rPr>
      </w:pPr>
      <w:r>
        <w:rPr>
          <w:sz w:val="22"/>
          <w:szCs w:val="22"/>
        </w:rPr>
        <w:t>“By any device”</w:t>
      </w:r>
    </w:p>
    <w:p w14:paraId="35DA55DD" w14:textId="77777777" w:rsidR="00BA7AF2" w:rsidRDefault="00BA7AF2" w:rsidP="00BA7AF2">
      <w:pPr>
        <w:spacing w:line="276" w:lineRule="auto"/>
        <w:rPr>
          <w:sz w:val="22"/>
          <w:szCs w:val="22"/>
        </w:rPr>
      </w:pPr>
    </w:p>
    <w:p w14:paraId="69D92CF3" w14:textId="1721AA9C" w:rsidR="00BA7AF2" w:rsidRPr="00BA7AF2" w:rsidRDefault="00BA7AF2" w:rsidP="00BA7AF2">
      <w:pPr>
        <w:pStyle w:val="Heading3"/>
        <w:rPr>
          <w:color w:val="auto"/>
        </w:rPr>
      </w:pPr>
      <w:bookmarkStart w:id="316" w:name="_Toc448151702"/>
      <w:r w:rsidRPr="00BA7AF2">
        <w:rPr>
          <w:color w:val="auto"/>
        </w:rPr>
        <w:t>When to use CEA vs. Ontario EA</w:t>
      </w:r>
      <w:bookmarkEnd w:id="316"/>
    </w:p>
    <w:p w14:paraId="4B9E68A7" w14:textId="74DA3EF7" w:rsidR="00BA7AF2" w:rsidRDefault="00BA7AF2" w:rsidP="00584C06">
      <w:pPr>
        <w:pStyle w:val="ListParagraph"/>
        <w:numPr>
          <w:ilvl w:val="0"/>
          <w:numId w:val="60"/>
        </w:numPr>
        <w:spacing w:line="276" w:lineRule="auto"/>
        <w:rPr>
          <w:sz w:val="22"/>
          <w:szCs w:val="22"/>
        </w:rPr>
      </w:pPr>
      <w:r>
        <w:rPr>
          <w:sz w:val="22"/>
          <w:szCs w:val="22"/>
        </w:rPr>
        <w:t>Civil cases =provincial</w:t>
      </w:r>
    </w:p>
    <w:p w14:paraId="5360EF44" w14:textId="774686BA" w:rsidR="00BA7AF2" w:rsidRDefault="00BA7AF2" w:rsidP="00584C06">
      <w:pPr>
        <w:pStyle w:val="ListParagraph"/>
        <w:numPr>
          <w:ilvl w:val="0"/>
          <w:numId w:val="60"/>
        </w:numPr>
        <w:spacing w:line="276" w:lineRule="auto"/>
        <w:rPr>
          <w:sz w:val="22"/>
          <w:szCs w:val="22"/>
        </w:rPr>
      </w:pPr>
      <w:r>
        <w:rPr>
          <w:sz w:val="22"/>
          <w:szCs w:val="22"/>
        </w:rPr>
        <w:t>Criminal cases =federal</w:t>
      </w:r>
    </w:p>
    <w:p w14:paraId="36E12B4A" w14:textId="40B2DACE" w:rsidR="00BA7AF2" w:rsidRPr="00BA7AF2" w:rsidRDefault="00BA7AF2" w:rsidP="00584C06">
      <w:pPr>
        <w:pStyle w:val="ListParagraph"/>
        <w:numPr>
          <w:ilvl w:val="0"/>
          <w:numId w:val="60"/>
        </w:numPr>
        <w:spacing w:line="276" w:lineRule="auto"/>
        <w:rPr>
          <w:sz w:val="22"/>
          <w:szCs w:val="22"/>
        </w:rPr>
      </w:pPr>
      <w:r>
        <w:rPr>
          <w:sz w:val="22"/>
          <w:szCs w:val="22"/>
        </w:rPr>
        <w:t xml:space="preserve">On an exam </w:t>
      </w:r>
      <w:r w:rsidRPr="00BA7AF2">
        <w:rPr>
          <w:sz w:val="22"/>
          <w:szCs w:val="22"/>
        </w:rPr>
        <w:sym w:font="Wingdings" w:char="F0E0"/>
      </w:r>
      <w:r>
        <w:rPr>
          <w:sz w:val="22"/>
          <w:szCs w:val="22"/>
        </w:rPr>
        <w:t xml:space="preserve"> if it is not clear/falls outside either of these categories she will make it clear on exam</w:t>
      </w:r>
    </w:p>
    <w:p w14:paraId="159F4370" w14:textId="1063831D" w:rsidR="000810FA" w:rsidRPr="00305411" w:rsidRDefault="000810FA" w:rsidP="00305411">
      <w:pPr>
        <w:pStyle w:val="Heading3"/>
        <w:rPr>
          <w:color w:val="auto"/>
        </w:rPr>
      </w:pPr>
      <w:bookmarkStart w:id="317" w:name="_Toc445107139"/>
      <w:bookmarkStart w:id="318" w:name="_Toc448151703"/>
      <w:r w:rsidRPr="00305411">
        <w:rPr>
          <w:color w:val="auto"/>
        </w:rPr>
        <w:t>Rationale for the Exceptions</w:t>
      </w:r>
      <w:bookmarkEnd w:id="317"/>
      <w:bookmarkEnd w:id="318"/>
    </w:p>
    <w:p w14:paraId="3979CABD" w14:textId="4654D35B" w:rsidR="000810FA" w:rsidRDefault="000810FA" w:rsidP="00584C06">
      <w:pPr>
        <w:pStyle w:val="ListParagraph"/>
        <w:numPr>
          <w:ilvl w:val="0"/>
          <w:numId w:val="32"/>
        </w:numPr>
        <w:spacing w:line="276" w:lineRule="auto"/>
        <w:rPr>
          <w:sz w:val="22"/>
          <w:szCs w:val="22"/>
        </w:rPr>
      </w:pPr>
      <w:r>
        <w:rPr>
          <w:sz w:val="22"/>
          <w:szCs w:val="22"/>
        </w:rPr>
        <w:t xml:space="preserve">Necessity </w:t>
      </w:r>
      <w:r w:rsidRPr="000810FA">
        <w:rPr>
          <w:sz w:val="22"/>
          <w:szCs w:val="22"/>
        </w:rPr>
        <w:sym w:font="Wingdings" w:char="F0E0"/>
      </w:r>
      <w:r>
        <w:rPr>
          <w:sz w:val="22"/>
          <w:szCs w:val="22"/>
        </w:rPr>
        <w:t xml:space="preserve"> expediency</w:t>
      </w:r>
    </w:p>
    <w:p w14:paraId="5B7583F9" w14:textId="25131D33" w:rsidR="000810FA" w:rsidRDefault="000810FA" w:rsidP="00584C06">
      <w:pPr>
        <w:pStyle w:val="ListParagraph"/>
        <w:numPr>
          <w:ilvl w:val="0"/>
          <w:numId w:val="32"/>
        </w:numPr>
        <w:spacing w:line="276" w:lineRule="auto"/>
        <w:rPr>
          <w:sz w:val="22"/>
          <w:szCs w:val="22"/>
        </w:rPr>
      </w:pPr>
      <w:r>
        <w:rPr>
          <w:sz w:val="22"/>
          <w:szCs w:val="22"/>
        </w:rPr>
        <w:t xml:space="preserve">Reliability </w:t>
      </w:r>
    </w:p>
    <w:p w14:paraId="3F3D131D" w14:textId="523671AC" w:rsidR="000810FA" w:rsidRDefault="000810FA" w:rsidP="00584C06">
      <w:pPr>
        <w:pStyle w:val="ListParagraph"/>
        <w:numPr>
          <w:ilvl w:val="1"/>
          <w:numId w:val="32"/>
        </w:numPr>
        <w:spacing w:line="276" w:lineRule="auto"/>
        <w:rPr>
          <w:sz w:val="22"/>
          <w:szCs w:val="22"/>
        </w:rPr>
      </w:pPr>
      <w:r>
        <w:rPr>
          <w:sz w:val="22"/>
          <w:szCs w:val="22"/>
        </w:rPr>
        <w:t>Routine nature of process</w:t>
      </w:r>
    </w:p>
    <w:p w14:paraId="628591E8" w14:textId="52C07CDF" w:rsidR="00305411" w:rsidRDefault="000810FA" w:rsidP="00584C06">
      <w:pPr>
        <w:pStyle w:val="ListParagraph"/>
        <w:numPr>
          <w:ilvl w:val="1"/>
          <w:numId w:val="32"/>
        </w:numPr>
        <w:spacing w:line="276" w:lineRule="auto"/>
        <w:rPr>
          <w:sz w:val="22"/>
          <w:szCs w:val="22"/>
        </w:rPr>
      </w:pPr>
      <w:r>
        <w:rPr>
          <w:sz w:val="22"/>
          <w:szCs w:val="22"/>
        </w:rPr>
        <w:t>Business reliance</w:t>
      </w:r>
    </w:p>
    <w:p w14:paraId="3EC57E41" w14:textId="77777777" w:rsidR="002D78CB" w:rsidRPr="002035D5" w:rsidRDefault="002D78CB" w:rsidP="002D78CB">
      <w:pPr>
        <w:pStyle w:val="ListParagraph"/>
        <w:spacing w:line="276" w:lineRule="auto"/>
        <w:ind w:left="1440"/>
        <w:rPr>
          <w:sz w:val="22"/>
          <w:szCs w:val="22"/>
        </w:rPr>
      </w:pPr>
    </w:p>
    <w:tbl>
      <w:tblPr>
        <w:tblStyle w:val="TableGrid"/>
        <w:tblW w:w="0" w:type="auto"/>
        <w:tblLook w:val="04A0" w:firstRow="1" w:lastRow="0" w:firstColumn="1" w:lastColumn="0" w:noHBand="0" w:noVBand="1"/>
      </w:tblPr>
      <w:tblGrid>
        <w:gridCol w:w="11016"/>
      </w:tblGrid>
      <w:tr w:rsidR="000810FA" w14:paraId="0A1435C7" w14:textId="77777777" w:rsidTr="000810FA">
        <w:tc>
          <w:tcPr>
            <w:tcW w:w="11016" w:type="dxa"/>
          </w:tcPr>
          <w:p w14:paraId="445FD95A" w14:textId="3607BA10" w:rsidR="000810FA" w:rsidRPr="00305411" w:rsidRDefault="00305411" w:rsidP="00305411">
            <w:pPr>
              <w:pStyle w:val="Heading4"/>
              <w:rPr>
                <w:i w:val="0"/>
                <w:color w:val="auto"/>
                <w:lang w:val="en-CA"/>
              </w:rPr>
            </w:pPr>
            <w:bookmarkStart w:id="319" w:name="_Toc445107140"/>
            <w:r>
              <w:rPr>
                <w:i w:val="0"/>
                <w:color w:val="auto"/>
                <w:lang w:val="en-CA"/>
              </w:rPr>
              <w:t xml:space="preserve">Example </w:t>
            </w:r>
            <w:r w:rsidRPr="00305411">
              <w:rPr>
                <w:i w:val="0"/>
                <w:color w:val="auto"/>
                <w:lang w:val="en-CA"/>
              </w:rPr>
              <w:sym w:font="Wingdings" w:char="F0E0"/>
            </w:r>
            <w:r w:rsidR="00B4261E">
              <w:rPr>
                <w:i w:val="0"/>
                <w:color w:val="auto"/>
                <w:lang w:val="en-CA"/>
              </w:rPr>
              <w:t xml:space="preserve"> </w:t>
            </w:r>
            <w:r w:rsidR="00B4261E" w:rsidRPr="00305411">
              <w:rPr>
                <w:i w:val="0"/>
                <w:color w:val="auto"/>
                <w:lang w:val="en-CA"/>
              </w:rPr>
              <w:t>Civil</w:t>
            </w:r>
            <w:r w:rsidR="000810FA" w:rsidRPr="00305411">
              <w:rPr>
                <w:i w:val="0"/>
                <w:color w:val="auto"/>
                <w:lang w:val="en-CA"/>
              </w:rPr>
              <w:t xml:space="preserve"> Case</w:t>
            </w:r>
            <w:bookmarkEnd w:id="319"/>
          </w:p>
          <w:p w14:paraId="5C23D399" w14:textId="3C350390" w:rsidR="000810FA" w:rsidRDefault="000810FA" w:rsidP="00584C06">
            <w:pPr>
              <w:pStyle w:val="ListParagraph"/>
              <w:numPr>
                <w:ilvl w:val="0"/>
                <w:numId w:val="33"/>
              </w:numPr>
              <w:spacing w:line="276" w:lineRule="auto"/>
              <w:rPr>
                <w:sz w:val="22"/>
                <w:szCs w:val="22"/>
                <w:lang w:val="en-CA"/>
              </w:rPr>
            </w:pPr>
            <w:r w:rsidRPr="00B4261E">
              <w:rPr>
                <w:sz w:val="22"/>
                <w:szCs w:val="22"/>
                <w:u w:val="single"/>
              </w:rPr>
              <w:t xml:space="preserve">Facts </w:t>
            </w:r>
            <w:r w:rsidRPr="000810FA">
              <w:rPr>
                <w:sz w:val="22"/>
                <w:szCs w:val="22"/>
              </w:rPr>
              <w:sym w:font="Wingdings" w:char="F0E0"/>
            </w:r>
            <w:r>
              <w:rPr>
                <w:sz w:val="22"/>
                <w:szCs w:val="22"/>
              </w:rPr>
              <w:t xml:space="preserve"> </w:t>
            </w:r>
            <w:r w:rsidRPr="000810FA">
              <w:rPr>
                <w:sz w:val="22"/>
                <w:szCs w:val="22"/>
                <w:lang w:val="en-CA"/>
              </w:rPr>
              <w:t>civil motor vehicle accid</w:t>
            </w:r>
            <w:r>
              <w:rPr>
                <w:sz w:val="22"/>
                <w:szCs w:val="22"/>
                <w:lang w:val="en-CA"/>
              </w:rPr>
              <w:t>ent case. D</w:t>
            </w:r>
            <w:r w:rsidRPr="000810FA">
              <w:rPr>
                <w:sz w:val="22"/>
                <w:szCs w:val="22"/>
                <w:lang w:val="en-CA"/>
              </w:rPr>
              <w:t>efence seeks to introduce a report made by the investigating officer af</w:t>
            </w:r>
            <w:r w:rsidR="00BA7AF2">
              <w:rPr>
                <w:sz w:val="22"/>
                <w:szCs w:val="22"/>
                <w:lang w:val="en-CA"/>
              </w:rPr>
              <w:t>ter his attendance at the scene. O</w:t>
            </w:r>
            <w:r w:rsidRPr="000810FA">
              <w:rPr>
                <w:sz w:val="22"/>
                <w:szCs w:val="22"/>
                <w:lang w:val="en-CA"/>
              </w:rPr>
              <w:t xml:space="preserve">fficer is believed to be in Africa </w:t>
            </w:r>
          </w:p>
          <w:p w14:paraId="66DAA733" w14:textId="389F5C43" w:rsidR="000810FA" w:rsidRPr="000810FA" w:rsidRDefault="000810FA" w:rsidP="00584C06">
            <w:pPr>
              <w:pStyle w:val="ListParagraph"/>
              <w:numPr>
                <w:ilvl w:val="1"/>
                <w:numId w:val="33"/>
              </w:numPr>
              <w:spacing w:line="276" w:lineRule="auto"/>
              <w:rPr>
                <w:sz w:val="22"/>
                <w:szCs w:val="22"/>
                <w:lang w:val="en-CA"/>
              </w:rPr>
            </w:pPr>
            <w:r>
              <w:rPr>
                <w:sz w:val="22"/>
                <w:szCs w:val="22"/>
                <w:lang w:val="en-CA"/>
              </w:rPr>
              <w:t>R</w:t>
            </w:r>
            <w:r w:rsidRPr="000810FA">
              <w:rPr>
                <w:sz w:val="22"/>
                <w:szCs w:val="22"/>
                <w:lang w:val="en-CA"/>
              </w:rPr>
              <w:t xml:space="preserve">eport contains </w:t>
            </w:r>
            <w:r w:rsidRPr="000810FA">
              <w:rPr>
                <w:sz w:val="22"/>
                <w:szCs w:val="22"/>
                <w:lang w:val="en-CA"/>
              </w:rPr>
              <w:sym w:font="Wingdings" w:char="F0E0"/>
            </w:r>
            <w:r>
              <w:rPr>
                <w:sz w:val="22"/>
                <w:szCs w:val="22"/>
                <w:lang w:val="en-CA"/>
              </w:rPr>
              <w:t xml:space="preserve"> </w:t>
            </w:r>
            <w:r w:rsidRPr="000810FA">
              <w:rPr>
                <w:sz w:val="22"/>
                <w:szCs w:val="22"/>
                <w:lang w:val="en-CA"/>
              </w:rPr>
              <w:t xml:space="preserve">officer’s measurements and observations </w:t>
            </w:r>
            <w:r w:rsidR="00BA7AF2">
              <w:rPr>
                <w:sz w:val="22"/>
                <w:szCs w:val="22"/>
                <w:lang w:val="en-CA"/>
              </w:rPr>
              <w:t xml:space="preserve">and </w:t>
            </w:r>
            <w:r w:rsidRPr="000810FA">
              <w:rPr>
                <w:sz w:val="22"/>
                <w:szCs w:val="22"/>
                <w:lang w:val="en-CA"/>
              </w:rPr>
              <w:t>statements of witnesses to the accident</w:t>
            </w:r>
          </w:p>
          <w:p w14:paraId="5E10638C" w14:textId="77777777" w:rsidR="000810FA" w:rsidRDefault="000810FA" w:rsidP="00584C06">
            <w:pPr>
              <w:pStyle w:val="ListParagraph"/>
              <w:numPr>
                <w:ilvl w:val="0"/>
                <w:numId w:val="33"/>
              </w:numPr>
              <w:spacing w:line="276" w:lineRule="auto"/>
              <w:rPr>
                <w:sz w:val="22"/>
                <w:szCs w:val="22"/>
              </w:rPr>
            </w:pPr>
            <w:r w:rsidRPr="00B4261E">
              <w:rPr>
                <w:sz w:val="22"/>
                <w:szCs w:val="22"/>
                <w:u w:val="single"/>
              </w:rPr>
              <w:t>Issue</w:t>
            </w:r>
            <w:r>
              <w:rPr>
                <w:sz w:val="22"/>
                <w:szCs w:val="22"/>
              </w:rPr>
              <w:t xml:space="preserve"> </w:t>
            </w:r>
            <w:r w:rsidRPr="000810FA">
              <w:rPr>
                <w:sz w:val="22"/>
                <w:szCs w:val="22"/>
              </w:rPr>
              <w:sym w:font="Wingdings" w:char="F0E0"/>
            </w:r>
            <w:r>
              <w:rPr>
                <w:sz w:val="22"/>
                <w:szCs w:val="22"/>
              </w:rPr>
              <w:t xml:space="preserve"> under Ontario EA is this admissible?</w:t>
            </w:r>
          </w:p>
          <w:p w14:paraId="4D3A5F8F" w14:textId="77777777" w:rsidR="000810FA" w:rsidRPr="00B4261E" w:rsidRDefault="000810FA" w:rsidP="00584C06">
            <w:pPr>
              <w:pStyle w:val="ListParagraph"/>
              <w:numPr>
                <w:ilvl w:val="0"/>
                <w:numId w:val="33"/>
              </w:numPr>
              <w:spacing w:line="276" w:lineRule="auto"/>
              <w:rPr>
                <w:sz w:val="22"/>
                <w:szCs w:val="22"/>
                <w:u w:val="single"/>
              </w:rPr>
            </w:pPr>
            <w:r w:rsidRPr="00B4261E">
              <w:rPr>
                <w:sz w:val="22"/>
                <w:szCs w:val="22"/>
                <w:u w:val="single"/>
              </w:rPr>
              <w:t>Reasoning:</w:t>
            </w:r>
          </w:p>
          <w:p w14:paraId="6F09A24A" w14:textId="77777777" w:rsidR="000810FA" w:rsidRDefault="000810FA" w:rsidP="00584C06">
            <w:pPr>
              <w:pStyle w:val="ListParagraph"/>
              <w:numPr>
                <w:ilvl w:val="1"/>
                <w:numId w:val="33"/>
              </w:numPr>
              <w:spacing w:line="276" w:lineRule="auto"/>
              <w:rPr>
                <w:sz w:val="22"/>
                <w:szCs w:val="22"/>
              </w:rPr>
            </w:pPr>
            <w:r>
              <w:rPr>
                <w:sz w:val="22"/>
                <w:szCs w:val="22"/>
              </w:rPr>
              <w:t>It is a report so it is a record/document</w:t>
            </w:r>
          </w:p>
          <w:p w14:paraId="17F4FDE9" w14:textId="2CBD87F2" w:rsidR="000810FA" w:rsidRDefault="000810FA" w:rsidP="00584C06">
            <w:pPr>
              <w:pStyle w:val="ListParagraph"/>
              <w:numPr>
                <w:ilvl w:val="1"/>
                <w:numId w:val="33"/>
              </w:numPr>
              <w:spacing w:line="276" w:lineRule="auto"/>
              <w:rPr>
                <w:sz w:val="22"/>
                <w:szCs w:val="22"/>
              </w:rPr>
            </w:pPr>
            <w:r>
              <w:rPr>
                <w:sz w:val="22"/>
                <w:szCs w:val="22"/>
              </w:rPr>
              <w:t xml:space="preserve">The type of report is admissible because Ontario does not have the same restriction like CEA that investigative reports are excluded </w:t>
            </w:r>
          </w:p>
          <w:p w14:paraId="2CE68773" w14:textId="77777777" w:rsidR="000810FA" w:rsidRDefault="000810FA" w:rsidP="00584C06">
            <w:pPr>
              <w:pStyle w:val="ListParagraph"/>
              <w:numPr>
                <w:ilvl w:val="1"/>
                <w:numId w:val="33"/>
              </w:numPr>
              <w:spacing w:line="276" w:lineRule="auto"/>
              <w:rPr>
                <w:sz w:val="22"/>
                <w:szCs w:val="22"/>
              </w:rPr>
            </w:pPr>
            <w:r>
              <w:rPr>
                <w:sz w:val="22"/>
                <w:szCs w:val="22"/>
              </w:rPr>
              <w:t>There might be an issue that this could be observation and be opinion rather than fact</w:t>
            </w:r>
          </w:p>
          <w:p w14:paraId="7E152082" w14:textId="4A83B0AD" w:rsidR="000810FA" w:rsidRDefault="000810FA" w:rsidP="00584C06">
            <w:pPr>
              <w:pStyle w:val="ListParagraph"/>
              <w:numPr>
                <w:ilvl w:val="1"/>
                <w:numId w:val="33"/>
              </w:numPr>
              <w:spacing w:line="276" w:lineRule="auto"/>
              <w:rPr>
                <w:sz w:val="22"/>
                <w:szCs w:val="22"/>
              </w:rPr>
            </w:pPr>
            <w:r>
              <w:rPr>
                <w:sz w:val="22"/>
                <w:szCs w:val="22"/>
              </w:rPr>
              <w:t>Fits in the general duties of his job so made in the ordinary course of business</w:t>
            </w:r>
          </w:p>
          <w:p w14:paraId="6FF44BFE" w14:textId="16EC2E50" w:rsidR="000810FA" w:rsidRPr="000810FA" w:rsidRDefault="000810FA" w:rsidP="00584C06">
            <w:pPr>
              <w:pStyle w:val="ListParagraph"/>
              <w:numPr>
                <w:ilvl w:val="0"/>
                <w:numId w:val="33"/>
              </w:numPr>
              <w:spacing w:line="276" w:lineRule="auto"/>
              <w:rPr>
                <w:sz w:val="22"/>
                <w:szCs w:val="22"/>
              </w:rPr>
            </w:pPr>
            <w:r w:rsidRPr="00B4261E">
              <w:rPr>
                <w:sz w:val="22"/>
                <w:szCs w:val="22"/>
                <w:u w:val="single"/>
              </w:rPr>
              <w:t xml:space="preserve">Held </w:t>
            </w:r>
            <w:r w:rsidRPr="000810FA">
              <w:rPr>
                <w:sz w:val="22"/>
                <w:szCs w:val="22"/>
              </w:rPr>
              <w:sym w:font="Wingdings" w:char="F0E0"/>
            </w:r>
            <w:r>
              <w:rPr>
                <w:sz w:val="22"/>
                <w:szCs w:val="22"/>
              </w:rPr>
              <w:t xml:space="preserve"> Under Ontario EA it is likely admissible, but under the CEA it would be excluded due to investigative reports exclusion but could try under the common law approach</w:t>
            </w:r>
          </w:p>
        </w:tc>
      </w:tr>
    </w:tbl>
    <w:p w14:paraId="01725D14" w14:textId="77777777" w:rsidR="001D3DA6" w:rsidRDefault="001D3DA6" w:rsidP="001D3DA6">
      <w:pPr>
        <w:spacing w:line="276" w:lineRule="auto"/>
        <w:rPr>
          <w:sz w:val="22"/>
          <w:szCs w:val="22"/>
        </w:rPr>
      </w:pPr>
    </w:p>
    <w:tbl>
      <w:tblPr>
        <w:tblStyle w:val="TableGrid"/>
        <w:tblW w:w="0" w:type="auto"/>
        <w:tblLook w:val="04A0" w:firstRow="1" w:lastRow="0" w:firstColumn="1" w:lastColumn="0" w:noHBand="0" w:noVBand="1"/>
      </w:tblPr>
      <w:tblGrid>
        <w:gridCol w:w="11016"/>
      </w:tblGrid>
      <w:tr w:rsidR="00E24BB8" w:rsidRPr="00305411" w14:paraId="115B9D41" w14:textId="77777777" w:rsidTr="00305411">
        <w:tc>
          <w:tcPr>
            <w:tcW w:w="11016" w:type="dxa"/>
          </w:tcPr>
          <w:p w14:paraId="74521E39" w14:textId="252F389D" w:rsidR="00B4261E" w:rsidRPr="00B4261E" w:rsidRDefault="00B4261E" w:rsidP="00182025">
            <w:pPr>
              <w:pStyle w:val="Heading4"/>
              <w:spacing w:line="276" w:lineRule="auto"/>
              <w:rPr>
                <w:i w:val="0"/>
                <w:color w:val="auto"/>
                <w:lang w:val="en-CA"/>
              </w:rPr>
            </w:pPr>
            <w:bookmarkStart w:id="320" w:name="_Toc445107141"/>
            <w:r w:rsidRPr="00305411">
              <w:rPr>
                <w:i w:val="0"/>
                <w:color w:val="auto"/>
                <w:lang w:val="en-CA"/>
              </w:rPr>
              <w:t xml:space="preserve">Example </w:t>
            </w:r>
            <w:r w:rsidRPr="00305411">
              <w:rPr>
                <w:i w:val="0"/>
                <w:color w:val="auto"/>
                <w:lang w:val="en-CA"/>
              </w:rPr>
              <w:sym w:font="Wingdings" w:char="F0E0"/>
            </w:r>
            <w:r w:rsidRPr="00305411">
              <w:rPr>
                <w:i w:val="0"/>
                <w:color w:val="auto"/>
                <w:lang w:val="en-CA"/>
              </w:rPr>
              <w:t xml:space="preserve"> Criminal case</w:t>
            </w:r>
            <w:bookmarkEnd w:id="320"/>
          </w:p>
          <w:p w14:paraId="7ACFCE51" w14:textId="7E5778C2" w:rsidR="00305411" w:rsidRDefault="00305411" w:rsidP="00584C06">
            <w:pPr>
              <w:pStyle w:val="ListParagraph"/>
              <w:numPr>
                <w:ilvl w:val="0"/>
                <w:numId w:val="34"/>
              </w:numPr>
              <w:spacing w:line="276" w:lineRule="auto"/>
              <w:rPr>
                <w:sz w:val="22"/>
                <w:szCs w:val="22"/>
              </w:rPr>
            </w:pPr>
            <w:r w:rsidRPr="00B4261E">
              <w:rPr>
                <w:sz w:val="22"/>
                <w:szCs w:val="22"/>
                <w:u w:val="single"/>
              </w:rPr>
              <w:t xml:space="preserve">Facts </w:t>
            </w:r>
            <w:r w:rsidRPr="00305411">
              <w:rPr>
                <w:sz w:val="22"/>
                <w:szCs w:val="22"/>
              </w:rPr>
              <w:sym w:font="Wingdings" w:char="F0E0"/>
            </w:r>
            <w:r w:rsidRPr="00305411">
              <w:rPr>
                <w:sz w:val="22"/>
                <w:szCs w:val="22"/>
              </w:rPr>
              <w:t xml:space="preserve"> Samantha wants to retain you to sue Dr. Golden for malpractice. She tells you that she went to see Dr. Golden a year ago because she had a small bump and red area that keeps expanding on her leg. Dr. Golden told her it was just a mild reaction to a sand flea bite, and would eventually go away. He gave her a salve to ease the itching. Samantha later discovered it was a tick bite, and it caused Lyme’s Disease. She now has to go through a lengthy and expensive treatment, and full recovery is not certain because of the delay in starting the treatment. Samantha says Dr. Golden’s nurse, Vee, took notes during the appointment. She has a copy of her medical records and in them you find a photocopy of a note dated the day of Samantha’s appointment, which states: “Patient – Samatha X; c. small bump &amp; expanding red area. Dr. G -d. flea bite; p. ointment (prn/2 wks)”, and is initialed,“VV”. Nurse Vee still works for Dr. Golden.</w:t>
            </w:r>
          </w:p>
          <w:p w14:paraId="560E88D9" w14:textId="77777777" w:rsidR="00305411" w:rsidRDefault="00305411" w:rsidP="00584C06">
            <w:pPr>
              <w:pStyle w:val="ListParagraph"/>
              <w:numPr>
                <w:ilvl w:val="0"/>
                <w:numId w:val="34"/>
              </w:numPr>
              <w:spacing w:line="276" w:lineRule="auto"/>
              <w:rPr>
                <w:sz w:val="22"/>
                <w:szCs w:val="22"/>
              </w:rPr>
            </w:pPr>
            <w:r w:rsidRPr="00B4261E">
              <w:rPr>
                <w:sz w:val="22"/>
                <w:szCs w:val="22"/>
                <w:u w:val="single"/>
              </w:rPr>
              <w:t xml:space="preserve">Issue </w:t>
            </w:r>
            <w:r w:rsidRPr="00305411">
              <w:rPr>
                <w:sz w:val="22"/>
                <w:szCs w:val="22"/>
              </w:rPr>
              <w:sym w:font="Wingdings" w:char="F0E0"/>
            </w:r>
            <w:r w:rsidRPr="00305411">
              <w:rPr>
                <w:sz w:val="22"/>
                <w:szCs w:val="22"/>
              </w:rPr>
              <w:t xml:space="preserve"> You agree to take the case. Would you try to have Nurse Vee’s note admitted at the trial? Why or why not? If you want it admitted, what additional information would you want to obtain from/about Nurse Vee before the trial?</w:t>
            </w:r>
          </w:p>
          <w:p w14:paraId="06A4E0FA" w14:textId="77777777" w:rsidR="00305411" w:rsidRPr="00B4261E" w:rsidRDefault="00305411" w:rsidP="00584C06">
            <w:pPr>
              <w:pStyle w:val="ListParagraph"/>
              <w:numPr>
                <w:ilvl w:val="0"/>
                <w:numId w:val="34"/>
              </w:numPr>
              <w:spacing w:line="276" w:lineRule="auto"/>
              <w:rPr>
                <w:sz w:val="22"/>
                <w:szCs w:val="22"/>
                <w:u w:val="single"/>
              </w:rPr>
            </w:pPr>
            <w:r w:rsidRPr="00B4261E">
              <w:rPr>
                <w:sz w:val="22"/>
                <w:szCs w:val="22"/>
                <w:u w:val="single"/>
              </w:rPr>
              <w:t>Reasoning:</w:t>
            </w:r>
          </w:p>
          <w:p w14:paraId="2A6C0F26" w14:textId="77777777" w:rsidR="00305411" w:rsidRDefault="00305411" w:rsidP="00584C06">
            <w:pPr>
              <w:pStyle w:val="ListParagraph"/>
              <w:numPr>
                <w:ilvl w:val="1"/>
                <w:numId w:val="34"/>
              </w:numPr>
              <w:spacing w:line="276" w:lineRule="auto"/>
              <w:rPr>
                <w:sz w:val="22"/>
                <w:szCs w:val="22"/>
              </w:rPr>
            </w:pPr>
            <w:r w:rsidRPr="00305411">
              <w:rPr>
                <w:sz w:val="22"/>
                <w:szCs w:val="22"/>
              </w:rPr>
              <w:t>Would need to look at if it is the ordinary course of business, etc. to see if it would be admissible</w:t>
            </w:r>
          </w:p>
          <w:p w14:paraId="2EEB3BA3" w14:textId="26B624F9" w:rsidR="00305411" w:rsidRPr="00305411" w:rsidRDefault="00305411" w:rsidP="00584C06">
            <w:pPr>
              <w:pStyle w:val="ListParagraph"/>
              <w:numPr>
                <w:ilvl w:val="1"/>
                <w:numId w:val="34"/>
              </w:numPr>
              <w:spacing w:line="276" w:lineRule="auto"/>
              <w:rPr>
                <w:sz w:val="22"/>
                <w:szCs w:val="22"/>
              </w:rPr>
            </w:pPr>
            <w:r w:rsidRPr="00305411">
              <w:rPr>
                <w:sz w:val="22"/>
                <w:szCs w:val="22"/>
              </w:rPr>
              <w:t>Try to get from the nurse the validity of the records taken from her notes</w:t>
            </w:r>
          </w:p>
        </w:tc>
      </w:tr>
    </w:tbl>
    <w:p w14:paraId="2CD89556" w14:textId="77777777" w:rsidR="00D36A82" w:rsidRDefault="00D36A82" w:rsidP="00D36A82">
      <w:pPr>
        <w:spacing w:line="276" w:lineRule="auto"/>
        <w:rPr>
          <w:sz w:val="22"/>
          <w:szCs w:val="22"/>
        </w:rPr>
      </w:pPr>
    </w:p>
    <w:tbl>
      <w:tblPr>
        <w:tblStyle w:val="TableGrid"/>
        <w:tblW w:w="0" w:type="auto"/>
        <w:tblLook w:val="04A0" w:firstRow="1" w:lastRow="0" w:firstColumn="1" w:lastColumn="0" w:noHBand="0" w:noVBand="1"/>
      </w:tblPr>
      <w:tblGrid>
        <w:gridCol w:w="11016"/>
      </w:tblGrid>
      <w:tr w:rsidR="00C44FB5" w14:paraId="3D041789" w14:textId="77777777" w:rsidTr="00C44FB5">
        <w:tc>
          <w:tcPr>
            <w:tcW w:w="11016" w:type="dxa"/>
          </w:tcPr>
          <w:p w14:paraId="25A4DA50" w14:textId="54ADA081" w:rsidR="00BA7AF2" w:rsidRPr="00BA7AF2" w:rsidRDefault="00BA7AF2" w:rsidP="00BA7AF2">
            <w:pPr>
              <w:pStyle w:val="Heading4"/>
              <w:spacing w:line="276" w:lineRule="auto"/>
              <w:rPr>
                <w:i w:val="0"/>
                <w:color w:val="auto"/>
                <w:lang w:val="en-CA"/>
              </w:rPr>
            </w:pPr>
            <w:r w:rsidRPr="00BA7AF2">
              <w:rPr>
                <w:i w:val="0"/>
                <w:color w:val="auto"/>
                <w:lang w:val="en-CA"/>
              </w:rPr>
              <w:t xml:space="preserve">Example </w:t>
            </w:r>
            <w:r w:rsidRPr="00BA7AF2">
              <w:rPr>
                <w:i w:val="0"/>
                <w:color w:val="auto"/>
                <w:lang w:val="en-CA"/>
              </w:rPr>
              <w:sym w:font="Wingdings" w:char="F0E0"/>
            </w:r>
            <w:r w:rsidRPr="00BA7AF2">
              <w:rPr>
                <w:i w:val="0"/>
                <w:color w:val="auto"/>
                <w:lang w:val="en-CA"/>
              </w:rPr>
              <w:t xml:space="preserve"> Oil Well Case</w:t>
            </w:r>
          </w:p>
          <w:p w14:paraId="4057FC9D" w14:textId="77777777" w:rsidR="00BA7AF2" w:rsidRPr="00C44FB5" w:rsidRDefault="00BA7AF2" w:rsidP="00584C06">
            <w:pPr>
              <w:pStyle w:val="ListParagraph"/>
              <w:numPr>
                <w:ilvl w:val="0"/>
                <w:numId w:val="59"/>
              </w:numPr>
              <w:spacing w:line="276" w:lineRule="auto"/>
              <w:rPr>
                <w:rFonts w:ascii="Cambria" w:eastAsia="Times New Roman" w:hAnsi="Cambria" w:cs="Times New Roman"/>
                <w:sz w:val="22"/>
                <w:szCs w:val="22"/>
                <w:lang w:val="en-CA"/>
              </w:rPr>
            </w:pPr>
            <w:r w:rsidRPr="00BA7AF2">
              <w:rPr>
                <w:rFonts w:ascii="Cambria" w:eastAsia="Times New Roman" w:hAnsi="Cambria" w:cs="Times New Roman"/>
                <w:sz w:val="22"/>
                <w:szCs w:val="22"/>
                <w:u w:val="single"/>
                <w:lang w:val="en-CA"/>
              </w:rPr>
              <w:t xml:space="preserve">Facts </w:t>
            </w:r>
            <w:r w:rsidRPr="00C44FB5">
              <w:rPr>
                <w:rFonts w:ascii="Cambria" w:eastAsia="Times New Roman" w:hAnsi="Cambria" w:cs="Times New Roman"/>
                <w:sz w:val="22"/>
                <w:szCs w:val="22"/>
                <w:lang w:val="en-CA"/>
              </w:rPr>
              <w:sym w:font="Wingdings" w:char="F0E0"/>
            </w:r>
            <w:r w:rsidRPr="00C44FB5">
              <w:rPr>
                <w:rFonts w:ascii="Cambria" w:eastAsia="Times New Roman" w:hAnsi="Cambria" w:cs="Times New Roman"/>
                <w:sz w:val="22"/>
                <w:szCs w:val="22"/>
                <w:lang w:val="en-CA"/>
              </w:rPr>
              <w:t xml:space="preserve"> An oil well exploded in Alberta, killing a worker. The family of the worker is suing the oil company, claiming that it was negligent in maintaining the oil well. As part of its defence, the oil company wishes to rely on two documents. The first document is a monthly maintenance report filled out by the company's regional safety inspector, indicating that the oil well was inspected and found to be in good working condition every month from the day it was built until the day it exploded. The second document is an e-mail, written by the same inspector to the CEO of the company a few hours after the incident, and providing a physical description of the damage to the pump and the surrounding area. </w:t>
            </w:r>
          </w:p>
          <w:p w14:paraId="0A82ECCE" w14:textId="77777777" w:rsidR="00BA7AF2" w:rsidRPr="00C44FB5" w:rsidRDefault="00BA7AF2" w:rsidP="00584C06">
            <w:pPr>
              <w:pStyle w:val="ListParagraph"/>
              <w:numPr>
                <w:ilvl w:val="0"/>
                <w:numId w:val="59"/>
              </w:numPr>
              <w:spacing w:line="276" w:lineRule="auto"/>
              <w:rPr>
                <w:rFonts w:ascii="Cambria" w:eastAsia="Times New Roman" w:hAnsi="Cambria" w:cs="Times New Roman"/>
                <w:sz w:val="22"/>
                <w:szCs w:val="22"/>
                <w:lang w:val="en-CA"/>
              </w:rPr>
            </w:pPr>
            <w:r w:rsidRPr="00BA7AF2">
              <w:rPr>
                <w:rFonts w:ascii="Cambria" w:eastAsia="Times New Roman" w:hAnsi="Cambria" w:cs="Times New Roman"/>
                <w:sz w:val="22"/>
                <w:szCs w:val="22"/>
                <w:u w:val="single"/>
                <w:lang w:val="en-CA"/>
              </w:rPr>
              <w:t xml:space="preserve">Issue </w:t>
            </w:r>
            <w:r w:rsidRPr="00C44FB5">
              <w:rPr>
                <w:rFonts w:ascii="Cambria" w:eastAsia="Times New Roman" w:hAnsi="Cambria" w:cs="Times New Roman"/>
                <w:sz w:val="22"/>
                <w:szCs w:val="22"/>
                <w:lang w:val="en-CA"/>
              </w:rPr>
              <w:sym w:font="Wingdings" w:char="F0E0"/>
            </w:r>
            <w:r w:rsidRPr="00C44FB5">
              <w:rPr>
                <w:rFonts w:ascii="Cambria" w:eastAsia="Times New Roman" w:hAnsi="Cambria" w:cs="Times New Roman"/>
                <w:sz w:val="22"/>
                <w:szCs w:val="22"/>
                <w:lang w:val="en-CA"/>
              </w:rPr>
              <w:t xml:space="preserve"> Are the documents admissible? If so, for what purpose?</w:t>
            </w:r>
          </w:p>
          <w:p w14:paraId="5BC33F2D" w14:textId="77777777" w:rsidR="00BA7AF2" w:rsidRPr="00BA7AF2" w:rsidRDefault="00BA7AF2" w:rsidP="00584C06">
            <w:pPr>
              <w:pStyle w:val="ListParagraph"/>
              <w:numPr>
                <w:ilvl w:val="0"/>
                <w:numId w:val="59"/>
              </w:numPr>
              <w:spacing w:line="276" w:lineRule="auto"/>
              <w:rPr>
                <w:rFonts w:ascii="Cambria" w:eastAsia="Times New Roman" w:hAnsi="Cambria" w:cs="Times New Roman"/>
                <w:sz w:val="22"/>
                <w:szCs w:val="22"/>
                <w:u w:val="single"/>
                <w:lang w:val="en-CA"/>
              </w:rPr>
            </w:pPr>
            <w:r w:rsidRPr="00BA7AF2">
              <w:rPr>
                <w:rFonts w:ascii="Cambria" w:eastAsia="Times New Roman" w:hAnsi="Cambria" w:cs="Times New Roman"/>
                <w:sz w:val="22"/>
                <w:szCs w:val="22"/>
                <w:u w:val="single"/>
                <w:lang w:val="en-CA"/>
              </w:rPr>
              <w:t>Reasoning:</w:t>
            </w:r>
          </w:p>
          <w:p w14:paraId="6C5B7EDB" w14:textId="77777777" w:rsidR="00BA7AF2" w:rsidRPr="00C44FB5" w:rsidRDefault="00BA7AF2" w:rsidP="00584C06">
            <w:pPr>
              <w:pStyle w:val="ListParagraph"/>
              <w:numPr>
                <w:ilvl w:val="1"/>
                <w:numId w:val="59"/>
              </w:numPr>
              <w:spacing w:line="276" w:lineRule="auto"/>
              <w:rPr>
                <w:rFonts w:ascii="Cambria" w:eastAsia="Times New Roman" w:hAnsi="Cambria" w:cs="Times New Roman"/>
                <w:sz w:val="22"/>
                <w:szCs w:val="22"/>
                <w:lang w:val="en-CA"/>
              </w:rPr>
            </w:pPr>
            <w:r w:rsidRPr="00C44FB5">
              <w:rPr>
                <w:rFonts w:ascii="Cambria" w:eastAsia="Times New Roman" w:hAnsi="Cambria" w:cs="Times New Roman"/>
                <w:sz w:val="22"/>
                <w:szCs w:val="22"/>
                <w:lang w:val="en-CA"/>
              </w:rPr>
              <w:t>First thing you would have to do is check Alberta provincial evidence act</w:t>
            </w:r>
          </w:p>
          <w:p w14:paraId="0D1E8BC7" w14:textId="77777777" w:rsidR="00BA7AF2" w:rsidRPr="00C44FB5" w:rsidRDefault="00BA7AF2" w:rsidP="00584C06">
            <w:pPr>
              <w:pStyle w:val="ListParagraph"/>
              <w:numPr>
                <w:ilvl w:val="1"/>
                <w:numId w:val="59"/>
              </w:numPr>
              <w:spacing w:line="276" w:lineRule="auto"/>
              <w:rPr>
                <w:rFonts w:ascii="Cambria" w:eastAsia="Times New Roman" w:hAnsi="Cambria" w:cs="Times New Roman"/>
                <w:sz w:val="22"/>
                <w:szCs w:val="22"/>
                <w:lang w:val="en-CA"/>
              </w:rPr>
            </w:pPr>
            <w:r w:rsidRPr="00C44FB5">
              <w:rPr>
                <w:rFonts w:ascii="Cambria" w:eastAsia="Times New Roman" w:hAnsi="Cambria" w:cs="Times New Roman"/>
                <w:sz w:val="22"/>
                <w:szCs w:val="22"/>
                <w:lang w:val="en-CA"/>
              </w:rPr>
              <w:t>If this happened in Ontario we go to our EA</w:t>
            </w:r>
          </w:p>
          <w:p w14:paraId="67E4FA47" w14:textId="51B270AF" w:rsidR="00BA7AF2" w:rsidRPr="00C44FB5" w:rsidRDefault="00BA7AF2" w:rsidP="00584C06">
            <w:pPr>
              <w:pStyle w:val="ListParagraph"/>
              <w:numPr>
                <w:ilvl w:val="1"/>
                <w:numId w:val="59"/>
              </w:numPr>
              <w:spacing w:line="276" w:lineRule="auto"/>
              <w:rPr>
                <w:rFonts w:ascii="Cambria" w:eastAsia="Times New Roman" w:hAnsi="Cambria" w:cs="Times New Roman"/>
                <w:sz w:val="22"/>
                <w:szCs w:val="22"/>
                <w:lang w:val="en-CA"/>
              </w:rPr>
            </w:pPr>
            <w:r>
              <w:rPr>
                <w:rFonts w:ascii="Cambria" w:eastAsia="Times New Roman" w:hAnsi="Cambria" w:cs="Times New Roman"/>
                <w:sz w:val="22"/>
                <w:szCs w:val="22"/>
                <w:lang w:val="en-CA"/>
              </w:rPr>
              <w:t xml:space="preserve">Test for Ontario EA </w:t>
            </w:r>
            <w:r w:rsidRPr="00BA7AF2">
              <w:rPr>
                <w:rFonts w:ascii="Cambria" w:eastAsia="Times New Roman" w:hAnsi="Cambria" w:cs="Times New Roman"/>
                <w:sz w:val="22"/>
                <w:szCs w:val="22"/>
                <w:lang w:val="en-CA"/>
              </w:rPr>
              <w:sym w:font="Wingdings" w:char="F0E0"/>
            </w:r>
            <w:r>
              <w:rPr>
                <w:rFonts w:ascii="Cambria" w:eastAsia="Times New Roman" w:hAnsi="Cambria" w:cs="Times New Roman"/>
                <w:sz w:val="22"/>
                <w:szCs w:val="22"/>
                <w:lang w:val="en-CA"/>
              </w:rPr>
              <w:t xml:space="preserve"> </w:t>
            </w:r>
            <w:r>
              <w:rPr>
                <w:rFonts w:ascii="Cambria" w:eastAsia="Times New Roman" w:hAnsi="Cambria" w:cs="Times New Roman"/>
                <w:sz w:val="22"/>
                <w:szCs w:val="22"/>
                <w:u w:val="single"/>
                <w:lang w:val="en-CA"/>
              </w:rPr>
              <w:t>first document</w:t>
            </w:r>
          </w:p>
          <w:p w14:paraId="56625D58" w14:textId="77777777" w:rsidR="00BA7AF2" w:rsidRPr="00C44FB5" w:rsidRDefault="00BA7AF2" w:rsidP="00584C06">
            <w:pPr>
              <w:pStyle w:val="ListParagraph"/>
              <w:numPr>
                <w:ilvl w:val="2"/>
                <w:numId w:val="59"/>
              </w:numPr>
              <w:spacing w:line="276" w:lineRule="auto"/>
              <w:rPr>
                <w:rFonts w:ascii="Cambria" w:eastAsia="Times New Roman" w:hAnsi="Cambria" w:cs="Times New Roman"/>
                <w:sz w:val="22"/>
                <w:szCs w:val="22"/>
                <w:lang w:val="en-CA"/>
              </w:rPr>
            </w:pPr>
            <w:r w:rsidRPr="00C44FB5">
              <w:rPr>
                <w:rFonts w:ascii="Cambria" w:eastAsia="Times New Roman" w:hAnsi="Cambria" w:cs="Times New Roman"/>
                <w:sz w:val="22"/>
                <w:szCs w:val="22"/>
                <w:lang w:val="en-CA"/>
              </w:rPr>
              <w:t>This is a business –definition is inclusive</w:t>
            </w:r>
          </w:p>
          <w:p w14:paraId="16A3D3DC" w14:textId="77777777" w:rsidR="00BA7AF2" w:rsidRDefault="00BA7AF2" w:rsidP="00584C06">
            <w:pPr>
              <w:pStyle w:val="ListParagraph"/>
              <w:numPr>
                <w:ilvl w:val="2"/>
                <w:numId w:val="59"/>
              </w:numPr>
              <w:spacing w:line="276" w:lineRule="auto"/>
              <w:rPr>
                <w:rFonts w:ascii="Cambria" w:eastAsia="Times New Roman" w:hAnsi="Cambria" w:cs="Times New Roman"/>
                <w:sz w:val="22"/>
                <w:szCs w:val="22"/>
                <w:lang w:val="en-CA"/>
              </w:rPr>
            </w:pPr>
            <w:r w:rsidRPr="00C44FB5">
              <w:rPr>
                <w:rFonts w:ascii="Cambria" w:eastAsia="Times New Roman" w:hAnsi="Cambria" w:cs="Times New Roman"/>
                <w:sz w:val="22"/>
                <w:szCs w:val="22"/>
                <w:lang w:val="en-CA"/>
              </w:rPr>
              <w:t xml:space="preserve">This is a document –definition is inclusive this would fit </w:t>
            </w:r>
          </w:p>
          <w:p w14:paraId="26035F10" w14:textId="77777777" w:rsidR="00BA7AF2" w:rsidRDefault="00BA7AF2" w:rsidP="00584C06">
            <w:pPr>
              <w:pStyle w:val="ListParagraph"/>
              <w:numPr>
                <w:ilvl w:val="2"/>
                <w:numId w:val="59"/>
              </w:numPr>
              <w:spacing w:line="276" w:lineRule="auto"/>
              <w:rPr>
                <w:rFonts w:ascii="Cambria" w:eastAsia="Times New Roman" w:hAnsi="Cambria" w:cs="Times New Roman"/>
                <w:sz w:val="22"/>
                <w:szCs w:val="22"/>
                <w:lang w:val="en-CA"/>
              </w:rPr>
            </w:pPr>
            <w:r>
              <w:rPr>
                <w:rFonts w:ascii="Cambria" w:eastAsia="Times New Roman" w:hAnsi="Cambria" w:cs="Times New Roman"/>
                <w:sz w:val="22"/>
                <w:szCs w:val="22"/>
                <w:lang w:val="en-CA"/>
              </w:rPr>
              <w:t xml:space="preserve">Requires that it be made in ordinary course of business and ordinary record –this is a monthly maintenance report and filled out every month so this is ordinary of the business and occurs in usual course of business for a company of this type </w:t>
            </w:r>
          </w:p>
          <w:p w14:paraId="6A62AEDE" w14:textId="75210E22" w:rsidR="00BA7AF2" w:rsidRDefault="00BA7AF2" w:rsidP="00584C06">
            <w:pPr>
              <w:pStyle w:val="ListParagraph"/>
              <w:numPr>
                <w:ilvl w:val="2"/>
                <w:numId w:val="59"/>
              </w:numPr>
              <w:spacing w:line="276" w:lineRule="auto"/>
              <w:rPr>
                <w:rFonts w:ascii="Cambria" w:eastAsia="Times New Roman" w:hAnsi="Cambria" w:cs="Times New Roman"/>
                <w:sz w:val="22"/>
                <w:szCs w:val="22"/>
                <w:lang w:val="en-CA"/>
              </w:rPr>
            </w:pPr>
            <w:r>
              <w:rPr>
                <w:rFonts w:ascii="Cambria" w:eastAsia="Times New Roman" w:hAnsi="Cambria" w:cs="Times New Roman"/>
                <w:sz w:val="22"/>
                <w:szCs w:val="22"/>
                <w:lang w:val="en-CA"/>
              </w:rPr>
              <w:t xml:space="preserve">The contents of the report are important –whether it is a statement of fact (i.e. recording data) or opinion (i.e. observations/opinion). Ontario allows </w:t>
            </w:r>
            <w:r w:rsidR="004E46EE">
              <w:rPr>
                <w:rFonts w:ascii="Cambria" w:eastAsia="Times New Roman" w:hAnsi="Cambria" w:cs="Times New Roman"/>
                <w:sz w:val="22"/>
                <w:szCs w:val="22"/>
                <w:lang w:val="en-CA"/>
              </w:rPr>
              <w:t xml:space="preserve">only </w:t>
            </w:r>
            <w:r>
              <w:rPr>
                <w:rFonts w:ascii="Cambria" w:eastAsia="Times New Roman" w:hAnsi="Cambria" w:cs="Times New Roman"/>
                <w:sz w:val="22"/>
                <w:szCs w:val="22"/>
                <w:lang w:val="en-CA"/>
              </w:rPr>
              <w:t>statement of fact</w:t>
            </w:r>
          </w:p>
          <w:p w14:paraId="66DB747B" w14:textId="77777777" w:rsidR="00BA7AF2" w:rsidRDefault="00BA7AF2" w:rsidP="00584C06">
            <w:pPr>
              <w:pStyle w:val="ListParagraph"/>
              <w:numPr>
                <w:ilvl w:val="2"/>
                <w:numId w:val="59"/>
              </w:numPr>
              <w:spacing w:line="276" w:lineRule="auto"/>
              <w:rPr>
                <w:rFonts w:ascii="Cambria" w:eastAsia="Times New Roman" w:hAnsi="Cambria" w:cs="Times New Roman"/>
                <w:sz w:val="22"/>
                <w:szCs w:val="22"/>
                <w:lang w:val="en-CA"/>
              </w:rPr>
            </w:pPr>
            <w:r>
              <w:rPr>
                <w:rFonts w:ascii="Cambria" w:eastAsia="Times New Roman" w:hAnsi="Cambria" w:cs="Times New Roman"/>
                <w:sz w:val="22"/>
                <w:szCs w:val="22"/>
                <w:lang w:val="en-CA"/>
              </w:rPr>
              <w:t>Who made the report? Personal knowledge is not required so still permissible</w:t>
            </w:r>
          </w:p>
          <w:p w14:paraId="4599D180" w14:textId="77777777" w:rsidR="00C44FB5" w:rsidRDefault="00BA7AF2" w:rsidP="00584C06">
            <w:pPr>
              <w:pStyle w:val="ListParagraph"/>
              <w:numPr>
                <w:ilvl w:val="2"/>
                <w:numId w:val="59"/>
              </w:numPr>
              <w:spacing w:line="276" w:lineRule="auto"/>
              <w:rPr>
                <w:rFonts w:ascii="Cambria" w:eastAsia="Times New Roman" w:hAnsi="Cambria" w:cs="Times New Roman"/>
                <w:sz w:val="22"/>
                <w:szCs w:val="22"/>
                <w:lang w:val="en-CA"/>
              </w:rPr>
            </w:pPr>
            <w:r>
              <w:rPr>
                <w:rFonts w:ascii="Cambria" w:eastAsia="Times New Roman" w:hAnsi="Cambria" w:cs="Times New Roman"/>
                <w:sz w:val="22"/>
                <w:szCs w:val="22"/>
                <w:lang w:val="en-CA"/>
              </w:rPr>
              <w:t xml:space="preserve">Notice requirement –must have provided 7 days notice under Ontario EA </w:t>
            </w:r>
          </w:p>
          <w:p w14:paraId="5AB1D8CF" w14:textId="77777777" w:rsidR="00BA7AF2" w:rsidRDefault="00BA7AF2" w:rsidP="00584C06">
            <w:pPr>
              <w:pStyle w:val="ListParagraph"/>
              <w:numPr>
                <w:ilvl w:val="1"/>
                <w:numId w:val="59"/>
              </w:numPr>
              <w:spacing w:line="276" w:lineRule="auto"/>
              <w:rPr>
                <w:rFonts w:ascii="Cambria" w:eastAsia="Times New Roman" w:hAnsi="Cambria" w:cs="Times New Roman"/>
                <w:sz w:val="22"/>
                <w:szCs w:val="22"/>
                <w:lang w:val="en-CA"/>
              </w:rPr>
            </w:pPr>
            <w:r>
              <w:rPr>
                <w:rFonts w:ascii="Cambria" w:eastAsia="Times New Roman" w:hAnsi="Cambria" w:cs="Times New Roman"/>
                <w:sz w:val="22"/>
                <w:szCs w:val="22"/>
                <w:lang w:val="en-CA"/>
              </w:rPr>
              <w:t xml:space="preserve">Test for Ontario EA </w:t>
            </w:r>
            <w:r w:rsidRPr="00BA7AF2">
              <w:rPr>
                <w:rFonts w:ascii="Cambria" w:eastAsia="Times New Roman" w:hAnsi="Cambria" w:cs="Times New Roman"/>
                <w:sz w:val="22"/>
                <w:szCs w:val="22"/>
                <w:lang w:val="en-CA"/>
              </w:rPr>
              <w:sym w:font="Wingdings" w:char="F0E0"/>
            </w:r>
            <w:r>
              <w:rPr>
                <w:rFonts w:ascii="Cambria" w:eastAsia="Times New Roman" w:hAnsi="Cambria" w:cs="Times New Roman"/>
                <w:sz w:val="22"/>
                <w:szCs w:val="22"/>
                <w:lang w:val="en-CA"/>
              </w:rPr>
              <w:t xml:space="preserve"> </w:t>
            </w:r>
            <w:r w:rsidRPr="00BA7AF2">
              <w:rPr>
                <w:rFonts w:ascii="Cambria" w:eastAsia="Times New Roman" w:hAnsi="Cambria" w:cs="Times New Roman"/>
                <w:sz w:val="22"/>
                <w:szCs w:val="22"/>
                <w:u w:val="single"/>
                <w:lang w:val="en-CA"/>
              </w:rPr>
              <w:t>second document email</w:t>
            </w:r>
          </w:p>
          <w:p w14:paraId="1517FF66" w14:textId="77777777" w:rsidR="00BA7AF2" w:rsidRDefault="00BA7AF2" w:rsidP="00584C06">
            <w:pPr>
              <w:pStyle w:val="ListParagraph"/>
              <w:numPr>
                <w:ilvl w:val="2"/>
                <w:numId w:val="59"/>
              </w:numPr>
              <w:spacing w:line="276" w:lineRule="auto"/>
              <w:rPr>
                <w:rFonts w:ascii="Cambria" w:eastAsia="Times New Roman" w:hAnsi="Cambria" w:cs="Times New Roman"/>
                <w:sz w:val="22"/>
                <w:szCs w:val="22"/>
                <w:lang w:val="en-CA"/>
              </w:rPr>
            </w:pPr>
            <w:r>
              <w:rPr>
                <w:rFonts w:ascii="Cambria" w:eastAsia="Times New Roman" w:hAnsi="Cambria" w:cs="Times New Roman"/>
                <w:sz w:val="22"/>
                <w:szCs w:val="22"/>
                <w:lang w:val="en-CA"/>
              </w:rPr>
              <w:t>Fails the ordinary course of business test because the email is not part of the ordinary course of business and would not meet the business record test</w:t>
            </w:r>
          </w:p>
          <w:p w14:paraId="4AE7E334" w14:textId="6572CB04" w:rsidR="00BA7AF2" w:rsidRPr="00BA7AF2" w:rsidRDefault="00BA7AF2" w:rsidP="00584C06">
            <w:pPr>
              <w:pStyle w:val="ListParagraph"/>
              <w:numPr>
                <w:ilvl w:val="0"/>
                <w:numId w:val="59"/>
              </w:numPr>
              <w:spacing w:line="276" w:lineRule="auto"/>
              <w:rPr>
                <w:rFonts w:ascii="Cambria" w:eastAsia="Times New Roman" w:hAnsi="Cambria" w:cs="Times New Roman"/>
                <w:sz w:val="22"/>
                <w:szCs w:val="22"/>
                <w:lang w:val="en-CA"/>
              </w:rPr>
            </w:pPr>
            <w:r w:rsidRPr="004A09DD">
              <w:rPr>
                <w:rFonts w:ascii="Cambria" w:eastAsia="Times New Roman" w:hAnsi="Cambria" w:cs="Times New Roman"/>
                <w:sz w:val="22"/>
                <w:szCs w:val="22"/>
                <w:u w:val="single"/>
                <w:lang w:val="en-CA"/>
              </w:rPr>
              <w:t>Held</w:t>
            </w:r>
            <w:r w:rsidRPr="00BA7AF2">
              <w:rPr>
                <w:rFonts w:ascii="Cambria" w:eastAsia="Times New Roman" w:hAnsi="Cambria" w:cs="Times New Roman"/>
                <w:sz w:val="22"/>
                <w:szCs w:val="22"/>
                <w:u w:val="single"/>
                <w:lang w:val="en-CA"/>
              </w:rPr>
              <w:t xml:space="preserve"> </w:t>
            </w:r>
            <w:r w:rsidRPr="00BA7AF2">
              <w:rPr>
                <w:rFonts w:ascii="Cambria" w:eastAsia="Times New Roman" w:hAnsi="Cambria" w:cs="Times New Roman"/>
                <w:sz w:val="22"/>
                <w:szCs w:val="22"/>
                <w:lang w:val="en-CA"/>
              </w:rPr>
              <w:sym w:font="Wingdings" w:char="F0E0"/>
            </w:r>
            <w:r>
              <w:rPr>
                <w:rFonts w:ascii="Cambria" w:eastAsia="Times New Roman" w:hAnsi="Cambria" w:cs="Times New Roman"/>
                <w:sz w:val="22"/>
                <w:szCs w:val="22"/>
                <w:lang w:val="en-CA"/>
              </w:rPr>
              <w:t xml:space="preserve"> first record would be allowed under the business records exception but second record would not </w:t>
            </w:r>
          </w:p>
        </w:tc>
      </w:tr>
    </w:tbl>
    <w:p w14:paraId="57FCFBD8" w14:textId="77777777" w:rsidR="00C44FB5" w:rsidRDefault="00C44FB5" w:rsidP="00D36A82">
      <w:pPr>
        <w:spacing w:line="276" w:lineRule="auto"/>
        <w:rPr>
          <w:sz w:val="22"/>
          <w:szCs w:val="22"/>
        </w:rPr>
      </w:pPr>
    </w:p>
    <w:p w14:paraId="3FF2CB4F" w14:textId="77777777" w:rsidR="00E24BB8" w:rsidRDefault="00E24BB8" w:rsidP="00E24BB8">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E24BB8" w14:paraId="5E88D37B" w14:textId="77777777" w:rsidTr="00E24BB8">
        <w:tc>
          <w:tcPr>
            <w:tcW w:w="11016" w:type="dxa"/>
          </w:tcPr>
          <w:p w14:paraId="1EA3BBF9" w14:textId="77777777" w:rsidR="00E24BB8" w:rsidRPr="003B3963" w:rsidRDefault="00E24BB8" w:rsidP="003B3963">
            <w:pPr>
              <w:pStyle w:val="Heading4"/>
              <w:spacing w:line="276" w:lineRule="auto"/>
              <w:rPr>
                <w:i w:val="0"/>
                <w:color w:val="auto"/>
                <w:lang w:val="en-CA"/>
              </w:rPr>
            </w:pPr>
            <w:r w:rsidRPr="003B3963">
              <w:rPr>
                <w:i w:val="0"/>
                <w:color w:val="auto"/>
                <w:lang w:val="en-CA"/>
              </w:rPr>
              <w:t xml:space="preserve">Example </w:t>
            </w:r>
            <w:r w:rsidRPr="003B3963">
              <w:rPr>
                <w:i w:val="0"/>
                <w:color w:val="auto"/>
                <w:lang w:val="en-CA"/>
              </w:rPr>
              <w:sym w:font="Wingdings" w:char="F0E0"/>
            </w:r>
            <w:r w:rsidRPr="003B3963">
              <w:rPr>
                <w:i w:val="0"/>
                <w:color w:val="auto"/>
                <w:lang w:val="en-CA"/>
              </w:rPr>
              <w:t xml:space="preserve"> The Hotel</w:t>
            </w:r>
          </w:p>
          <w:p w14:paraId="0A6F116F" w14:textId="77777777" w:rsidR="00E24BB8" w:rsidRPr="00E24BB8" w:rsidRDefault="00E24BB8" w:rsidP="00584C06">
            <w:pPr>
              <w:pStyle w:val="ListParagraph"/>
              <w:numPr>
                <w:ilvl w:val="0"/>
                <w:numId w:val="59"/>
              </w:numPr>
              <w:spacing w:line="276" w:lineRule="auto"/>
              <w:rPr>
                <w:sz w:val="22"/>
                <w:szCs w:val="22"/>
                <w:lang w:val="en-CA"/>
              </w:rPr>
            </w:pPr>
            <w:r w:rsidRPr="00E24BB8">
              <w:rPr>
                <w:sz w:val="22"/>
                <w:szCs w:val="22"/>
                <w:u w:val="single"/>
                <w:lang w:val="en-CA"/>
              </w:rPr>
              <w:t xml:space="preserve">Facts </w:t>
            </w:r>
            <w:r w:rsidRPr="00E24BB8">
              <w:rPr>
                <w:sz w:val="22"/>
                <w:szCs w:val="22"/>
                <w:lang w:val="en-CA"/>
              </w:rPr>
              <w:sym w:font="Wingdings" w:char="F0E0"/>
            </w:r>
            <w:r>
              <w:rPr>
                <w:sz w:val="22"/>
                <w:szCs w:val="22"/>
                <w:lang w:val="en-CA"/>
              </w:rPr>
              <w:t xml:space="preserve"> </w:t>
            </w:r>
            <w:r w:rsidRPr="00E24BB8">
              <w:rPr>
                <w:sz w:val="22"/>
                <w:szCs w:val="22"/>
                <w:lang w:val="en-CA"/>
              </w:rPr>
              <w:t>Sheraton Hotel sued Sheraton House Hotel for infringement of its trade name. To establish a likelihood of name confusion, Sheraton Hotel’s counsel wants to introduce a series of memoranda that the company had asked its employees to prepare each day listing the number of times during the day in which telephone callers, cab drivers, customers, and others had confused the two names. The company asked its employees to prepare these memoranda after it filed the lawsuit against Sheraton House Hotel.</w:t>
            </w:r>
          </w:p>
          <w:p w14:paraId="61FC8EDD" w14:textId="77777777" w:rsidR="00E24BB8" w:rsidRPr="00E24BB8" w:rsidRDefault="00E24BB8" w:rsidP="00584C06">
            <w:pPr>
              <w:pStyle w:val="ListParagraph"/>
              <w:numPr>
                <w:ilvl w:val="0"/>
                <w:numId w:val="61"/>
              </w:numPr>
              <w:spacing w:line="276" w:lineRule="auto"/>
              <w:rPr>
                <w:sz w:val="22"/>
                <w:szCs w:val="22"/>
                <w:u w:val="single"/>
                <w:lang w:val="en-CA"/>
              </w:rPr>
            </w:pPr>
            <w:r w:rsidRPr="00E24BB8">
              <w:rPr>
                <w:sz w:val="22"/>
                <w:szCs w:val="22"/>
                <w:u w:val="single"/>
                <w:lang w:val="en-CA"/>
              </w:rPr>
              <w:t>Reasoning</w:t>
            </w:r>
          </w:p>
          <w:p w14:paraId="32902283" w14:textId="6FBFA708" w:rsidR="00E24BB8" w:rsidRPr="004A09DD" w:rsidRDefault="00E24BB8" w:rsidP="00584C06">
            <w:pPr>
              <w:pStyle w:val="ListParagraph"/>
              <w:numPr>
                <w:ilvl w:val="1"/>
                <w:numId w:val="61"/>
              </w:numPr>
              <w:spacing w:line="276" w:lineRule="auto"/>
              <w:rPr>
                <w:sz w:val="22"/>
                <w:szCs w:val="22"/>
                <w:lang w:val="en-CA"/>
              </w:rPr>
            </w:pPr>
            <w:r w:rsidRPr="00E24BB8">
              <w:rPr>
                <w:sz w:val="22"/>
                <w:szCs w:val="22"/>
                <w:lang w:val="en-CA"/>
              </w:rPr>
              <w:t>Not admissible because the records were made in contemplation of litigation and not ordinary course of business</w:t>
            </w:r>
          </w:p>
        </w:tc>
      </w:tr>
    </w:tbl>
    <w:p w14:paraId="27490A8C" w14:textId="77777777" w:rsidR="00E24BB8" w:rsidRDefault="00E24BB8" w:rsidP="00D36A82">
      <w:pPr>
        <w:spacing w:line="276" w:lineRule="auto"/>
        <w:rPr>
          <w:sz w:val="22"/>
          <w:szCs w:val="22"/>
        </w:rPr>
      </w:pPr>
    </w:p>
    <w:tbl>
      <w:tblPr>
        <w:tblStyle w:val="TableGrid"/>
        <w:tblW w:w="0" w:type="auto"/>
        <w:tblLook w:val="04A0" w:firstRow="1" w:lastRow="0" w:firstColumn="1" w:lastColumn="0" w:noHBand="0" w:noVBand="1"/>
      </w:tblPr>
      <w:tblGrid>
        <w:gridCol w:w="11016"/>
      </w:tblGrid>
      <w:tr w:rsidR="00802EA1" w14:paraId="140A0073" w14:textId="77777777" w:rsidTr="007479AB">
        <w:tc>
          <w:tcPr>
            <w:tcW w:w="11016" w:type="dxa"/>
            <w:shd w:val="clear" w:color="auto" w:fill="95B3D7" w:themeFill="accent1" w:themeFillTint="99"/>
          </w:tcPr>
          <w:p w14:paraId="7278816C" w14:textId="5EC00B20" w:rsidR="00802EA1" w:rsidRPr="00802EA1" w:rsidRDefault="00802EA1" w:rsidP="007479AB">
            <w:pPr>
              <w:rPr>
                <w:color w:val="FFFFFF" w:themeColor="background1"/>
                <w:sz w:val="32"/>
                <w:szCs w:val="32"/>
              </w:rPr>
            </w:pPr>
            <w:r w:rsidRPr="007479AB">
              <w:rPr>
                <w:sz w:val="32"/>
                <w:szCs w:val="32"/>
              </w:rPr>
              <w:t>Spontaneous Statements</w:t>
            </w:r>
            <w:r w:rsidRPr="00802EA1">
              <w:rPr>
                <w:color w:val="FFFFFF" w:themeColor="background1"/>
                <w:sz w:val="32"/>
                <w:szCs w:val="32"/>
              </w:rPr>
              <w:t xml:space="preserve"> </w:t>
            </w:r>
          </w:p>
        </w:tc>
      </w:tr>
    </w:tbl>
    <w:p w14:paraId="0C6F24D8" w14:textId="59A552CC" w:rsidR="00D36A82" w:rsidRPr="00D36A82" w:rsidRDefault="00D36A82" w:rsidP="00D36A82">
      <w:pPr>
        <w:pStyle w:val="Heading2"/>
        <w:spacing w:line="276" w:lineRule="auto"/>
        <w:rPr>
          <w:rFonts w:ascii="Calibri" w:hAnsi="Calibri"/>
          <w:color w:val="auto"/>
          <w:sz w:val="28"/>
          <w:szCs w:val="28"/>
          <w:u w:val="single"/>
        </w:rPr>
      </w:pPr>
      <w:bookmarkStart w:id="321" w:name="_Toc445107142"/>
      <w:bookmarkStart w:id="322" w:name="_Toc448151704"/>
      <w:r w:rsidRPr="00D36A82">
        <w:rPr>
          <w:rFonts w:ascii="Calibri" w:hAnsi="Calibri"/>
          <w:color w:val="auto"/>
          <w:sz w:val="28"/>
          <w:szCs w:val="28"/>
          <w:u w:val="single"/>
        </w:rPr>
        <w:t>Spontaneous Statements</w:t>
      </w:r>
      <w:bookmarkEnd w:id="321"/>
      <w:bookmarkEnd w:id="322"/>
    </w:p>
    <w:p w14:paraId="7C993C93" w14:textId="5EA67D84" w:rsidR="00D36A82" w:rsidRPr="00D36A82" w:rsidRDefault="00D36A82" w:rsidP="00584C06">
      <w:pPr>
        <w:pStyle w:val="ListParagraph"/>
        <w:numPr>
          <w:ilvl w:val="0"/>
          <w:numId w:val="35"/>
        </w:numPr>
        <w:spacing w:line="276" w:lineRule="auto"/>
        <w:rPr>
          <w:sz w:val="22"/>
          <w:szCs w:val="22"/>
          <w:lang w:val="en-CA"/>
        </w:rPr>
      </w:pPr>
      <w:r w:rsidRPr="00D36A82">
        <w:rPr>
          <w:sz w:val="22"/>
          <w:szCs w:val="22"/>
          <w:lang w:val="en-CA"/>
        </w:rPr>
        <w:t>A statement made before or after a dramatic or startling event is admissible for its truth if made in circumstances of “spontaneity” such the possibility of fabrication or concoction can be disregarded.</w:t>
      </w:r>
    </w:p>
    <w:p w14:paraId="1EE53169" w14:textId="39B9654F" w:rsidR="00D36A82" w:rsidRPr="00D36A82" w:rsidRDefault="00D36A82" w:rsidP="00D36A82">
      <w:pPr>
        <w:pStyle w:val="Heading3"/>
        <w:spacing w:line="276" w:lineRule="auto"/>
        <w:rPr>
          <w:color w:val="auto"/>
        </w:rPr>
      </w:pPr>
      <w:bookmarkStart w:id="323" w:name="_Toc445107143"/>
      <w:bookmarkStart w:id="324" w:name="_Toc448151705"/>
      <w:r w:rsidRPr="00D36A82">
        <w:rPr>
          <w:color w:val="auto"/>
        </w:rPr>
        <w:t>Criteria</w:t>
      </w:r>
      <w:bookmarkEnd w:id="323"/>
      <w:bookmarkEnd w:id="324"/>
    </w:p>
    <w:p w14:paraId="782615D5" w14:textId="77777777" w:rsidR="00D36A82" w:rsidRDefault="00D36A82" w:rsidP="00584C06">
      <w:pPr>
        <w:pStyle w:val="ListParagraph"/>
        <w:numPr>
          <w:ilvl w:val="0"/>
          <w:numId w:val="35"/>
        </w:numPr>
        <w:spacing w:line="276" w:lineRule="auto"/>
        <w:rPr>
          <w:sz w:val="22"/>
          <w:szCs w:val="22"/>
          <w:lang w:val="en-CA"/>
        </w:rPr>
      </w:pPr>
      <w:r w:rsidRPr="00D36A82">
        <w:rPr>
          <w:sz w:val="22"/>
          <w:szCs w:val="22"/>
          <w:lang w:val="en-CA"/>
        </w:rPr>
        <w:t xml:space="preserve">Statement relates to a startling event or condition </w:t>
      </w:r>
    </w:p>
    <w:p w14:paraId="5A82F6B1" w14:textId="77777777" w:rsidR="00D36A82" w:rsidRDefault="00D36A82" w:rsidP="00584C06">
      <w:pPr>
        <w:pStyle w:val="ListParagraph"/>
        <w:numPr>
          <w:ilvl w:val="0"/>
          <w:numId w:val="35"/>
        </w:numPr>
        <w:spacing w:line="276" w:lineRule="auto"/>
        <w:rPr>
          <w:sz w:val="22"/>
          <w:szCs w:val="22"/>
          <w:lang w:val="en-CA"/>
        </w:rPr>
      </w:pPr>
      <w:r w:rsidRPr="00D36A82">
        <w:rPr>
          <w:sz w:val="22"/>
          <w:szCs w:val="22"/>
          <w:lang w:val="en-CA"/>
        </w:rPr>
        <w:t xml:space="preserve">Excitement caused by the event or condition is still operating at the time of the statement such that the possibility of concoction or fabrication can be excluded </w:t>
      </w:r>
    </w:p>
    <w:p w14:paraId="3795C95B" w14:textId="6D3ED97C" w:rsidR="00D36A82" w:rsidRPr="00D36A82" w:rsidRDefault="00D36A82" w:rsidP="00584C06">
      <w:pPr>
        <w:pStyle w:val="ListParagraph"/>
        <w:numPr>
          <w:ilvl w:val="0"/>
          <w:numId w:val="35"/>
        </w:numPr>
        <w:spacing w:line="276" w:lineRule="auto"/>
        <w:rPr>
          <w:sz w:val="22"/>
          <w:szCs w:val="22"/>
          <w:lang w:val="en-CA"/>
        </w:rPr>
      </w:pPr>
      <w:r w:rsidRPr="00D36A82">
        <w:rPr>
          <w:sz w:val="22"/>
          <w:szCs w:val="22"/>
          <w:lang w:val="en-CA"/>
        </w:rPr>
        <w:t>Statement is “reasonably contemporaneous” with the event</w:t>
      </w:r>
    </w:p>
    <w:p w14:paraId="42F42EBD" w14:textId="7D93BF42" w:rsidR="00D36A82" w:rsidRDefault="00D36A82" w:rsidP="00D36A82">
      <w:pPr>
        <w:spacing w:line="276" w:lineRule="auto"/>
        <w:rPr>
          <w:sz w:val="22"/>
          <w:szCs w:val="22"/>
        </w:rPr>
      </w:pPr>
    </w:p>
    <w:p w14:paraId="7CA4C2B3" w14:textId="19427C73" w:rsidR="00D36A82" w:rsidRPr="00D36A82" w:rsidRDefault="00D36A82" w:rsidP="00D36A82">
      <w:pPr>
        <w:pStyle w:val="Heading3"/>
        <w:spacing w:line="276" w:lineRule="auto"/>
        <w:rPr>
          <w:color w:val="auto"/>
        </w:rPr>
      </w:pPr>
      <w:bookmarkStart w:id="325" w:name="_Toc445107144"/>
      <w:bookmarkStart w:id="326" w:name="_Toc448151706"/>
      <w:r w:rsidRPr="00D36A82">
        <w:rPr>
          <w:color w:val="auto"/>
        </w:rPr>
        <w:t>Guidelines</w:t>
      </w:r>
      <w:r>
        <w:rPr>
          <w:color w:val="auto"/>
        </w:rPr>
        <w:t xml:space="preserve"> for understanding spontaneous statements</w:t>
      </w:r>
      <w:bookmarkEnd w:id="325"/>
      <w:bookmarkEnd w:id="326"/>
      <w:r>
        <w:rPr>
          <w:color w:val="auto"/>
        </w:rPr>
        <w:t xml:space="preserve"> </w:t>
      </w:r>
    </w:p>
    <w:p w14:paraId="31BCCE22" w14:textId="77777777" w:rsidR="00D36A82" w:rsidRDefault="00D36A82" w:rsidP="00584C06">
      <w:pPr>
        <w:pStyle w:val="ListParagraph"/>
        <w:numPr>
          <w:ilvl w:val="0"/>
          <w:numId w:val="36"/>
        </w:numPr>
        <w:spacing w:line="276" w:lineRule="auto"/>
        <w:rPr>
          <w:sz w:val="22"/>
          <w:szCs w:val="22"/>
          <w:lang w:val="en-CA"/>
        </w:rPr>
      </w:pPr>
      <w:r w:rsidRPr="00D36A82">
        <w:rPr>
          <w:sz w:val="22"/>
          <w:szCs w:val="22"/>
          <w:lang w:val="en-CA"/>
        </w:rPr>
        <w:t>So startlingly an event that there was no real opportu</w:t>
      </w:r>
      <w:r>
        <w:rPr>
          <w:sz w:val="22"/>
          <w:szCs w:val="22"/>
          <w:lang w:val="en-CA"/>
        </w:rPr>
        <w:t xml:space="preserve">nity for reasoned reflection </w:t>
      </w:r>
    </w:p>
    <w:p w14:paraId="57ECBB03" w14:textId="77777777" w:rsidR="00D36A82" w:rsidRDefault="00D36A82" w:rsidP="00584C06">
      <w:pPr>
        <w:pStyle w:val="ListParagraph"/>
        <w:numPr>
          <w:ilvl w:val="0"/>
          <w:numId w:val="36"/>
        </w:numPr>
        <w:spacing w:line="276" w:lineRule="auto"/>
        <w:rPr>
          <w:sz w:val="22"/>
          <w:szCs w:val="22"/>
          <w:lang w:val="en-CA"/>
        </w:rPr>
      </w:pPr>
      <w:r w:rsidRPr="00D36A82">
        <w:rPr>
          <w:sz w:val="22"/>
          <w:szCs w:val="22"/>
          <w:lang w:val="en-CA"/>
        </w:rPr>
        <w:t>Declarant’s mind was still dominated by the event</w:t>
      </w:r>
      <w:r>
        <w:rPr>
          <w:sz w:val="22"/>
          <w:szCs w:val="22"/>
          <w:lang w:val="en-CA"/>
        </w:rPr>
        <w:t xml:space="preserve"> when the statement was made </w:t>
      </w:r>
    </w:p>
    <w:p w14:paraId="7E73E10C" w14:textId="77777777" w:rsidR="00D36A82" w:rsidRDefault="00D36A82" w:rsidP="00584C06">
      <w:pPr>
        <w:pStyle w:val="ListParagraph"/>
        <w:numPr>
          <w:ilvl w:val="0"/>
          <w:numId w:val="36"/>
        </w:numPr>
        <w:spacing w:line="276" w:lineRule="auto"/>
        <w:rPr>
          <w:sz w:val="22"/>
          <w:szCs w:val="22"/>
          <w:lang w:val="en-CA"/>
        </w:rPr>
      </w:pPr>
      <w:r w:rsidRPr="00D36A82">
        <w:rPr>
          <w:sz w:val="22"/>
          <w:szCs w:val="22"/>
          <w:lang w:val="en-CA"/>
        </w:rPr>
        <w:t>No special features raising the possibility</w:t>
      </w:r>
      <w:r>
        <w:rPr>
          <w:sz w:val="22"/>
          <w:szCs w:val="22"/>
          <w:lang w:val="en-CA"/>
        </w:rPr>
        <w:t xml:space="preserve"> of concoction or distortion </w:t>
      </w:r>
    </w:p>
    <w:p w14:paraId="7D864B14" w14:textId="3E8D87D7" w:rsidR="00D36A82" w:rsidRPr="00D36A82" w:rsidRDefault="00D36A82" w:rsidP="00584C06">
      <w:pPr>
        <w:pStyle w:val="ListParagraph"/>
        <w:numPr>
          <w:ilvl w:val="0"/>
          <w:numId w:val="36"/>
        </w:numPr>
        <w:spacing w:line="276" w:lineRule="auto"/>
        <w:rPr>
          <w:sz w:val="22"/>
          <w:szCs w:val="22"/>
          <w:lang w:val="en-CA"/>
        </w:rPr>
      </w:pPr>
      <w:r w:rsidRPr="00D36A82">
        <w:rPr>
          <w:sz w:val="22"/>
          <w:szCs w:val="22"/>
          <w:lang w:val="en-CA"/>
        </w:rPr>
        <w:t>No special features giving rise to the possibility of error in the narrated facts</w:t>
      </w:r>
    </w:p>
    <w:p w14:paraId="57CE40A4" w14:textId="65102656" w:rsidR="00D36A82" w:rsidRDefault="00D36A82" w:rsidP="00D36A82">
      <w:pPr>
        <w:spacing w:line="276" w:lineRule="auto"/>
        <w:rPr>
          <w:sz w:val="22"/>
          <w:szCs w:val="22"/>
        </w:rPr>
      </w:pPr>
    </w:p>
    <w:p w14:paraId="4AB1E398" w14:textId="57D61FC3" w:rsidR="00D36A82" w:rsidRPr="00D36A82" w:rsidRDefault="00D36A82" w:rsidP="00D36A82">
      <w:pPr>
        <w:pStyle w:val="Heading3"/>
        <w:spacing w:line="276" w:lineRule="auto"/>
        <w:rPr>
          <w:color w:val="auto"/>
        </w:rPr>
      </w:pPr>
      <w:bookmarkStart w:id="327" w:name="_Toc445107145"/>
      <w:bookmarkStart w:id="328" w:name="_Toc448151707"/>
      <w:r w:rsidRPr="00D36A82">
        <w:rPr>
          <w:color w:val="auto"/>
        </w:rPr>
        <w:t>Rationale for the Exception</w:t>
      </w:r>
      <w:bookmarkEnd w:id="327"/>
      <w:bookmarkEnd w:id="328"/>
    </w:p>
    <w:p w14:paraId="2D5B87A7" w14:textId="2A1D22A7" w:rsidR="00D36A82" w:rsidRDefault="00D36A82" w:rsidP="00584C06">
      <w:pPr>
        <w:pStyle w:val="ListParagraph"/>
        <w:numPr>
          <w:ilvl w:val="0"/>
          <w:numId w:val="37"/>
        </w:numPr>
        <w:spacing w:line="276" w:lineRule="auto"/>
        <w:rPr>
          <w:sz w:val="22"/>
          <w:szCs w:val="22"/>
          <w:lang w:val="en-CA"/>
        </w:rPr>
      </w:pPr>
      <w:r>
        <w:rPr>
          <w:sz w:val="22"/>
          <w:szCs w:val="22"/>
        </w:rPr>
        <w:t xml:space="preserve">Necessity </w:t>
      </w:r>
    </w:p>
    <w:p w14:paraId="77C54BF9" w14:textId="0B7BDF7D" w:rsidR="00D36A82" w:rsidRPr="00D36A82" w:rsidRDefault="00D36A82" w:rsidP="00584C06">
      <w:pPr>
        <w:pStyle w:val="ListParagraph"/>
        <w:numPr>
          <w:ilvl w:val="1"/>
          <w:numId w:val="37"/>
        </w:numPr>
        <w:spacing w:line="276" w:lineRule="auto"/>
        <w:rPr>
          <w:sz w:val="22"/>
          <w:szCs w:val="22"/>
          <w:lang w:val="en-CA"/>
        </w:rPr>
      </w:pPr>
      <w:r>
        <w:rPr>
          <w:sz w:val="22"/>
          <w:szCs w:val="22"/>
          <w:lang w:val="en-CA"/>
        </w:rPr>
        <w:t>E</w:t>
      </w:r>
      <w:r w:rsidRPr="00D36A82">
        <w:rPr>
          <w:sz w:val="22"/>
          <w:szCs w:val="22"/>
          <w:lang w:val="en-CA"/>
        </w:rPr>
        <w:t xml:space="preserve">xpediency/best evidence </w:t>
      </w:r>
    </w:p>
    <w:p w14:paraId="491F4C9D" w14:textId="7C175D80" w:rsidR="00D36A82" w:rsidRDefault="00D36A82" w:rsidP="00584C06">
      <w:pPr>
        <w:pStyle w:val="ListParagraph"/>
        <w:numPr>
          <w:ilvl w:val="1"/>
          <w:numId w:val="37"/>
        </w:numPr>
        <w:spacing w:line="276" w:lineRule="auto"/>
        <w:rPr>
          <w:sz w:val="22"/>
          <w:szCs w:val="22"/>
          <w:lang w:val="en-CA"/>
        </w:rPr>
      </w:pPr>
      <w:r w:rsidRPr="00D36A82">
        <w:rPr>
          <w:sz w:val="22"/>
          <w:szCs w:val="22"/>
          <w:u w:val="single"/>
          <w:lang w:val="en-CA"/>
        </w:rPr>
        <w:t>But:</w:t>
      </w:r>
      <w:r w:rsidRPr="00D36A82">
        <w:rPr>
          <w:sz w:val="22"/>
          <w:szCs w:val="22"/>
          <w:lang w:val="en-CA"/>
        </w:rPr>
        <w:t xml:space="preserve"> exception is not to be used to avoid calling an available declarant </w:t>
      </w:r>
    </w:p>
    <w:p w14:paraId="42307FAA" w14:textId="77777777" w:rsidR="00D36A82" w:rsidRDefault="00D36A82" w:rsidP="00584C06">
      <w:pPr>
        <w:pStyle w:val="ListParagraph"/>
        <w:numPr>
          <w:ilvl w:val="0"/>
          <w:numId w:val="37"/>
        </w:numPr>
        <w:spacing w:line="276" w:lineRule="auto"/>
        <w:rPr>
          <w:sz w:val="22"/>
          <w:szCs w:val="22"/>
          <w:lang w:val="en-CA"/>
        </w:rPr>
      </w:pPr>
      <w:r w:rsidRPr="00D36A82">
        <w:rPr>
          <w:sz w:val="22"/>
          <w:szCs w:val="22"/>
          <w:lang w:val="en-CA"/>
        </w:rPr>
        <w:t xml:space="preserve">Reliability: </w:t>
      </w:r>
    </w:p>
    <w:p w14:paraId="357E157E" w14:textId="0E076803" w:rsidR="00D36A82" w:rsidRDefault="00D36A82" w:rsidP="00584C06">
      <w:pPr>
        <w:pStyle w:val="ListParagraph"/>
        <w:numPr>
          <w:ilvl w:val="1"/>
          <w:numId w:val="37"/>
        </w:numPr>
        <w:spacing w:line="276" w:lineRule="auto"/>
        <w:rPr>
          <w:sz w:val="22"/>
          <w:szCs w:val="22"/>
          <w:lang w:val="en-CA"/>
        </w:rPr>
      </w:pPr>
      <w:r w:rsidRPr="00D36A82">
        <w:rPr>
          <w:sz w:val="22"/>
          <w:szCs w:val="22"/>
          <w:lang w:val="en-CA"/>
        </w:rPr>
        <w:t xml:space="preserve">Spontaneity and reasonable contemporaneity </w:t>
      </w:r>
    </w:p>
    <w:p w14:paraId="7B1C71AF" w14:textId="77777777" w:rsidR="00D36A82" w:rsidRDefault="00D36A82" w:rsidP="00584C06">
      <w:pPr>
        <w:pStyle w:val="ListParagraph"/>
        <w:numPr>
          <w:ilvl w:val="1"/>
          <w:numId w:val="37"/>
        </w:numPr>
        <w:spacing w:line="276" w:lineRule="auto"/>
        <w:rPr>
          <w:sz w:val="22"/>
          <w:szCs w:val="22"/>
          <w:lang w:val="en-CA"/>
        </w:rPr>
      </w:pPr>
      <w:r w:rsidRPr="00D36A82">
        <w:rPr>
          <w:sz w:val="22"/>
          <w:szCs w:val="22"/>
          <w:lang w:val="en-CA"/>
        </w:rPr>
        <w:t xml:space="preserve">No real risk of concoction </w:t>
      </w:r>
    </w:p>
    <w:p w14:paraId="5D779385" w14:textId="0D42432F" w:rsidR="00D36A82" w:rsidRDefault="00D36A82" w:rsidP="00584C06">
      <w:pPr>
        <w:pStyle w:val="ListParagraph"/>
        <w:numPr>
          <w:ilvl w:val="1"/>
          <w:numId w:val="37"/>
        </w:numPr>
        <w:spacing w:line="276" w:lineRule="auto"/>
        <w:rPr>
          <w:sz w:val="22"/>
          <w:szCs w:val="22"/>
          <w:lang w:val="en-CA"/>
        </w:rPr>
      </w:pPr>
      <w:r>
        <w:rPr>
          <w:sz w:val="22"/>
          <w:szCs w:val="22"/>
          <w:lang w:val="en-CA"/>
        </w:rPr>
        <w:t>N</w:t>
      </w:r>
      <w:r w:rsidRPr="00D36A82">
        <w:rPr>
          <w:sz w:val="22"/>
          <w:szCs w:val="22"/>
          <w:lang w:val="en-CA"/>
        </w:rPr>
        <w:t xml:space="preserve">o real concerns about memory </w:t>
      </w:r>
    </w:p>
    <w:p w14:paraId="1FDDEC5A" w14:textId="4C1DF80A" w:rsidR="00D36A82" w:rsidRPr="00D36A82" w:rsidRDefault="00D36A82" w:rsidP="00584C06">
      <w:pPr>
        <w:pStyle w:val="ListParagraph"/>
        <w:numPr>
          <w:ilvl w:val="1"/>
          <w:numId w:val="37"/>
        </w:numPr>
        <w:spacing w:line="276" w:lineRule="auto"/>
        <w:rPr>
          <w:sz w:val="22"/>
          <w:szCs w:val="22"/>
          <w:lang w:val="en-CA"/>
        </w:rPr>
      </w:pPr>
      <w:r w:rsidRPr="00D36A82">
        <w:rPr>
          <w:sz w:val="22"/>
          <w:szCs w:val="22"/>
          <w:lang w:val="en-CA"/>
        </w:rPr>
        <w:t>Heightened perceptions</w:t>
      </w:r>
    </w:p>
    <w:p w14:paraId="26AD0CF0" w14:textId="6EFF4B93" w:rsidR="00D36A82" w:rsidRDefault="00D36A82" w:rsidP="00D36A82">
      <w:pPr>
        <w:spacing w:line="276" w:lineRule="auto"/>
        <w:rPr>
          <w:sz w:val="22"/>
          <w:szCs w:val="22"/>
        </w:rPr>
      </w:pPr>
    </w:p>
    <w:p w14:paraId="0EDBB894" w14:textId="7BD16B5B" w:rsidR="00D36A82" w:rsidRPr="00D36A82" w:rsidRDefault="00D36A82" w:rsidP="00D36A82">
      <w:pPr>
        <w:pStyle w:val="Heading3"/>
        <w:spacing w:line="276" w:lineRule="auto"/>
        <w:rPr>
          <w:b w:val="0"/>
          <w:i/>
        </w:rPr>
      </w:pPr>
      <w:bookmarkStart w:id="329" w:name="_Toc445107146"/>
      <w:bookmarkStart w:id="330" w:name="_Toc448151708"/>
      <w:r w:rsidRPr="004A09DD">
        <w:rPr>
          <w:i/>
          <w:color w:val="auto"/>
        </w:rPr>
        <w:t xml:space="preserve">Khan (1990, SCC) </w:t>
      </w:r>
      <w:r w:rsidRPr="004A09DD">
        <w:rPr>
          <w:i/>
          <w:color w:val="auto"/>
        </w:rPr>
        <w:sym w:font="Wingdings" w:char="F0E0"/>
      </w:r>
      <w:bookmarkEnd w:id="329"/>
      <w:r w:rsidR="004A09DD" w:rsidRPr="004A09DD">
        <w:rPr>
          <w:b w:val="0"/>
          <w:i/>
        </w:rPr>
        <w:t>case of spontaneous statements from child; must be spontaneous, contemporaneity, no risk of concoction, no concerns about memory, heightened perceptions</w:t>
      </w:r>
      <w:bookmarkEnd w:id="330"/>
      <w:r w:rsidR="004A09DD">
        <w:rPr>
          <w:i/>
          <w:color w:val="auto"/>
        </w:rPr>
        <w:t xml:space="preserve"> </w:t>
      </w:r>
    </w:p>
    <w:p w14:paraId="55C4E5BC" w14:textId="03BAF882" w:rsidR="00D36A82" w:rsidRDefault="00D36A82" w:rsidP="00584C06">
      <w:pPr>
        <w:pStyle w:val="ListParagraph"/>
        <w:numPr>
          <w:ilvl w:val="0"/>
          <w:numId w:val="38"/>
        </w:numPr>
        <w:spacing w:line="276" w:lineRule="auto"/>
        <w:rPr>
          <w:sz w:val="22"/>
          <w:szCs w:val="22"/>
        </w:rPr>
      </w:pPr>
      <w:r w:rsidRPr="004F2E70">
        <w:rPr>
          <w:sz w:val="22"/>
          <w:szCs w:val="22"/>
          <w:u w:val="single"/>
        </w:rPr>
        <w:t xml:space="preserve">Facts </w:t>
      </w:r>
      <w:r w:rsidRPr="00D36A82">
        <w:rPr>
          <w:sz w:val="22"/>
          <w:szCs w:val="22"/>
        </w:rPr>
        <w:sym w:font="Wingdings" w:char="F0E0"/>
      </w:r>
      <w:r>
        <w:rPr>
          <w:sz w:val="22"/>
          <w:szCs w:val="22"/>
        </w:rPr>
        <w:t xml:space="preserve"> </w:t>
      </w:r>
      <w:r w:rsidRPr="00D36A82">
        <w:rPr>
          <w:sz w:val="22"/>
          <w:szCs w:val="22"/>
        </w:rPr>
        <w:t>The mother took her ch</w:t>
      </w:r>
      <w:r>
        <w:rPr>
          <w:sz w:val="22"/>
          <w:szCs w:val="22"/>
        </w:rPr>
        <w:t xml:space="preserve">ild, then 3 ½ years old, to the </w:t>
      </w:r>
      <w:r w:rsidRPr="00D36A82">
        <w:rPr>
          <w:sz w:val="22"/>
          <w:szCs w:val="22"/>
        </w:rPr>
        <w:t>doctor’s office. The child was left alone with the doctor in</w:t>
      </w:r>
      <w:r>
        <w:rPr>
          <w:sz w:val="22"/>
          <w:szCs w:val="22"/>
        </w:rPr>
        <w:t xml:space="preserve"> </w:t>
      </w:r>
      <w:r w:rsidRPr="00D36A82">
        <w:rPr>
          <w:sz w:val="22"/>
          <w:szCs w:val="22"/>
        </w:rPr>
        <w:t>his office for several minutes. The mother then came into</w:t>
      </w:r>
      <w:r>
        <w:rPr>
          <w:sz w:val="22"/>
          <w:szCs w:val="22"/>
        </w:rPr>
        <w:t xml:space="preserve"> </w:t>
      </w:r>
      <w:r w:rsidRPr="00D36A82">
        <w:rPr>
          <w:sz w:val="22"/>
          <w:szCs w:val="22"/>
        </w:rPr>
        <w:t>the office and the examination took place.</w:t>
      </w:r>
      <w:r>
        <w:rPr>
          <w:sz w:val="22"/>
          <w:szCs w:val="22"/>
        </w:rPr>
        <w:t xml:space="preserve"> </w:t>
      </w:r>
      <w:r w:rsidRPr="00D36A82">
        <w:rPr>
          <w:sz w:val="22"/>
          <w:szCs w:val="22"/>
        </w:rPr>
        <w:t>About 15 minutes after they left the office, in response to a</w:t>
      </w:r>
      <w:r>
        <w:rPr>
          <w:sz w:val="22"/>
          <w:szCs w:val="22"/>
        </w:rPr>
        <w:t xml:space="preserve"> </w:t>
      </w:r>
      <w:r w:rsidRPr="00D36A82">
        <w:rPr>
          <w:sz w:val="22"/>
          <w:szCs w:val="22"/>
        </w:rPr>
        <w:t>question from her mother, the child said the doctor told</w:t>
      </w:r>
      <w:r>
        <w:rPr>
          <w:sz w:val="22"/>
          <w:szCs w:val="22"/>
        </w:rPr>
        <w:t xml:space="preserve"> </w:t>
      </w:r>
      <w:r w:rsidRPr="00D36A82">
        <w:rPr>
          <w:sz w:val="22"/>
          <w:szCs w:val="22"/>
        </w:rPr>
        <w:t>her to close her eyes and he would give her a candy, but</w:t>
      </w:r>
      <w:r>
        <w:rPr>
          <w:sz w:val="22"/>
          <w:szCs w:val="22"/>
        </w:rPr>
        <w:t xml:space="preserve"> </w:t>
      </w:r>
      <w:r w:rsidRPr="00D36A82">
        <w:rPr>
          <w:sz w:val="22"/>
          <w:szCs w:val="22"/>
        </w:rPr>
        <w:t>he instead put his birdie in her mouth. The mother said the</w:t>
      </w:r>
      <w:r>
        <w:rPr>
          <w:sz w:val="22"/>
          <w:szCs w:val="22"/>
        </w:rPr>
        <w:t xml:space="preserve"> </w:t>
      </w:r>
      <w:r w:rsidRPr="00D36A82">
        <w:rPr>
          <w:sz w:val="22"/>
          <w:szCs w:val="22"/>
        </w:rPr>
        <w:t>child used “birdie” to mean penis.</w:t>
      </w:r>
      <w:r>
        <w:rPr>
          <w:sz w:val="22"/>
          <w:szCs w:val="22"/>
        </w:rPr>
        <w:t xml:space="preserve"> </w:t>
      </w:r>
      <w:r w:rsidRPr="00D36A82">
        <w:rPr>
          <w:sz w:val="22"/>
          <w:szCs w:val="22"/>
        </w:rPr>
        <w:t>The alleged offence would therefore have occurred about</w:t>
      </w:r>
      <w:r>
        <w:rPr>
          <w:sz w:val="22"/>
          <w:szCs w:val="22"/>
        </w:rPr>
        <w:t xml:space="preserve"> </w:t>
      </w:r>
      <w:r w:rsidRPr="00D36A82">
        <w:rPr>
          <w:sz w:val="22"/>
          <w:szCs w:val="22"/>
        </w:rPr>
        <w:t>½ hour before the statement was made.</w:t>
      </w:r>
      <w:r>
        <w:rPr>
          <w:sz w:val="22"/>
          <w:szCs w:val="22"/>
        </w:rPr>
        <w:t xml:space="preserve"> </w:t>
      </w:r>
      <w:r w:rsidRPr="00D36A82">
        <w:rPr>
          <w:sz w:val="22"/>
          <w:szCs w:val="22"/>
        </w:rPr>
        <w:t>The child was just short of 5 years old at the time of trial</w:t>
      </w:r>
      <w:r>
        <w:rPr>
          <w:sz w:val="22"/>
          <w:szCs w:val="22"/>
        </w:rPr>
        <w:t xml:space="preserve"> </w:t>
      </w:r>
      <w:r w:rsidRPr="00D36A82">
        <w:rPr>
          <w:sz w:val="22"/>
          <w:szCs w:val="22"/>
        </w:rPr>
        <w:t>and the judge found she was incompetent to testify.</w:t>
      </w:r>
    </w:p>
    <w:p w14:paraId="36DC4428" w14:textId="7B8E1AF9" w:rsidR="00D36A82" w:rsidRDefault="00D36A82" w:rsidP="00584C06">
      <w:pPr>
        <w:pStyle w:val="ListParagraph"/>
        <w:numPr>
          <w:ilvl w:val="0"/>
          <w:numId w:val="38"/>
        </w:numPr>
        <w:spacing w:line="276" w:lineRule="auto"/>
        <w:rPr>
          <w:sz w:val="22"/>
          <w:szCs w:val="22"/>
        </w:rPr>
      </w:pPr>
      <w:r w:rsidRPr="004F2E70">
        <w:rPr>
          <w:sz w:val="22"/>
          <w:szCs w:val="22"/>
          <w:u w:val="single"/>
        </w:rPr>
        <w:t>Issue</w:t>
      </w:r>
      <w:r>
        <w:rPr>
          <w:sz w:val="22"/>
          <w:szCs w:val="22"/>
        </w:rPr>
        <w:t xml:space="preserve"> </w:t>
      </w:r>
      <w:r w:rsidRPr="00D36A82">
        <w:rPr>
          <w:sz w:val="22"/>
          <w:szCs w:val="22"/>
        </w:rPr>
        <w:sym w:font="Wingdings" w:char="F0E0"/>
      </w:r>
      <w:r>
        <w:rPr>
          <w:sz w:val="22"/>
          <w:szCs w:val="22"/>
        </w:rPr>
        <w:t xml:space="preserve"> is the child’s </w:t>
      </w:r>
      <w:r w:rsidR="004F2E70">
        <w:rPr>
          <w:sz w:val="22"/>
          <w:szCs w:val="22"/>
        </w:rPr>
        <w:t>statement</w:t>
      </w:r>
      <w:r>
        <w:rPr>
          <w:sz w:val="22"/>
          <w:szCs w:val="22"/>
        </w:rPr>
        <w:t xml:space="preserve"> admissible? </w:t>
      </w:r>
    </w:p>
    <w:p w14:paraId="5FD143F1" w14:textId="23E8AC1C" w:rsidR="00D36A82" w:rsidRPr="004F2E70" w:rsidRDefault="00D36A82" w:rsidP="00584C06">
      <w:pPr>
        <w:pStyle w:val="ListParagraph"/>
        <w:numPr>
          <w:ilvl w:val="0"/>
          <w:numId w:val="38"/>
        </w:numPr>
        <w:spacing w:line="276" w:lineRule="auto"/>
        <w:rPr>
          <w:sz w:val="22"/>
          <w:szCs w:val="22"/>
          <w:u w:val="single"/>
        </w:rPr>
      </w:pPr>
      <w:r w:rsidRPr="004F2E70">
        <w:rPr>
          <w:sz w:val="22"/>
          <w:szCs w:val="22"/>
          <w:u w:val="single"/>
        </w:rPr>
        <w:t>Reasoning:</w:t>
      </w:r>
    </w:p>
    <w:p w14:paraId="3028AFAF" w14:textId="4258E7CA" w:rsidR="00D36A82" w:rsidRDefault="00D36A82" w:rsidP="00584C06">
      <w:pPr>
        <w:pStyle w:val="ListParagraph"/>
        <w:numPr>
          <w:ilvl w:val="1"/>
          <w:numId w:val="38"/>
        </w:numPr>
        <w:spacing w:line="276" w:lineRule="auto"/>
        <w:rPr>
          <w:sz w:val="22"/>
          <w:szCs w:val="22"/>
        </w:rPr>
      </w:pPr>
      <w:r>
        <w:rPr>
          <w:sz w:val="22"/>
          <w:szCs w:val="22"/>
        </w:rPr>
        <w:t xml:space="preserve">May be an issue whether the child understood this to be a traumatic or startling event </w:t>
      </w:r>
    </w:p>
    <w:p w14:paraId="40078E27" w14:textId="77777777" w:rsidR="00D36A82" w:rsidRDefault="00D36A82" w:rsidP="00584C06">
      <w:pPr>
        <w:pStyle w:val="ListParagraph"/>
        <w:numPr>
          <w:ilvl w:val="1"/>
          <w:numId w:val="38"/>
        </w:numPr>
        <w:spacing w:line="276" w:lineRule="auto"/>
        <w:rPr>
          <w:sz w:val="22"/>
          <w:szCs w:val="22"/>
        </w:rPr>
      </w:pPr>
      <w:r>
        <w:rPr>
          <w:sz w:val="22"/>
          <w:szCs w:val="22"/>
        </w:rPr>
        <w:t xml:space="preserve">Contemporaneous </w:t>
      </w:r>
      <w:r w:rsidRPr="00D36A82">
        <w:rPr>
          <w:sz w:val="22"/>
          <w:szCs w:val="22"/>
        </w:rPr>
        <w:sym w:font="Wingdings" w:char="F0E0"/>
      </w:r>
      <w:r>
        <w:rPr>
          <w:sz w:val="22"/>
          <w:szCs w:val="22"/>
        </w:rPr>
        <w:t xml:space="preserve"> statement made half hour later, need to decide is this is contemporaneous</w:t>
      </w:r>
    </w:p>
    <w:p w14:paraId="4EA44810" w14:textId="38626AF0" w:rsidR="00D36A82" w:rsidRDefault="00D36A82" w:rsidP="00584C06">
      <w:pPr>
        <w:pStyle w:val="ListParagraph"/>
        <w:numPr>
          <w:ilvl w:val="1"/>
          <w:numId w:val="38"/>
        </w:numPr>
        <w:spacing w:line="276" w:lineRule="auto"/>
        <w:rPr>
          <w:sz w:val="22"/>
          <w:szCs w:val="22"/>
        </w:rPr>
      </w:pPr>
      <w:r>
        <w:rPr>
          <w:sz w:val="22"/>
          <w:szCs w:val="22"/>
        </w:rPr>
        <w:t xml:space="preserve">The answer came about as a response to her mother’s statement –some concern then whether it was spontaneous because it was triggered by a question –this goes to certainty and ruling out risk of concoction </w:t>
      </w:r>
    </w:p>
    <w:p w14:paraId="7719EB3D" w14:textId="77777777" w:rsidR="00D36A82" w:rsidRDefault="00D36A82" w:rsidP="00D36A82">
      <w:pPr>
        <w:spacing w:line="276" w:lineRule="auto"/>
        <w:rPr>
          <w:sz w:val="22"/>
          <w:szCs w:val="22"/>
        </w:rPr>
      </w:pPr>
    </w:p>
    <w:p w14:paraId="1F77FCE2" w14:textId="38C85784" w:rsidR="00D36A82" w:rsidRPr="00DD32E7" w:rsidRDefault="00D36A82" w:rsidP="00DD32E7">
      <w:pPr>
        <w:pStyle w:val="Heading3"/>
        <w:spacing w:line="276" w:lineRule="auto"/>
        <w:rPr>
          <w:i/>
          <w:color w:val="auto"/>
        </w:rPr>
      </w:pPr>
      <w:bookmarkStart w:id="331" w:name="_Toc445107147"/>
      <w:bookmarkStart w:id="332" w:name="_Toc448151709"/>
      <w:r w:rsidRPr="004A09DD">
        <w:rPr>
          <w:i/>
          <w:color w:val="auto"/>
        </w:rPr>
        <w:t>Nurse (2019, ONCA)</w:t>
      </w:r>
      <w:bookmarkEnd w:id="331"/>
      <w:r w:rsidR="003B3963" w:rsidRPr="004A09DD">
        <w:rPr>
          <w:i/>
          <w:color w:val="auto"/>
        </w:rPr>
        <w:t xml:space="preserve"> </w:t>
      </w:r>
      <w:r w:rsidR="003B3963" w:rsidRPr="004A09DD">
        <w:rPr>
          <w:i/>
          <w:color w:val="auto"/>
        </w:rPr>
        <w:sym w:font="Wingdings" w:char="F0E0"/>
      </w:r>
      <w:r w:rsidR="003B3963" w:rsidRPr="004A09DD">
        <w:rPr>
          <w:i/>
          <w:color w:val="auto"/>
        </w:rPr>
        <w:t xml:space="preserve"> </w:t>
      </w:r>
      <w:r w:rsidR="004A09DD" w:rsidRPr="004A09DD">
        <w:rPr>
          <w:b w:val="0"/>
          <w:i/>
        </w:rPr>
        <w:t>spontaneous gesture counts as admissible if it meets criteria and can be considered under the principled approach too</w:t>
      </w:r>
      <w:bookmarkEnd w:id="332"/>
    </w:p>
    <w:p w14:paraId="026D33E7" w14:textId="52F69184" w:rsidR="00D36A82" w:rsidRPr="00DD32E7" w:rsidRDefault="00D36A82" w:rsidP="00584C06">
      <w:pPr>
        <w:pStyle w:val="ListParagraph"/>
        <w:numPr>
          <w:ilvl w:val="0"/>
          <w:numId w:val="38"/>
        </w:numPr>
        <w:spacing w:line="276" w:lineRule="auto"/>
        <w:rPr>
          <w:sz w:val="22"/>
          <w:szCs w:val="22"/>
        </w:rPr>
      </w:pPr>
      <w:r w:rsidRPr="004F2E70">
        <w:rPr>
          <w:sz w:val="22"/>
          <w:szCs w:val="22"/>
          <w:u w:val="single"/>
        </w:rPr>
        <w:t xml:space="preserve"> Facts</w:t>
      </w:r>
      <w:r>
        <w:rPr>
          <w:sz w:val="22"/>
          <w:szCs w:val="22"/>
        </w:rPr>
        <w:t xml:space="preserve"> </w:t>
      </w:r>
      <w:r w:rsidRPr="00D36A82">
        <w:rPr>
          <w:sz w:val="22"/>
          <w:szCs w:val="22"/>
        </w:rPr>
        <w:sym w:font="Wingdings" w:char="F0E0"/>
      </w:r>
      <w:r>
        <w:rPr>
          <w:sz w:val="22"/>
          <w:szCs w:val="22"/>
        </w:rPr>
        <w:t xml:space="preserve"> </w:t>
      </w:r>
      <w:r w:rsidRPr="00D36A82">
        <w:rPr>
          <w:sz w:val="22"/>
          <w:szCs w:val="22"/>
        </w:rPr>
        <w:t>Nurse is char</w:t>
      </w:r>
      <w:r>
        <w:rPr>
          <w:sz w:val="22"/>
          <w:szCs w:val="22"/>
        </w:rPr>
        <w:t xml:space="preserve">ged with murdering Kumar. Kumar </w:t>
      </w:r>
      <w:r w:rsidRPr="00D36A82">
        <w:rPr>
          <w:sz w:val="22"/>
          <w:szCs w:val="22"/>
        </w:rPr>
        <w:t>had been violently stabbed at the side of the</w:t>
      </w:r>
      <w:r>
        <w:rPr>
          <w:sz w:val="22"/>
          <w:szCs w:val="22"/>
        </w:rPr>
        <w:t xml:space="preserve"> </w:t>
      </w:r>
      <w:r w:rsidRPr="00D36A82">
        <w:rPr>
          <w:sz w:val="22"/>
          <w:szCs w:val="22"/>
        </w:rPr>
        <w:t>road – he had serious abdominal injuries and</w:t>
      </w:r>
      <w:r>
        <w:rPr>
          <w:sz w:val="22"/>
          <w:szCs w:val="22"/>
        </w:rPr>
        <w:t xml:space="preserve"> </w:t>
      </w:r>
      <w:r w:rsidRPr="00D36A82">
        <w:rPr>
          <w:sz w:val="22"/>
          <w:szCs w:val="22"/>
        </w:rPr>
        <w:t>his vocal cords had been severed. While</w:t>
      </w:r>
      <w:r w:rsidR="00DD32E7">
        <w:rPr>
          <w:sz w:val="22"/>
          <w:szCs w:val="22"/>
        </w:rPr>
        <w:t xml:space="preserve"> </w:t>
      </w:r>
      <w:r w:rsidRPr="00DD32E7">
        <w:rPr>
          <w:sz w:val="22"/>
          <w:szCs w:val="22"/>
        </w:rPr>
        <w:t>Kumar was being treated by EMS, Nurse</w:t>
      </w:r>
      <w:r w:rsidR="00DD32E7">
        <w:rPr>
          <w:sz w:val="22"/>
          <w:szCs w:val="22"/>
        </w:rPr>
        <w:t xml:space="preserve"> </w:t>
      </w:r>
      <w:r w:rsidRPr="00DD32E7">
        <w:rPr>
          <w:sz w:val="22"/>
          <w:szCs w:val="22"/>
        </w:rPr>
        <w:t>approached. Officers at the scene saw Kumar</w:t>
      </w:r>
      <w:r w:rsidR="00DD32E7" w:rsidRPr="00DD32E7">
        <w:rPr>
          <w:sz w:val="22"/>
          <w:szCs w:val="22"/>
        </w:rPr>
        <w:t xml:space="preserve"> </w:t>
      </w:r>
      <w:r w:rsidRPr="00DD32E7">
        <w:rPr>
          <w:sz w:val="22"/>
          <w:szCs w:val="22"/>
        </w:rPr>
        <w:t>point to his abdominal injury and then gesture</w:t>
      </w:r>
      <w:r w:rsidR="00DD32E7">
        <w:rPr>
          <w:sz w:val="22"/>
          <w:szCs w:val="22"/>
        </w:rPr>
        <w:t xml:space="preserve"> </w:t>
      </w:r>
      <w:r w:rsidRPr="00DD32E7">
        <w:rPr>
          <w:sz w:val="22"/>
          <w:szCs w:val="22"/>
        </w:rPr>
        <w:t>towards Nurse.</w:t>
      </w:r>
    </w:p>
    <w:p w14:paraId="0596F04E" w14:textId="67BB5E19" w:rsidR="00D36A82" w:rsidRPr="00DD32E7" w:rsidRDefault="00D36A82" w:rsidP="00584C06">
      <w:pPr>
        <w:pStyle w:val="ListParagraph"/>
        <w:numPr>
          <w:ilvl w:val="0"/>
          <w:numId w:val="38"/>
        </w:numPr>
        <w:spacing w:line="276" w:lineRule="auto"/>
        <w:rPr>
          <w:sz w:val="22"/>
          <w:szCs w:val="22"/>
          <w:lang w:val="en-CA"/>
        </w:rPr>
      </w:pPr>
      <w:r w:rsidRPr="004F2E70">
        <w:rPr>
          <w:sz w:val="22"/>
          <w:szCs w:val="22"/>
          <w:u w:val="single"/>
        </w:rPr>
        <w:t xml:space="preserve">Issue </w:t>
      </w:r>
      <w:r w:rsidRPr="00D36A82">
        <w:rPr>
          <w:sz w:val="22"/>
          <w:szCs w:val="22"/>
        </w:rPr>
        <w:sym w:font="Wingdings" w:char="F0E0"/>
      </w:r>
      <w:r w:rsidR="00DD32E7">
        <w:rPr>
          <w:sz w:val="22"/>
          <w:szCs w:val="22"/>
        </w:rPr>
        <w:t xml:space="preserve"> </w:t>
      </w:r>
      <w:r w:rsidR="00DD32E7" w:rsidRPr="00DD32E7">
        <w:rPr>
          <w:sz w:val="22"/>
          <w:szCs w:val="22"/>
          <w:lang w:val="en-CA"/>
        </w:rPr>
        <w:t>Can the officers testify about the gestures made by Kumar? If so, why and for what purpose(s)?</w:t>
      </w:r>
    </w:p>
    <w:p w14:paraId="46073D86" w14:textId="2FF7FCEE" w:rsidR="00D36A82" w:rsidRPr="004F2E70" w:rsidRDefault="00D36A82" w:rsidP="00584C06">
      <w:pPr>
        <w:pStyle w:val="ListParagraph"/>
        <w:numPr>
          <w:ilvl w:val="0"/>
          <w:numId w:val="38"/>
        </w:numPr>
        <w:spacing w:line="276" w:lineRule="auto"/>
        <w:rPr>
          <w:sz w:val="22"/>
          <w:szCs w:val="22"/>
          <w:u w:val="single"/>
        </w:rPr>
      </w:pPr>
      <w:r w:rsidRPr="004F2E70">
        <w:rPr>
          <w:sz w:val="22"/>
          <w:szCs w:val="22"/>
          <w:u w:val="single"/>
        </w:rPr>
        <w:t>Reasoning</w:t>
      </w:r>
    </w:p>
    <w:p w14:paraId="40E75485" w14:textId="0F2E83DA" w:rsidR="00D36A82" w:rsidRDefault="00D36A82" w:rsidP="00584C06">
      <w:pPr>
        <w:pStyle w:val="ListParagraph"/>
        <w:numPr>
          <w:ilvl w:val="1"/>
          <w:numId w:val="38"/>
        </w:numPr>
        <w:spacing w:line="276" w:lineRule="auto"/>
        <w:rPr>
          <w:sz w:val="22"/>
          <w:szCs w:val="22"/>
        </w:rPr>
      </w:pPr>
      <w:r>
        <w:rPr>
          <w:sz w:val="22"/>
          <w:szCs w:val="22"/>
        </w:rPr>
        <w:t xml:space="preserve">Is the gesture a </w:t>
      </w:r>
      <w:r w:rsidR="00DD32E7">
        <w:rPr>
          <w:sz w:val="22"/>
          <w:szCs w:val="22"/>
        </w:rPr>
        <w:t>statement that is identifying</w:t>
      </w:r>
      <w:r>
        <w:rPr>
          <w:sz w:val="22"/>
          <w:szCs w:val="22"/>
        </w:rPr>
        <w:t xml:space="preserve"> nurse? –</w:t>
      </w:r>
      <w:r w:rsidR="004A09DD">
        <w:rPr>
          <w:sz w:val="22"/>
          <w:szCs w:val="22"/>
        </w:rPr>
        <w:t>This</w:t>
      </w:r>
      <w:r>
        <w:rPr>
          <w:sz w:val="22"/>
          <w:szCs w:val="22"/>
        </w:rPr>
        <w:t xml:space="preserve"> comes down to the specifics of the facts and whether this can be considered a gesture that </w:t>
      </w:r>
      <w:r w:rsidR="00DD32E7">
        <w:rPr>
          <w:sz w:val="22"/>
          <w:szCs w:val="22"/>
        </w:rPr>
        <w:t>identifies</w:t>
      </w:r>
      <w:r>
        <w:rPr>
          <w:sz w:val="22"/>
          <w:szCs w:val="22"/>
        </w:rPr>
        <w:t xml:space="preserve"> him</w:t>
      </w:r>
    </w:p>
    <w:p w14:paraId="6DCDF18B" w14:textId="43F0FEA1" w:rsidR="00D36A82" w:rsidRDefault="00D36A82" w:rsidP="00584C06">
      <w:pPr>
        <w:pStyle w:val="ListParagraph"/>
        <w:numPr>
          <w:ilvl w:val="1"/>
          <w:numId w:val="38"/>
        </w:numPr>
        <w:spacing w:line="276" w:lineRule="auto"/>
        <w:rPr>
          <w:sz w:val="22"/>
          <w:szCs w:val="22"/>
        </w:rPr>
      </w:pPr>
      <w:r>
        <w:rPr>
          <w:sz w:val="22"/>
          <w:szCs w:val="22"/>
        </w:rPr>
        <w:t xml:space="preserve">Kumar died </w:t>
      </w:r>
      <w:r w:rsidR="00DD32E7">
        <w:rPr>
          <w:sz w:val="22"/>
          <w:szCs w:val="22"/>
        </w:rPr>
        <w:t xml:space="preserve">so this could be viewed as a dying declaration or spontaneous utterance –the stabbing just occurred and trauma was still there </w:t>
      </w:r>
    </w:p>
    <w:p w14:paraId="2024EEFC" w14:textId="3D1948E4" w:rsidR="00DD32E7" w:rsidRDefault="00DD32E7" w:rsidP="00584C06">
      <w:pPr>
        <w:pStyle w:val="ListParagraph"/>
        <w:numPr>
          <w:ilvl w:val="1"/>
          <w:numId w:val="38"/>
        </w:numPr>
        <w:spacing w:line="276" w:lineRule="auto"/>
        <w:rPr>
          <w:sz w:val="22"/>
          <w:szCs w:val="22"/>
        </w:rPr>
      </w:pPr>
      <w:r>
        <w:rPr>
          <w:sz w:val="22"/>
          <w:szCs w:val="22"/>
        </w:rPr>
        <w:t xml:space="preserve">Nothing to indicate he had difficulty understanding who stabbed him </w:t>
      </w:r>
    </w:p>
    <w:p w14:paraId="47E7256C" w14:textId="0B1CE374" w:rsidR="00DD32E7" w:rsidRDefault="00DD32E7" w:rsidP="00584C06">
      <w:pPr>
        <w:pStyle w:val="ListParagraph"/>
        <w:numPr>
          <w:ilvl w:val="1"/>
          <w:numId w:val="38"/>
        </w:numPr>
        <w:spacing w:line="276" w:lineRule="auto"/>
        <w:rPr>
          <w:sz w:val="22"/>
          <w:szCs w:val="22"/>
        </w:rPr>
      </w:pPr>
      <w:r>
        <w:rPr>
          <w:sz w:val="22"/>
          <w:szCs w:val="22"/>
        </w:rPr>
        <w:t>No motive to concoct who stabbed him</w:t>
      </w:r>
    </w:p>
    <w:p w14:paraId="0F655277" w14:textId="44BC22CB" w:rsidR="00DD32E7" w:rsidRDefault="00DD32E7" w:rsidP="00584C06">
      <w:pPr>
        <w:pStyle w:val="ListParagraph"/>
        <w:numPr>
          <w:ilvl w:val="0"/>
          <w:numId w:val="38"/>
        </w:numPr>
        <w:spacing w:line="276" w:lineRule="auto"/>
        <w:rPr>
          <w:sz w:val="22"/>
          <w:szCs w:val="22"/>
        </w:rPr>
      </w:pPr>
      <w:r w:rsidRPr="004F2E70">
        <w:rPr>
          <w:sz w:val="22"/>
          <w:szCs w:val="22"/>
          <w:u w:val="single"/>
        </w:rPr>
        <w:t xml:space="preserve">Held </w:t>
      </w:r>
      <w:r w:rsidRPr="00DD32E7">
        <w:rPr>
          <w:sz w:val="22"/>
          <w:szCs w:val="22"/>
        </w:rPr>
        <w:sym w:font="Wingdings" w:char="F0E0"/>
      </w:r>
      <w:r>
        <w:rPr>
          <w:sz w:val="22"/>
          <w:szCs w:val="22"/>
        </w:rPr>
        <w:t xml:space="preserve"> gesture is admissible –could also be considered under principled approach </w:t>
      </w:r>
    </w:p>
    <w:p w14:paraId="781548B6" w14:textId="77777777" w:rsidR="00802EA1" w:rsidRDefault="00802EA1" w:rsidP="00802EA1">
      <w:pPr>
        <w:spacing w:line="276" w:lineRule="auto"/>
        <w:rPr>
          <w:sz w:val="22"/>
          <w:szCs w:val="22"/>
        </w:rPr>
      </w:pPr>
    </w:p>
    <w:tbl>
      <w:tblPr>
        <w:tblStyle w:val="TableGrid"/>
        <w:tblW w:w="0" w:type="auto"/>
        <w:tblLook w:val="04A0" w:firstRow="1" w:lastRow="0" w:firstColumn="1" w:lastColumn="0" w:noHBand="0" w:noVBand="1"/>
      </w:tblPr>
      <w:tblGrid>
        <w:gridCol w:w="11016"/>
      </w:tblGrid>
      <w:tr w:rsidR="00802EA1" w14:paraId="5C876960" w14:textId="77777777" w:rsidTr="007479AB">
        <w:tc>
          <w:tcPr>
            <w:tcW w:w="11016" w:type="dxa"/>
            <w:shd w:val="clear" w:color="auto" w:fill="95B3D7" w:themeFill="accent1" w:themeFillTint="99"/>
          </w:tcPr>
          <w:p w14:paraId="76A2BF07" w14:textId="76D0E3DF" w:rsidR="00802EA1" w:rsidRPr="00802EA1" w:rsidRDefault="00802EA1" w:rsidP="007479AB">
            <w:pPr>
              <w:rPr>
                <w:color w:val="FFFFFF" w:themeColor="background1"/>
                <w:sz w:val="32"/>
                <w:szCs w:val="32"/>
              </w:rPr>
            </w:pPr>
            <w:r w:rsidRPr="007479AB">
              <w:rPr>
                <w:sz w:val="32"/>
                <w:szCs w:val="32"/>
              </w:rPr>
              <w:t>Statements about Physical Sensations</w:t>
            </w:r>
            <w:r w:rsidRPr="00802EA1">
              <w:rPr>
                <w:color w:val="FFFFFF" w:themeColor="background1"/>
                <w:sz w:val="32"/>
                <w:szCs w:val="32"/>
              </w:rPr>
              <w:t xml:space="preserve"> </w:t>
            </w:r>
          </w:p>
        </w:tc>
      </w:tr>
    </w:tbl>
    <w:p w14:paraId="6F98F4A5" w14:textId="24CA4F5D" w:rsidR="00802EA1" w:rsidRPr="00802EA1" w:rsidRDefault="00802EA1" w:rsidP="00802EA1">
      <w:pPr>
        <w:pStyle w:val="Heading2"/>
        <w:spacing w:line="276" w:lineRule="auto"/>
        <w:rPr>
          <w:rFonts w:ascii="Calibri" w:hAnsi="Calibri"/>
          <w:color w:val="auto"/>
          <w:sz w:val="28"/>
          <w:szCs w:val="28"/>
          <w:u w:val="single"/>
        </w:rPr>
      </w:pPr>
      <w:bookmarkStart w:id="333" w:name="_Toc445107148"/>
      <w:bookmarkStart w:id="334" w:name="_Toc448151710"/>
      <w:r w:rsidRPr="00802EA1">
        <w:rPr>
          <w:rFonts w:ascii="Calibri" w:hAnsi="Calibri"/>
          <w:color w:val="auto"/>
          <w:sz w:val="28"/>
          <w:szCs w:val="28"/>
          <w:u w:val="single"/>
        </w:rPr>
        <w:t>Statements about Physical Sensations</w:t>
      </w:r>
      <w:bookmarkEnd w:id="333"/>
      <w:bookmarkEnd w:id="334"/>
    </w:p>
    <w:p w14:paraId="59EE4498" w14:textId="42BDDB2E" w:rsidR="00802EA1" w:rsidRPr="00777161" w:rsidRDefault="00802EA1" w:rsidP="00584C06">
      <w:pPr>
        <w:pStyle w:val="ListParagraph"/>
        <w:numPr>
          <w:ilvl w:val="0"/>
          <w:numId w:val="39"/>
        </w:numPr>
        <w:spacing w:line="276" w:lineRule="auto"/>
        <w:rPr>
          <w:sz w:val="22"/>
          <w:szCs w:val="22"/>
          <w:lang w:val="en-CA"/>
        </w:rPr>
      </w:pPr>
      <w:r w:rsidRPr="00802EA1">
        <w:rPr>
          <w:sz w:val="22"/>
          <w:szCs w:val="22"/>
          <w:lang w:val="en-CA"/>
        </w:rPr>
        <w:t>A statement of a person’s present bodily condition is admissible to prove how the person was feeling at the time the statement was made.</w:t>
      </w:r>
    </w:p>
    <w:p w14:paraId="6E288BFA" w14:textId="18539A74" w:rsidR="00802EA1" w:rsidRPr="00305411" w:rsidRDefault="00802EA1" w:rsidP="00305411">
      <w:pPr>
        <w:pStyle w:val="Heading3"/>
        <w:rPr>
          <w:color w:val="auto"/>
        </w:rPr>
      </w:pPr>
      <w:bookmarkStart w:id="335" w:name="_Toc445107149"/>
      <w:bookmarkStart w:id="336" w:name="_Toc448151711"/>
      <w:r w:rsidRPr="00305411">
        <w:rPr>
          <w:color w:val="auto"/>
        </w:rPr>
        <w:t>Criteria:</w:t>
      </w:r>
      <w:bookmarkEnd w:id="335"/>
      <w:bookmarkEnd w:id="336"/>
    </w:p>
    <w:p w14:paraId="750B14D7" w14:textId="15778D43" w:rsidR="00802EA1" w:rsidRDefault="00802EA1" w:rsidP="00584C06">
      <w:pPr>
        <w:pStyle w:val="ListParagraph"/>
        <w:numPr>
          <w:ilvl w:val="0"/>
          <w:numId w:val="39"/>
        </w:numPr>
        <w:spacing w:line="276" w:lineRule="auto"/>
        <w:rPr>
          <w:sz w:val="22"/>
          <w:szCs w:val="22"/>
          <w:lang w:val="en-CA"/>
        </w:rPr>
      </w:pPr>
      <w:r w:rsidRPr="00802EA1">
        <w:rPr>
          <w:sz w:val="22"/>
          <w:szCs w:val="22"/>
          <w:lang w:val="en-CA"/>
        </w:rPr>
        <w:t>The statement relat</w:t>
      </w:r>
      <w:r>
        <w:rPr>
          <w:sz w:val="22"/>
          <w:szCs w:val="22"/>
          <w:lang w:val="en-CA"/>
        </w:rPr>
        <w:t>es to present bodily condition</w:t>
      </w:r>
    </w:p>
    <w:p w14:paraId="54D56177" w14:textId="77777777" w:rsidR="00802EA1" w:rsidRDefault="00802EA1" w:rsidP="00584C06">
      <w:pPr>
        <w:pStyle w:val="ListParagraph"/>
        <w:numPr>
          <w:ilvl w:val="0"/>
          <w:numId w:val="39"/>
        </w:numPr>
        <w:spacing w:line="276" w:lineRule="auto"/>
        <w:rPr>
          <w:sz w:val="22"/>
          <w:szCs w:val="22"/>
          <w:lang w:val="en-CA"/>
        </w:rPr>
      </w:pPr>
      <w:r w:rsidRPr="00802EA1">
        <w:rPr>
          <w:sz w:val="22"/>
          <w:szCs w:val="22"/>
          <w:lang w:val="en-CA"/>
        </w:rPr>
        <w:t>The statement is contemporan</w:t>
      </w:r>
      <w:r>
        <w:rPr>
          <w:sz w:val="22"/>
          <w:szCs w:val="22"/>
          <w:lang w:val="en-CA"/>
        </w:rPr>
        <w:t>eous with the bodily condition</w:t>
      </w:r>
    </w:p>
    <w:p w14:paraId="248EE0D2" w14:textId="233B4857" w:rsidR="00802EA1" w:rsidRPr="004F2E70" w:rsidRDefault="00802EA1" w:rsidP="00584C06">
      <w:pPr>
        <w:pStyle w:val="ListParagraph"/>
        <w:numPr>
          <w:ilvl w:val="0"/>
          <w:numId w:val="39"/>
        </w:numPr>
        <w:spacing w:line="276" w:lineRule="auto"/>
        <w:rPr>
          <w:sz w:val="22"/>
          <w:szCs w:val="22"/>
          <w:lang w:val="en-CA"/>
        </w:rPr>
      </w:pPr>
      <w:r w:rsidRPr="00802EA1">
        <w:rPr>
          <w:sz w:val="22"/>
          <w:szCs w:val="22"/>
          <w:lang w:val="en-CA"/>
        </w:rPr>
        <w:t>The exception applies to only to the declar</w:t>
      </w:r>
      <w:r>
        <w:rPr>
          <w:sz w:val="22"/>
          <w:szCs w:val="22"/>
          <w:lang w:val="en-CA"/>
        </w:rPr>
        <w:t>ation of the physical sensation</w:t>
      </w:r>
    </w:p>
    <w:p w14:paraId="2DE540F1" w14:textId="77777777" w:rsidR="00802EA1" w:rsidRDefault="00802EA1" w:rsidP="00802EA1">
      <w:pPr>
        <w:spacing w:line="276" w:lineRule="auto"/>
        <w:rPr>
          <w:sz w:val="22"/>
          <w:szCs w:val="22"/>
        </w:rPr>
      </w:pPr>
    </w:p>
    <w:tbl>
      <w:tblPr>
        <w:tblStyle w:val="TableGrid"/>
        <w:tblW w:w="0" w:type="auto"/>
        <w:tblLook w:val="04A0" w:firstRow="1" w:lastRow="0" w:firstColumn="1" w:lastColumn="0" w:noHBand="0" w:noVBand="1"/>
      </w:tblPr>
      <w:tblGrid>
        <w:gridCol w:w="11016"/>
      </w:tblGrid>
      <w:tr w:rsidR="00802EA1" w14:paraId="386415CA" w14:textId="77777777" w:rsidTr="00802EA1">
        <w:tc>
          <w:tcPr>
            <w:tcW w:w="11016" w:type="dxa"/>
          </w:tcPr>
          <w:p w14:paraId="152D63BD" w14:textId="48C7F934" w:rsidR="00802EA1" w:rsidRPr="00B4261E" w:rsidRDefault="00802EA1" w:rsidP="00B4261E">
            <w:pPr>
              <w:pStyle w:val="Heading4"/>
              <w:rPr>
                <w:i w:val="0"/>
                <w:color w:val="auto"/>
                <w:lang w:val="en-CA"/>
              </w:rPr>
            </w:pPr>
            <w:bookmarkStart w:id="337" w:name="_Toc445107152"/>
            <w:r w:rsidRPr="00B4261E">
              <w:rPr>
                <w:i w:val="0"/>
                <w:color w:val="auto"/>
                <w:lang w:val="en-CA"/>
              </w:rPr>
              <w:t xml:space="preserve">Example </w:t>
            </w:r>
            <w:bookmarkEnd w:id="337"/>
            <w:r w:rsidR="004A09DD" w:rsidRPr="004A09DD">
              <w:rPr>
                <w:i w:val="0"/>
                <w:color w:val="auto"/>
                <w:lang w:val="en-CA"/>
              </w:rPr>
              <w:sym w:font="Wingdings" w:char="F0E0"/>
            </w:r>
            <w:r w:rsidR="004A09DD">
              <w:rPr>
                <w:i w:val="0"/>
                <w:color w:val="auto"/>
                <w:lang w:val="en-CA"/>
              </w:rPr>
              <w:t xml:space="preserve"> hurt back</w:t>
            </w:r>
          </w:p>
          <w:p w14:paraId="1257A8B4" w14:textId="77777777" w:rsidR="00802EA1" w:rsidRPr="00802EA1" w:rsidRDefault="00802EA1" w:rsidP="00584C06">
            <w:pPr>
              <w:pStyle w:val="ListParagraph"/>
              <w:numPr>
                <w:ilvl w:val="0"/>
                <w:numId w:val="40"/>
              </w:numPr>
              <w:spacing w:line="276" w:lineRule="auto"/>
              <w:rPr>
                <w:sz w:val="22"/>
                <w:szCs w:val="22"/>
                <w:lang w:val="en-CA"/>
              </w:rPr>
            </w:pPr>
            <w:r>
              <w:rPr>
                <w:sz w:val="22"/>
                <w:szCs w:val="22"/>
              </w:rPr>
              <w:t xml:space="preserve">Facts </w:t>
            </w:r>
            <w:r w:rsidRPr="00802EA1">
              <w:rPr>
                <w:sz w:val="22"/>
                <w:szCs w:val="22"/>
              </w:rPr>
              <w:sym w:font="Wingdings" w:char="F0E0"/>
            </w:r>
            <w:r>
              <w:rPr>
                <w:sz w:val="22"/>
                <w:szCs w:val="22"/>
              </w:rPr>
              <w:t xml:space="preserve"> </w:t>
            </w:r>
            <w:r w:rsidRPr="00802EA1">
              <w:rPr>
                <w:sz w:val="22"/>
                <w:szCs w:val="22"/>
                <w:lang w:val="en-CA"/>
              </w:rPr>
              <w:t>During the examination, the doctor says to Jane, “How long has your back been like this?” Jane responds, “For a few days.” The doctor also asks, “How did you hurt your back?” Jane says, “Gardening.”</w:t>
            </w:r>
          </w:p>
          <w:p w14:paraId="0957F4F9" w14:textId="2B19FDE3" w:rsidR="00802EA1" w:rsidRPr="00802EA1" w:rsidRDefault="00802EA1" w:rsidP="00584C06">
            <w:pPr>
              <w:pStyle w:val="ListParagraph"/>
              <w:numPr>
                <w:ilvl w:val="0"/>
                <w:numId w:val="40"/>
              </w:numPr>
              <w:spacing w:line="276" w:lineRule="auto"/>
              <w:rPr>
                <w:sz w:val="22"/>
                <w:szCs w:val="22"/>
              </w:rPr>
            </w:pPr>
            <w:r>
              <w:rPr>
                <w:sz w:val="22"/>
                <w:szCs w:val="22"/>
              </w:rPr>
              <w:t xml:space="preserve">Reasoning </w:t>
            </w:r>
            <w:r w:rsidRPr="00802EA1">
              <w:rPr>
                <w:sz w:val="22"/>
                <w:szCs w:val="22"/>
              </w:rPr>
              <w:sym w:font="Wingdings" w:char="F0E0"/>
            </w:r>
            <w:r>
              <w:rPr>
                <w:sz w:val="22"/>
                <w:szCs w:val="22"/>
              </w:rPr>
              <w:t xml:space="preserve"> </w:t>
            </w:r>
            <w:r w:rsidR="004A09DD">
              <w:rPr>
                <w:sz w:val="22"/>
                <w:szCs w:val="22"/>
              </w:rPr>
              <w:t>it must be about present/contemporaneous physical sensations and not how it happened</w:t>
            </w:r>
          </w:p>
          <w:p w14:paraId="40B344D2" w14:textId="77777777" w:rsidR="00802EA1" w:rsidRDefault="00802EA1" w:rsidP="00802EA1">
            <w:pPr>
              <w:spacing w:line="276" w:lineRule="auto"/>
              <w:rPr>
                <w:sz w:val="22"/>
                <w:szCs w:val="22"/>
              </w:rPr>
            </w:pPr>
          </w:p>
        </w:tc>
      </w:tr>
    </w:tbl>
    <w:p w14:paraId="4EF92D80" w14:textId="77777777" w:rsidR="00802EA1" w:rsidRDefault="00802EA1" w:rsidP="00802EA1">
      <w:pPr>
        <w:spacing w:line="276" w:lineRule="auto"/>
        <w:rPr>
          <w:sz w:val="22"/>
          <w:szCs w:val="22"/>
        </w:rPr>
      </w:pPr>
    </w:p>
    <w:p w14:paraId="010080E7" w14:textId="28006F55" w:rsidR="00802EA1" w:rsidRPr="00305411" w:rsidRDefault="00802EA1" w:rsidP="00305411">
      <w:pPr>
        <w:pStyle w:val="Heading3"/>
        <w:rPr>
          <w:color w:val="auto"/>
        </w:rPr>
      </w:pPr>
      <w:bookmarkStart w:id="338" w:name="_Toc445107153"/>
      <w:bookmarkStart w:id="339" w:name="_Toc448151712"/>
      <w:r w:rsidRPr="00305411">
        <w:rPr>
          <w:color w:val="auto"/>
        </w:rPr>
        <w:t>Rationale for the Exception</w:t>
      </w:r>
      <w:bookmarkEnd w:id="338"/>
      <w:bookmarkEnd w:id="339"/>
    </w:p>
    <w:p w14:paraId="0B5DC94E" w14:textId="47E8C3D3" w:rsidR="00802EA1" w:rsidRDefault="00802EA1" w:rsidP="00584C06">
      <w:pPr>
        <w:pStyle w:val="ListParagraph"/>
        <w:numPr>
          <w:ilvl w:val="0"/>
          <w:numId w:val="41"/>
        </w:numPr>
        <w:spacing w:line="276" w:lineRule="auto"/>
        <w:rPr>
          <w:sz w:val="22"/>
          <w:szCs w:val="22"/>
        </w:rPr>
      </w:pPr>
      <w:r>
        <w:rPr>
          <w:sz w:val="22"/>
          <w:szCs w:val="22"/>
        </w:rPr>
        <w:t>Necessity</w:t>
      </w:r>
    </w:p>
    <w:p w14:paraId="65B53746" w14:textId="77777777" w:rsidR="00802EA1" w:rsidRDefault="00802EA1" w:rsidP="00584C06">
      <w:pPr>
        <w:pStyle w:val="ListParagraph"/>
        <w:numPr>
          <w:ilvl w:val="1"/>
          <w:numId w:val="41"/>
        </w:numPr>
        <w:spacing w:line="276" w:lineRule="auto"/>
        <w:rPr>
          <w:sz w:val="22"/>
          <w:szCs w:val="22"/>
          <w:lang w:val="en-CA"/>
        </w:rPr>
      </w:pPr>
      <w:r>
        <w:rPr>
          <w:sz w:val="22"/>
          <w:szCs w:val="22"/>
          <w:lang w:val="en-CA"/>
        </w:rPr>
        <w:t>E</w:t>
      </w:r>
      <w:r w:rsidRPr="00802EA1">
        <w:rPr>
          <w:sz w:val="22"/>
          <w:szCs w:val="22"/>
          <w:lang w:val="en-CA"/>
        </w:rPr>
        <w:t xml:space="preserve">xpediency or convenience / best evidence available </w:t>
      </w:r>
    </w:p>
    <w:p w14:paraId="15F86DEF" w14:textId="4E135C03" w:rsidR="00802EA1" w:rsidRPr="00802EA1" w:rsidRDefault="00802EA1" w:rsidP="00584C06">
      <w:pPr>
        <w:pStyle w:val="ListParagraph"/>
        <w:numPr>
          <w:ilvl w:val="1"/>
          <w:numId w:val="41"/>
        </w:numPr>
        <w:spacing w:line="276" w:lineRule="auto"/>
        <w:rPr>
          <w:sz w:val="22"/>
          <w:szCs w:val="22"/>
          <w:lang w:val="en-CA"/>
        </w:rPr>
      </w:pPr>
      <w:r>
        <w:rPr>
          <w:sz w:val="22"/>
          <w:szCs w:val="22"/>
          <w:lang w:val="en-CA"/>
        </w:rPr>
        <w:t>B</w:t>
      </w:r>
      <w:r w:rsidRPr="00802EA1">
        <w:rPr>
          <w:sz w:val="22"/>
          <w:szCs w:val="22"/>
          <w:lang w:val="en-CA"/>
        </w:rPr>
        <w:t>ut: exception is not to be used to avoid calling an available declarant</w:t>
      </w:r>
    </w:p>
    <w:p w14:paraId="6AB54A1A" w14:textId="25E4E331" w:rsidR="00802EA1" w:rsidRDefault="00802EA1" w:rsidP="00584C06">
      <w:pPr>
        <w:pStyle w:val="ListParagraph"/>
        <w:numPr>
          <w:ilvl w:val="0"/>
          <w:numId w:val="41"/>
        </w:numPr>
        <w:spacing w:line="276" w:lineRule="auto"/>
        <w:rPr>
          <w:sz w:val="22"/>
          <w:szCs w:val="22"/>
        </w:rPr>
      </w:pPr>
      <w:r>
        <w:rPr>
          <w:sz w:val="22"/>
          <w:szCs w:val="22"/>
        </w:rPr>
        <w:t>Reliability</w:t>
      </w:r>
    </w:p>
    <w:p w14:paraId="43703568" w14:textId="6E6B9455" w:rsidR="00802EA1" w:rsidRPr="00802EA1" w:rsidRDefault="00802EA1" w:rsidP="00584C06">
      <w:pPr>
        <w:pStyle w:val="ListParagraph"/>
        <w:numPr>
          <w:ilvl w:val="1"/>
          <w:numId w:val="41"/>
        </w:numPr>
        <w:spacing w:line="276" w:lineRule="auto"/>
        <w:rPr>
          <w:sz w:val="22"/>
          <w:szCs w:val="22"/>
          <w:lang w:val="en-CA"/>
        </w:rPr>
      </w:pPr>
      <w:r>
        <w:rPr>
          <w:sz w:val="22"/>
          <w:szCs w:val="22"/>
          <w:u w:val="single"/>
          <w:lang w:val="en-CA"/>
        </w:rPr>
        <w:t>C</w:t>
      </w:r>
      <w:r w:rsidRPr="00802EA1">
        <w:rPr>
          <w:sz w:val="22"/>
          <w:szCs w:val="22"/>
          <w:u w:val="single"/>
          <w:lang w:val="en-CA"/>
        </w:rPr>
        <w:t>ontemporaneity or spontaneity</w:t>
      </w:r>
      <w:r w:rsidRPr="00802EA1">
        <w:rPr>
          <w:sz w:val="22"/>
          <w:szCs w:val="22"/>
          <w:lang w:val="en-CA"/>
        </w:rPr>
        <w:t xml:space="preserve"> with the events in question</w:t>
      </w:r>
    </w:p>
    <w:p w14:paraId="57BDC2BE" w14:textId="60AE4057" w:rsidR="00802EA1" w:rsidRDefault="00802EA1" w:rsidP="00802EA1">
      <w:pPr>
        <w:spacing w:line="276" w:lineRule="auto"/>
        <w:rPr>
          <w:sz w:val="22"/>
          <w:szCs w:val="22"/>
        </w:rPr>
      </w:pPr>
    </w:p>
    <w:tbl>
      <w:tblPr>
        <w:tblStyle w:val="TableGrid"/>
        <w:tblW w:w="0" w:type="auto"/>
        <w:tblLook w:val="04A0" w:firstRow="1" w:lastRow="0" w:firstColumn="1" w:lastColumn="0" w:noHBand="0" w:noVBand="1"/>
      </w:tblPr>
      <w:tblGrid>
        <w:gridCol w:w="11016"/>
      </w:tblGrid>
      <w:tr w:rsidR="004F2E70" w14:paraId="72F10463" w14:textId="77777777" w:rsidTr="007479AB">
        <w:tc>
          <w:tcPr>
            <w:tcW w:w="11016" w:type="dxa"/>
            <w:shd w:val="clear" w:color="auto" w:fill="95B3D7" w:themeFill="accent1" w:themeFillTint="99"/>
          </w:tcPr>
          <w:p w14:paraId="3B6D80BF" w14:textId="4049AF32" w:rsidR="00802EA1" w:rsidRPr="00802EA1" w:rsidRDefault="00802EA1" w:rsidP="007479AB">
            <w:pPr>
              <w:rPr>
                <w:color w:val="FFFFFF" w:themeColor="background1"/>
                <w:sz w:val="32"/>
                <w:szCs w:val="32"/>
              </w:rPr>
            </w:pPr>
            <w:r w:rsidRPr="007479AB">
              <w:rPr>
                <w:sz w:val="32"/>
                <w:szCs w:val="32"/>
              </w:rPr>
              <w:t>State of Mind/Present Intentions Exception</w:t>
            </w:r>
            <w:r w:rsidRPr="00802EA1">
              <w:rPr>
                <w:color w:val="FFFFFF" w:themeColor="background1"/>
                <w:sz w:val="32"/>
                <w:szCs w:val="32"/>
              </w:rPr>
              <w:t xml:space="preserve"> </w:t>
            </w:r>
          </w:p>
        </w:tc>
      </w:tr>
    </w:tbl>
    <w:p w14:paraId="4575AE09" w14:textId="4E446A9F" w:rsidR="00802EA1" w:rsidRPr="00802EA1" w:rsidRDefault="00802EA1" w:rsidP="00802EA1">
      <w:pPr>
        <w:pStyle w:val="Heading2"/>
        <w:spacing w:line="276" w:lineRule="auto"/>
        <w:rPr>
          <w:rFonts w:ascii="Calibri" w:hAnsi="Calibri"/>
          <w:color w:val="auto"/>
          <w:sz w:val="28"/>
          <w:szCs w:val="28"/>
          <w:u w:val="single"/>
        </w:rPr>
      </w:pPr>
      <w:bookmarkStart w:id="340" w:name="_Toc445107154"/>
      <w:bookmarkStart w:id="341" w:name="_Toc448151713"/>
      <w:r w:rsidRPr="00802EA1">
        <w:rPr>
          <w:rFonts w:ascii="Calibri" w:hAnsi="Calibri"/>
          <w:color w:val="auto"/>
          <w:sz w:val="28"/>
          <w:szCs w:val="28"/>
          <w:u w:val="single"/>
        </w:rPr>
        <w:t>State of Mind/Present Intentions Exception</w:t>
      </w:r>
      <w:bookmarkEnd w:id="340"/>
      <w:bookmarkEnd w:id="341"/>
    </w:p>
    <w:p w14:paraId="30267432" w14:textId="2EAA84B5" w:rsidR="00802EA1" w:rsidRPr="00C44FB5" w:rsidRDefault="00802EA1" w:rsidP="00584C06">
      <w:pPr>
        <w:pStyle w:val="ListParagraph"/>
        <w:numPr>
          <w:ilvl w:val="0"/>
          <w:numId w:val="42"/>
        </w:numPr>
        <w:spacing w:line="276" w:lineRule="auto"/>
        <w:rPr>
          <w:sz w:val="22"/>
          <w:szCs w:val="22"/>
          <w:lang w:val="en-CA"/>
        </w:rPr>
      </w:pPr>
      <w:r w:rsidRPr="00802EA1">
        <w:rPr>
          <w:sz w:val="22"/>
          <w:szCs w:val="22"/>
          <w:lang w:val="en-CA"/>
        </w:rPr>
        <w:t>A statement of a person’s present mental state is admissible to prove what the person’s mental state was at the time the statement was made.</w:t>
      </w:r>
    </w:p>
    <w:p w14:paraId="1E5B0EBB" w14:textId="6979E0EB" w:rsidR="00802EA1" w:rsidRPr="00305411" w:rsidRDefault="00802EA1" w:rsidP="00305411">
      <w:pPr>
        <w:pStyle w:val="Heading3"/>
        <w:rPr>
          <w:color w:val="auto"/>
        </w:rPr>
      </w:pPr>
      <w:bookmarkStart w:id="342" w:name="_Toc445107155"/>
      <w:bookmarkStart w:id="343" w:name="_Toc448151714"/>
      <w:r w:rsidRPr="00305411">
        <w:rPr>
          <w:color w:val="auto"/>
        </w:rPr>
        <w:t>Criteria</w:t>
      </w:r>
      <w:bookmarkEnd w:id="342"/>
      <w:bookmarkEnd w:id="343"/>
      <w:r w:rsidRPr="00305411">
        <w:rPr>
          <w:color w:val="auto"/>
        </w:rPr>
        <w:t xml:space="preserve"> </w:t>
      </w:r>
    </w:p>
    <w:p w14:paraId="0C96463A" w14:textId="2F2D36B8" w:rsidR="00802EA1" w:rsidRDefault="00802EA1" w:rsidP="00584C06">
      <w:pPr>
        <w:pStyle w:val="ListParagraph"/>
        <w:numPr>
          <w:ilvl w:val="0"/>
          <w:numId w:val="43"/>
        </w:numPr>
        <w:spacing w:line="276" w:lineRule="auto"/>
        <w:rPr>
          <w:sz w:val="22"/>
          <w:szCs w:val="22"/>
          <w:lang w:val="en-CA"/>
        </w:rPr>
      </w:pPr>
      <w:r w:rsidRPr="00802EA1">
        <w:rPr>
          <w:sz w:val="22"/>
          <w:szCs w:val="22"/>
          <w:lang w:val="en-CA"/>
        </w:rPr>
        <w:t>Statement of the declarant’s present state of mind or present intentions</w:t>
      </w:r>
    </w:p>
    <w:p w14:paraId="03B688F7" w14:textId="378D7DBE" w:rsidR="00802EA1" w:rsidRDefault="00802EA1" w:rsidP="00584C06">
      <w:pPr>
        <w:pStyle w:val="ListParagraph"/>
        <w:numPr>
          <w:ilvl w:val="0"/>
          <w:numId w:val="43"/>
        </w:numPr>
        <w:spacing w:line="276" w:lineRule="auto"/>
        <w:rPr>
          <w:sz w:val="22"/>
          <w:szCs w:val="22"/>
          <w:lang w:val="en-CA"/>
        </w:rPr>
      </w:pPr>
      <w:r w:rsidRPr="00802EA1">
        <w:rPr>
          <w:sz w:val="22"/>
          <w:szCs w:val="22"/>
          <w:lang w:val="en-CA"/>
        </w:rPr>
        <w:t>Statement was not made u</w:t>
      </w:r>
      <w:r>
        <w:rPr>
          <w:sz w:val="22"/>
          <w:szCs w:val="22"/>
          <w:lang w:val="en-CA"/>
        </w:rPr>
        <w:t>nder circumstances of suspicion</w:t>
      </w:r>
    </w:p>
    <w:p w14:paraId="5EB1D491" w14:textId="77777777" w:rsidR="00C44FB5" w:rsidRPr="00C44FB5" w:rsidRDefault="00C44FB5" w:rsidP="00C44FB5">
      <w:pPr>
        <w:pStyle w:val="ListParagraph"/>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802EA1" w14:paraId="77225423" w14:textId="77777777" w:rsidTr="00802EA1">
        <w:tc>
          <w:tcPr>
            <w:tcW w:w="11016" w:type="dxa"/>
          </w:tcPr>
          <w:p w14:paraId="7B02C995" w14:textId="35A1D452" w:rsidR="00802EA1" w:rsidRPr="00B4261E" w:rsidRDefault="00802EA1" w:rsidP="00B4261E">
            <w:pPr>
              <w:pStyle w:val="Heading4"/>
              <w:rPr>
                <w:i w:val="0"/>
                <w:color w:val="auto"/>
                <w:lang w:val="en-CA"/>
              </w:rPr>
            </w:pPr>
            <w:bookmarkStart w:id="344" w:name="_Toc445107156"/>
            <w:r w:rsidRPr="00B4261E">
              <w:rPr>
                <w:i w:val="0"/>
                <w:color w:val="auto"/>
                <w:lang w:val="en-CA"/>
              </w:rPr>
              <w:t>Example</w:t>
            </w:r>
            <w:bookmarkEnd w:id="344"/>
            <w:r w:rsidR="004F2E70">
              <w:rPr>
                <w:i w:val="0"/>
                <w:color w:val="auto"/>
                <w:lang w:val="en-CA"/>
              </w:rPr>
              <w:t xml:space="preserve"> </w:t>
            </w:r>
            <w:r w:rsidR="004F2E70" w:rsidRPr="004F2E70">
              <w:rPr>
                <w:i w:val="0"/>
                <w:color w:val="auto"/>
                <w:lang w:val="en-CA"/>
              </w:rPr>
              <w:sym w:font="Wingdings" w:char="F0E0"/>
            </w:r>
            <w:r w:rsidR="004F2E70">
              <w:rPr>
                <w:i w:val="0"/>
                <w:color w:val="auto"/>
                <w:lang w:val="en-CA"/>
              </w:rPr>
              <w:t xml:space="preserve"> murder or suicide </w:t>
            </w:r>
          </w:p>
          <w:p w14:paraId="2A9CC986" w14:textId="5349DAA7" w:rsidR="00802EA1" w:rsidRDefault="00802EA1" w:rsidP="00584C06">
            <w:pPr>
              <w:pStyle w:val="ListParagraph"/>
              <w:numPr>
                <w:ilvl w:val="0"/>
                <w:numId w:val="42"/>
              </w:numPr>
              <w:spacing w:line="276" w:lineRule="auto"/>
              <w:rPr>
                <w:sz w:val="22"/>
                <w:szCs w:val="22"/>
              </w:rPr>
            </w:pPr>
            <w:r w:rsidRPr="004F2E70">
              <w:rPr>
                <w:sz w:val="22"/>
                <w:szCs w:val="22"/>
                <w:u w:val="single"/>
              </w:rPr>
              <w:t xml:space="preserve">Facts </w:t>
            </w:r>
            <w:r w:rsidRPr="00802EA1">
              <w:rPr>
                <w:sz w:val="22"/>
                <w:szCs w:val="22"/>
              </w:rPr>
              <w:sym w:font="Wingdings" w:char="F0E0"/>
            </w:r>
            <w:r>
              <w:rPr>
                <w:sz w:val="22"/>
                <w:szCs w:val="22"/>
              </w:rPr>
              <w:t xml:space="preserve"> the issue is the cause of death –murder or suicide. The deceased made the following statements a few weeks before her death:</w:t>
            </w:r>
          </w:p>
          <w:p w14:paraId="7C45C96A" w14:textId="77777777" w:rsidR="00802EA1" w:rsidRDefault="00802EA1" w:rsidP="00584C06">
            <w:pPr>
              <w:pStyle w:val="ListParagraph"/>
              <w:numPr>
                <w:ilvl w:val="1"/>
                <w:numId w:val="42"/>
              </w:numPr>
              <w:spacing w:line="276" w:lineRule="auto"/>
              <w:rPr>
                <w:sz w:val="22"/>
                <w:szCs w:val="22"/>
              </w:rPr>
            </w:pPr>
            <w:r>
              <w:rPr>
                <w:sz w:val="22"/>
                <w:szCs w:val="22"/>
              </w:rPr>
              <w:t>No one likes me, no one would miss me</w:t>
            </w:r>
          </w:p>
          <w:p w14:paraId="4C878CB1" w14:textId="77777777" w:rsidR="00802EA1" w:rsidRDefault="00802EA1" w:rsidP="00584C06">
            <w:pPr>
              <w:pStyle w:val="ListParagraph"/>
              <w:numPr>
                <w:ilvl w:val="1"/>
                <w:numId w:val="42"/>
              </w:numPr>
              <w:spacing w:line="276" w:lineRule="auto"/>
              <w:rPr>
                <w:sz w:val="22"/>
                <w:szCs w:val="22"/>
              </w:rPr>
            </w:pPr>
            <w:r>
              <w:rPr>
                <w:sz w:val="22"/>
                <w:szCs w:val="22"/>
              </w:rPr>
              <w:t>I intend to kill myself</w:t>
            </w:r>
          </w:p>
          <w:p w14:paraId="6F548CA2" w14:textId="77777777" w:rsidR="00802EA1" w:rsidRDefault="00802EA1" w:rsidP="00584C06">
            <w:pPr>
              <w:pStyle w:val="ListParagraph"/>
              <w:numPr>
                <w:ilvl w:val="0"/>
                <w:numId w:val="42"/>
              </w:numPr>
              <w:spacing w:line="276" w:lineRule="auto"/>
              <w:rPr>
                <w:sz w:val="22"/>
                <w:szCs w:val="22"/>
              </w:rPr>
            </w:pPr>
            <w:r w:rsidRPr="004F2E70">
              <w:rPr>
                <w:sz w:val="22"/>
                <w:szCs w:val="22"/>
                <w:u w:val="single"/>
              </w:rPr>
              <w:t>Reasoning</w:t>
            </w:r>
            <w:r>
              <w:rPr>
                <w:sz w:val="22"/>
                <w:szCs w:val="22"/>
              </w:rPr>
              <w:t>:</w:t>
            </w:r>
          </w:p>
          <w:p w14:paraId="5FBBE80C" w14:textId="65050B4D" w:rsidR="00802EA1" w:rsidRDefault="00802EA1" w:rsidP="00584C06">
            <w:pPr>
              <w:pStyle w:val="ListParagraph"/>
              <w:numPr>
                <w:ilvl w:val="1"/>
                <w:numId w:val="42"/>
              </w:numPr>
              <w:spacing w:line="276" w:lineRule="auto"/>
              <w:rPr>
                <w:sz w:val="22"/>
                <w:szCs w:val="22"/>
              </w:rPr>
            </w:pPr>
            <w:r>
              <w:rPr>
                <w:sz w:val="22"/>
                <w:szCs w:val="22"/>
              </w:rPr>
              <w:t>The first statement is not an express statement of mind –implies something but you would have to draw a conclusion from these words and make an inference. Therefore, it is not an express state of mind and there is a potential for ambiguity</w:t>
            </w:r>
          </w:p>
          <w:p w14:paraId="636C9D2B" w14:textId="13448B3B" w:rsidR="004A09DD" w:rsidRPr="004A09DD" w:rsidRDefault="004A09DD" w:rsidP="00584C06">
            <w:pPr>
              <w:pStyle w:val="ListParagraph"/>
              <w:numPr>
                <w:ilvl w:val="1"/>
                <w:numId w:val="42"/>
              </w:numPr>
              <w:spacing w:line="276" w:lineRule="auto"/>
              <w:rPr>
                <w:sz w:val="22"/>
                <w:szCs w:val="22"/>
              </w:rPr>
            </w:pPr>
            <w:r w:rsidRPr="004A09DD">
              <w:rPr>
                <w:sz w:val="22"/>
                <w:szCs w:val="22"/>
              </w:rPr>
              <w:t>Admissible for certain purposes:</w:t>
            </w:r>
          </w:p>
          <w:p w14:paraId="58D676DA" w14:textId="77777777" w:rsidR="004A09DD" w:rsidRPr="004A09DD" w:rsidRDefault="004A09DD" w:rsidP="00584C06">
            <w:pPr>
              <w:pStyle w:val="ListParagraph"/>
              <w:numPr>
                <w:ilvl w:val="2"/>
                <w:numId w:val="42"/>
              </w:numPr>
              <w:spacing w:line="276" w:lineRule="auto"/>
              <w:rPr>
                <w:sz w:val="22"/>
                <w:szCs w:val="22"/>
              </w:rPr>
            </w:pPr>
            <w:r w:rsidRPr="004A09DD">
              <w:rPr>
                <w:sz w:val="22"/>
                <w:szCs w:val="22"/>
              </w:rPr>
              <w:t xml:space="preserve">Evidence of the declarant’s state of mind/intention at the time the statement was made. </w:t>
            </w:r>
          </w:p>
          <w:p w14:paraId="369A692E" w14:textId="77777777" w:rsidR="004A09DD" w:rsidRPr="004A09DD" w:rsidRDefault="004A09DD" w:rsidP="00584C06">
            <w:pPr>
              <w:pStyle w:val="ListParagraph"/>
              <w:numPr>
                <w:ilvl w:val="2"/>
                <w:numId w:val="42"/>
              </w:numPr>
              <w:spacing w:line="276" w:lineRule="auto"/>
              <w:rPr>
                <w:sz w:val="22"/>
                <w:szCs w:val="22"/>
              </w:rPr>
            </w:pPr>
            <w:r w:rsidRPr="004A09DD">
              <w:rPr>
                <w:sz w:val="22"/>
                <w:szCs w:val="22"/>
              </w:rPr>
              <w:t>Evidence that the declarant acted in accordance with that state of mind/intention.</w:t>
            </w:r>
          </w:p>
          <w:p w14:paraId="5CC1D756" w14:textId="77777777" w:rsidR="004A09DD" w:rsidRPr="004A09DD" w:rsidRDefault="004A09DD" w:rsidP="00584C06">
            <w:pPr>
              <w:pStyle w:val="ListParagraph"/>
              <w:numPr>
                <w:ilvl w:val="1"/>
                <w:numId w:val="42"/>
              </w:numPr>
              <w:spacing w:line="276" w:lineRule="auto"/>
              <w:rPr>
                <w:sz w:val="22"/>
                <w:szCs w:val="22"/>
              </w:rPr>
            </w:pPr>
            <w:r w:rsidRPr="004A09DD">
              <w:rPr>
                <w:sz w:val="22"/>
                <w:szCs w:val="22"/>
              </w:rPr>
              <w:t>Not admissible for other purposes:</w:t>
            </w:r>
          </w:p>
          <w:p w14:paraId="136EDEFA" w14:textId="77777777" w:rsidR="004A09DD" w:rsidRPr="004A09DD" w:rsidRDefault="004A09DD" w:rsidP="00584C06">
            <w:pPr>
              <w:pStyle w:val="ListParagraph"/>
              <w:numPr>
                <w:ilvl w:val="2"/>
                <w:numId w:val="42"/>
              </w:numPr>
              <w:spacing w:line="276" w:lineRule="auto"/>
              <w:rPr>
                <w:sz w:val="22"/>
                <w:szCs w:val="22"/>
              </w:rPr>
            </w:pPr>
            <w:r w:rsidRPr="004A09DD">
              <w:rPr>
                <w:sz w:val="22"/>
                <w:szCs w:val="22"/>
              </w:rPr>
              <w:t xml:space="preserve">State of mind of persons other than the declarant, unless a hearsay exception exists for both levels of hearsay. </w:t>
            </w:r>
          </w:p>
          <w:p w14:paraId="1F6CE368" w14:textId="77777777" w:rsidR="004A09DD" w:rsidRPr="004A09DD" w:rsidRDefault="004A09DD" w:rsidP="00584C06">
            <w:pPr>
              <w:pStyle w:val="ListParagraph"/>
              <w:numPr>
                <w:ilvl w:val="2"/>
                <w:numId w:val="42"/>
              </w:numPr>
              <w:spacing w:line="276" w:lineRule="auto"/>
              <w:rPr>
                <w:sz w:val="22"/>
                <w:szCs w:val="22"/>
              </w:rPr>
            </w:pPr>
            <w:r w:rsidRPr="004A09DD">
              <w:rPr>
                <w:sz w:val="22"/>
                <w:szCs w:val="22"/>
              </w:rPr>
              <w:t xml:space="preserve">Persons other than the declarant acted in accordance with the declarant’s stated intentions. </w:t>
            </w:r>
          </w:p>
          <w:p w14:paraId="523FDD87" w14:textId="68345C3A" w:rsidR="00802EA1" w:rsidRPr="004A09DD" w:rsidRDefault="004A09DD" w:rsidP="00584C06">
            <w:pPr>
              <w:pStyle w:val="ListParagraph"/>
              <w:numPr>
                <w:ilvl w:val="2"/>
                <w:numId w:val="42"/>
              </w:numPr>
              <w:spacing w:line="276" w:lineRule="auto"/>
              <w:rPr>
                <w:sz w:val="22"/>
                <w:szCs w:val="22"/>
              </w:rPr>
            </w:pPr>
            <w:r w:rsidRPr="004A09DD">
              <w:rPr>
                <w:sz w:val="22"/>
                <w:szCs w:val="22"/>
              </w:rPr>
              <w:t>Past acts or event referred to in the stat</w:t>
            </w:r>
            <w:r>
              <w:rPr>
                <w:sz w:val="22"/>
                <w:szCs w:val="22"/>
              </w:rPr>
              <w:t>ement occurred</w:t>
            </w:r>
          </w:p>
        </w:tc>
      </w:tr>
    </w:tbl>
    <w:p w14:paraId="70059213" w14:textId="77777777" w:rsidR="00802EA1" w:rsidRDefault="00802EA1" w:rsidP="00802EA1">
      <w:pPr>
        <w:spacing w:line="276" w:lineRule="auto"/>
        <w:rPr>
          <w:sz w:val="22"/>
          <w:szCs w:val="22"/>
        </w:rPr>
      </w:pPr>
    </w:p>
    <w:p w14:paraId="46B11AFA" w14:textId="5FADBA35" w:rsidR="00802EA1" w:rsidRPr="00305411" w:rsidRDefault="00802EA1" w:rsidP="00305411">
      <w:pPr>
        <w:pStyle w:val="Heading3"/>
        <w:rPr>
          <w:color w:val="auto"/>
        </w:rPr>
      </w:pPr>
      <w:bookmarkStart w:id="345" w:name="_Toc445107157"/>
      <w:bookmarkStart w:id="346" w:name="_Toc448151715"/>
      <w:r w:rsidRPr="00305411">
        <w:rPr>
          <w:color w:val="auto"/>
        </w:rPr>
        <w:t>Admissible for Certain Purposes</w:t>
      </w:r>
      <w:bookmarkEnd w:id="345"/>
      <w:bookmarkEnd w:id="346"/>
    </w:p>
    <w:p w14:paraId="721C5A6D" w14:textId="77777777" w:rsidR="00802EA1" w:rsidRDefault="00802EA1" w:rsidP="00584C06">
      <w:pPr>
        <w:pStyle w:val="ListParagraph"/>
        <w:numPr>
          <w:ilvl w:val="0"/>
          <w:numId w:val="44"/>
        </w:numPr>
        <w:spacing w:line="276" w:lineRule="auto"/>
        <w:rPr>
          <w:sz w:val="22"/>
          <w:szCs w:val="22"/>
          <w:lang w:val="en-CA"/>
        </w:rPr>
      </w:pPr>
      <w:r w:rsidRPr="00802EA1">
        <w:rPr>
          <w:sz w:val="22"/>
          <w:szCs w:val="22"/>
          <w:lang w:val="en-CA"/>
        </w:rPr>
        <w:t xml:space="preserve">Evidence of the declarant’s state of mind/intention at the </w:t>
      </w:r>
      <w:r>
        <w:rPr>
          <w:sz w:val="22"/>
          <w:szCs w:val="22"/>
          <w:lang w:val="en-CA"/>
        </w:rPr>
        <w:t xml:space="preserve">time the statement was made. </w:t>
      </w:r>
    </w:p>
    <w:p w14:paraId="12005AB9" w14:textId="44C5FC30" w:rsidR="00802EA1" w:rsidRPr="00802EA1" w:rsidRDefault="00802EA1" w:rsidP="00584C06">
      <w:pPr>
        <w:pStyle w:val="ListParagraph"/>
        <w:numPr>
          <w:ilvl w:val="0"/>
          <w:numId w:val="44"/>
        </w:numPr>
        <w:spacing w:line="276" w:lineRule="auto"/>
        <w:rPr>
          <w:sz w:val="22"/>
          <w:szCs w:val="22"/>
          <w:lang w:val="en-CA"/>
        </w:rPr>
      </w:pPr>
      <w:r w:rsidRPr="00802EA1">
        <w:rPr>
          <w:sz w:val="22"/>
          <w:szCs w:val="22"/>
          <w:lang w:val="en-CA"/>
        </w:rPr>
        <w:t>Evidence that the declarant acted in accordance with that state of mind/intention.</w:t>
      </w:r>
    </w:p>
    <w:p w14:paraId="340F6379" w14:textId="77777777" w:rsidR="00802EA1" w:rsidRDefault="00802EA1" w:rsidP="00802EA1">
      <w:pPr>
        <w:spacing w:line="276" w:lineRule="auto"/>
        <w:rPr>
          <w:sz w:val="22"/>
          <w:szCs w:val="22"/>
        </w:rPr>
      </w:pPr>
    </w:p>
    <w:p w14:paraId="4D67E3A9" w14:textId="3E9C4DF7" w:rsidR="00802EA1" w:rsidRPr="00305411" w:rsidRDefault="00802EA1" w:rsidP="00305411">
      <w:pPr>
        <w:pStyle w:val="Heading3"/>
        <w:rPr>
          <w:color w:val="auto"/>
        </w:rPr>
      </w:pPr>
      <w:bookmarkStart w:id="347" w:name="_Toc445107158"/>
      <w:bookmarkStart w:id="348" w:name="_Toc448151716"/>
      <w:r w:rsidRPr="00305411">
        <w:rPr>
          <w:color w:val="auto"/>
        </w:rPr>
        <w:t>Not Admissible for Other Purposes</w:t>
      </w:r>
      <w:bookmarkEnd w:id="347"/>
      <w:bookmarkEnd w:id="348"/>
    </w:p>
    <w:p w14:paraId="23A92544" w14:textId="77777777" w:rsidR="00802EA1" w:rsidRDefault="00802EA1" w:rsidP="00584C06">
      <w:pPr>
        <w:pStyle w:val="ListParagraph"/>
        <w:numPr>
          <w:ilvl w:val="0"/>
          <w:numId w:val="45"/>
        </w:numPr>
        <w:spacing w:line="276" w:lineRule="auto"/>
        <w:rPr>
          <w:sz w:val="22"/>
          <w:szCs w:val="22"/>
          <w:lang w:val="en-CA"/>
        </w:rPr>
      </w:pPr>
      <w:r w:rsidRPr="00802EA1">
        <w:rPr>
          <w:sz w:val="22"/>
          <w:szCs w:val="22"/>
          <w:lang w:val="en-CA"/>
        </w:rPr>
        <w:t>State of mind of persons other than the declarant, unless a hearsay exception exists for</w:t>
      </w:r>
      <w:r>
        <w:rPr>
          <w:sz w:val="22"/>
          <w:szCs w:val="22"/>
          <w:lang w:val="en-CA"/>
        </w:rPr>
        <w:t xml:space="preserve"> both levels of hearsay. </w:t>
      </w:r>
    </w:p>
    <w:p w14:paraId="2844901A" w14:textId="77777777" w:rsidR="00802EA1" w:rsidRDefault="00802EA1" w:rsidP="00584C06">
      <w:pPr>
        <w:pStyle w:val="ListParagraph"/>
        <w:numPr>
          <w:ilvl w:val="0"/>
          <w:numId w:val="45"/>
        </w:numPr>
        <w:spacing w:line="276" w:lineRule="auto"/>
        <w:rPr>
          <w:sz w:val="22"/>
          <w:szCs w:val="22"/>
          <w:lang w:val="en-CA"/>
        </w:rPr>
      </w:pPr>
      <w:r w:rsidRPr="00802EA1">
        <w:rPr>
          <w:sz w:val="22"/>
          <w:szCs w:val="22"/>
          <w:lang w:val="en-CA"/>
        </w:rPr>
        <w:t>Persons other than the declarant acted in accordance with the de</w:t>
      </w:r>
      <w:r>
        <w:rPr>
          <w:sz w:val="22"/>
          <w:szCs w:val="22"/>
          <w:lang w:val="en-CA"/>
        </w:rPr>
        <w:t xml:space="preserve">clarant’s stated intentions. </w:t>
      </w:r>
    </w:p>
    <w:p w14:paraId="1B8C2ADC" w14:textId="69590E4F" w:rsidR="00802EA1" w:rsidRPr="00802EA1" w:rsidRDefault="00802EA1" w:rsidP="00584C06">
      <w:pPr>
        <w:pStyle w:val="ListParagraph"/>
        <w:numPr>
          <w:ilvl w:val="0"/>
          <w:numId w:val="45"/>
        </w:numPr>
        <w:spacing w:line="276" w:lineRule="auto"/>
        <w:rPr>
          <w:sz w:val="22"/>
          <w:szCs w:val="22"/>
          <w:lang w:val="en-CA"/>
        </w:rPr>
      </w:pPr>
      <w:r w:rsidRPr="00802EA1">
        <w:rPr>
          <w:sz w:val="22"/>
          <w:szCs w:val="22"/>
          <w:lang w:val="en-CA"/>
        </w:rPr>
        <w:t>Past acts or event referred to in the statement occurred.</w:t>
      </w:r>
    </w:p>
    <w:p w14:paraId="6447FF38" w14:textId="77777777" w:rsidR="00802EA1" w:rsidRPr="00802EA1" w:rsidRDefault="00802EA1" w:rsidP="00802EA1">
      <w:pPr>
        <w:spacing w:line="276" w:lineRule="auto"/>
        <w:rPr>
          <w:sz w:val="22"/>
          <w:szCs w:val="22"/>
        </w:rPr>
      </w:pPr>
    </w:p>
    <w:tbl>
      <w:tblPr>
        <w:tblStyle w:val="TableGrid"/>
        <w:tblW w:w="0" w:type="auto"/>
        <w:tblLook w:val="04A0" w:firstRow="1" w:lastRow="0" w:firstColumn="1" w:lastColumn="0" w:noHBand="0" w:noVBand="1"/>
      </w:tblPr>
      <w:tblGrid>
        <w:gridCol w:w="11016"/>
      </w:tblGrid>
      <w:tr w:rsidR="00802EA1" w14:paraId="34A024FA" w14:textId="77777777" w:rsidTr="00802EA1">
        <w:tc>
          <w:tcPr>
            <w:tcW w:w="11016" w:type="dxa"/>
          </w:tcPr>
          <w:p w14:paraId="7EB75658" w14:textId="2437B9F2" w:rsidR="00802EA1" w:rsidRPr="00B4261E" w:rsidRDefault="00802EA1" w:rsidP="00B4261E">
            <w:pPr>
              <w:pStyle w:val="Heading4"/>
              <w:rPr>
                <w:i w:val="0"/>
                <w:color w:val="auto"/>
                <w:lang w:val="en-CA"/>
              </w:rPr>
            </w:pPr>
            <w:bookmarkStart w:id="349" w:name="_Toc445107159"/>
            <w:r w:rsidRPr="00B4261E">
              <w:rPr>
                <w:i w:val="0"/>
                <w:color w:val="auto"/>
                <w:lang w:val="en-CA"/>
              </w:rPr>
              <w:t>Example</w:t>
            </w:r>
            <w:bookmarkEnd w:id="349"/>
            <w:r w:rsidR="004F2E70">
              <w:rPr>
                <w:i w:val="0"/>
                <w:color w:val="auto"/>
                <w:lang w:val="en-CA"/>
              </w:rPr>
              <w:t xml:space="preserve"> </w:t>
            </w:r>
            <w:r w:rsidR="004F2E70" w:rsidRPr="004F2E70">
              <w:rPr>
                <w:i w:val="0"/>
                <w:color w:val="auto"/>
                <w:lang w:val="en-CA"/>
              </w:rPr>
              <w:sym w:font="Wingdings" w:char="F0E0"/>
            </w:r>
            <w:r w:rsidR="004F2E70">
              <w:rPr>
                <w:i w:val="0"/>
                <w:color w:val="auto"/>
                <w:lang w:val="en-CA"/>
              </w:rPr>
              <w:t xml:space="preserve"> letters of suicide or murder</w:t>
            </w:r>
          </w:p>
          <w:p w14:paraId="3C210DFD" w14:textId="77777777" w:rsidR="00802EA1" w:rsidRDefault="00802EA1" w:rsidP="00584C06">
            <w:pPr>
              <w:pStyle w:val="ListParagraph"/>
              <w:numPr>
                <w:ilvl w:val="0"/>
                <w:numId w:val="46"/>
              </w:numPr>
              <w:spacing w:line="276" w:lineRule="auto"/>
              <w:rPr>
                <w:sz w:val="22"/>
                <w:szCs w:val="22"/>
                <w:lang w:val="en-CA"/>
              </w:rPr>
            </w:pPr>
            <w:r w:rsidRPr="004F2E70">
              <w:rPr>
                <w:sz w:val="22"/>
                <w:szCs w:val="22"/>
                <w:u w:val="single"/>
              </w:rPr>
              <w:t>Facts</w:t>
            </w:r>
            <w:r>
              <w:rPr>
                <w:sz w:val="22"/>
                <w:szCs w:val="22"/>
              </w:rPr>
              <w:t xml:space="preserve"> </w:t>
            </w:r>
            <w:r w:rsidRPr="00802EA1">
              <w:rPr>
                <w:sz w:val="22"/>
                <w:szCs w:val="22"/>
              </w:rPr>
              <w:sym w:font="Wingdings" w:char="F0E0"/>
            </w:r>
            <w:r>
              <w:rPr>
                <w:sz w:val="22"/>
                <w:szCs w:val="22"/>
              </w:rPr>
              <w:t xml:space="preserve"> </w:t>
            </w:r>
            <w:r w:rsidRPr="00802EA1">
              <w:rPr>
                <w:sz w:val="22"/>
                <w:szCs w:val="22"/>
                <w:lang w:val="en-CA"/>
              </w:rPr>
              <w:t xml:space="preserve">The deceased wrote the following statements in a letter to a friend in the week before her death: </w:t>
            </w:r>
          </w:p>
          <w:p w14:paraId="1CF4325C" w14:textId="56D4854C" w:rsidR="00802EA1" w:rsidRDefault="00777161" w:rsidP="00584C06">
            <w:pPr>
              <w:pStyle w:val="ListParagraph"/>
              <w:numPr>
                <w:ilvl w:val="1"/>
                <w:numId w:val="46"/>
              </w:numPr>
              <w:spacing w:line="276" w:lineRule="auto"/>
              <w:rPr>
                <w:sz w:val="22"/>
                <w:szCs w:val="22"/>
                <w:lang w:val="en-CA"/>
              </w:rPr>
            </w:pPr>
            <w:r>
              <w:rPr>
                <w:sz w:val="22"/>
                <w:szCs w:val="22"/>
                <w:lang w:val="en-CA"/>
              </w:rPr>
              <w:t>1)</w:t>
            </w:r>
            <w:r w:rsidR="00802EA1" w:rsidRPr="00802EA1">
              <w:rPr>
                <w:sz w:val="22"/>
                <w:szCs w:val="22"/>
                <w:lang w:val="en-CA"/>
              </w:rPr>
              <w:t xml:space="preserve"> James intends to kill me. </w:t>
            </w:r>
          </w:p>
          <w:p w14:paraId="52F6D5E3" w14:textId="5CF5E1B2" w:rsidR="00802EA1" w:rsidRDefault="00777161" w:rsidP="00584C06">
            <w:pPr>
              <w:pStyle w:val="ListParagraph"/>
              <w:numPr>
                <w:ilvl w:val="1"/>
                <w:numId w:val="46"/>
              </w:numPr>
              <w:spacing w:line="276" w:lineRule="auto"/>
              <w:rPr>
                <w:sz w:val="22"/>
                <w:szCs w:val="22"/>
                <w:lang w:val="en-CA"/>
              </w:rPr>
            </w:pPr>
            <w:r>
              <w:rPr>
                <w:sz w:val="22"/>
                <w:szCs w:val="22"/>
                <w:lang w:val="en-CA"/>
              </w:rPr>
              <w:t xml:space="preserve">2) </w:t>
            </w:r>
            <w:r w:rsidR="00802EA1" w:rsidRPr="00802EA1">
              <w:rPr>
                <w:sz w:val="22"/>
                <w:szCs w:val="22"/>
                <w:lang w:val="en-CA"/>
              </w:rPr>
              <w:t>I tried to kill myself last night, but I did not take enough pills and just got sick.</w:t>
            </w:r>
          </w:p>
          <w:p w14:paraId="71E4F69C" w14:textId="037432C0" w:rsidR="003371A3" w:rsidRDefault="003371A3" w:rsidP="00584C06">
            <w:pPr>
              <w:pStyle w:val="ListParagraph"/>
              <w:numPr>
                <w:ilvl w:val="0"/>
                <w:numId w:val="46"/>
              </w:numPr>
              <w:spacing w:line="276" w:lineRule="auto"/>
              <w:rPr>
                <w:sz w:val="22"/>
                <w:szCs w:val="22"/>
                <w:lang w:val="en-CA"/>
              </w:rPr>
            </w:pPr>
            <w:r w:rsidRPr="004F2E70">
              <w:rPr>
                <w:sz w:val="22"/>
                <w:szCs w:val="22"/>
                <w:u w:val="single"/>
                <w:lang w:val="en-CA"/>
              </w:rPr>
              <w:t xml:space="preserve">Issue </w:t>
            </w:r>
            <w:r w:rsidRPr="003371A3">
              <w:rPr>
                <w:sz w:val="22"/>
                <w:szCs w:val="22"/>
                <w:lang w:val="en-CA"/>
              </w:rPr>
              <w:sym w:font="Wingdings" w:char="F0E0"/>
            </w:r>
            <w:r>
              <w:rPr>
                <w:sz w:val="22"/>
                <w:szCs w:val="22"/>
                <w:lang w:val="en-CA"/>
              </w:rPr>
              <w:t xml:space="preserve"> is the statement admissible under the state of mind </w:t>
            </w:r>
          </w:p>
          <w:p w14:paraId="35CA37FF" w14:textId="77777777" w:rsidR="00802EA1" w:rsidRPr="004F2E70" w:rsidRDefault="00802EA1" w:rsidP="00584C06">
            <w:pPr>
              <w:pStyle w:val="ListParagraph"/>
              <w:numPr>
                <w:ilvl w:val="0"/>
                <w:numId w:val="46"/>
              </w:numPr>
              <w:spacing w:line="276" w:lineRule="auto"/>
              <w:rPr>
                <w:sz w:val="22"/>
                <w:szCs w:val="22"/>
                <w:u w:val="single"/>
                <w:lang w:val="en-CA"/>
              </w:rPr>
            </w:pPr>
            <w:r w:rsidRPr="004F2E70">
              <w:rPr>
                <w:sz w:val="22"/>
                <w:szCs w:val="22"/>
                <w:u w:val="single"/>
                <w:lang w:val="en-CA"/>
              </w:rPr>
              <w:t>Reasoning:</w:t>
            </w:r>
          </w:p>
          <w:p w14:paraId="29D2F693" w14:textId="2AA61269" w:rsidR="00802EA1" w:rsidRDefault="003371A3" w:rsidP="00584C06">
            <w:pPr>
              <w:pStyle w:val="ListParagraph"/>
              <w:numPr>
                <w:ilvl w:val="1"/>
                <w:numId w:val="46"/>
              </w:numPr>
              <w:spacing w:line="276" w:lineRule="auto"/>
              <w:rPr>
                <w:sz w:val="22"/>
                <w:szCs w:val="22"/>
                <w:lang w:val="en-CA"/>
              </w:rPr>
            </w:pPr>
            <w:r>
              <w:rPr>
                <w:sz w:val="22"/>
                <w:szCs w:val="22"/>
                <w:lang w:val="en-CA"/>
              </w:rPr>
              <w:t xml:space="preserve">First statement is </w:t>
            </w:r>
            <w:r>
              <w:rPr>
                <w:sz w:val="22"/>
                <w:szCs w:val="22"/>
                <w:u w:val="single"/>
                <w:lang w:val="en-CA"/>
              </w:rPr>
              <w:t>not</w:t>
            </w:r>
            <w:r>
              <w:rPr>
                <w:sz w:val="22"/>
                <w:szCs w:val="22"/>
                <w:lang w:val="en-CA"/>
              </w:rPr>
              <w:t xml:space="preserve"> admissible because it is not James’ state of mind –it is the deceased’s state of mind </w:t>
            </w:r>
          </w:p>
          <w:p w14:paraId="314C609A" w14:textId="1BCB9059" w:rsidR="003371A3" w:rsidRDefault="003371A3" w:rsidP="00584C06">
            <w:pPr>
              <w:pStyle w:val="ListParagraph"/>
              <w:numPr>
                <w:ilvl w:val="1"/>
                <w:numId w:val="46"/>
              </w:numPr>
              <w:spacing w:line="276" w:lineRule="auto"/>
              <w:rPr>
                <w:sz w:val="22"/>
                <w:szCs w:val="22"/>
                <w:lang w:val="en-CA"/>
              </w:rPr>
            </w:pPr>
            <w:r>
              <w:rPr>
                <w:sz w:val="22"/>
                <w:szCs w:val="22"/>
                <w:lang w:val="en-CA"/>
              </w:rPr>
              <w:t xml:space="preserve">Depends largely on context where you are trying to get the statement in </w:t>
            </w:r>
          </w:p>
          <w:p w14:paraId="4127F2F3" w14:textId="253B935B" w:rsidR="00802EA1" w:rsidRPr="001C376C" w:rsidRDefault="003371A3" w:rsidP="00584C06">
            <w:pPr>
              <w:pStyle w:val="ListParagraph"/>
              <w:numPr>
                <w:ilvl w:val="1"/>
                <w:numId w:val="46"/>
              </w:numPr>
              <w:spacing w:line="276" w:lineRule="auto"/>
              <w:rPr>
                <w:sz w:val="22"/>
                <w:szCs w:val="22"/>
                <w:lang w:val="en-CA"/>
              </w:rPr>
            </w:pPr>
            <w:r>
              <w:rPr>
                <w:sz w:val="22"/>
                <w:szCs w:val="22"/>
                <w:lang w:val="en-CA"/>
              </w:rPr>
              <w:t>The second statement</w:t>
            </w:r>
            <w:r w:rsidR="001C376C">
              <w:rPr>
                <w:sz w:val="22"/>
                <w:szCs w:val="22"/>
                <w:lang w:val="en-CA"/>
              </w:rPr>
              <w:t xml:space="preserve"> does </w:t>
            </w:r>
            <w:r w:rsidR="001C376C" w:rsidRPr="004F2E70">
              <w:rPr>
                <w:sz w:val="22"/>
                <w:szCs w:val="22"/>
                <w:u w:val="single"/>
                <w:lang w:val="en-CA"/>
              </w:rPr>
              <w:t>not</w:t>
            </w:r>
            <w:r w:rsidR="001C376C">
              <w:rPr>
                <w:sz w:val="22"/>
                <w:szCs w:val="22"/>
                <w:lang w:val="en-CA"/>
              </w:rPr>
              <w:t xml:space="preserve"> establish state of mind </w:t>
            </w:r>
            <w:r w:rsidR="001C376C" w:rsidRPr="004F2E70">
              <w:rPr>
                <w:sz w:val="22"/>
                <w:szCs w:val="22"/>
                <w:u w:val="single"/>
                <w:lang w:val="en-CA"/>
              </w:rPr>
              <w:t>today</w:t>
            </w:r>
            <w:r w:rsidR="001C376C">
              <w:rPr>
                <w:sz w:val="22"/>
                <w:szCs w:val="22"/>
                <w:lang w:val="en-CA"/>
              </w:rPr>
              <w:t xml:space="preserve">, maybe just yesterday, the took pills part is not admissible at all because deals with prior act and not really state of mind –not at the time they were involved in trying to kill themselves it is a recount of what occurred previously </w:t>
            </w:r>
          </w:p>
        </w:tc>
      </w:tr>
    </w:tbl>
    <w:p w14:paraId="1FDA98BE" w14:textId="202270A4" w:rsidR="00802EA1" w:rsidRDefault="00802EA1" w:rsidP="00802EA1">
      <w:pPr>
        <w:spacing w:line="276" w:lineRule="auto"/>
        <w:rPr>
          <w:sz w:val="22"/>
          <w:szCs w:val="22"/>
        </w:rPr>
      </w:pPr>
    </w:p>
    <w:p w14:paraId="7990C6AC" w14:textId="0B4F8EDA" w:rsidR="001C376C" w:rsidRPr="00305411" w:rsidRDefault="001C376C" w:rsidP="00305411">
      <w:pPr>
        <w:pStyle w:val="Heading3"/>
        <w:rPr>
          <w:color w:val="auto"/>
        </w:rPr>
      </w:pPr>
      <w:bookmarkStart w:id="350" w:name="_Toc445107160"/>
      <w:bookmarkStart w:id="351" w:name="_Toc448151717"/>
      <w:r w:rsidRPr="000A4BB2">
        <w:rPr>
          <w:i/>
          <w:color w:val="auto"/>
        </w:rPr>
        <w:t>Smith (1992, SCC)</w:t>
      </w:r>
      <w:r w:rsidRPr="000A4BB2">
        <w:rPr>
          <w:color w:val="auto"/>
        </w:rPr>
        <w:t xml:space="preserve"> </w:t>
      </w:r>
      <w:r w:rsidRPr="000A4BB2">
        <w:rPr>
          <w:color w:val="auto"/>
        </w:rPr>
        <w:sym w:font="Wingdings" w:char="F0E0"/>
      </w:r>
      <w:bookmarkEnd w:id="350"/>
      <w:r w:rsidRPr="000A4BB2">
        <w:rPr>
          <w:color w:val="auto"/>
        </w:rPr>
        <w:t xml:space="preserve"> </w:t>
      </w:r>
      <w:r w:rsidR="004A09DD" w:rsidRPr="000A4BB2">
        <w:rPr>
          <w:b w:val="0"/>
          <w:i/>
        </w:rPr>
        <w:t xml:space="preserve">case of state of mind; </w:t>
      </w:r>
      <w:r w:rsidR="000A4BB2" w:rsidRPr="000A4BB2">
        <w:rPr>
          <w:b w:val="0"/>
          <w:i/>
        </w:rPr>
        <w:t xml:space="preserve">cannot make assumptions but if fails under this </w:t>
      </w:r>
      <w:r w:rsidR="004E46EE" w:rsidRPr="000A4BB2">
        <w:rPr>
          <w:b w:val="0"/>
          <w:i/>
        </w:rPr>
        <w:t>exception</w:t>
      </w:r>
      <w:r w:rsidR="000A4BB2" w:rsidRPr="000A4BB2">
        <w:rPr>
          <w:b w:val="0"/>
          <w:i/>
        </w:rPr>
        <w:t xml:space="preserve"> can try principled approach</w:t>
      </w:r>
      <w:bookmarkEnd w:id="351"/>
    </w:p>
    <w:p w14:paraId="4222B2AA" w14:textId="352EAB2E" w:rsidR="001C376C" w:rsidRDefault="001C376C" w:rsidP="00584C06">
      <w:pPr>
        <w:pStyle w:val="ListParagraph"/>
        <w:numPr>
          <w:ilvl w:val="0"/>
          <w:numId w:val="47"/>
        </w:numPr>
        <w:spacing w:line="276" w:lineRule="auto"/>
        <w:rPr>
          <w:sz w:val="22"/>
          <w:szCs w:val="22"/>
        </w:rPr>
      </w:pPr>
      <w:r w:rsidRPr="004F2E70">
        <w:rPr>
          <w:sz w:val="22"/>
          <w:szCs w:val="22"/>
          <w:u w:val="single"/>
        </w:rPr>
        <w:t xml:space="preserve">Facts </w:t>
      </w:r>
      <w:r w:rsidRPr="001C376C">
        <w:rPr>
          <w:sz w:val="22"/>
          <w:szCs w:val="22"/>
        </w:rPr>
        <w:sym w:font="Wingdings" w:char="F0E0"/>
      </w:r>
      <w:r>
        <w:rPr>
          <w:sz w:val="22"/>
          <w:szCs w:val="22"/>
        </w:rPr>
        <w:t xml:space="preserve"> There were three phone calls:</w:t>
      </w:r>
    </w:p>
    <w:p w14:paraId="47B39B12" w14:textId="77777777" w:rsidR="001C376C" w:rsidRDefault="001C376C" w:rsidP="00584C06">
      <w:pPr>
        <w:pStyle w:val="ListParagraph"/>
        <w:numPr>
          <w:ilvl w:val="1"/>
          <w:numId w:val="47"/>
        </w:numPr>
        <w:spacing w:line="276" w:lineRule="auto"/>
        <w:rPr>
          <w:sz w:val="22"/>
          <w:szCs w:val="22"/>
          <w:lang w:val="en-CA"/>
        </w:rPr>
      </w:pPr>
      <w:r>
        <w:rPr>
          <w:sz w:val="22"/>
          <w:szCs w:val="22"/>
        </w:rPr>
        <w:t xml:space="preserve">1) </w:t>
      </w:r>
      <w:r w:rsidRPr="001C376C">
        <w:rPr>
          <w:sz w:val="22"/>
          <w:szCs w:val="22"/>
          <w:lang w:val="en-CA"/>
        </w:rPr>
        <w:t>“Larry has gone aw</w:t>
      </w:r>
      <w:r>
        <w:rPr>
          <w:sz w:val="22"/>
          <w:szCs w:val="22"/>
          <w:lang w:val="en-CA"/>
        </w:rPr>
        <w:t xml:space="preserve">ay.” </w:t>
      </w:r>
    </w:p>
    <w:p w14:paraId="089A2666" w14:textId="77777777" w:rsidR="001C376C" w:rsidRDefault="001C376C" w:rsidP="00584C06">
      <w:pPr>
        <w:pStyle w:val="ListParagraph"/>
        <w:numPr>
          <w:ilvl w:val="1"/>
          <w:numId w:val="47"/>
        </w:numPr>
        <w:spacing w:line="276" w:lineRule="auto"/>
        <w:rPr>
          <w:sz w:val="22"/>
          <w:szCs w:val="22"/>
          <w:lang w:val="en-CA"/>
        </w:rPr>
      </w:pPr>
      <w:r>
        <w:rPr>
          <w:sz w:val="22"/>
          <w:szCs w:val="22"/>
          <w:lang w:val="en-CA"/>
        </w:rPr>
        <w:t>2)</w:t>
      </w:r>
      <w:r w:rsidRPr="001C376C">
        <w:rPr>
          <w:sz w:val="22"/>
          <w:szCs w:val="22"/>
          <w:lang w:val="en-CA"/>
        </w:rPr>
        <w:t xml:space="preserve">“Larry has not come </w:t>
      </w:r>
      <w:r>
        <w:rPr>
          <w:sz w:val="22"/>
          <w:szCs w:val="22"/>
          <w:lang w:val="en-CA"/>
        </w:rPr>
        <w:t xml:space="preserve">back and I need a ride home.” </w:t>
      </w:r>
    </w:p>
    <w:p w14:paraId="7EC68F85" w14:textId="1CBFBCAC" w:rsidR="001C376C" w:rsidRPr="001C376C" w:rsidRDefault="001C376C" w:rsidP="00584C06">
      <w:pPr>
        <w:pStyle w:val="ListParagraph"/>
        <w:numPr>
          <w:ilvl w:val="1"/>
          <w:numId w:val="47"/>
        </w:numPr>
        <w:spacing w:line="276" w:lineRule="auto"/>
        <w:rPr>
          <w:sz w:val="22"/>
          <w:szCs w:val="22"/>
          <w:lang w:val="en-CA"/>
        </w:rPr>
      </w:pPr>
      <w:r>
        <w:rPr>
          <w:sz w:val="22"/>
          <w:szCs w:val="22"/>
          <w:lang w:val="en-CA"/>
        </w:rPr>
        <w:t>3)</w:t>
      </w:r>
      <w:r w:rsidRPr="001C376C">
        <w:rPr>
          <w:sz w:val="22"/>
          <w:szCs w:val="22"/>
          <w:lang w:val="en-CA"/>
        </w:rPr>
        <w:t>“Larry has come back and I no longer need a ride."</w:t>
      </w:r>
    </w:p>
    <w:p w14:paraId="0576AF45" w14:textId="30E5BE87" w:rsidR="001C376C" w:rsidRDefault="001C376C" w:rsidP="00584C06">
      <w:pPr>
        <w:pStyle w:val="ListParagraph"/>
        <w:numPr>
          <w:ilvl w:val="0"/>
          <w:numId w:val="47"/>
        </w:numPr>
        <w:spacing w:line="276" w:lineRule="auto"/>
        <w:rPr>
          <w:sz w:val="22"/>
          <w:szCs w:val="22"/>
          <w:lang w:val="en-CA"/>
        </w:rPr>
      </w:pPr>
      <w:r w:rsidRPr="004F2E70">
        <w:rPr>
          <w:sz w:val="22"/>
          <w:szCs w:val="22"/>
          <w:u w:val="single"/>
        </w:rPr>
        <w:t xml:space="preserve">Issue </w:t>
      </w:r>
      <w:r w:rsidRPr="001C376C">
        <w:rPr>
          <w:sz w:val="22"/>
          <w:szCs w:val="22"/>
        </w:rPr>
        <w:sym w:font="Wingdings" w:char="F0E0"/>
      </w:r>
      <w:r>
        <w:rPr>
          <w:sz w:val="22"/>
          <w:szCs w:val="22"/>
        </w:rPr>
        <w:t xml:space="preserve"> </w:t>
      </w:r>
      <w:r w:rsidRPr="001C376C">
        <w:rPr>
          <w:sz w:val="22"/>
          <w:szCs w:val="22"/>
          <w:lang w:val="en-CA"/>
        </w:rPr>
        <w:t>Admissible under the state of mind exception? If so, to what extent and for what purpose(s)</w:t>
      </w:r>
      <w:r>
        <w:rPr>
          <w:sz w:val="22"/>
          <w:szCs w:val="22"/>
          <w:lang w:val="en-CA"/>
        </w:rPr>
        <w:t>?</w:t>
      </w:r>
    </w:p>
    <w:p w14:paraId="62A87168" w14:textId="7EE141CF" w:rsidR="001C376C" w:rsidRPr="004F2E70" w:rsidRDefault="001C376C" w:rsidP="00584C06">
      <w:pPr>
        <w:pStyle w:val="ListParagraph"/>
        <w:numPr>
          <w:ilvl w:val="0"/>
          <w:numId w:val="47"/>
        </w:numPr>
        <w:spacing w:line="276" w:lineRule="auto"/>
        <w:rPr>
          <w:sz w:val="22"/>
          <w:szCs w:val="22"/>
          <w:u w:val="single"/>
        </w:rPr>
      </w:pPr>
      <w:r w:rsidRPr="004F2E70">
        <w:rPr>
          <w:sz w:val="22"/>
          <w:szCs w:val="22"/>
          <w:u w:val="single"/>
        </w:rPr>
        <w:t>Reasoning</w:t>
      </w:r>
    </w:p>
    <w:p w14:paraId="0721AA46" w14:textId="0D9E9559" w:rsidR="001C376C" w:rsidRDefault="001C376C" w:rsidP="00584C06">
      <w:pPr>
        <w:pStyle w:val="ListParagraph"/>
        <w:numPr>
          <w:ilvl w:val="1"/>
          <w:numId w:val="47"/>
        </w:numPr>
        <w:spacing w:line="276" w:lineRule="auto"/>
        <w:rPr>
          <w:sz w:val="22"/>
          <w:szCs w:val="22"/>
        </w:rPr>
      </w:pPr>
      <w:r>
        <w:rPr>
          <w:sz w:val="22"/>
          <w:szCs w:val="22"/>
        </w:rPr>
        <w:t>Neither of the first statements here say anything about her state of mind –we can draw inferences from the phone calls, that being that she wants to come home</w:t>
      </w:r>
    </w:p>
    <w:p w14:paraId="3A5350D8" w14:textId="1EC92535" w:rsidR="001C376C" w:rsidRDefault="001C376C" w:rsidP="00584C06">
      <w:pPr>
        <w:pStyle w:val="ListParagraph"/>
        <w:numPr>
          <w:ilvl w:val="1"/>
          <w:numId w:val="47"/>
        </w:numPr>
        <w:spacing w:line="276" w:lineRule="auto"/>
        <w:rPr>
          <w:sz w:val="22"/>
          <w:szCs w:val="22"/>
        </w:rPr>
      </w:pPr>
      <w:r>
        <w:rPr>
          <w:sz w:val="22"/>
          <w:szCs w:val="22"/>
        </w:rPr>
        <w:t>If so, we can say her state of mind was that she wanted to go home and get out of the situation she was in</w:t>
      </w:r>
    </w:p>
    <w:p w14:paraId="1090D1B1" w14:textId="0A555D6B" w:rsidR="001C376C" w:rsidRDefault="001C376C" w:rsidP="00584C06">
      <w:pPr>
        <w:pStyle w:val="ListParagraph"/>
        <w:numPr>
          <w:ilvl w:val="1"/>
          <w:numId w:val="47"/>
        </w:numPr>
        <w:spacing w:line="276" w:lineRule="auto"/>
        <w:rPr>
          <w:sz w:val="22"/>
          <w:szCs w:val="22"/>
        </w:rPr>
      </w:pPr>
      <w:r>
        <w:rPr>
          <w:sz w:val="22"/>
          <w:szCs w:val="22"/>
        </w:rPr>
        <w:t xml:space="preserve">But, Larry coming and going statements are only a recount of facts and not a state of mind so this part would not be admissible under this exception and we would need to rely on the principled approach </w:t>
      </w:r>
    </w:p>
    <w:p w14:paraId="17D435D3" w14:textId="2F1206EE" w:rsidR="001C376C" w:rsidRDefault="001C376C" w:rsidP="00584C06">
      <w:pPr>
        <w:pStyle w:val="ListParagraph"/>
        <w:numPr>
          <w:ilvl w:val="1"/>
          <w:numId w:val="47"/>
        </w:numPr>
        <w:spacing w:line="276" w:lineRule="auto"/>
        <w:rPr>
          <w:sz w:val="22"/>
          <w:szCs w:val="22"/>
        </w:rPr>
      </w:pPr>
      <w:r>
        <w:rPr>
          <w:sz w:val="22"/>
          <w:szCs w:val="22"/>
        </w:rPr>
        <w:t>The third statement would not be admissible at all –she made an assumption but no actual confirmed evidence that says Larry had returned she had just made an assumption</w:t>
      </w:r>
    </w:p>
    <w:p w14:paraId="76A4E5D5" w14:textId="77777777" w:rsidR="001C376C" w:rsidRDefault="001C376C" w:rsidP="001C376C">
      <w:pPr>
        <w:spacing w:line="276" w:lineRule="auto"/>
        <w:rPr>
          <w:sz w:val="22"/>
          <w:szCs w:val="22"/>
        </w:rPr>
      </w:pPr>
    </w:p>
    <w:p w14:paraId="2F997BF9" w14:textId="3607BFC9" w:rsidR="001C376C" w:rsidRPr="00305411" w:rsidRDefault="001C376C" w:rsidP="00305411">
      <w:pPr>
        <w:pStyle w:val="Heading3"/>
        <w:rPr>
          <w:color w:val="auto"/>
        </w:rPr>
      </w:pPr>
      <w:bookmarkStart w:id="352" w:name="_Toc445107161"/>
      <w:bookmarkStart w:id="353" w:name="_Toc448151718"/>
      <w:r w:rsidRPr="000A4BB2">
        <w:rPr>
          <w:i/>
          <w:color w:val="auto"/>
        </w:rPr>
        <w:t>Starr (2000, SCC)</w:t>
      </w:r>
      <w:r w:rsidRPr="000A4BB2">
        <w:rPr>
          <w:color w:val="auto"/>
        </w:rPr>
        <w:t xml:space="preserve"> </w:t>
      </w:r>
      <w:r w:rsidRPr="000A4BB2">
        <w:rPr>
          <w:color w:val="auto"/>
        </w:rPr>
        <w:sym w:font="Wingdings" w:char="F0E0"/>
      </w:r>
      <w:bookmarkEnd w:id="352"/>
      <w:r w:rsidRPr="000A4BB2">
        <w:rPr>
          <w:color w:val="auto"/>
        </w:rPr>
        <w:t xml:space="preserve"> </w:t>
      </w:r>
      <w:r w:rsidR="000A4BB2" w:rsidRPr="000A4BB2">
        <w:rPr>
          <w:b w:val="0"/>
          <w:i/>
        </w:rPr>
        <w:t>present intentions case exception</w:t>
      </w:r>
      <w:bookmarkEnd w:id="353"/>
    </w:p>
    <w:p w14:paraId="31B44DC3" w14:textId="77777777" w:rsidR="001C376C" w:rsidRDefault="001C376C" w:rsidP="00584C06">
      <w:pPr>
        <w:pStyle w:val="ListParagraph"/>
        <w:numPr>
          <w:ilvl w:val="0"/>
          <w:numId w:val="48"/>
        </w:numPr>
        <w:spacing w:line="276" w:lineRule="auto"/>
        <w:rPr>
          <w:sz w:val="22"/>
          <w:szCs w:val="22"/>
          <w:lang w:val="en-CA"/>
        </w:rPr>
      </w:pPr>
      <w:r w:rsidRPr="004F2E70">
        <w:rPr>
          <w:sz w:val="22"/>
          <w:szCs w:val="22"/>
          <w:u w:val="single"/>
        </w:rPr>
        <w:t xml:space="preserve">Facts </w:t>
      </w:r>
      <w:r w:rsidRPr="001C376C">
        <w:rPr>
          <w:sz w:val="22"/>
          <w:szCs w:val="22"/>
        </w:rPr>
        <w:sym w:font="Wingdings" w:char="F0E0"/>
      </w:r>
      <w:r>
        <w:rPr>
          <w:sz w:val="22"/>
          <w:szCs w:val="22"/>
        </w:rPr>
        <w:t xml:space="preserve"> </w:t>
      </w:r>
      <w:r w:rsidRPr="001C376C">
        <w:rPr>
          <w:sz w:val="22"/>
          <w:szCs w:val="22"/>
          <w:lang w:val="en-CA"/>
        </w:rPr>
        <w:t xml:space="preserve">C told G that he could not go home with her right then because he had to “go and do an Autopac scam with Robert.” </w:t>
      </w:r>
    </w:p>
    <w:p w14:paraId="24AB3149" w14:textId="07593632" w:rsidR="001C376C" w:rsidRPr="001C376C" w:rsidRDefault="001C376C" w:rsidP="00584C06">
      <w:pPr>
        <w:pStyle w:val="ListParagraph"/>
        <w:numPr>
          <w:ilvl w:val="0"/>
          <w:numId w:val="48"/>
        </w:numPr>
        <w:spacing w:line="276" w:lineRule="auto"/>
        <w:rPr>
          <w:sz w:val="22"/>
          <w:szCs w:val="22"/>
          <w:lang w:val="en-CA"/>
        </w:rPr>
      </w:pPr>
      <w:r w:rsidRPr="004F2E70">
        <w:rPr>
          <w:sz w:val="22"/>
          <w:szCs w:val="22"/>
          <w:u w:val="single"/>
          <w:lang w:val="en-CA"/>
        </w:rPr>
        <w:t>Issue</w:t>
      </w:r>
      <w:r>
        <w:rPr>
          <w:sz w:val="22"/>
          <w:szCs w:val="22"/>
          <w:lang w:val="en-CA"/>
        </w:rPr>
        <w:t xml:space="preserve"> </w:t>
      </w:r>
      <w:r w:rsidRPr="001C376C">
        <w:rPr>
          <w:sz w:val="22"/>
          <w:szCs w:val="22"/>
          <w:lang w:val="en-CA"/>
        </w:rPr>
        <w:sym w:font="Wingdings" w:char="F0E0"/>
      </w:r>
      <w:r>
        <w:rPr>
          <w:sz w:val="22"/>
          <w:szCs w:val="22"/>
          <w:lang w:val="en-CA"/>
        </w:rPr>
        <w:t xml:space="preserve"> </w:t>
      </w:r>
      <w:r w:rsidRPr="001C376C">
        <w:rPr>
          <w:sz w:val="22"/>
          <w:szCs w:val="22"/>
          <w:lang w:val="en-CA"/>
        </w:rPr>
        <w:t>Is C’s statement about doing an “Autopac scam” admissible under the state of mind exception? If so, to what extent and for what purpose(s)?</w:t>
      </w:r>
    </w:p>
    <w:p w14:paraId="2E35CA29" w14:textId="5F73782D" w:rsidR="001C376C" w:rsidRPr="000A4BB2" w:rsidRDefault="001C376C" w:rsidP="00584C06">
      <w:pPr>
        <w:pStyle w:val="ListParagraph"/>
        <w:numPr>
          <w:ilvl w:val="0"/>
          <w:numId w:val="48"/>
        </w:numPr>
        <w:spacing w:line="276" w:lineRule="auto"/>
        <w:rPr>
          <w:sz w:val="22"/>
          <w:szCs w:val="22"/>
          <w:u w:val="single"/>
        </w:rPr>
      </w:pPr>
      <w:r w:rsidRPr="000A4BB2">
        <w:rPr>
          <w:sz w:val="22"/>
          <w:szCs w:val="22"/>
          <w:u w:val="single"/>
        </w:rPr>
        <w:t>Reasoning</w:t>
      </w:r>
    </w:p>
    <w:p w14:paraId="23CF4017" w14:textId="01D45651" w:rsidR="000A4BB2" w:rsidRPr="000A4BB2" w:rsidRDefault="000A4BB2" w:rsidP="00584C06">
      <w:pPr>
        <w:pStyle w:val="ListParagraph"/>
        <w:numPr>
          <w:ilvl w:val="1"/>
          <w:numId w:val="48"/>
        </w:numPr>
        <w:spacing w:line="276" w:lineRule="auto"/>
        <w:rPr>
          <w:sz w:val="22"/>
          <w:szCs w:val="22"/>
        </w:rPr>
      </w:pPr>
      <w:r w:rsidRPr="000A4BB2">
        <w:rPr>
          <w:sz w:val="22"/>
          <w:szCs w:val="22"/>
        </w:rPr>
        <w:t>State of mind in terms of Cook doing autopac scam. COULD draw inference that Cook acted in accordance with that. But to get it in in relation to Robert must rely on co-conspirator’s exception; no evidence Robert said to him “I’m going to do scam” and there is a chance that Cook made it all up.</w:t>
      </w:r>
    </w:p>
    <w:p w14:paraId="0480E23A" w14:textId="246486D3" w:rsidR="001C376C" w:rsidRPr="000A4BB2" w:rsidRDefault="000A4BB2" w:rsidP="00584C06">
      <w:pPr>
        <w:pStyle w:val="ListParagraph"/>
        <w:numPr>
          <w:ilvl w:val="1"/>
          <w:numId w:val="48"/>
        </w:numPr>
        <w:rPr>
          <w:sz w:val="22"/>
          <w:szCs w:val="22"/>
        </w:rPr>
      </w:pPr>
      <w:r w:rsidRPr="000A4BB2">
        <w:rPr>
          <w:sz w:val="22"/>
          <w:szCs w:val="22"/>
        </w:rPr>
        <w:t>Must consider if there are circumstances that would LEAD you to believe that someone would lie (here there was)</w:t>
      </w:r>
    </w:p>
    <w:p w14:paraId="50D10CB4" w14:textId="77777777" w:rsidR="001C376C" w:rsidRDefault="001C376C" w:rsidP="001C376C">
      <w:pPr>
        <w:spacing w:line="276" w:lineRule="auto"/>
        <w:rPr>
          <w:sz w:val="22"/>
          <w:szCs w:val="22"/>
        </w:rPr>
      </w:pPr>
    </w:p>
    <w:p w14:paraId="7A937CA4" w14:textId="79AF5A9F" w:rsidR="001C376C" w:rsidRPr="00305411" w:rsidRDefault="001C376C" w:rsidP="00305411">
      <w:pPr>
        <w:pStyle w:val="Heading3"/>
        <w:rPr>
          <w:color w:val="auto"/>
        </w:rPr>
      </w:pPr>
      <w:bookmarkStart w:id="354" w:name="_Toc445107162"/>
      <w:bookmarkStart w:id="355" w:name="_Toc448151719"/>
      <w:r w:rsidRPr="00305411">
        <w:rPr>
          <w:color w:val="auto"/>
        </w:rPr>
        <w:t>Rationale for the Exception</w:t>
      </w:r>
      <w:bookmarkEnd w:id="354"/>
      <w:bookmarkEnd w:id="355"/>
    </w:p>
    <w:p w14:paraId="44472DA8" w14:textId="1BCBABAD" w:rsidR="001C376C" w:rsidRDefault="001C376C" w:rsidP="00584C06">
      <w:pPr>
        <w:pStyle w:val="ListParagraph"/>
        <w:numPr>
          <w:ilvl w:val="0"/>
          <w:numId w:val="49"/>
        </w:numPr>
        <w:spacing w:line="276" w:lineRule="auto"/>
        <w:rPr>
          <w:sz w:val="22"/>
          <w:szCs w:val="22"/>
        </w:rPr>
      </w:pPr>
      <w:r>
        <w:rPr>
          <w:sz w:val="22"/>
          <w:szCs w:val="22"/>
        </w:rPr>
        <w:t xml:space="preserve">Necessity </w:t>
      </w:r>
    </w:p>
    <w:p w14:paraId="539383D6" w14:textId="7FA56FC9" w:rsidR="001C376C" w:rsidRDefault="001C376C" w:rsidP="00584C06">
      <w:pPr>
        <w:pStyle w:val="ListParagraph"/>
        <w:numPr>
          <w:ilvl w:val="1"/>
          <w:numId w:val="49"/>
        </w:numPr>
        <w:spacing w:line="276" w:lineRule="auto"/>
        <w:rPr>
          <w:sz w:val="22"/>
          <w:szCs w:val="22"/>
          <w:lang w:val="en-CA"/>
        </w:rPr>
      </w:pPr>
      <w:r>
        <w:rPr>
          <w:sz w:val="22"/>
          <w:szCs w:val="22"/>
        </w:rPr>
        <w:t xml:space="preserve">Expediency </w:t>
      </w:r>
      <w:r w:rsidRPr="001C376C">
        <w:rPr>
          <w:sz w:val="22"/>
          <w:szCs w:val="22"/>
          <w:lang w:val="en-CA"/>
        </w:rPr>
        <w:t xml:space="preserve">or convenience / best evidence available </w:t>
      </w:r>
    </w:p>
    <w:p w14:paraId="442FE606" w14:textId="423C22C0" w:rsidR="001C376C" w:rsidRPr="001C376C" w:rsidRDefault="001C376C" w:rsidP="00584C06">
      <w:pPr>
        <w:pStyle w:val="ListParagraph"/>
        <w:numPr>
          <w:ilvl w:val="1"/>
          <w:numId w:val="49"/>
        </w:numPr>
        <w:spacing w:line="276" w:lineRule="auto"/>
        <w:rPr>
          <w:sz w:val="22"/>
          <w:szCs w:val="22"/>
          <w:lang w:val="en-CA"/>
        </w:rPr>
      </w:pPr>
      <w:r>
        <w:rPr>
          <w:sz w:val="22"/>
          <w:szCs w:val="22"/>
          <w:lang w:val="en-CA"/>
        </w:rPr>
        <w:t>B</w:t>
      </w:r>
      <w:r w:rsidRPr="001C376C">
        <w:rPr>
          <w:sz w:val="22"/>
          <w:szCs w:val="22"/>
          <w:lang w:val="en-CA"/>
        </w:rPr>
        <w:t>ut: exception is not to be used to avoid calling an available declarant</w:t>
      </w:r>
    </w:p>
    <w:p w14:paraId="030617CC" w14:textId="0D4205AE" w:rsidR="001C376C" w:rsidRDefault="001C376C" w:rsidP="00584C06">
      <w:pPr>
        <w:pStyle w:val="ListParagraph"/>
        <w:numPr>
          <w:ilvl w:val="0"/>
          <w:numId w:val="49"/>
        </w:numPr>
        <w:spacing w:line="276" w:lineRule="auto"/>
        <w:rPr>
          <w:sz w:val="22"/>
          <w:szCs w:val="22"/>
        </w:rPr>
      </w:pPr>
      <w:r>
        <w:rPr>
          <w:sz w:val="22"/>
          <w:szCs w:val="22"/>
        </w:rPr>
        <w:t>Reliability</w:t>
      </w:r>
    </w:p>
    <w:p w14:paraId="40D7902D" w14:textId="643131AE" w:rsidR="001C376C" w:rsidRPr="004F2E70" w:rsidRDefault="001C376C" w:rsidP="00584C06">
      <w:pPr>
        <w:pStyle w:val="ListParagraph"/>
        <w:numPr>
          <w:ilvl w:val="1"/>
          <w:numId w:val="49"/>
        </w:numPr>
        <w:spacing w:line="276" w:lineRule="auto"/>
        <w:rPr>
          <w:b/>
          <w:sz w:val="22"/>
          <w:szCs w:val="22"/>
          <w:lang w:val="en-CA"/>
        </w:rPr>
      </w:pPr>
      <w:r w:rsidRPr="004F2E70">
        <w:rPr>
          <w:b/>
          <w:sz w:val="22"/>
          <w:szCs w:val="22"/>
          <w:lang w:val="en-CA"/>
        </w:rPr>
        <w:t>Contemporaneity or spontaneity with the events in question</w:t>
      </w:r>
    </w:p>
    <w:p w14:paraId="08BE72AD" w14:textId="4A75DAA6" w:rsidR="001C376C" w:rsidRDefault="001C376C" w:rsidP="001C376C">
      <w:pPr>
        <w:spacing w:line="276" w:lineRule="auto"/>
        <w:rPr>
          <w:sz w:val="22"/>
          <w:szCs w:val="22"/>
        </w:rPr>
      </w:pPr>
    </w:p>
    <w:tbl>
      <w:tblPr>
        <w:tblStyle w:val="TableGrid"/>
        <w:tblW w:w="0" w:type="auto"/>
        <w:tblLook w:val="04A0" w:firstRow="1" w:lastRow="0" w:firstColumn="1" w:lastColumn="0" w:noHBand="0" w:noVBand="1"/>
      </w:tblPr>
      <w:tblGrid>
        <w:gridCol w:w="11016"/>
      </w:tblGrid>
      <w:tr w:rsidR="001C376C" w14:paraId="071DF909" w14:textId="77777777" w:rsidTr="007479AB">
        <w:tc>
          <w:tcPr>
            <w:tcW w:w="11016" w:type="dxa"/>
            <w:shd w:val="clear" w:color="auto" w:fill="95B3D7" w:themeFill="accent1" w:themeFillTint="99"/>
          </w:tcPr>
          <w:p w14:paraId="51320606" w14:textId="2AA7D782" w:rsidR="001C376C" w:rsidRPr="00802EA1" w:rsidRDefault="001C376C" w:rsidP="007479AB">
            <w:pPr>
              <w:rPr>
                <w:color w:val="FFFFFF" w:themeColor="background1"/>
                <w:sz w:val="32"/>
                <w:szCs w:val="32"/>
              </w:rPr>
            </w:pPr>
            <w:r w:rsidRPr="007479AB">
              <w:rPr>
                <w:sz w:val="32"/>
                <w:szCs w:val="32"/>
              </w:rPr>
              <w:t>Prior Convictions</w:t>
            </w:r>
            <w:r w:rsidRPr="00802EA1">
              <w:rPr>
                <w:color w:val="FFFFFF" w:themeColor="background1"/>
                <w:sz w:val="32"/>
                <w:szCs w:val="32"/>
              </w:rPr>
              <w:t xml:space="preserve"> </w:t>
            </w:r>
          </w:p>
        </w:tc>
      </w:tr>
    </w:tbl>
    <w:p w14:paraId="2E4E0F08" w14:textId="2FD9488D" w:rsidR="001C376C" w:rsidRPr="001C376C" w:rsidRDefault="001C376C" w:rsidP="001C376C">
      <w:pPr>
        <w:pStyle w:val="Heading2"/>
        <w:spacing w:line="276" w:lineRule="auto"/>
        <w:rPr>
          <w:rFonts w:ascii="Calibri" w:hAnsi="Calibri"/>
          <w:color w:val="auto"/>
          <w:sz w:val="28"/>
          <w:szCs w:val="28"/>
          <w:u w:val="single"/>
        </w:rPr>
      </w:pPr>
      <w:bookmarkStart w:id="356" w:name="_Toc445107163"/>
      <w:bookmarkStart w:id="357" w:name="_Toc448151720"/>
      <w:r w:rsidRPr="001C376C">
        <w:rPr>
          <w:rFonts w:ascii="Calibri" w:hAnsi="Calibri"/>
          <w:color w:val="auto"/>
          <w:sz w:val="28"/>
          <w:szCs w:val="28"/>
          <w:u w:val="single"/>
        </w:rPr>
        <w:t>Prior Convictions</w:t>
      </w:r>
      <w:bookmarkEnd w:id="356"/>
      <w:bookmarkEnd w:id="357"/>
    </w:p>
    <w:p w14:paraId="5D910070" w14:textId="74A1CF7A" w:rsidR="001C376C" w:rsidRDefault="001C376C" w:rsidP="00584C06">
      <w:pPr>
        <w:pStyle w:val="ListParagraph"/>
        <w:numPr>
          <w:ilvl w:val="0"/>
          <w:numId w:val="50"/>
        </w:numPr>
        <w:spacing w:line="276" w:lineRule="auto"/>
        <w:rPr>
          <w:sz w:val="22"/>
          <w:szCs w:val="22"/>
          <w:lang w:val="en-CA"/>
        </w:rPr>
      </w:pPr>
      <w:r>
        <w:rPr>
          <w:sz w:val="22"/>
          <w:szCs w:val="22"/>
        </w:rPr>
        <w:t>Prima</w:t>
      </w:r>
      <w:r w:rsidRPr="001C376C">
        <w:rPr>
          <w:sz w:val="22"/>
          <w:szCs w:val="22"/>
          <w:lang w:val="en-CA"/>
        </w:rPr>
        <w:t xml:space="preserve"> facie proof that the person convicted committed the acts in question </w:t>
      </w:r>
    </w:p>
    <w:p w14:paraId="2A6EB25E" w14:textId="77777777" w:rsidR="001C376C" w:rsidRDefault="001C376C" w:rsidP="00584C06">
      <w:pPr>
        <w:pStyle w:val="ListParagraph"/>
        <w:numPr>
          <w:ilvl w:val="0"/>
          <w:numId w:val="50"/>
        </w:numPr>
        <w:spacing w:line="276" w:lineRule="auto"/>
        <w:rPr>
          <w:sz w:val="22"/>
          <w:szCs w:val="22"/>
          <w:lang w:val="en-CA"/>
        </w:rPr>
      </w:pPr>
      <w:r>
        <w:rPr>
          <w:sz w:val="22"/>
          <w:szCs w:val="22"/>
          <w:lang w:val="en-CA"/>
        </w:rPr>
        <w:t>R</w:t>
      </w:r>
      <w:r w:rsidRPr="001C376C">
        <w:rPr>
          <w:sz w:val="22"/>
          <w:szCs w:val="22"/>
          <w:lang w:val="en-CA"/>
        </w:rPr>
        <w:t>ebuttal is governed by</w:t>
      </w:r>
      <w:r>
        <w:rPr>
          <w:sz w:val="22"/>
          <w:szCs w:val="22"/>
          <w:lang w:val="en-CA"/>
        </w:rPr>
        <w:t xml:space="preserve"> the </w:t>
      </w:r>
      <w:r w:rsidRPr="001C376C">
        <w:rPr>
          <w:sz w:val="22"/>
          <w:szCs w:val="22"/>
          <w:u w:val="single"/>
          <w:lang w:val="en-CA"/>
        </w:rPr>
        <w:t>abuse of process doctrine</w:t>
      </w:r>
    </w:p>
    <w:p w14:paraId="48BA4268" w14:textId="2AD785B3" w:rsidR="001C376C" w:rsidRDefault="001C376C" w:rsidP="00584C06">
      <w:pPr>
        <w:pStyle w:val="ListParagraph"/>
        <w:numPr>
          <w:ilvl w:val="1"/>
          <w:numId w:val="50"/>
        </w:numPr>
        <w:spacing w:line="276" w:lineRule="auto"/>
        <w:rPr>
          <w:sz w:val="22"/>
          <w:szCs w:val="22"/>
          <w:lang w:val="en-CA"/>
        </w:rPr>
      </w:pPr>
      <w:r>
        <w:rPr>
          <w:sz w:val="22"/>
          <w:szCs w:val="22"/>
          <w:lang w:val="en-CA"/>
        </w:rPr>
        <w:t xml:space="preserve">Tainted first proceeding </w:t>
      </w:r>
      <w:r w:rsidRPr="001C376C">
        <w:rPr>
          <w:sz w:val="22"/>
          <w:szCs w:val="22"/>
          <w:lang w:val="en-CA"/>
        </w:rPr>
        <w:sym w:font="Wingdings" w:char="F0E0"/>
      </w:r>
      <w:r>
        <w:rPr>
          <w:sz w:val="22"/>
          <w:szCs w:val="22"/>
          <w:lang w:val="en-CA"/>
        </w:rPr>
        <w:t xml:space="preserve"> i.e. perjury at first proceeding</w:t>
      </w:r>
    </w:p>
    <w:p w14:paraId="28502012" w14:textId="551F9423" w:rsidR="001C376C" w:rsidRDefault="001C376C" w:rsidP="00584C06">
      <w:pPr>
        <w:pStyle w:val="ListParagraph"/>
        <w:numPr>
          <w:ilvl w:val="1"/>
          <w:numId w:val="50"/>
        </w:numPr>
        <w:spacing w:line="276" w:lineRule="auto"/>
        <w:rPr>
          <w:sz w:val="22"/>
          <w:szCs w:val="22"/>
          <w:lang w:val="en-CA"/>
        </w:rPr>
      </w:pPr>
      <w:r w:rsidRPr="001C376C">
        <w:rPr>
          <w:sz w:val="22"/>
          <w:szCs w:val="22"/>
          <w:lang w:val="en-CA"/>
        </w:rPr>
        <w:t>Fresh evidence</w:t>
      </w:r>
      <w:r>
        <w:rPr>
          <w:sz w:val="22"/>
          <w:szCs w:val="22"/>
          <w:lang w:val="en-CA"/>
        </w:rPr>
        <w:t xml:space="preserve"> </w:t>
      </w:r>
    </w:p>
    <w:p w14:paraId="71769D79" w14:textId="34620D98" w:rsidR="001C376C" w:rsidRDefault="001C376C" w:rsidP="00584C06">
      <w:pPr>
        <w:pStyle w:val="ListParagraph"/>
        <w:numPr>
          <w:ilvl w:val="1"/>
          <w:numId w:val="50"/>
        </w:numPr>
        <w:spacing w:line="276" w:lineRule="auto"/>
        <w:rPr>
          <w:sz w:val="22"/>
          <w:szCs w:val="22"/>
          <w:lang w:val="en-CA"/>
        </w:rPr>
      </w:pPr>
      <w:r w:rsidRPr="001C376C">
        <w:rPr>
          <w:sz w:val="22"/>
          <w:szCs w:val="22"/>
          <w:lang w:val="en-CA"/>
        </w:rPr>
        <w:t>Fairness</w:t>
      </w:r>
    </w:p>
    <w:p w14:paraId="03A36EAB" w14:textId="0776360C" w:rsidR="001C376C" w:rsidRDefault="001C376C" w:rsidP="00584C06">
      <w:pPr>
        <w:pStyle w:val="ListParagraph"/>
        <w:numPr>
          <w:ilvl w:val="2"/>
          <w:numId w:val="50"/>
        </w:numPr>
        <w:spacing w:line="276" w:lineRule="auto"/>
        <w:rPr>
          <w:sz w:val="22"/>
          <w:szCs w:val="22"/>
          <w:lang w:val="en-CA"/>
        </w:rPr>
      </w:pPr>
      <w:r>
        <w:rPr>
          <w:sz w:val="22"/>
          <w:szCs w:val="22"/>
          <w:lang w:val="en-CA"/>
        </w:rPr>
        <w:t>This means in the specific circumstances of the case I should be able to call evidence that the conviction should not be relied on</w:t>
      </w:r>
    </w:p>
    <w:p w14:paraId="5D041717" w14:textId="5AA29999" w:rsidR="00305411" w:rsidRDefault="00305411" w:rsidP="00584C06">
      <w:pPr>
        <w:pStyle w:val="ListParagraph"/>
        <w:numPr>
          <w:ilvl w:val="2"/>
          <w:numId w:val="50"/>
        </w:numPr>
        <w:spacing w:line="276" w:lineRule="auto"/>
        <w:rPr>
          <w:sz w:val="22"/>
          <w:szCs w:val="22"/>
          <w:lang w:val="en-CA"/>
        </w:rPr>
      </w:pPr>
      <w:r>
        <w:rPr>
          <w:sz w:val="22"/>
          <w:szCs w:val="22"/>
          <w:lang w:val="en-CA"/>
        </w:rPr>
        <w:t xml:space="preserve">Rare cases where this occurs </w:t>
      </w:r>
    </w:p>
    <w:p w14:paraId="13FFBDBE" w14:textId="77777777" w:rsidR="00305411" w:rsidRPr="00305411" w:rsidRDefault="00305411" w:rsidP="00305411">
      <w:pPr>
        <w:pStyle w:val="ListParagraph"/>
        <w:spacing w:line="276" w:lineRule="auto"/>
        <w:ind w:left="2160"/>
        <w:rPr>
          <w:sz w:val="22"/>
          <w:szCs w:val="22"/>
          <w:lang w:val="en-CA"/>
        </w:rPr>
      </w:pPr>
    </w:p>
    <w:p w14:paraId="163523A9" w14:textId="6668EF0D" w:rsidR="001C376C" w:rsidRPr="00305411" w:rsidRDefault="001C376C" w:rsidP="00305411">
      <w:pPr>
        <w:pStyle w:val="Heading3"/>
        <w:rPr>
          <w:color w:val="auto"/>
        </w:rPr>
      </w:pPr>
      <w:bookmarkStart w:id="358" w:name="_Toc445107164"/>
      <w:bookmarkStart w:id="359" w:name="_Toc448151721"/>
      <w:r w:rsidRPr="00305411">
        <w:rPr>
          <w:color w:val="auto"/>
        </w:rPr>
        <w:t>Evidence Act, s. 22.1</w:t>
      </w:r>
      <w:bookmarkEnd w:id="358"/>
      <w:bookmarkEnd w:id="359"/>
    </w:p>
    <w:p w14:paraId="766B4B83" w14:textId="4F28FE52" w:rsidR="001C376C" w:rsidRDefault="001C376C" w:rsidP="00584C06">
      <w:pPr>
        <w:pStyle w:val="ListParagraph"/>
        <w:numPr>
          <w:ilvl w:val="0"/>
          <w:numId w:val="51"/>
        </w:numPr>
        <w:spacing w:line="276" w:lineRule="auto"/>
        <w:rPr>
          <w:sz w:val="22"/>
          <w:szCs w:val="22"/>
          <w:lang w:val="en-CA"/>
        </w:rPr>
      </w:pPr>
      <w:r w:rsidRPr="001C376C">
        <w:rPr>
          <w:sz w:val="22"/>
          <w:szCs w:val="22"/>
          <w:lang w:val="en-CA"/>
        </w:rPr>
        <w:t>Proof a person has been convicted or discharged in Canada of a crime is proof, in the absence of evidence to the contrary, that the crime was committed by the person</w:t>
      </w:r>
    </w:p>
    <w:p w14:paraId="2AEB5D06" w14:textId="4EA328CC" w:rsidR="00305411" w:rsidRDefault="00305411" w:rsidP="00584C06">
      <w:pPr>
        <w:pStyle w:val="ListParagraph"/>
        <w:numPr>
          <w:ilvl w:val="1"/>
          <w:numId w:val="51"/>
        </w:numPr>
        <w:spacing w:line="276" w:lineRule="auto"/>
        <w:rPr>
          <w:sz w:val="22"/>
          <w:szCs w:val="22"/>
          <w:lang w:val="en-CA"/>
        </w:rPr>
      </w:pPr>
      <w:r>
        <w:rPr>
          <w:sz w:val="22"/>
          <w:szCs w:val="22"/>
          <w:lang w:val="en-CA"/>
        </w:rPr>
        <w:t>Statutory exception that includes discharges (which is not included under common law)</w:t>
      </w:r>
    </w:p>
    <w:p w14:paraId="43AD6C91" w14:textId="06985C1C" w:rsidR="002035D5" w:rsidRDefault="00305411" w:rsidP="00584C06">
      <w:pPr>
        <w:pStyle w:val="ListParagraph"/>
        <w:numPr>
          <w:ilvl w:val="1"/>
          <w:numId w:val="51"/>
        </w:numPr>
        <w:spacing w:line="276" w:lineRule="auto"/>
        <w:rPr>
          <w:sz w:val="22"/>
          <w:szCs w:val="22"/>
          <w:lang w:val="en-CA"/>
        </w:rPr>
      </w:pPr>
      <w:r>
        <w:rPr>
          <w:sz w:val="22"/>
          <w:szCs w:val="22"/>
          <w:lang w:val="en-CA"/>
        </w:rPr>
        <w:t>Again, prima facie proof but can be rebutted</w:t>
      </w:r>
    </w:p>
    <w:p w14:paraId="62554B86" w14:textId="77777777" w:rsidR="000A4BB2" w:rsidRDefault="000A4BB2" w:rsidP="000A4BB2">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0A4BB2" w14:paraId="028A4970" w14:textId="77777777" w:rsidTr="000A4BB2">
        <w:tc>
          <w:tcPr>
            <w:tcW w:w="11016" w:type="dxa"/>
          </w:tcPr>
          <w:p w14:paraId="54226550" w14:textId="19E7819D" w:rsidR="000A4BB2" w:rsidRPr="000A4BB2" w:rsidRDefault="000A4BB2" w:rsidP="000A4BB2">
            <w:pPr>
              <w:pStyle w:val="Heading3"/>
              <w:rPr>
                <w:color w:val="auto"/>
              </w:rPr>
            </w:pPr>
            <w:bookmarkStart w:id="360" w:name="_Toc448151722"/>
            <w:r w:rsidRPr="000A4BB2">
              <w:rPr>
                <w:color w:val="auto"/>
              </w:rPr>
              <w:t xml:space="preserve">Example </w:t>
            </w:r>
            <w:r w:rsidRPr="000A4BB2">
              <w:rPr>
                <w:color w:val="auto"/>
              </w:rPr>
              <w:sym w:font="Wingdings" w:char="F0E0"/>
            </w:r>
            <w:r w:rsidRPr="000A4BB2">
              <w:rPr>
                <w:color w:val="auto"/>
              </w:rPr>
              <w:t xml:space="preserve"> Spencer</w:t>
            </w:r>
            <w:bookmarkEnd w:id="360"/>
          </w:p>
          <w:p w14:paraId="0AA05A37" w14:textId="5D51D6DE" w:rsidR="000A4BB2" w:rsidRPr="000A4BB2" w:rsidRDefault="000A4BB2" w:rsidP="00584C06">
            <w:pPr>
              <w:pStyle w:val="ListParagraph"/>
              <w:numPr>
                <w:ilvl w:val="0"/>
                <w:numId w:val="51"/>
              </w:numPr>
              <w:spacing w:line="276" w:lineRule="auto"/>
              <w:rPr>
                <w:sz w:val="22"/>
                <w:szCs w:val="22"/>
              </w:rPr>
            </w:pPr>
            <w:r w:rsidRPr="000A4BB2">
              <w:rPr>
                <w:sz w:val="22"/>
                <w:szCs w:val="22"/>
                <w:u w:val="single"/>
                <w:lang w:val="en-CA"/>
              </w:rPr>
              <w:t>Facts</w:t>
            </w:r>
            <w:r>
              <w:rPr>
                <w:sz w:val="22"/>
                <w:szCs w:val="22"/>
                <w:lang w:val="en-CA"/>
              </w:rPr>
              <w:t xml:space="preserve"> </w:t>
            </w:r>
            <w:r w:rsidRPr="000A4BB2">
              <w:rPr>
                <w:sz w:val="22"/>
                <w:szCs w:val="22"/>
                <w:lang w:val="en-CA"/>
              </w:rPr>
              <w:sym w:font="Wingdings" w:char="F0E0"/>
            </w:r>
            <w:r>
              <w:rPr>
                <w:sz w:val="22"/>
                <w:szCs w:val="22"/>
                <w:lang w:val="en-CA"/>
              </w:rPr>
              <w:t xml:space="preserve"> </w:t>
            </w:r>
            <w:r w:rsidRPr="000A4BB2">
              <w:rPr>
                <w:sz w:val="22"/>
                <w:szCs w:val="22"/>
              </w:rPr>
              <w:t>Brandon charged with robbery and gf Tanya also arrested. S has been convicted of 15 prior offences. Transcript between him and PO. PO suggesting confession in exchange for seeing his girlfriend; opportunity to see her will allow him to direct her testimony to not incriminate herself (quid pro quo)</w:t>
            </w:r>
          </w:p>
          <w:p w14:paraId="06FE2FDD" w14:textId="77777777" w:rsidR="000A4BB2" w:rsidRDefault="000A4BB2" w:rsidP="00584C06">
            <w:pPr>
              <w:pStyle w:val="ListParagraph"/>
              <w:numPr>
                <w:ilvl w:val="0"/>
                <w:numId w:val="51"/>
              </w:numPr>
              <w:spacing w:line="276" w:lineRule="auto"/>
              <w:rPr>
                <w:sz w:val="22"/>
                <w:szCs w:val="22"/>
              </w:rPr>
            </w:pPr>
            <w:r w:rsidRPr="000A4BB2">
              <w:rPr>
                <w:sz w:val="22"/>
                <w:szCs w:val="22"/>
                <w:u w:val="single"/>
              </w:rPr>
              <w:t xml:space="preserve">Issue </w:t>
            </w:r>
            <w:r w:rsidRPr="000A4BB2">
              <w:rPr>
                <w:sz w:val="22"/>
                <w:szCs w:val="22"/>
              </w:rPr>
              <w:sym w:font="Wingdings" w:char="F0E0"/>
            </w:r>
            <w:r>
              <w:rPr>
                <w:sz w:val="22"/>
                <w:szCs w:val="22"/>
              </w:rPr>
              <w:t xml:space="preserve"> </w:t>
            </w:r>
            <w:r w:rsidRPr="000A4BB2">
              <w:rPr>
                <w:sz w:val="22"/>
                <w:szCs w:val="22"/>
              </w:rPr>
              <w:t xml:space="preserve">Is making of the statement causally connected? </w:t>
            </w:r>
          </w:p>
          <w:p w14:paraId="7CC7D947" w14:textId="77777777" w:rsidR="000A4BB2" w:rsidRPr="000A4BB2" w:rsidRDefault="000A4BB2" w:rsidP="00584C06">
            <w:pPr>
              <w:pStyle w:val="ListParagraph"/>
              <w:numPr>
                <w:ilvl w:val="0"/>
                <w:numId w:val="51"/>
              </w:numPr>
              <w:spacing w:line="276" w:lineRule="auto"/>
              <w:rPr>
                <w:sz w:val="22"/>
                <w:szCs w:val="22"/>
                <w:u w:val="single"/>
              </w:rPr>
            </w:pPr>
            <w:r w:rsidRPr="000A4BB2">
              <w:rPr>
                <w:sz w:val="22"/>
                <w:szCs w:val="22"/>
                <w:u w:val="single"/>
              </w:rPr>
              <w:t>Reasoning:</w:t>
            </w:r>
          </w:p>
          <w:p w14:paraId="7427C6F0" w14:textId="77777777" w:rsidR="000A4BB2" w:rsidRDefault="000A4BB2" w:rsidP="00584C06">
            <w:pPr>
              <w:pStyle w:val="ListParagraph"/>
              <w:numPr>
                <w:ilvl w:val="1"/>
                <w:numId w:val="51"/>
              </w:numPr>
              <w:spacing w:line="276" w:lineRule="auto"/>
              <w:rPr>
                <w:sz w:val="22"/>
                <w:szCs w:val="22"/>
              </w:rPr>
            </w:pPr>
            <w:r w:rsidRPr="000A4BB2">
              <w:rPr>
                <w:sz w:val="22"/>
                <w:szCs w:val="22"/>
              </w:rPr>
              <w:t>He outright said he’s making confession for gf</w:t>
            </w:r>
          </w:p>
          <w:p w14:paraId="5D596B31" w14:textId="77777777" w:rsidR="000A4BB2" w:rsidRDefault="000A4BB2" w:rsidP="00584C06">
            <w:pPr>
              <w:pStyle w:val="ListParagraph"/>
              <w:numPr>
                <w:ilvl w:val="1"/>
                <w:numId w:val="51"/>
              </w:numPr>
              <w:spacing w:line="276" w:lineRule="auto"/>
              <w:rPr>
                <w:sz w:val="22"/>
                <w:szCs w:val="22"/>
              </w:rPr>
            </w:pPr>
            <w:r w:rsidRPr="000A4BB2">
              <w:rPr>
                <w:sz w:val="22"/>
                <w:szCs w:val="22"/>
              </w:rPr>
              <w:t>strong attachment to gf; making implied threats can undermine confession if relationship is strong</w:t>
            </w:r>
          </w:p>
          <w:p w14:paraId="75762FB6" w14:textId="77777777" w:rsidR="000A4BB2" w:rsidRDefault="000A4BB2" w:rsidP="00584C06">
            <w:pPr>
              <w:pStyle w:val="ListParagraph"/>
              <w:numPr>
                <w:ilvl w:val="1"/>
                <w:numId w:val="51"/>
              </w:numPr>
              <w:spacing w:line="276" w:lineRule="auto"/>
              <w:rPr>
                <w:sz w:val="22"/>
                <w:szCs w:val="22"/>
              </w:rPr>
            </w:pPr>
            <w:r w:rsidRPr="000A4BB2">
              <w:rPr>
                <w:sz w:val="22"/>
                <w:szCs w:val="22"/>
              </w:rPr>
              <w:t>Crown would argue that he’s a seasoned criminal and that the PO continued to say “I’m not making you a deal”</w:t>
            </w:r>
          </w:p>
          <w:p w14:paraId="57888F52" w14:textId="52114CBB" w:rsidR="000A4BB2" w:rsidRPr="000A4BB2" w:rsidRDefault="000A4BB2" w:rsidP="00584C06">
            <w:pPr>
              <w:pStyle w:val="ListParagraph"/>
              <w:numPr>
                <w:ilvl w:val="1"/>
                <w:numId w:val="51"/>
              </w:numPr>
              <w:spacing w:line="276" w:lineRule="auto"/>
              <w:rPr>
                <w:sz w:val="22"/>
                <w:szCs w:val="22"/>
              </w:rPr>
            </w:pPr>
            <w:r w:rsidRPr="000A4BB2">
              <w:rPr>
                <w:sz w:val="22"/>
                <w:szCs w:val="22"/>
              </w:rPr>
              <w:t>When S asks to go back to cell, PO turns the conversation to induce testimony again</w:t>
            </w:r>
          </w:p>
          <w:p w14:paraId="2CEF120F" w14:textId="4872F2AC" w:rsidR="000A4BB2" w:rsidRPr="000A4BB2" w:rsidRDefault="000A4BB2" w:rsidP="00584C06">
            <w:pPr>
              <w:pStyle w:val="ListParagraph"/>
              <w:numPr>
                <w:ilvl w:val="0"/>
                <w:numId w:val="51"/>
              </w:numPr>
              <w:spacing w:line="276" w:lineRule="auto"/>
              <w:rPr>
                <w:sz w:val="22"/>
                <w:szCs w:val="22"/>
              </w:rPr>
            </w:pPr>
            <w:r>
              <w:rPr>
                <w:sz w:val="22"/>
                <w:szCs w:val="22"/>
              </w:rPr>
              <w:t xml:space="preserve">Voluntary? No </w:t>
            </w:r>
            <w:r w:rsidRPr="000A4BB2">
              <w:rPr>
                <w:sz w:val="22"/>
                <w:szCs w:val="22"/>
              </w:rPr>
              <w:sym w:font="Wingdings" w:char="F0E0"/>
            </w:r>
            <w:r w:rsidRPr="000A4BB2">
              <w:rPr>
                <w:sz w:val="22"/>
                <w:szCs w:val="22"/>
              </w:rPr>
              <w:t xml:space="preserve"> But the issue came down to the circumstances surrounding the quid pro quo. If you have savvy person, much harder time inducing a statement. </w:t>
            </w:r>
          </w:p>
          <w:p w14:paraId="6A94980C" w14:textId="77777777" w:rsidR="000A4BB2" w:rsidRPr="000A4BB2" w:rsidRDefault="000A4BB2" w:rsidP="00584C06">
            <w:pPr>
              <w:pStyle w:val="ListParagraph"/>
              <w:numPr>
                <w:ilvl w:val="1"/>
                <w:numId w:val="51"/>
              </w:numPr>
              <w:spacing w:line="276" w:lineRule="auto"/>
              <w:rPr>
                <w:i/>
                <w:iCs/>
                <w:sz w:val="22"/>
                <w:szCs w:val="22"/>
              </w:rPr>
            </w:pPr>
            <w:r w:rsidRPr="000A4BB2">
              <w:rPr>
                <w:sz w:val="22"/>
                <w:szCs w:val="22"/>
              </w:rPr>
              <w:t xml:space="preserve">Court of Appeal used </w:t>
            </w:r>
            <w:r w:rsidRPr="000A4BB2">
              <w:rPr>
                <w:i/>
                <w:iCs/>
                <w:sz w:val="22"/>
                <w:szCs w:val="22"/>
              </w:rPr>
              <w:t xml:space="preserve">Oickle </w:t>
            </w:r>
          </w:p>
          <w:p w14:paraId="029AAA77" w14:textId="3A7FE531" w:rsidR="000A4BB2" w:rsidRPr="000A4BB2" w:rsidRDefault="000A4BB2" w:rsidP="000A4BB2">
            <w:pPr>
              <w:spacing w:line="276" w:lineRule="auto"/>
              <w:rPr>
                <w:sz w:val="22"/>
                <w:szCs w:val="22"/>
                <w:lang w:val="en-CA"/>
              </w:rPr>
            </w:pPr>
          </w:p>
        </w:tc>
      </w:tr>
    </w:tbl>
    <w:p w14:paraId="6AE931B4" w14:textId="77777777" w:rsidR="00833142" w:rsidRDefault="00833142" w:rsidP="001C376C">
      <w:pPr>
        <w:spacing w:line="276" w:lineRule="auto"/>
        <w:rPr>
          <w:sz w:val="22"/>
          <w:szCs w:val="22"/>
        </w:rPr>
      </w:pPr>
    </w:p>
    <w:tbl>
      <w:tblPr>
        <w:tblStyle w:val="TableGrid"/>
        <w:tblW w:w="0" w:type="auto"/>
        <w:tblLook w:val="04A0" w:firstRow="1" w:lastRow="0" w:firstColumn="1" w:lastColumn="0" w:noHBand="0" w:noVBand="1"/>
      </w:tblPr>
      <w:tblGrid>
        <w:gridCol w:w="11016"/>
      </w:tblGrid>
      <w:tr w:rsidR="00465AAA" w14:paraId="65BAA562" w14:textId="77777777" w:rsidTr="00465AAA">
        <w:tc>
          <w:tcPr>
            <w:tcW w:w="11016" w:type="dxa"/>
            <w:shd w:val="clear" w:color="auto" w:fill="4F81BD" w:themeFill="accent1"/>
          </w:tcPr>
          <w:p w14:paraId="5224B82E" w14:textId="4467974A" w:rsidR="00465AAA" w:rsidRPr="00465AAA" w:rsidRDefault="00465AAA" w:rsidP="001C376C">
            <w:pPr>
              <w:spacing w:line="276" w:lineRule="auto"/>
              <w:rPr>
                <w:color w:val="FFFFFF" w:themeColor="background1"/>
                <w:sz w:val="32"/>
                <w:szCs w:val="32"/>
              </w:rPr>
            </w:pPr>
            <w:r w:rsidRPr="00465AAA">
              <w:rPr>
                <w:color w:val="FFFFFF" w:themeColor="background1"/>
                <w:sz w:val="32"/>
                <w:szCs w:val="32"/>
              </w:rPr>
              <w:t>Opinion Evidence</w:t>
            </w:r>
          </w:p>
        </w:tc>
      </w:tr>
    </w:tbl>
    <w:p w14:paraId="5523C0EE" w14:textId="3053C8BF" w:rsidR="00465AAA" w:rsidRPr="00465AAA" w:rsidRDefault="00465AAA" w:rsidP="00465AAA">
      <w:pPr>
        <w:pStyle w:val="Heading1"/>
        <w:rPr>
          <w:color w:val="auto"/>
          <w:sz w:val="28"/>
          <w:szCs w:val="28"/>
        </w:rPr>
      </w:pPr>
      <w:bookmarkStart w:id="361" w:name="_Toc448151723"/>
      <w:r w:rsidRPr="00465AAA">
        <w:rPr>
          <w:color w:val="auto"/>
          <w:sz w:val="28"/>
          <w:szCs w:val="28"/>
        </w:rPr>
        <w:t>Opinion Evidence</w:t>
      </w:r>
      <w:bookmarkEnd w:id="361"/>
    </w:p>
    <w:p w14:paraId="1E71C123" w14:textId="7F9CD694" w:rsidR="00465AAA" w:rsidRPr="00465AAA" w:rsidRDefault="00465AAA" w:rsidP="00584C06">
      <w:pPr>
        <w:pStyle w:val="ListParagraph"/>
        <w:numPr>
          <w:ilvl w:val="0"/>
          <w:numId w:val="62"/>
        </w:numPr>
        <w:spacing w:line="276" w:lineRule="auto"/>
        <w:rPr>
          <w:sz w:val="22"/>
          <w:szCs w:val="22"/>
          <w:lang w:val="en-CA"/>
        </w:rPr>
      </w:pPr>
      <w:r w:rsidRPr="00465AAA">
        <w:rPr>
          <w:sz w:val="22"/>
          <w:szCs w:val="22"/>
          <w:lang w:val="en-CA"/>
        </w:rPr>
        <w:t>Witnesses are permitted to testify to the facts that they perceived, not the inferences (ie. the opinions) that they draw from those facts</w:t>
      </w:r>
    </w:p>
    <w:p w14:paraId="57AD5C80" w14:textId="078D1421" w:rsidR="00465AAA" w:rsidRDefault="00465AAA" w:rsidP="00465AAA">
      <w:pPr>
        <w:spacing w:line="276" w:lineRule="auto"/>
        <w:rPr>
          <w:sz w:val="22"/>
          <w:szCs w:val="22"/>
        </w:rPr>
      </w:pPr>
    </w:p>
    <w:p w14:paraId="45E739AB" w14:textId="1C221E0A" w:rsidR="00465AAA" w:rsidRPr="00465AAA" w:rsidRDefault="00465AAA" w:rsidP="00465AAA">
      <w:pPr>
        <w:pStyle w:val="Heading2"/>
        <w:rPr>
          <w:color w:val="auto"/>
          <w:sz w:val="24"/>
          <w:szCs w:val="24"/>
        </w:rPr>
      </w:pPr>
      <w:bookmarkStart w:id="362" w:name="_Toc448151724"/>
      <w:r w:rsidRPr="00465AAA">
        <w:rPr>
          <w:color w:val="auto"/>
          <w:sz w:val="24"/>
          <w:szCs w:val="24"/>
        </w:rPr>
        <w:t>Rationale</w:t>
      </w:r>
      <w:bookmarkEnd w:id="362"/>
    </w:p>
    <w:p w14:paraId="3BE776DA" w14:textId="566B7192" w:rsidR="00465AAA" w:rsidRDefault="00465AAA" w:rsidP="00584C06">
      <w:pPr>
        <w:pStyle w:val="ListParagraph"/>
        <w:numPr>
          <w:ilvl w:val="0"/>
          <w:numId w:val="62"/>
        </w:numPr>
        <w:spacing w:line="276" w:lineRule="auto"/>
        <w:rPr>
          <w:sz w:val="22"/>
          <w:szCs w:val="22"/>
          <w:lang w:val="en-CA"/>
        </w:rPr>
      </w:pPr>
      <w:r>
        <w:rPr>
          <w:sz w:val="22"/>
          <w:szCs w:val="22"/>
          <w:lang w:val="en-CA"/>
        </w:rPr>
        <w:t>O</w:t>
      </w:r>
      <w:r w:rsidRPr="00465AAA">
        <w:rPr>
          <w:sz w:val="22"/>
          <w:szCs w:val="22"/>
          <w:lang w:val="en-CA"/>
        </w:rPr>
        <w:t xml:space="preserve">pinion evidence is superfluous </w:t>
      </w:r>
    </w:p>
    <w:p w14:paraId="02D32E5D" w14:textId="29C7E4FC" w:rsidR="00465AAA" w:rsidRDefault="00465AAA" w:rsidP="00584C06">
      <w:pPr>
        <w:pStyle w:val="ListParagraph"/>
        <w:numPr>
          <w:ilvl w:val="1"/>
          <w:numId w:val="62"/>
        </w:numPr>
        <w:spacing w:line="276" w:lineRule="auto"/>
        <w:rPr>
          <w:sz w:val="22"/>
          <w:szCs w:val="22"/>
          <w:lang w:val="en-CA"/>
        </w:rPr>
      </w:pPr>
      <w:r w:rsidRPr="00465AAA">
        <w:rPr>
          <w:sz w:val="22"/>
          <w:szCs w:val="22"/>
          <w:lang w:val="en-CA"/>
        </w:rPr>
        <w:t>i.e. Not needed as trier of fact can draw own opinion from the facts</w:t>
      </w:r>
    </w:p>
    <w:p w14:paraId="74A85A3B" w14:textId="52FF99A9" w:rsidR="00465AAA" w:rsidRDefault="00465AAA" w:rsidP="00584C06">
      <w:pPr>
        <w:pStyle w:val="ListParagraph"/>
        <w:numPr>
          <w:ilvl w:val="0"/>
          <w:numId w:val="62"/>
        </w:numPr>
        <w:spacing w:line="276" w:lineRule="auto"/>
        <w:rPr>
          <w:sz w:val="22"/>
          <w:szCs w:val="22"/>
          <w:lang w:val="en-CA"/>
        </w:rPr>
      </w:pPr>
      <w:r>
        <w:rPr>
          <w:sz w:val="22"/>
          <w:szCs w:val="22"/>
          <w:lang w:val="en-CA"/>
        </w:rPr>
        <w:t>Risk of usurping trier of fact’s role</w:t>
      </w:r>
    </w:p>
    <w:p w14:paraId="4418A57F" w14:textId="14A0D8E2" w:rsidR="00465AAA" w:rsidRPr="00465AAA" w:rsidRDefault="00465AAA" w:rsidP="00584C06">
      <w:pPr>
        <w:pStyle w:val="ListParagraph"/>
        <w:numPr>
          <w:ilvl w:val="1"/>
          <w:numId w:val="62"/>
        </w:numPr>
        <w:spacing w:line="276" w:lineRule="auto"/>
        <w:rPr>
          <w:sz w:val="22"/>
          <w:szCs w:val="22"/>
          <w:lang w:val="en-CA"/>
        </w:rPr>
      </w:pPr>
      <w:r>
        <w:rPr>
          <w:sz w:val="22"/>
          <w:szCs w:val="22"/>
          <w:lang w:val="en-CA"/>
        </w:rPr>
        <w:t>I</w:t>
      </w:r>
      <w:r w:rsidRPr="00465AAA">
        <w:rPr>
          <w:sz w:val="22"/>
          <w:szCs w:val="22"/>
          <w:lang w:val="en-CA"/>
        </w:rPr>
        <w:t>nability to evaluate accuracy of opinion without access to the facts underlying it</w:t>
      </w:r>
    </w:p>
    <w:p w14:paraId="6DCBB39F" w14:textId="77777777" w:rsidR="00465AAA" w:rsidRDefault="00465AAA" w:rsidP="00465AAA">
      <w:pPr>
        <w:spacing w:line="276" w:lineRule="auto"/>
        <w:rPr>
          <w:sz w:val="22"/>
          <w:szCs w:val="22"/>
        </w:rPr>
      </w:pPr>
    </w:p>
    <w:p w14:paraId="3AB6C563" w14:textId="6361B19C" w:rsidR="00465AAA" w:rsidRPr="00465AAA" w:rsidRDefault="00465AAA" w:rsidP="00465AAA">
      <w:pPr>
        <w:pStyle w:val="Heading2"/>
        <w:rPr>
          <w:color w:val="auto"/>
          <w:sz w:val="24"/>
          <w:szCs w:val="24"/>
        </w:rPr>
      </w:pPr>
      <w:bookmarkStart w:id="363" w:name="_Toc448151725"/>
      <w:r w:rsidRPr="00465AAA">
        <w:rPr>
          <w:color w:val="auto"/>
          <w:sz w:val="24"/>
          <w:szCs w:val="24"/>
        </w:rPr>
        <w:t xml:space="preserve">Exceptions to the Rule </w:t>
      </w:r>
      <w:r w:rsidRPr="00465AAA">
        <w:rPr>
          <w:color w:val="auto"/>
          <w:sz w:val="24"/>
          <w:szCs w:val="24"/>
        </w:rPr>
        <w:sym w:font="Wingdings" w:char="F0E0"/>
      </w:r>
      <w:r w:rsidRPr="00465AAA">
        <w:rPr>
          <w:color w:val="auto"/>
          <w:sz w:val="24"/>
          <w:szCs w:val="24"/>
        </w:rPr>
        <w:t xml:space="preserve"> 1</w:t>
      </w:r>
      <w:r w:rsidRPr="00465AAA">
        <w:rPr>
          <w:i/>
          <w:color w:val="auto"/>
          <w:sz w:val="24"/>
          <w:szCs w:val="24"/>
        </w:rPr>
        <w:t>) lay opinion 2) expert opinion</w:t>
      </w:r>
      <w:bookmarkEnd w:id="363"/>
    </w:p>
    <w:p w14:paraId="1386CFF2" w14:textId="3EC19588" w:rsidR="00465AAA" w:rsidRDefault="00465AAA" w:rsidP="00584C06">
      <w:pPr>
        <w:pStyle w:val="ListParagraph"/>
        <w:numPr>
          <w:ilvl w:val="0"/>
          <w:numId w:val="63"/>
        </w:numPr>
        <w:spacing w:line="276" w:lineRule="auto"/>
        <w:rPr>
          <w:sz w:val="22"/>
          <w:szCs w:val="22"/>
        </w:rPr>
      </w:pPr>
      <w:r>
        <w:rPr>
          <w:sz w:val="22"/>
          <w:szCs w:val="22"/>
        </w:rPr>
        <w:t>Lay opinion evidence</w:t>
      </w:r>
    </w:p>
    <w:p w14:paraId="73CA9BA2" w14:textId="239249AA" w:rsidR="00465AAA" w:rsidRDefault="00465AAA" w:rsidP="00584C06">
      <w:pPr>
        <w:pStyle w:val="ListParagraph"/>
        <w:numPr>
          <w:ilvl w:val="0"/>
          <w:numId w:val="63"/>
        </w:numPr>
        <w:spacing w:line="276" w:lineRule="auto"/>
        <w:rPr>
          <w:sz w:val="22"/>
          <w:szCs w:val="22"/>
        </w:rPr>
      </w:pPr>
      <w:r>
        <w:rPr>
          <w:sz w:val="22"/>
          <w:szCs w:val="22"/>
        </w:rPr>
        <w:t xml:space="preserve">Expert opinion evidence </w:t>
      </w:r>
    </w:p>
    <w:p w14:paraId="35E79406" w14:textId="77777777" w:rsidR="00465AAA" w:rsidRDefault="00465AAA" w:rsidP="00465AAA">
      <w:pPr>
        <w:spacing w:line="276" w:lineRule="auto"/>
        <w:rPr>
          <w:sz w:val="22"/>
          <w:szCs w:val="22"/>
        </w:rPr>
      </w:pPr>
    </w:p>
    <w:tbl>
      <w:tblPr>
        <w:tblStyle w:val="TableGrid"/>
        <w:tblW w:w="0" w:type="auto"/>
        <w:tblLook w:val="04A0" w:firstRow="1" w:lastRow="0" w:firstColumn="1" w:lastColumn="0" w:noHBand="0" w:noVBand="1"/>
      </w:tblPr>
      <w:tblGrid>
        <w:gridCol w:w="11016"/>
      </w:tblGrid>
      <w:tr w:rsidR="000A4BB2" w14:paraId="2E9A20ED" w14:textId="77777777" w:rsidTr="00405A14">
        <w:tc>
          <w:tcPr>
            <w:tcW w:w="11016" w:type="dxa"/>
            <w:shd w:val="clear" w:color="auto" w:fill="C6D9F1" w:themeFill="text2" w:themeFillTint="33"/>
          </w:tcPr>
          <w:p w14:paraId="10AF4296" w14:textId="69EDFE6C" w:rsidR="00405A14" w:rsidRPr="00405A14" w:rsidRDefault="00405A14" w:rsidP="00465AAA">
            <w:pPr>
              <w:spacing w:line="276" w:lineRule="auto"/>
              <w:rPr>
                <w:sz w:val="32"/>
                <w:szCs w:val="32"/>
              </w:rPr>
            </w:pPr>
            <w:r w:rsidRPr="00405A14">
              <w:rPr>
                <w:sz w:val="32"/>
                <w:szCs w:val="32"/>
              </w:rPr>
              <w:t>Lay Opinion Evidence</w:t>
            </w:r>
          </w:p>
        </w:tc>
      </w:tr>
    </w:tbl>
    <w:p w14:paraId="022353CF" w14:textId="693C1222" w:rsidR="00465AAA" w:rsidRPr="00465AAA" w:rsidRDefault="00465AAA" w:rsidP="00465AAA">
      <w:pPr>
        <w:pStyle w:val="Heading2"/>
        <w:rPr>
          <w:color w:val="auto"/>
          <w:sz w:val="28"/>
          <w:szCs w:val="28"/>
          <w:u w:val="single"/>
        </w:rPr>
      </w:pPr>
      <w:bookmarkStart w:id="364" w:name="_Toc448151726"/>
      <w:r w:rsidRPr="00465AAA">
        <w:rPr>
          <w:color w:val="auto"/>
          <w:sz w:val="28"/>
          <w:szCs w:val="28"/>
          <w:u w:val="single"/>
        </w:rPr>
        <w:t>Lay Opinion Evidence</w:t>
      </w:r>
      <w:bookmarkEnd w:id="364"/>
    </w:p>
    <w:p w14:paraId="25113065" w14:textId="4FE78234" w:rsidR="00465AAA" w:rsidRPr="00465AAA" w:rsidRDefault="00465AAA" w:rsidP="00465AAA">
      <w:pPr>
        <w:pStyle w:val="Heading3"/>
        <w:rPr>
          <w:color w:val="auto"/>
        </w:rPr>
      </w:pPr>
      <w:bookmarkStart w:id="365" w:name="_Toc448151727"/>
      <w:r w:rsidRPr="00465AAA">
        <w:rPr>
          <w:color w:val="auto"/>
        </w:rPr>
        <w:t xml:space="preserve">Basic Rule </w:t>
      </w:r>
      <w:r w:rsidRPr="00465AAA">
        <w:rPr>
          <w:color w:val="auto"/>
        </w:rPr>
        <w:sym w:font="Wingdings" w:char="F0E0"/>
      </w:r>
      <w:r w:rsidRPr="00465AAA">
        <w:rPr>
          <w:i/>
          <w:color w:val="auto"/>
        </w:rPr>
        <w:t xml:space="preserve"> Graat (1982, SCC)</w:t>
      </w:r>
      <w:bookmarkEnd w:id="365"/>
    </w:p>
    <w:p w14:paraId="0DC38E47" w14:textId="2F8A04D7" w:rsidR="00465AAA" w:rsidRDefault="00465AAA" w:rsidP="00584C06">
      <w:pPr>
        <w:pStyle w:val="ListParagraph"/>
        <w:numPr>
          <w:ilvl w:val="0"/>
          <w:numId w:val="64"/>
        </w:numPr>
        <w:spacing w:line="276" w:lineRule="auto"/>
        <w:rPr>
          <w:sz w:val="22"/>
          <w:szCs w:val="22"/>
          <w:lang w:val="en-CA"/>
        </w:rPr>
      </w:pPr>
      <w:r w:rsidRPr="00465AAA">
        <w:rPr>
          <w:sz w:val="22"/>
          <w:szCs w:val="22"/>
          <w:lang w:val="en-CA"/>
        </w:rPr>
        <w:t>A lay witness may provide opinion evidence if the opinion constitutes a “compendious statement” of the witness’ observations in relation to matters of common experience and the opinion is so close to the facts that it is</w:t>
      </w:r>
      <w:r>
        <w:rPr>
          <w:sz w:val="22"/>
          <w:szCs w:val="22"/>
          <w:lang w:val="en-CA"/>
        </w:rPr>
        <w:t xml:space="preserve"> impossible to separate the two</w:t>
      </w:r>
    </w:p>
    <w:p w14:paraId="2BEEE196" w14:textId="77777777" w:rsidR="00465AAA" w:rsidRDefault="00465AAA" w:rsidP="00584C06">
      <w:pPr>
        <w:pStyle w:val="ListParagraph"/>
        <w:numPr>
          <w:ilvl w:val="0"/>
          <w:numId w:val="64"/>
        </w:numPr>
        <w:spacing w:line="276" w:lineRule="auto"/>
        <w:rPr>
          <w:sz w:val="22"/>
          <w:szCs w:val="22"/>
          <w:lang w:val="en-CA"/>
        </w:rPr>
      </w:pPr>
      <w:r>
        <w:rPr>
          <w:sz w:val="22"/>
          <w:szCs w:val="22"/>
          <w:lang w:val="en-CA"/>
        </w:rPr>
        <w:t>More simply stated:</w:t>
      </w:r>
    </w:p>
    <w:p w14:paraId="40C0625B" w14:textId="44376480" w:rsidR="00465AAA" w:rsidRPr="00DB7F87" w:rsidRDefault="00465AAA" w:rsidP="00465AAA">
      <w:pPr>
        <w:pStyle w:val="ListParagraph"/>
        <w:numPr>
          <w:ilvl w:val="1"/>
          <w:numId w:val="64"/>
        </w:numPr>
        <w:spacing w:line="276" w:lineRule="auto"/>
        <w:rPr>
          <w:sz w:val="22"/>
          <w:szCs w:val="22"/>
          <w:lang w:val="en-CA"/>
        </w:rPr>
      </w:pPr>
      <w:r w:rsidRPr="00465AAA">
        <w:rPr>
          <w:sz w:val="22"/>
          <w:szCs w:val="22"/>
          <w:lang w:val="en-CA"/>
        </w:rPr>
        <w:t>A lay witness may provide his or her opinion if this allows the witness to more accurately express the perceived facts.</w:t>
      </w:r>
    </w:p>
    <w:p w14:paraId="0FA21897" w14:textId="70E7EFBB" w:rsidR="00465AAA" w:rsidRPr="00465AAA" w:rsidRDefault="00465AAA" w:rsidP="00465AAA">
      <w:pPr>
        <w:pStyle w:val="Heading3"/>
        <w:rPr>
          <w:color w:val="auto"/>
        </w:rPr>
      </w:pPr>
      <w:bookmarkStart w:id="366" w:name="_Toc448151728"/>
      <w:r w:rsidRPr="00465AAA">
        <w:rPr>
          <w:color w:val="auto"/>
        </w:rPr>
        <w:t>Criteria</w:t>
      </w:r>
      <w:bookmarkEnd w:id="366"/>
    </w:p>
    <w:p w14:paraId="6546E727" w14:textId="77777777" w:rsidR="00465AAA" w:rsidRDefault="00465AAA" w:rsidP="00584C06">
      <w:pPr>
        <w:pStyle w:val="ListParagraph"/>
        <w:numPr>
          <w:ilvl w:val="0"/>
          <w:numId w:val="64"/>
        </w:numPr>
        <w:spacing w:line="276" w:lineRule="auto"/>
        <w:rPr>
          <w:sz w:val="22"/>
          <w:szCs w:val="22"/>
          <w:lang w:val="en-CA"/>
        </w:rPr>
      </w:pPr>
      <w:r>
        <w:rPr>
          <w:sz w:val="22"/>
          <w:szCs w:val="22"/>
          <w:lang w:val="en-CA"/>
        </w:rPr>
        <w:t>Opinion is relevant</w:t>
      </w:r>
    </w:p>
    <w:p w14:paraId="367A7CA9" w14:textId="247881B0" w:rsidR="00465AAA" w:rsidRDefault="00465AAA" w:rsidP="00584C06">
      <w:pPr>
        <w:pStyle w:val="ListParagraph"/>
        <w:numPr>
          <w:ilvl w:val="0"/>
          <w:numId w:val="64"/>
        </w:numPr>
        <w:spacing w:line="276" w:lineRule="auto"/>
        <w:rPr>
          <w:sz w:val="22"/>
          <w:szCs w:val="22"/>
          <w:lang w:val="en-CA"/>
        </w:rPr>
      </w:pPr>
      <w:r w:rsidRPr="00465AAA">
        <w:rPr>
          <w:sz w:val="22"/>
          <w:szCs w:val="22"/>
          <w:lang w:val="en-CA"/>
        </w:rPr>
        <w:t xml:space="preserve">Not excluded by any exclusionary rule or policy </w:t>
      </w:r>
    </w:p>
    <w:p w14:paraId="20D214C3" w14:textId="498528C0" w:rsidR="00465AAA" w:rsidRDefault="00465AAA" w:rsidP="00584C06">
      <w:pPr>
        <w:pStyle w:val="ListParagraph"/>
        <w:numPr>
          <w:ilvl w:val="0"/>
          <w:numId w:val="64"/>
        </w:numPr>
        <w:spacing w:line="276" w:lineRule="auto"/>
        <w:rPr>
          <w:sz w:val="22"/>
          <w:szCs w:val="22"/>
          <w:lang w:val="en-CA"/>
        </w:rPr>
      </w:pPr>
      <w:r w:rsidRPr="00465AAA">
        <w:rPr>
          <w:sz w:val="22"/>
          <w:szCs w:val="22"/>
          <w:lang w:val="en-CA"/>
        </w:rPr>
        <w:t xml:space="preserve">Opportunity for </w:t>
      </w:r>
      <w:r w:rsidRPr="00465AAA">
        <w:rPr>
          <w:sz w:val="22"/>
          <w:szCs w:val="22"/>
          <w:u w:val="single"/>
          <w:lang w:val="en-CA"/>
        </w:rPr>
        <w:t>personal observation</w:t>
      </w:r>
      <w:r w:rsidRPr="00465AAA">
        <w:rPr>
          <w:sz w:val="22"/>
          <w:szCs w:val="22"/>
          <w:lang w:val="en-CA"/>
        </w:rPr>
        <w:t xml:space="preserve"> </w:t>
      </w:r>
      <w:r w:rsidRPr="00465AAA">
        <w:rPr>
          <w:sz w:val="22"/>
          <w:szCs w:val="22"/>
          <w:lang w:val="en-CA"/>
        </w:rPr>
        <w:sym w:font="Wingdings" w:char="F0E0"/>
      </w:r>
      <w:r>
        <w:rPr>
          <w:sz w:val="22"/>
          <w:szCs w:val="22"/>
          <w:lang w:val="en-CA"/>
        </w:rPr>
        <w:t xml:space="preserve"> this person is the one who saw, heard, smelled, etc. </w:t>
      </w:r>
    </w:p>
    <w:p w14:paraId="17B2EF0E" w14:textId="64E49761" w:rsidR="00465AAA" w:rsidRDefault="00465AAA" w:rsidP="00584C06">
      <w:pPr>
        <w:pStyle w:val="ListParagraph"/>
        <w:numPr>
          <w:ilvl w:val="0"/>
          <w:numId w:val="64"/>
        </w:numPr>
        <w:spacing w:line="276" w:lineRule="auto"/>
        <w:rPr>
          <w:sz w:val="22"/>
          <w:szCs w:val="22"/>
          <w:lang w:val="en-CA"/>
        </w:rPr>
      </w:pPr>
      <w:r w:rsidRPr="00465AAA">
        <w:rPr>
          <w:sz w:val="22"/>
          <w:szCs w:val="22"/>
          <w:lang w:val="en-CA"/>
        </w:rPr>
        <w:t>Better position than the trier of fact to “justify” the inference</w:t>
      </w:r>
      <w:r>
        <w:rPr>
          <w:sz w:val="22"/>
          <w:szCs w:val="22"/>
          <w:lang w:val="en-CA"/>
        </w:rPr>
        <w:t xml:space="preserve"> </w:t>
      </w:r>
      <w:r w:rsidRPr="00465AAA">
        <w:rPr>
          <w:sz w:val="22"/>
          <w:szCs w:val="22"/>
          <w:lang w:val="en-CA"/>
        </w:rPr>
        <w:sym w:font="Wingdings" w:char="F0E0"/>
      </w:r>
      <w:r>
        <w:rPr>
          <w:sz w:val="22"/>
          <w:szCs w:val="22"/>
          <w:lang w:val="en-CA"/>
        </w:rPr>
        <w:t xml:space="preserve"> first hand observations =better position</w:t>
      </w:r>
    </w:p>
    <w:p w14:paraId="339A1F74" w14:textId="6DD73CC2" w:rsidR="00465AAA" w:rsidRDefault="00465AAA" w:rsidP="00584C06">
      <w:pPr>
        <w:pStyle w:val="ListParagraph"/>
        <w:numPr>
          <w:ilvl w:val="0"/>
          <w:numId w:val="64"/>
        </w:numPr>
        <w:spacing w:line="276" w:lineRule="auto"/>
        <w:rPr>
          <w:sz w:val="22"/>
          <w:szCs w:val="22"/>
          <w:lang w:val="en-CA"/>
        </w:rPr>
      </w:pPr>
      <w:r w:rsidRPr="00465AAA">
        <w:rPr>
          <w:sz w:val="22"/>
          <w:szCs w:val="22"/>
          <w:u w:val="single"/>
          <w:lang w:val="en-CA"/>
        </w:rPr>
        <w:t>Sufficient relevant experience</w:t>
      </w:r>
      <w:r w:rsidRPr="00465AAA">
        <w:rPr>
          <w:sz w:val="22"/>
          <w:szCs w:val="22"/>
          <w:lang w:val="en-CA"/>
        </w:rPr>
        <w:t xml:space="preserve"> to draw the inference </w:t>
      </w:r>
    </w:p>
    <w:p w14:paraId="583FE762" w14:textId="6E8BFD57" w:rsidR="00465AAA" w:rsidRDefault="00465AAA" w:rsidP="00584C06">
      <w:pPr>
        <w:pStyle w:val="ListParagraph"/>
        <w:numPr>
          <w:ilvl w:val="0"/>
          <w:numId w:val="64"/>
        </w:numPr>
        <w:spacing w:line="276" w:lineRule="auto"/>
        <w:rPr>
          <w:sz w:val="22"/>
          <w:szCs w:val="22"/>
          <w:lang w:val="en-CA"/>
        </w:rPr>
      </w:pPr>
      <w:r w:rsidRPr="00465AAA">
        <w:rPr>
          <w:sz w:val="22"/>
          <w:szCs w:val="22"/>
          <w:lang w:val="en-CA"/>
        </w:rPr>
        <w:t xml:space="preserve">“Compendious mode of speaking” </w:t>
      </w:r>
    </w:p>
    <w:p w14:paraId="68A3CBBF" w14:textId="37035F78" w:rsidR="00465AAA" w:rsidRDefault="00465AAA" w:rsidP="00584C06">
      <w:pPr>
        <w:pStyle w:val="ListParagraph"/>
        <w:numPr>
          <w:ilvl w:val="1"/>
          <w:numId w:val="64"/>
        </w:numPr>
        <w:spacing w:line="276" w:lineRule="auto"/>
        <w:rPr>
          <w:sz w:val="22"/>
          <w:szCs w:val="22"/>
          <w:lang w:val="en-CA"/>
        </w:rPr>
      </w:pPr>
      <w:r w:rsidRPr="00465AAA">
        <w:rPr>
          <w:sz w:val="22"/>
          <w:szCs w:val="22"/>
          <w:lang w:val="en-CA"/>
        </w:rPr>
        <w:t xml:space="preserve">I.e. concise summary of subtle or complicated facts otherwise difficult to articulate </w:t>
      </w:r>
    </w:p>
    <w:p w14:paraId="3188B225" w14:textId="20997411" w:rsidR="00465AAA" w:rsidRPr="00465AAA" w:rsidRDefault="00465AAA" w:rsidP="00584C06">
      <w:pPr>
        <w:pStyle w:val="ListParagraph"/>
        <w:numPr>
          <w:ilvl w:val="0"/>
          <w:numId w:val="64"/>
        </w:numPr>
        <w:spacing w:line="276" w:lineRule="auto"/>
        <w:rPr>
          <w:sz w:val="22"/>
          <w:szCs w:val="22"/>
          <w:lang w:val="en-CA"/>
        </w:rPr>
      </w:pPr>
      <w:r w:rsidRPr="00465AAA">
        <w:rPr>
          <w:sz w:val="22"/>
          <w:szCs w:val="22"/>
          <w:lang w:val="en-CA"/>
        </w:rPr>
        <w:t>Guidance of an expert is not needed</w:t>
      </w:r>
    </w:p>
    <w:p w14:paraId="79ADDACB" w14:textId="751C538F" w:rsidR="00465AAA" w:rsidRDefault="00465AAA" w:rsidP="00465AAA">
      <w:pPr>
        <w:spacing w:line="276" w:lineRule="auto"/>
        <w:rPr>
          <w:sz w:val="22"/>
          <w:szCs w:val="22"/>
          <w:lang w:val="en-CA"/>
        </w:rPr>
      </w:pPr>
    </w:p>
    <w:p w14:paraId="4731711F" w14:textId="3D56C0B2" w:rsidR="00465AAA" w:rsidRPr="00465AAA" w:rsidRDefault="00465AAA" w:rsidP="00465AAA">
      <w:pPr>
        <w:pStyle w:val="Heading3"/>
        <w:rPr>
          <w:color w:val="auto"/>
        </w:rPr>
      </w:pPr>
      <w:bookmarkStart w:id="367" w:name="_Toc448151729"/>
      <w:r w:rsidRPr="00465AAA">
        <w:rPr>
          <w:color w:val="auto"/>
        </w:rPr>
        <w:t>Common Examples</w:t>
      </w:r>
      <w:bookmarkEnd w:id="367"/>
    </w:p>
    <w:p w14:paraId="1B29BC01" w14:textId="77777777" w:rsidR="00465AAA" w:rsidRDefault="00465AAA" w:rsidP="00584C06">
      <w:pPr>
        <w:pStyle w:val="ListParagraph"/>
        <w:numPr>
          <w:ilvl w:val="0"/>
          <w:numId w:val="65"/>
        </w:numPr>
        <w:spacing w:line="276" w:lineRule="auto"/>
        <w:rPr>
          <w:sz w:val="22"/>
          <w:szCs w:val="22"/>
          <w:lang w:val="en-CA"/>
        </w:rPr>
      </w:pPr>
      <w:r>
        <w:rPr>
          <w:sz w:val="22"/>
          <w:szCs w:val="22"/>
          <w:lang w:val="en-CA"/>
        </w:rPr>
        <w:t>I</w:t>
      </w:r>
      <w:r w:rsidRPr="00465AAA">
        <w:rPr>
          <w:sz w:val="22"/>
          <w:szCs w:val="22"/>
          <w:lang w:val="en-CA"/>
        </w:rPr>
        <w:t xml:space="preserve">dentification of handwriting, persons, and things </w:t>
      </w:r>
    </w:p>
    <w:p w14:paraId="1997D580" w14:textId="4E85B1BA" w:rsidR="00465AAA" w:rsidRDefault="00465AAA" w:rsidP="00584C06">
      <w:pPr>
        <w:pStyle w:val="ListParagraph"/>
        <w:numPr>
          <w:ilvl w:val="0"/>
          <w:numId w:val="65"/>
        </w:numPr>
        <w:spacing w:line="276" w:lineRule="auto"/>
        <w:rPr>
          <w:sz w:val="22"/>
          <w:szCs w:val="22"/>
          <w:lang w:val="en-CA"/>
        </w:rPr>
      </w:pPr>
      <w:r w:rsidRPr="00465AAA">
        <w:rPr>
          <w:sz w:val="22"/>
          <w:szCs w:val="22"/>
          <w:lang w:val="en-CA"/>
        </w:rPr>
        <w:t xml:space="preserve">Apparent age </w:t>
      </w:r>
    </w:p>
    <w:p w14:paraId="27BF561F" w14:textId="274DB76A" w:rsidR="00465AAA" w:rsidRDefault="00465AAA" w:rsidP="00584C06">
      <w:pPr>
        <w:pStyle w:val="ListParagraph"/>
        <w:numPr>
          <w:ilvl w:val="0"/>
          <w:numId w:val="65"/>
        </w:numPr>
        <w:spacing w:line="276" w:lineRule="auto"/>
        <w:rPr>
          <w:sz w:val="22"/>
          <w:szCs w:val="22"/>
          <w:lang w:val="en-CA"/>
        </w:rPr>
      </w:pPr>
      <w:r w:rsidRPr="00465AAA">
        <w:rPr>
          <w:sz w:val="22"/>
          <w:szCs w:val="22"/>
          <w:lang w:val="en-CA"/>
        </w:rPr>
        <w:t xml:space="preserve">Person’s bodily plight or condition (illness/death) </w:t>
      </w:r>
    </w:p>
    <w:p w14:paraId="0D9C7C0F" w14:textId="6C732DCA" w:rsidR="00465AAA" w:rsidRDefault="00465AAA" w:rsidP="00584C06">
      <w:pPr>
        <w:pStyle w:val="ListParagraph"/>
        <w:numPr>
          <w:ilvl w:val="0"/>
          <w:numId w:val="65"/>
        </w:numPr>
        <w:spacing w:line="276" w:lineRule="auto"/>
        <w:rPr>
          <w:sz w:val="22"/>
          <w:szCs w:val="22"/>
          <w:lang w:val="en-CA"/>
        </w:rPr>
      </w:pPr>
      <w:r w:rsidRPr="00465AAA">
        <w:rPr>
          <w:sz w:val="22"/>
          <w:szCs w:val="22"/>
          <w:lang w:val="en-CA"/>
        </w:rPr>
        <w:t>Person’s emotional state (distressed, angry, depressed)</w:t>
      </w:r>
    </w:p>
    <w:p w14:paraId="41A2C6EA" w14:textId="77777777" w:rsidR="00465AAA" w:rsidRDefault="00465AAA" w:rsidP="00584C06">
      <w:pPr>
        <w:pStyle w:val="ListParagraph"/>
        <w:numPr>
          <w:ilvl w:val="0"/>
          <w:numId w:val="65"/>
        </w:numPr>
        <w:spacing w:line="276" w:lineRule="auto"/>
        <w:rPr>
          <w:sz w:val="22"/>
          <w:szCs w:val="22"/>
          <w:lang w:val="en-CA"/>
        </w:rPr>
      </w:pPr>
      <w:r>
        <w:rPr>
          <w:sz w:val="22"/>
          <w:szCs w:val="22"/>
          <w:lang w:val="en-CA"/>
        </w:rPr>
        <w:t>C</w:t>
      </w:r>
      <w:r w:rsidRPr="00465AAA">
        <w:rPr>
          <w:sz w:val="22"/>
          <w:szCs w:val="22"/>
          <w:lang w:val="en-CA"/>
        </w:rPr>
        <w:t xml:space="preserve">ondition of things (worn, new, used) </w:t>
      </w:r>
    </w:p>
    <w:p w14:paraId="422E64D5" w14:textId="26A477AF" w:rsidR="00465AAA" w:rsidRDefault="00465AAA" w:rsidP="00584C06">
      <w:pPr>
        <w:pStyle w:val="ListParagraph"/>
        <w:numPr>
          <w:ilvl w:val="0"/>
          <w:numId w:val="65"/>
        </w:numPr>
        <w:spacing w:line="276" w:lineRule="auto"/>
        <w:rPr>
          <w:sz w:val="22"/>
          <w:szCs w:val="22"/>
          <w:lang w:val="en-CA"/>
        </w:rPr>
      </w:pPr>
      <w:r w:rsidRPr="00465AAA">
        <w:rPr>
          <w:sz w:val="22"/>
          <w:szCs w:val="22"/>
          <w:lang w:val="en-CA"/>
        </w:rPr>
        <w:t xml:space="preserve">Certain questions of value </w:t>
      </w:r>
    </w:p>
    <w:p w14:paraId="71214A9C" w14:textId="50149614" w:rsidR="00465AAA" w:rsidRPr="00465AAA" w:rsidRDefault="00465AAA" w:rsidP="00584C06">
      <w:pPr>
        <w:pStyle w:val="ListParagraph"/>
        <w:numPr>
          <w:ilvl w:val="0"/>
          <w:numId w:val="65"/>
        </w:numPr>
        <w:spacing w:line="276" w:lineRule="auto"/>
        <w:rPr>
          <w:sz w:val="22"/>
          <w:szCs w:val="22"/>
          <w:lang w:val="en-CA"/>
        </w:rPr>
      </w:pPr>
      <w:r w:rsidRPr="00465AAA">
        <w:rPr>
          <w:sz w:val="22"/>
          <w:szCs w:val="22"/>
          <w:lang w:val="en-CA"/>
        </w:rPr>
        <w:t>Estimates of speed and distance</w:t>
      </w:r>
    </w:p>
    <w:p w14:paraId="1DF041C5" w14:textId="77A79D67" w:rsidR="00465AAA" w:rsidRDefault="00465AAA" w:rsidP="00465AAA">
      <w:pPr>
        <w:spacing w:line="276" w:lineRule="auto"/>
        <w:rPr>
          <w:sz w:val="22"/>
          <w:szCs w:val="22"/>
          <w:lang w:val="en-CA"/>
        </w:rPr>
      </w:pPr>
    </w:p>
    <w:p w14:paraId="49572D2D" w14:textId="2D0F26CD" w:rsidR="00465AAA" w:rsidRPr="00465AAA" w:rsidRDefault="00465AAA" w:rsidP="00465AAA">
      <w:pPr>
        <w:pStyle w:val="Heading3"/>
        <w:rPr>
          <w:color w:val="auto"/>
        </w:rPr>
      </w:pPr>
      <w:bookmarkStart w:id="368" w:name="_Toc448151730"/>
      <w:r w:rsidRPr="00465AAA">
        <w:rPr>
          <w:color w:val="auto"/>
        </w:rPr>
        <w:t>Ultimate Issue Rule</w:t>
      </w:r>
      <w:r w:rsidR="000A4BB2">
        <w:rPr>
          <w:color w:val="auto"/>
        </w:rPr>
        <w:t xml:space="preserve"> </w:t>
      </w:r>
      <w:r w:rsidR="000A4BB2" w:rsidRPr="000A4BB2">
        <w:rPr>
          <w:color w:val="auto"/>
        </w:rPr>
        <w:sym w:font="Wingdings" w:char="F0E0"/>
      </w:r>
      <w:r w:rsidR="000A4BB2">
        <w:rPr>
          <w:color w:val="auto"/>
        </w:rPr>
        <w:t xml:space="preserve"> ABOLISHED</w:t>
      </w:r>
      <w:bookmarkEnd w:id="368"/>
    </w:p>
    <w:p w14:paraId="581DE4F1" w14:textId="27EFDD80" w:rsidR="00465AAA" w:rsidRPr="00465AAA" w:rsidRDefault="00465AAA" w:rsidP="00584C06">
      <w:pPr>
        <w:pStyle w:val="ListParagraph"/>
        <w:numPr>
          <w:ilvl w:val="0"/>
          <w:numId w:val="66"/>
        </w:numPr>
        <w:spacing w:line="276" w:lineRule="auto"/>
        <w:rPr>
          <w:sz w:val="22"/>
          <w:szCs w:val="22"/>
          <w:lang w:val="en-CA"/>
        </w:rPr>
      </w:pPr>
      <w:r>
        <w:rPr>
          <w:sz w:val="22"/>
          <w:szCs w:val="22"/>
          <w:lang w:val="en-CA"/>
        </w:rPr>
        <w:t xml:space="preserve">Original statement of rule that has since been abolished </w:t>
      </w:r>
      <w:r w:rsidRPr="00465AAA">
        <w:rPr>
          <w:sz w:val="22"/>
          <w:szCs w:val="22"/>
          <w:lang w:val="en-CA"/>
        </w:rPr>
        <w:sym w:font="Wingdings" w:char="F0E0"/>
      </w:r>
      <w:r>
        <w:rPr>
          <w:sz w:val="22"/>
          <w:szCs w:val="22"/>
          <w:lang w:val="en-CA"/>
        </w:rPr>
        <w:t xml:space="preserve"> </w:t>
      </w:r>
      <w:r w:rsidRPr="00465AAA">
        <w:rPr>
          <w:sz w:val="22"/>
          <w:szCs w:val="22"/>
          <w:lang w:val="en-CA"/>
        </w:rPr>
        <w:t>Lay witness may not to give an opinion that touches on the “ultimate issue” in the case</w:t>
      </w:r>
    </w:p>
    <w:p w14:paraId="3957AE8D" w14:textId="4BCF1E25" w:rsidR="00465AAA" w:rsidRPr="00465AAA" w:rsidRDefault="00465AAA" w:rsidP="00584C06">
      <w:pPr>
        <w:pStyle w:val="ListParagraph"/>
        <w:numPr>
          <w:ilvl w:val="0"/>
          <w:numId w:val="66"/>
        </w:numPr>
        <w:spacing w:line="276" w:lineRule="auto"/>
        <w:rPr>
          <w:sz w:val="22"/>
          <w:szCs w:val="22"/>
          <w:lang w:val="en-CA"/>
        </w:rPr>
      </w:pPr>
      <w:r>
        <w:rPr>
          <w:sz w:val="22"/>
          <w:szCs w:val="22"/>
          <w:lang w:val="en-CA"/>
        </w:rPr>
        <w:t xml:space="preserve">Rationale for the rule </w:t>
      </w:r>
      <w:r w:rsidRPr="00465AAA">
        <w:rPr>
          <w:sz w:val="22"/>
          <w:szCs w:val="22"/>
          <w:lang w:val="en-CA"/>
        </w:rPr>
        <w:sym w:font="Wingdings" w:char="F0E0"/>
      </w:r>
      <w:r>
        <w:rPr>
          <w:sz w:val="22"/>
          <w:szCs w:val="22"/>
          <w:lang w:val="en-CA"/>
        </w:rPr>
        <w:t xml:space="preserve"> </w:t>
      </w:r>
      <w:r w:rsidRPr="00465AAA">
        <w:rPr>
          <w:sz w:val="22"/>
          <w:szCs w:val="22"/>
          <w:lang w:val="en-CA"/>
        </w:rPr>
        <w:t>Usurp the role of the trier of fact</w:t>
      </w:r>
    </w:p>
    <w:p w14:paraId="1413EEB4" w14:textId="7DADC07F" w:rsidR="00465AAA" w:rsidRDefault="00465AAA" w:rsidP="00584C06">
      <w:pPr>
        <w:pStyle w:val="ListParagraph"/>
        <w:numPr>
          <w:ilvl w:val="0"/>
          <w:numId w:val="66"/>
        </w:numPr>
        <w:spacing w:line="276" w:lineRule="auto"/>
        <w:rPr>
          <w:sz w:val="22"/>
          <w:szCs w:val="22"/>
          <w:lang w:val="en-CA"/>
        </w:rPr>
      </w:pPr>
      <w:r>
        <w:rPr>
          <w:sz w:val="22"/>
          <w:szCs w:val="22"/>
          <w:lang w:val="en-CA"/>
        </w:rPr>
        <w:t>Modern position</w:t>
      </w:r>
    </w:p>
    <w:p w14:paraId="6B38D0C3" w14:textId="5BA522FC" w:rsidR="00465AAA" w:rsidRPr="00465AAA" w:rsidRDefault="00465AAA" w:rsidP="00584C06">
      <w:pPr>
        <w:pStyle w:val="ListParagraph"/>
        <w:numPr>
          <w:ilvl w:val="1"/>
          <w:numId w:val="66"/>
        </w:numPr>
        <w:spacing w:line="276" w:lineRule="auto"/>
        <w:rPr>
          <w:sz w:val="22"/>
          <w:szCs w:val="22"/>
          <w:lang w:val="en-CA"/>
        </w:rPr>
      </w:pPr>
      <w:r>
        <w:rPr>
          <w:sz w:val="22"/>
          <w:szCs w:val="22"/>
          <w:lang w:val="en-CA"/>
        </w:rPr>
        <w:t xml:space="preserve">Rule has been abolished </w:t>
      </w:r>
      <w:r>
        <w:rPr>
          <w:b/>
          <w:i/>
          <w:sz w:val="22"/>
          <w:szCs w:val="22"/>
          <w:lang w:val="en-CA"/>
        </w:rPr>
        <w:t>(Graat)</w:t>
      </w:r>
    </w:p>
    <w:p w14:paraId="4ECD843C" w14:textId="44E40F63" w:rsidR="00465AAA" w:rsidRDefault="00465AAA" w:rsidP="00465AAA">
      <w:pPr>
        <w:spacing w:line="276" w:lineRule="auto"/>
        <w:rPr>
          <w:sz w:val="22"/>
          <w:szCs w:val="22"/>
          <w:lang w:val="en-CA"/>
        </w:rPr>
      </w:pPr>
    </w:p>
    <w:p w14:paraId="30904160" w14:textId="3A0D980E" w:rsidR="00465AAA" w:rsidRPr="00465AAA" w:rsidRDefault="00465AAA" w:rsidP="00465AAA">
      <w:pPr>
        <w:pStyle w:val="Heading3"/>
        <w:rPr>
          <w:color w:val="auto"/>
        </w:rPr>
      </w:pPr>
      <w:bookmarkStart w:id="369" w:name="_Toc448151731"/>
      <w:r w:rsidRPr="00465AAA">
        <w:rPr>
          <w:color w:val="auto"/>
        </w:rPr>
        <w:t>Statutory “Lay Opinion”</w:t>
      </w:r>
      <w:bookmarkEnd w:id="369"/>
    </w:p>
    <w:p w14:paraId="368F2B13" w14:textId="1A1F18D0" w:rsidR="00465AAA" w:rsidRPr="000A4BB2" w:rsidRDefault="00465AAA" w:rsidP="00584C06">
      <w:pPr>
        <w:pStyle w:val="ListParagraph"/>
        <w:numPr>
          <w:ilvl w:val="0"/>
          <w:numId w:val="67"/>
        </w:numPr>
        <w:spacing w:line="276" w:lineRule="auto"/>
        <w:rPr>
          <w:sz w:val="22"/>
          <w:szCs w:val="22"/>
          <w:lang w:val="en-CA"/>
        </w:rPr>
      </w:pPr>
      <w:r>
        <w:rPr>
          <w:sz w:val="22"/>
          <w:szCs w:val="22"/>
          <w:lang w:val="en-CA"/>
        </w:rPr>
        <w:t xml:space="preserve">Comparison of </w:t>
      </w:r>
      <w:r w:rsidRPr="000A4BB2">
        <w:rPr>
          <w:sz w:val="22"/>
          <w:szCs w:val="22"/>
          <w:lang w:val="en-CA"/>
        </w:rPr>
        <w:t>disputed writing with genuine writing</w:t>
      </w:r>
    </w:p>
    <w:p w14:paraId="4ACC4926" w14:textId="5F988581" w:rsidR="00465AAA" w:rsidRPr="000A4BB2" w:rsidRDefault="00465AAA" w:rsidP="00584C06">
      <w:pPr>
        <w:pStyle w:val="ListParagraph"/>
        <w:numPr>
          <w:ilvl w:val="0"/>
          <w:numId w:val="67"/>
        </w:numPr>
        <w:spacing w:line="276" w:lineRule="auto"/>
        <w:rPr>
          <w:sz w:val="22"/>
          <w:szCs w:val="22"/>
          <w:lang w:val="en-CA"/>
        </w:rPr>
      </w:pPr>
      <w:r w:rsidRPr="000A4BB2">
        <w:rPr>
          <w:sz w:val="22"/>
          <w:szCs w:val="22"/>
          <w:lang w:val="en-CA"/>
        </w:rPr>
        <w:t>See:</w:t>
      </w:r>
    </w:p>
    <w:p w14:paraId="3607AD85" w14:textId="3D83639E" w:rsidR="00465AAA" w:rsidRPr="000A4BB2" w:rsidRDefault="00465AAA" w:rsidP="00584C06">
      <w:pPr>
        <w:pStyle w:val="ListParagraph"/>
        <w:numPr>
          <w:ilvl w:val="1"/>
          <w:numId w:val="67"/>
        </w:numPr>
        <w:spacing w:line="276" w:lineRule="auto"/>
        <w:rPr>
          <w:sz w:val="22"/>
          <w:szCs w:val="22"/>
          <w:lang w:val="en-CA"/>
        </w:rPr>
      </w:pPr>
      <w:r w:rsidRPr="000A4BB2">
        <w:rPr>
          <w:b/>
          <w:sz w:val="22"/>
          <w:szCs w:val="22"/>
          <w:lang w:val="en-CA"/>
        </w:rPr>
        <w:t>CEA s. 8</w:t>
      </w:r>
      <w:r w:rsidR="000A4BB2">
        <w:rPr>
          <w:sz w:val="22"/>
          <w:szCs w:val="22"/>
          <w:lang w:val="en-CA"/>
        </w:rPr>
        <w:t xml:space="preserve"> </w:t>
      </w:r>
      <w:r w:rsidR="000A4BB2" w:rsidRPr="000A4BB2">
        <w:rPr>
          <w:sz w:val="22"/>
          <w:szCs w:val="22"/>
          <w:lang w:val="en-CA"/>
        </w:rPr>
        <w:sym w:font="Wingdings" w:char="F0E0"/>
      </w:r>
      <w:r w:rsidR="000A4BB2">
        <w:rPr>
          <w:sz w:val="22"/>
          <w:szCs w:val="22"/>
          <w:lang w:val="en-CA"/>
        </w:rPr>
        <w:t xml:space="preserve"> Co</w:t>
      </w:r>
      <w:r w:rsidR="000A4BB2" w:rsidRPr="000A4BB2">
        <w:rPr>
          <w:sz w:val="22"/>
          <w:szCs w:val="22"/>
          <w:lang w:val="en-CA"/>
        </w:rPr>
        <w:t>mparison of a disputed writing with any writing proved to the satisfaction of the court to be genuine shall be permitted to be made by witnesses, and such writings, and the evidence of witnesses respecting those writings, may be submitted to the court and jury as proof of the genuineness or otherwise of the writing in dispute.</w:t>
      </w:r>
    </w:p>
    <w:p w14:paraId="6508068F" w14:textId="6B437973" w:rsidR="00465AAA" w:rsidRPr="000A4BB2" w:rsidRDefault="00465AAA" w:rsidP="00584C06">
      <w:pPr>
        <w:pStyle w:val="ListParagraph"/>
        <w:numPr>
          <w:ilvl w:val="1"/>
          <w:numId w:val="67"/>
        </w:numPr>
        <w:spacing w:line="276" w:lineRule="auto"/>
        <w:rPr>
          <w:sz w:val="22"/>
          <w:szCs w:val="22"/>
          <w:lang w:val="en-CA"/>
        </w:rPr>
      </w:pPr>
      <w:r w:rsidRPr="000A4BB2">
        <w:rPr>
          <w:b/>
          <w:sz w:val="22"/>
          <w:szCs w:val="22"/>
          <w:lang w:val="en-CA"/>
        </w:rPr>
        <w:t>EA s. 57</w:t>
      </w:r>
      <w:r w:rsidR="00777161" w:rsidRPr="000A4BB2">
        <w:rPr>
          <w:sz w:val="22"/>
          <w:szCs w:val="22"/>
          <w:lang w:val="en-CA"/>
        </w:rPr>
        <w:t xml:space="preserve"> </w:t>
      </w:r>
      <w:r w:rsidR="000A4BB2" w:rsidRPr="000A4BB2">
        <w:rPr>
          <w:sz w:val="22"/>
          <w:szCs w:val="22"/>
          <w:lang w:val="en-CA"/>
        </w:rPr>
        <w:sym w:font="Wingdings" w:char="F0E0"/>
      </w:r>
      <w:r w:rsidR="000A4BB2">
        <w:rPr>
          <w:sz w:val="22"/>
          <w:szCs w:val="22"/>
          <w:lang w:val="en-CA"/>
        </w:rPr>
        <w:t xml:space="preserve"> </w:t>
      </w:r>
      <w:r w:rsidR="000A4BB2" w:rsidRPr="000A4BB2">
        <w:rPr>
          <w:sz w:val="22"/>
          <w:szCs w:val="22"/>
          <w:lang w:val="en-CA"/>
        </w:rPr>
        <w:t>Comparison of a disputed writing with a writing proved to the satisfaction of the court to be genuine shall be permitted to be made by a witness, and such writings and the evidence of witnesses respecting them may be submitted to the court or jury as evidence of the genuineness or otherwise of the writing in dispute</w:t>
      </w:r>
    </w:p>
    <w:p w14:paraId="336B2173" w14:textId="77777777" w:rsidR="00405A14" w:rsidRPr="00465AAA" w:rsidRDefault="00405A14" w:rsidP="00405A14">
      <w:pPr>
        <w:pStyle w:val="ListParagraph"/>
        <w:spacing w:line="276" w:lineRule="auto"/>
        <w:ind w:left="1440"/>
        <w:rPr>
          <w:sz w:val="22"/>
          <w:szCs w:val="22"/>
          <w:highlight w:val="yellow"/>
          <w:lang w:val="en-CA"/>
        </w:rPr>
      </w:pPr>
    </w:p>
    <w:tbl>
      <w:tblPr>
        <w:tblStyle w:val="TableGrid"/>
        <w:tblW w:w="0" w:type="auto"/>
        <w:tblLook w:val="04A0" w:firstRow="1" w:lastRow="0" w:firstColumn="1" w:lastColumn="0" w:noHBand="0" w:noVBand="1"/>
      </w:tblPr>
      <w:tblGrid>
        <w:gridCol w:w="11016"/>
      </w:tblGrid>
      <w:tr w:rsidR="00405A14" w14:paraId="7504DC7A" w14:textId="77777777" w:rsidTr="00405A14">
        <w:tc>
          <w:tcPr>
            <w:tcW w:w="11016" w:type="dxa"/>
            <w:shd w:val="clear" w:color="auto" w:fill="C6D9F1" w:themeFill="text2" w:themeFillTint="33"/>
          </w:tcPr>
          <w:p w14:paraId="38782A8B" w14:textId="568B272F" w:rsidR="00405A14" w:rsidRPr="00405A14" w:rsidRDefault="00405A14" w:rsidP="00405A14">
            <w:pPr>
              <w:rPr>
                <w:sz w:val="32"/>
                <w:szCs w:val="32"/>
              </w:rPr>
            </w:pPr>
            <w:r w:rsidRPr="00405A14">
              <w:rPr>
                <w:sz w:val="32"/>
                <w:szCs w:val="32"/>
              </w:rPr>
              <w:t>Expert Opinion Evidence</w:t>
            </w:r>
          </w:p>
        </w:tc>
      </w:tr>
    </w:tbl>
    <w:p w14:paraId="4093E859" w14:textId="41B2F838" w:rsidR="00465AAA" w:rsidRPr="00465AAA" w:rsidRDefault="00465AAA" w:rsidP="00465AAA">
      <w:pPr>
        <w:pStyle w:val="Heading2"/>
        <w:rPr>
          <w:color w:val="auto"/>
          <w:sz w:val="28"/>
          <w:szCs w:val="28"/>
          <w:u w:val="single"/>
        </w:rPr>
      </w:pPr>
      <w:bookmarkStart w:id="370" w:name="_Toc448151732"/>
      <w:r w:rsidRPr="00465AAA">
        <w:rPr>
          <w:color w:val="auto"/>
          <w:sz w:val="28"/>
          <w:szCs w:val="28"/>
          <w:u w:val="single"/>
        </w:rPr>
        <w:t>Expert Opinion Evidence</w:t>
      </w:r>
      <w:bookmarkEnd w:id="370"/>
      <w:r w:rsidRPr="00465AAA">
        <w:rPr>
          <w:color w:val="auto"/>
          <w:sz w:val="28"/>
          <w:szCs w:val="28"/>
          <w:u w:val="single"/>
        </w:rPr>
        <w:t xml:space="preserve"> </w:t>
      </w:r>
    </w:p>
    <w:p w14:paraId="65BDB9AA" w14:textId="3A889662" w:rsidR="00465AAA" w:rsidRPr="00465AAA" w:rsidRDefault="00465AAA" w:rsidP="00465AAA">
      <w:pPr>
        <w:pStyle w:val="Heading3"/>
        <w:rPr>
          <w:color w:val="auto"/>
        </w:rPr>
      </w:pPr>
      <w:bookmarkStart w:id="371" w:name="_Toc448151733"/>
      <w:r w:rsidRPr="00465AAA">
        <w:rPr>
          <w:color w:val="auto"/>
        </w:rPr>
        <w:t>Basic Rule</w:t>
      </w:r>
      <w:bookmarkEnd w:id="371"/>
    </w:p>
    <w:p w14:paraId="6B40C55B" w14:textId="77777777" w:rsidR="00465AAA" w:rsidRDefault="00465AAA" w:rsidP="00584C06">
      <w:pPr>
        <w:pStyle w:val="ListParagraph"/>
        <w:numPr>
          <w:ilvl w:val="0"/>
          <w:numId w:val="68"/>
        </w:numPr>
        <w:spacing w:line="276" w:lineRule="auto"/>
        <w:rPr>
          <w:sz w:val="22"/>
          <w:szCs w:val="22"/>
          <w:lang w:val="en-CA"/>
        </w:rPr>
      </w:pPr>
      <w:r w:rsidRPr="00465AAA">
        <w:rPr>
          <w:sz w:val="22"/>
          <w:szCs w:val="22"/>
          <w:lang w:val="en-CA"/>
        </w:rPr>
        <w:t xml:space="preserve">Expert opinion evidence is admissible if the following criteria are satisfied: </w:t>
      </w:r>
    </w:p>
    <w:p w14:paraId="4ED9A8E7" w14:textId="7FA1FF9A" w:rsidR="00465AAA" w:rsidRDefault="00465AAA" w:rsidP="00584C06">
      <w:pPr>
        <w:pStyle w:val="ListParagraph"/>
        <w:numPr>
          <w:ilvl w:val="1"/>
          <w:numId w:val="68"/>
        </w:numPr>
        <w:spacing w:line="276" w:lineRule="auto"/>
        <w:rPr>
          <w:sz w:val="22"/>
          <w:szCs w:val="22"/>
          <w:lang w:val="en-CA"/>
        </w:rPr>
      </w:pPr>
      <w:r>
        <w:rPr>
          <w:sz w:val="22"/>
          <w:szCs w:val="22"/>
          <w:lang w:val="en-CA"/>
        </w:rPr>
        <w:t>1)</w:t>
      </w:r>
      <w:r w:rsidRPr="00465AAA">
        <w:rPr>
          <w:sz w:val="22"/>
          <w:szCs w:val="22"/>
          <w:lang w:val="en-CA"/>
        </w:rPr>
        <w:t xml:space="preserve"> Properly qualified expert </w:t>
      </w:r>
    </w:p>
    <w:p w14:paraId="793E444D" w14:textId="621004C2" w:rsidR="00465AAA" w:rsidRDefault="00465AAA" w:rsidP="00584C06">
      <w:pPr>
        <w:pStyle w:val="ListParagraph"/>
        <w:numPr>
          <w:ilvl w:val="1"/>
          <w:numId w:val="68"/>
        </w:numPr>
        <w:spacing w:line="276" w:lineRule="auto"/>
        <w:rPr>
          <w:sz w:val="22"/>
          <w:szCs w:val="22"/>
          <w:lang w:val="en-CA"/>
        </w:rPr>
      </w:pPr>
      <w:r>
        <w:rPr>
          <w:sz w:val="22"/>
          <w:szCs w:val="22"/>
          <w:lang w:val="en-CA"/>
        </w:rPr>
        <w:t>2)</w:t>
      </w:r>
      <w:r w:rsidRPr="00465AAA">
        <w:rPr>
          <w:sz w:val="22"/>
          <w:szCs w:val="22"/>
          <w:lang w:val="en-CA"/>
        </w:rPr>
        <w:t xml:space="preserve"> Necessary to assist the trier of fact </w:t>
      </w:r>
    </w:p>
    <w:p w14:paraId="7B692EEC" w14:textId="01C2DF81" w:rsidR="00465AAA" w:rsidRDefault="00465AAA" w:rsidP="00584C06">
      <w:pPr>
        <w:pStyle w:val="ListParagraph"/>
        <w:numPr>
          <w:ilvl w:val="1"/>
          <w:numId w:val="68"/>
        </w:numPr>
        <w:spacing w:line="276" w:lineRule="auto"/>
        <w:rPr>
          <w:sz w:val="22"/>
          <w:szCs w:val="22"/>
          <w:lang w:val="en-CA"/>
        </w:rPr>
      </w:pPr>
      <w:r>
        <w:rPr>
          <w:sz w:val="22"/>
          <w:szCs w:val="22"/>
          <w:lang w:val="en-CA"/>
        </w:rPr>
        <w:t>3)</w:t>
      </w:r>
      <w:r w:rsidRPr="00465AAA">
        <w:rPr>
          <w:sz w:val="22"/>
          <w:szCs w:val="22"/>
          <w:lang w:val="en-CA"/>
        </w:rPr>
        <w:t xml:space="preserve"> Relevant (reliable) </w:t>
      </w:r>
    </w:p>
    <w:p w14:paraId="43BE0C5E" w14:textId="58D8B70C" w:rsidR="00465AAA" w:rsidRPr="00465AAA" w:rsidRDefault="00465AAA" w:rsidP="00584C06">
      <w:pPr>
        <w:pStyle w:val="ListParagraph"/>
        <w:numPr>
          <w:ilvl w:val="1"/>
          <w:numId w:val="68"/>
        </w:numPr>
        <w:spacing w:line="276" w:lineRule="auto"/>
        <w:rPr>
          <w:sz w:val="22"/>
          <w:szCs w:val="22"/>
          <w:lang w:val="en-CA"/>
        </w:rPr>
      </w:pPr>
      <w:r>
        <w:rPr>
          <w:sz w:val="22"/>
          <w:szCs w:val="22"/>
          <w:lang w:val="en-CA"/>
        </w:rPr>
        <w:t>4)</w:t>
      </w:r>
      <w:r w:rsidRPr="00465AAA">
        <w:rPr>
          <w:sz w:val="22"/>
          <w:szCs w:val="22"/>
          <w:lang w:val="en-CA"/>
        </w:rPr>
        <w:t xml:space="preserve"> No exclusionary rule</w:t>
      </w:r>
    </w:p>
    <w:p w14:paraId="7991EF08" w14:textId="77AE47AC" w:rsidR="00465AAA" w:rsidRDefault="00465AAA" w:rsidP="00465AAA">
      <w:pPr>
        <w:spacing w:line="276" w:lineRule="auto"/>
        <w:rPr>
          <w:sz w:val="22"/>
          <w:szCs w:val="22"/>
          <w:lang w:val="en-CA"/>
        </w:rPr>
      </w:pPr>
    </w:p>
    <w:p w14:paraId="2C8BCB9C" w14:textId="781FEF72" w:rsidR="00465AAA" w:rsidRPr="00465AAA" w:rsidRDefault="00465AAA" w:rsidP="00465AAA">
      <w:pPr>
        <w:pStyle w:val="Heading3"/>
        <w:rPr>
          <w:color w:val="auto"/>
        </w:rPr>
      </w:pPr>
      <w:bookmarkStart w:id="372" w:name="_Toc448151734"/>
      <w:r w:rsidRPr="00465AAA">
        <w:rPr>
          <w:color w:val="auto"/>
        </w:rPr>
        <w:t>Who is an Expert?</w:t>
      </w:r>
      <w:bookmarkEnd w:id="372"/>
    </w:p>
    <w:p w14:paraId="15423F4C" w14:textId="36E9D6F9" w:rsidR="00465AAA" w:rsidRPr="00465AAA" w:rsidRDefault="00465AAA" w:rsidP="00584C06">
      <w:pPr>
        <w:pStyle w:val="ListParagraph"/>
        <w:numPr>
          <w:ilvl w:val="0"/>
          <w:numId w:val="68"/>
        </w:numPr>
        <w:spacing w:line="276" w:lineRule="auto"/>
        <w:rPr>
          <w:sz w:val="22"/>
          <w:szCs w:val="22"/>
          <w:lang w:val="en-CA"/>
        </w:rPr>
      </w:pPr>
      <w:r>
        <w:rPr>
          <w:sz w:val="22"/>
          <w:szCs w:val="22"/>
          <w:lang w:val="en-CA"/>
        </w:rPr>
        <w:t>A</w:t>
      </w:r>
      <w:r w:rsidRPr="00465AAA">
        <w:rPr>
          <w:sz w:val="22"/>
          <w:szCs w:val="22"/>
          <w:lang w:val="en-CA"/>
        </w:rPr>
        <w:t xml:space="preserve"> witness who has been </w:t>
      </w:r>
      <w:r w:rsidRPr="000A4BB2">
        <w:rPr>
          <w:b/>
          <w:sz w:val="22"/>
          <w:szCs w:val="22"/>
          <w:lang w:val="en-CA"/>
        </w:rPr>
        <w:t>shown to have acquired special or peculiar knowledge</w:t>
      </w:r>
      <w:r w:rsidRPr="00465AAA">
        <w:rPr>
          <w:sz w:val="22"/>
          <w:szCs w:val="22"/>
          <w:lang w:val="en-CA"/>
        </w:rPr>
        <w:t xml:space="preserve"> through study or experience in </w:t>
      </w:r>
      <w:r w:rsidRPr="000A4BB2">
        <w:rPr>
          <w:b/>
          <w:sz w:val="22"/>
          <w:szCs w:val="22"/>
          <w:lang w:val="en-CA"/>
        </w:rPr>
        <w:t>respect of the matters on which the witness will testify</w:t>
      </w:r>
    </w:p>
    <w:p w14:paraId="0A0EE2D0" w14:textId="6131E5AB" w:rsidR="00465AAA" w:rsidRDefault="00465AAA" w:rsidP="00465AAA">
      <w:pPr>
        <w:spacing w:line="276" w:lineRule="auto"/>
        <w:rPr>
          <w:sz w:val="22"/>
          <w:szCs w:val="22"/>
          <w:lang w:val="en-CA"/>
        </w:rPr>
      </w:pPr>
    </w:p>
    <w:p w14:paraId="279CBFE5" w14:textId="4E180C8E" w:rsidR="00465AAA" w:rsidRPr="00465AAA" w:rsidRDefault="00465AAA" w:rsidP="00465AAA">
      <w:pPr>
        <w:pStyle w:val="Heading3"/>
        <w:rPr>
          <w:color w:val="auto"/>
        </w:rPr>
      </w:pPr>
      <w:bookmarkStart w:id="373" w:name="_Toc448151735"/>
      <w:r w:rsidRPr="00465AAA">
        <w:rPr>
          <w:color w:val="auto"/>
        </w:rPr>
        <w:t>Types of Experts</w:t>
      </w:r>
      <w:bookmarkEnd w:id="373"/>
    </w:p>
    <w:p w14:paraId="14155CBD" w14:textId="77777777" w:rsidR="00465AAA" w:rsidRDefault="00465AAA" w:rsidP="00584C06">
      <w:pPr>
        <w:pStyle w:val="ListParagraph"/>
        <w:numPr>
          <w:ilvl w:val="0"/>
          <w:numId w:val="68"/>
        </w:numPr>
        <w:spacing w:line="276" w:lineRule="auto"/>
        <w:rPr>
          <w:sz w:val="22"/>
          <w:szCs w:val="22"/>
          <w:lang w:val="en-CA"/>
        </w:rPr>
      </w:pPr>
      <w:r>
        <w:rPr>
          <w:sz w:val="22"/>
          <w:szCs w:val="22"/>
          <w:lang w:val="en-CA"/>
        </w:rPr>
        <w:t>F</w:t>
      </w:r>
      <w:r w:rsidRPr="00465AAA">
        <w:rPr>
          <w:sz w:val="22"/>
          <w:szCs w:val="22"/>
          <w:lang w:val="en-CA"/>
        </w:rPr>
        <w:t xml:space="preserve">actual witness </w:t>
      </w:r>
    </w:p>
    <w:p w14:paraId="1990A7B2" w14:textId="77FB4ABE" w:rsidR="00465AAA" w:rsidRDefault="00465AAA" w:rsidP="00584C06">
      <w:pPr>
        <w:pStyle w:val="ListParagraph"/>
        <w:numPr>
          <w:ilvl w:val="0"/>
          <w:numId w:val="68"/>
        </w:numPr>
        <w:spacing w:line="276" w:lineRule="auto"/>
        <w:rPr>
          <w:sz w:val="22"/>
          <w:szCs w:val="22"/>
          <w:lang w:val="en-CA"/>
        </w:rPr>
      </w:pPr>
      <w:r w:rsidRPr="00465AAA">
        <w:rPr>
          <w:sz w:val="22"/>
          <w:szCs w:val="22"/>
          <w:lang w:val="en-CA"/>
        </w:rPr>
        <w:t xml:space="preserve">Pure expertise </w:t>
      </w:r>
    </w:p>
    <w:p w14:paraId="5B8872BC" w14:textId="040D2F4A" w:rsidR="00465AAA" w:rsidRDefault="00465AAA" w:rsidP="00584C06">
      <w:pPr>
        <w:pStyle w:val="ListParagraph"/>
        <w:numPr>
          <w:ilvl w:val="0"/>
          <w:numId w:val="68"/>
        </w:numPr>
        <w:spacing w:line="276" w:lineRule="auto"/>
        <w:rPr>
          <w:sz w:val="22"/>
          <w:szCs w:val="22"/>
          <w:lang w:val="en-CA"/>
        </w:rPr>
      </w:pPr>
      <w:r w:rsidRPr="00465AAA">
        <w:rPr>
          <w:sz w:val="22"/>
          <w:szCs w:val="22"/>
          <w:lang w:val="en-CA"/>
        </w:rPr>
        <w:t xml:space="preserve">Expertise applied to facts </w:t>
      </w:r>
    </w:p>
    <w:p w14:paraId="121763D5" w14:textId="10A9D638" w:rsidR="00465AAA" w:rsidRPr="00465AAA" w:rsidRDefault="00465AAA" w:rsidP="00584C06">
      <w:pPr>
        <w:pStyle w:val="ListParagraph"/>
        <w:numPr>
          <w:ilvl w:val="0"/>
          <w:numId w:val="68"/>
        </w:numPr>
        <w:spacing w:line="276" w:lineRule="auto"/>
        <w:rPr>
          <w:sz w:val="22"/>
          <w:szCs w:val="22"/>
          <w:lang w:val="en-CA"/>
        </w:rPr>
      </w:pPr>
      <w:r w:rsidRPr="00465AAA">
        <w:rPr>
          <w:sz w:val="22"/>
          <w:szCs w:val="22"/>
          <w:lang w:val="en-CA"/>
        </w:rPr>
        <w:t>Opinion derived from an investigation of (admissible and inadmissible) facts</w:t>
      </w:r>
    </w:p>
    <w:p w14:paraId="437A839E" w14:textId="7D83CE4F" w:rsidR="00465AAA" w:rsidRDefault="00465AAA" w:rsidP="00465AAA">
      <w:pPr>
        <w:spacing w:line="276" w:lineRule="auto"/>
        <w:rPr>
          <w:sz w:val="22"/>
          <w:szCs w:val="22"/>
          <w:lang w:val="en-CA"/>
        </w:rPr>
      </w:pPr>
    </w:p>
    <w:p w14:paraId="489F9AD7" w14:textId="69E1BA8D" w:rsidR="00465AAA" w:rsidRPr="00465AAA" w:rsidRDefault="00465AAA" w:rsidP="00465AAA">
      <w:pPr>
        <w:pStyle w:val="Heading3"/>
        <w:rPr>
          <w:color w:val="auto"/>
        </w:rPr>
      </w:pPr>
      <w:bookmarkStart w:id="374" w:name="_Toc448151736"/>
      <w:r w:rsidRPr="00465AAA">
        <w:rPr>
          <w:color w:val="auto"/>
        </w:rPr>
        <w:t>Purpose of Expert Evidence</w:t>
      </w:r>
      <w:bookmarkEnd w:id="374"/>
    </w:p>
    <w:p w14:paraId="169D3F0D" w14:textId="1D42D287" w:rsidR="00465AAA" w:rsidRPr="00465AAA" w:rsidRDefault="00465AAA" w:rsidP="00584C06">
      <w:pPr>
        <w:pStyle w:val="ListParagraph"/>
        <w:numPr>
          <w:ilvl w:val="0"/>
          <w:numId w:val="69"/>
        </w:numPr>
        <w:spacing w:line="276" w:lineRule="auto"/>
        <w:rPr>
          <w:sz w:val="22"/>
          <w:szCs w:val="22"/>
          <w:lang w:val="en-CA"/>
        </w:rPr>
      </w:pPr>
      <w:r>
        <w:rPr>
          <w:sz w:val="22"/>
          <w:szCs w:val="22"/>
          <w:lang w:val="en-CA"/>
        </w:rPr>
        <w:t>T</w:t>
      </w:r>
      <w:r w:rsidRPr="00465AAA">
        <w:rPr>
          <w:sz w:val="22"/>
          <w:szCs w:val="22"/>
          <w:lang w:val="en-CA"/>
        </w:rPr>
        <w:t>he purpose of expert opinion evidence is to provide information that is beyond the scope of experience and knowledge of the trier of fact, for the purpose of assisting the trier in the fact-finding process</w:t>
      </w:r>
    </w:p>
    <w:p w14:paraId="2E03FBDB" w14:textId="134294A3" w:rsidR="00465AAA" w:rsidRDefault="00465AAA" w:rsidP="00465AAA">
      <w:pPr>
        <w:spacing w:line="276" w:lineRule="auto"/>
        <w:rPr>
          <w:sz w:val="22"/>
          <w:szCs w:val="22"/>
          <w:lang w:val="en-CA"/>
        </w:rPr>
      </w:pPr>
    </w:p>
    <w:p w14:paraId="55B3E1AC" w14:textId="2A372AF5" w:rsidR="00465AAA" w:rsidRPr="00465AAA" w:rsidRDefault="00465AAA" w:rsidP="00465AAA">
      <w:pPr>
        <w:pStyle w:val="Heading3"/>
        <w:rPr>
          <w:color w:val="auto"/>
        </w:rPr>
      </w:pPr>
      <w:bookmarkStart w:id="375" w:name="_Toc448151737"/>
      <w:r w:rsidRPr="00465AAA">
        <w:rPr>
          <w:color w:val="auto"/>
        </w:rPr>
        <w:t>Dangers of Expert Evidence</w:t>
      </w:r>
      <w:bookmarkEnd w:id="375"/>
    </w:p>
    <w:p w14:paraId="3E45C687" w14:textId="77777777" w:rsidR="00465AAA" w:rsidRDefault="00465AAA" w:rsidP="00584C06">
      <w:pPr>
        <w:pStyle w:val="ListParagraph"/>
        <w:numPr>
          <w:ilvl w:val="0"/>
          <w:numId w:val="69"/>
        </w:numPr>
        <w:spacing w:line="276" w:lineRule="auto"/>
        <w:rPr>
          <w:sz w:val="22"/>
          <w:szCs w:val="22"/>
          <w:lang w:val="en-CA"/>
        </w:rPr>
      </w:pPr>
      <w:r>
        <w:rPr>
          <w:sz w:val="22"/>
          <w:szCs w:val="22"/>
          <w:lang w:val="en-CA"/>
        </w:rPr>
        <w:t>D</w:t>
      </w:r>
      <w:r w:rsidRPr="00465AAA">
        <w:rPr>
          <w:sz w:val="22"/>
          <w:szCs w:val="22"/>
          <w:lang w:val="en-CA"/>
        </w:rPr>
        <w:t>istort</w:t>
      </w:r>
      <w:r>
        <w:rPr>
          <w:sz w:val="22"/>
          <w:szCs w:val="22"/>
          <w:lang w:val="en-CA"/>
        </w:rPr>
        <w:t>ion of the fact-finding process</w:t>
      </w:r>
    </w:p>
    <w:p w14:paraId="019E57B0" w14:textId="589F7CA1" w:rsidR="00465AAA" w:rsidRDefault="00465AAA" w:rsidP="00584C06">
      <w:pPr>
        <w:pStyle w:val="ListParagraph"/>
        <w:numPr>
          <w:ilvl w:val="0"/>
          <w:numId w:val="69"/>
        </w:numPr>
        <w:spacing w:line="276" w:lineRule="auto"/>
        <w:rPr>
          <w:sz w:val="22"/>
          <w:szCs w:val="22"/>
          <w:lang w:val="en-CA"/>
        </w:rPr>
      </w:pPr>
      <w:r w:rsidRPr="00465AAA">
        <w:rPr>
          <w:sz w:val="22"/>
          <w:szCs w:val="22"/>
          <w:lang w:val="en-CA"/>
        </w:rPr>
        <w:t xml:space="preserve">“Contests” of experts </w:t>
      </w:r>
    </w:p>
    <w:p w14:paraId="4B9F0E67" w14:textId="771869DF" w:rsidR="00465AAA" w:rsidRPr="00465AAA" w:rsidRDefault="00465AAA" w:rsidP="00584C06">
      <w:pPr>
        <w:pStyle w:val="ListParagraph"/>
        <w:numPr>
          <w:ilvl w:val="0"/>
          <w:numId w:val="69"/>
        </w:numPr>
        <w:spacing w:line="276" w:lineRule="auto"/>
        <w:rPr>
          <w:sz w:val="22"/>
          <w:szCs w:val="22"/>
          <w:lang w:val="en-CA"/>
        </w:rPr>
      </w:pPr>
      <w:r w:rsidRPr="00465AAA">
        <w:rPr>
          <w:sz w:val="22"/>
          <w:szCs w:val="22"/>
          <w:lang w:val="en-CA"/>
        </w:rPr>
        <w:t>Risk of inordinate expenditure of time and money</w:t>
      </w:r>
    </w:p>
    <w:p w14:paraId="7667FDDE" w14:textId="2F564DBC" w:rsidR="00465AAA" w:rsidRPr="00465AAA" w:rsidRDefault="00465AAA" w:rsidP="00465AAA">
      <w:pPr>
        <w:pStyle w:val="Heading3"/>
        <w:rPr>
          <w:color w:val="auto"/>
        </w:rPr>
      </w:pPr>
      <w:bookmarkStart w:id="376" w:name="_Toc448151738"/>
      <w:r w:rsidRPr="00465AAA">
        <w:rPr>
          <w:color w:val="auto"/>
        </w:rPr>
        <w:t>Role of the Expert</w:t>
      </w:r>
      <w:bookmarkEnd w:id="376"/>
      <w:r w:rsidRPr="00465AAA">
        <w:rPr>
          <w:color w:val="auto"/>
        </w:rPr>
        <w:t xml:space="preserve"> </w:t>
      </w:r>
    </w:p>
    <w:p w14:paraId="58A45485" w14:textId="2DAA4A9F" w:rsidR="00465AAA" w:rsidRDefault="00465AAA" w:rsidP="00584C06">
      <w:pPr>
        <w:pStyle w:val="ListParagraph"/>
        <w:numPr>
          <w:ilvl w:val="0"/>
          <w:numId w:val="70"/>
        </w:numPr>
        <w:spacing w:line="276" w:lineRule="auto"/>
        <w:rPr>
          <w:sz w:val="22"/>
          <w:szCs w:val="22"/>
          <w:lang w:val="en-CA"/>
        </w:rPr>
      </w:pPr>
      <w:r w:rsidRPr="00465AAA">
        <w:rPr>
          <w:sz w:val="22"/>
          <w:szCs w:val="22"/>
          <w:lang w:val="en-CA"/>
        </w:rPr>
        <w:t xml:space="preserve">Expert is not an advocate </w:t>
      </w:r>
    </w:p>
    <w:p w14:paraId="26F0215C" w14:textId="300B14AF" w:rsidR="00465AAA" w:rsidRDefault="00465AAA" w:rsidP="00584C06">
      <w:pPr>
        <w:pStyle w:val="ListParagraph"/>
        <w:numPr>
          <w:ilvl w:val="0"/>
          <w:numId w:val="70"/>
        </w:numPr>
        <w:spacing w:line="276" w:lineRule="auto"/>
        <w:rPr>
          <w:sz w:val="22"/>
          <w:szCs w:val="22"/>
          <w:lang w:val="en-CA"/>
        </w:rPr>
      </w:pPr>
      <w:r w:rsidRPr="00465AAA">
        <w:rPr>
          <w:sz w:val="22"/>
          <w:szCs w:val="22"/>
          <w:lang w:val="en-CA"/>
        </w:rPr>
        <w:t xml:space="preserve">Expert’s primary duty is to the court, not the retaining party </w:t>
      </w:r>
    </w:p>
    <w:p w14:paraId="4830907C" w14:textId="13923D7B" w:rsidR="00465AAA" w:rsidRPr="00465AAA" w:rsidRDefault="00465AAA" w:rsidP="00584C06">
      <w:pPr>
        <w:pStyle w:val="ListParagraph"/>
        <w:numPr>
          <w:ilvl w:val="0"/>
          <w:numId w:val="70"/>
        </w:numPr>
        <w:spacing w:line="276" w:lineRule="auto"/>
        <w:rPr>
          <w:sz w:val="22"/>
          <w:szCs w:val="22"/>
          <w:lang w:val="en-CA"/>
        </w:rPr>
      </w:pPr>
      <w:r w:rsidRPr="00465AAA">
        <w:rPr>
          <w:sz w:val="22"/>
          <w:szCs w:val="22"/>
          <w:lang w:val="en-CA"/>
        </w:rPr>
        <w:t>Lack of independence and impartiality may lead to the rejection of expert evidence</w:t>
      </w:r>
    </w:p>
    <w:p w14:paraId="6A468B2E" w14:textId="33B80E8D" w:rsidR="00465AAA" w:rsidRDefault="00465AAA" w:rsidP="00465AAA">
      <w:pPr>
        <w:spacing w:line="276" w:lineRule="auto"/>
        <w:rPr>
          <w:sz w:val="22"/>
          <w:szCs w:val="22"/>
          <w:lang w:val="en-CA"/>
        </w:rPr>
      </w:pPr>
    </w:p>
    <w:p w14:paraId="5E25CDC2" w14:textId="3F73EBE6" w:rsidR="00465AAA" w:rsidRPr="00465AAA" w:rsidRDefault="00465AAA" w:rsidP="00465AAA">
      <w:pPr>
        <w:pStyle w:val="Heading3"/>
        <w:rPr>
          <w:color w:val="auto"/>
        </w:rPr>
      </w:pPr>
      <w:bookmarkStart w:id="377" w:name="_Toc448151739"/>
      <w:r w:rsidRPr="00465AAA">
        <w:rPr>
          <w:color w:val="auto"/>
        </w:rPr>
        <w:t>Voir Dire Required or Not?</w:t>
      </w:r>
      <w:bookmarkEnd w:id="377"/>
    </w:p>
    <w:p w14:paraId="2F29DCF9" w14:textId="6E2A25D2" w:rsidR="00465AAA" w:rsidRDefault="00465AAA" w:rsidP="00584C06">
      <w:pPr>
        <w:pStyle w:val="ListParagraph"/>
        <w:numPr>
          <w:ilvl w:val="0"/>
          <w:numId w:val="71"/>
        </w:numPr>
        <w:spacing w:line="276" w:lineRule="auto"/>
        <w:rPr>
          <w:sz w:val="22"/>
          <w:szCs w:val="22"/>
          <w:lang w:val="en-CA"/>
        </w:rPr>
      </w:pPr>
      <w:r w:rsidRPr="00465AAA">
        <w:rPr>
          <w:sz w:val="22"/>
          <w:szCs w:val="22"/>
          <w:u w:val="single"/>
          <w:lang w:val="en-CA"/>
        </w:rPr>
        <w:t>No requirement</w:t>
      </w:r>
      <w:r w:rsidRPr="00465AAA">
        <w:rPr>
          <w:sz w:val="22"/>
          <w:szCs w:val="22"/>
          <w:lang w:val="en-CA"/>
        </w:rPr>
        <w:t xml:space="preserve"> to hold voir dire if it is apparent that: </w:t>
      </w:r>
    </w:p>
    <w:p w14:paraId="79471101" w14:textId="54F973C4" w:rsidR="00465AAA" w:rsidRDefault="00465AAA" w:rsidP="00584C06">
      <w:pPr>
        <w:pStyle w:val="ListParagraph"/>
        <w:numPr>
          <w:ilvl w:val="1"/>
          <w:numId w:val="71"/>
        </w:numPr>
        <w:spacing w:line="276" w:lineRule="auto"/>
        <w:rPr>
          <w:sz w:val="22"/>
          <w:szCs w:val="22"/>
          <w:lang w:val="en-CA"/>
        </w:rPr>
      </w:pPr>
      <w:r w:rsidRPr="00465AAA">
        <w:rPr>
          <w:sz w:val="22"/>
          <w:szCs w:val="22"/>
          <w:lang w:val="en-CA"/>
        </w:rPr>
        <w:t xml:space="preserve">Common law admissibility requirements are met </w:t>
      </w:r>
    </w:p>
    <w:p w14:paraId="311982DC" w14:textId="46B11B69" w:rsidR="00465AAA" w:rsidRDefault="00465AAA" w:rsidP="00584C06">
      <w:pPr>
        <w:pStyle w:val="ListParagraph"/>
        <w:numPr>
          <w:ilvl w:val="1"/>
          <w:numId w:val="71"/>
        </w:numPr>
        <w:spacing w:line="276" w:lineRule="auto"/>
        <w:rPr>
          <w:sz w:val="22"/>
          <w:szCs w:val="22"/>
          <w:lang w:val="en-CA"/>
        </w:rPr>
      </w:pPr>
      <w:r w:rsidRPr="00465AAA">
        <w:rPr>
          <w:sz w:val="22"/>
          <w:szCs w:val="22"/>
          <w:lang w:val="en-CA"/>
        </w:rPr>
        <w:t>Probative value of the evidence outweighs its prejudicial effect</w:t>
      </w:r>
    </w:p>
    <w:p w14:paraId="25D86852" w14:textId="3E19BFFA" w:rsidR="00465AAA" w:rsidRPr="00465AAA" w:rsidRDefault="00465AAA" w:rsidP="00584C06">
      <w:pPr>
        <w:pStyle w:val="ListParagraph"/>
        <w:numPr>
          <w:ilvl w:val="0"/>
          <w:numId w:val="71"/>
        </w:numPr>
        <w:spacing w:line="276" w:lineRule="auto"/>
        <w:rPr>
          <w:sz w:val="22"/>
          <w:szCs w:val="22"/>
          <w:u w:val="single"/>
          <w:lang w:val="en-CA"/>
        </w:rPr>
      </w:pPr>
      <w:r w:rsidRPr="00465AAA">
        <w:rPr>
          <w:sz w:val="22"/>
          <w:szCs w:val="22"/>
          <w:u w:val="single"/>
          <w:lang w:val="en-CA"/>
        </w:rPr>
        <w:t>If voir dire required</w:t>
      </w:r>
    </w:p>
    <w:p w14:paraId="0AAB4B7B" w14:textId="5E4DA5B1" w:rsidR="00465AAA" w:rsidRDefault="00465AAA" w:rsidP="00584C06">
      <w:pPr>
        <w:pStyle w:val="ListParagraph"/>
        <w:numPr>
          <w:ilvl w:val="1"/>
          <w:numId w:val="71"/>
        </w:numPr>
        <w:spacing w:line="276" w:lineRule="auto"/>
        <w:rPr>
          <w:sz w:val="22"/>
          <w:szCs w:val="22"/>
          <w:lang w:val="en-CA"/>
        </w:rPr>
      </w:pPr>
      <w:r w:rsidRPr="00465AAA">
        <w:rPr>
          <w:sz w:val="22"/>
          <w:szCs w:val="22"/>
          <w:lang w:val="en-CA"/>
        </w:rPr>
        <w:t xml:space="preserve">Identify nature and scope of proposed expert testimony </w:t>
      </w:r>
    </w:p>
    <w:p w14:paraId="61350BE6" w14:textId="2D27D9B3" w:rsidR="00465AAA" w:rsidRDefault="00465AAA" w:rsidP="00584C06">
      <w:pPr>
        <w:pStyle w:val="ListParagraph"/>
        <w:numPr>
          <w:ilvl w:val="1"/>
          <w:numId w:val="71"/>
        </w:numPr>
        <w:spacing w:line="276" w:lineRule="auto"/>
        <w:rPr>
          <w:sz w:val="22"/>
          <w:szCs w:val="22"/>
          <w:lang w:val="en-CA"/>
        </w:rPr>
      </w:pPr>
      <w:r w:rsidRPr="00465AAA">
        <w:rPr>
          <w:sz w:val="22"/>
          <w:szCs w:val="22"/>
          <w:lang w:val="en-CA"/>
        </w:rPr>
        <w:t xml:space="preserve">Threshold admissibility inquiry </w:t>
      </w:r>
    </w:p>
    <w:p w14:paraId="7A26D080" w14:textId="2BA94747" w:rsidR="00465AAA" w:rsidRPr="00465AAA" w:rsidRDefault="00465AAA" w:rsidP="00584C06">
      <w:pPr>
        <w:pStyle w:val="ListParagraph"/>
        <w:numPr>
          <w:ilvl w:val="1"/>
          <w:numId w:val="71"/>
        </w:numPr>
        <w:spacing w:line="276" w:lineRule="auto"/>
        <w:rPr>
          <w:sz w:val="22"/>
          <w:szCs w:val="22"/>
          <w:lang w:val="en-CA"/>
        </w:rPr>
      </w:pPr>
      <w:r w:rsidRPr="00465AAA">
        <w:rPr>
          <w:sz w:val="22"/>
          <w:szCs w:val="22"/>
          <w:lang w:val="en-CA"/>
        </w:rPr>
        <w:t>Gatekeeper exclusionary role</w:t>
      </w:r>
    </w:p>
    <w:p w14:paraId="28E14BD2" w14:textId="6E78493B" w:rsidR="00465AAA" w:rsidRPr="00465AAA" w:rsidRDefault="00465AAA" w:rsidP="00465AAA">
      <w:pPr>
        <w:pStyle w:val="Heading3"/>
        <w:rPr>
          <w:color w:val="auto"/>
        </w:rPr>
      </w:pPr>
      <w:bookmarkStart w:id="378" w:name="_Toc448151740"/>
      <w:r w:rsidRPr="00465AAA">
        <w:rPr>
          <w:color w:val="auto"/>
        </w:rPr>
        <w:t>Why a Gatekeeper role?</w:t>
      </w:r>
      <w:bookmarkEnd w:id="378"/>
    </w:p>
    <w:p w14:paraId="13415B2C" w14:textId="77777777" w:rsidR="007C0CA8" w:rsidRDefault="00465AAA" w:rsidP="00584C06">
      <w:pPr>
        <w:pStyle w:val="ListParagraph"/>
        <w:numPr>
          <w:ilvl w:val="0"/>
          <w:numId w:val="72"/>
        </w:numPr>
        <w:spacing w:line="276" w:lineRule="auto"/>
        <w:rPr>
          <w:sz w:val="22"/>
          <w:szCs w:val="22"/>
          <w:lang w:val="en-CA"/>
        </w:rPr>
      </w:pPr>
      <w:r>
        <w:rPr>
          <w:sz w:val="22"/>
          <w:szCs w:val="22"/>
          <w:lang w:val="en-CA"/>
        </w:rPr>
        <w:t>S</w:t>
      </w:r>
      <w:r w:rsidRPr="00465AAA">
        <w:rPr>
          <w:sz w:val="22"/>
          <w:szCs w:val="22"/>
          <w:lang w:val="en-CA"/>
        </w:rPr>
        <w:t xml:space="preserve">ufficiency of legal controls over experts and expert evidence </w:t>
      </w:r>
    </w:p>
    <w:p w14:paraId="39082AFA" w14:textId="3504F3E1" w:rsidR="00465AAA" w:rsidRDefault="007C0CA8" w:rsidP="00584C06">
      <w:pPr>
        <w:pStyle w:val="ListParagraph"/>
        <w:numPr>
          <w:ilvl w:val="0"/>
          <w:numId w:val="72"/>
        </w:numPr>
        <w:spacing w:line="276" w:lineRule="auto"/>
        <w:rPr>
          <w:sz w:val="22"/>
          <w:szCs w:val="22"/>
          <w:lang w:val="en-CA"/>
        </w:rPr>
      </w:pPr>
      <w:r w:rsidRPr="00465AAA">
        <w:rPr>
          <w:sz w:val="22"/>
          <w:szCs w:val="22"/>
          <w:lang w:val="en-CA"/>
        </w:rPr>
        <w:t>Concern</w:t>
      </w:r>
      <w:r w:rsidR="00465AAA" w:rsidRPr="00465AAA">
        <w:rPr>
          <w:sz w:val="22"/>
          <w:szCs w:val="22"/>
          <w:lang w:val="en-CA"/>
        </w:rPr>
        <w:t xml:space="preserve"> over “junk science” and the “battle of experts” </w:t>
      </w:r>
    </w:p>
    <w:p w14:paraId="4DAA6BCB" w14:textId="07A137C9" w:rsidR="00465AAA" w:rsidRDefault="00465AAA" w:rsidP="00584C06">
      <w:pPr>
        <w:pStyle w:val="ListParagraph"/>
        <w:numPr>
          <w:ilvl w:val="0"/>
          <w:numId w:val="72"/>
        </w:numPr>
        <w:spacing w:line="276" w:lineRule="auto"/>
        <w:rPr>
          <w:sz w:val="22"/>
          <w:szCs w:val="22"/>
          <w:lang w:val="en-CA"/>
        </w:rPr>
      </w:pPr>
      <w:r w:rsidRPr="00465AAA">
        <w:rPr>
          <w:sz w:val="22"/>
          <w:szCs w:val="22"/>
          <w:lang w:val="en-CA"/>
        </w:rPr>
        <w:t xml:space="preserve">Lack of reproducibility of “established” sciences </w:t>
      </w:r>
    </w:p>
    <w:p w14:paraId="21BC0243" w14:textId="629EA092" w:rsidR="00465AAA" w:rsidRPr="00465AAA" w:rsidRDefault="00465AAA" w:rsidP="00584C06">
      <w:pPr>
        <w:pStyle w:val="ListParagraph"/>
        <w:numPr>
          <w:ilvl w:val="0"/>
          <w:numId w:val="72"/>
        </w:numPr>
        <w:spacing w:line="276" w:lineRule="auto"/>
        <w:rPr>
          <w:sz w:val="22"/>
          <w:szCs w:val="22"/>
          <w:lang w:val="en-CA"/>
        </w:rPr>
      </w:pPr>
      <w:r w:rsidRPr="00465AAA">
        <w:rPr>
          <w:sz w:val="22"/>
          <w:szCs w:val="22"/>
          <w:lang w:val="en-CA"/>
        </w:rPr>
        <w:t>Need to preserve trier of fact’s role</w:t>
      </w:r>
    </w:p>
    <w:p w14:paraId="2FEEF76B" w14:textId="77777777" w:rsidR="00405A14" w:rsidRDefault="00405A14" w:rsidP="00465AAA">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035A79" w14:paraId="5E75028B" w14:textId="77777777" w:rsidTr="00035A79">
        <w:tc>
          <w:tcPr>
            <w:tcW w:w="11016" w:type="dxa"/>
            <w:shd w:val="clear" w:color="auto" w:fill="C6D9F1" w:themeFill="text2" w:themeFillTint="33"/>
          </w:tcPr>
          <w:p w14:paraId="70D60B1B" w14:textId="49EF7286" w:rsidR="00035A79" w:rsidRPr="00035A79" w:rsidRDefault="00035A79" w:rsidP="00465AAA">
            <w:pPr>
              <w:spacing w:line="276" w:lineRule="auto"/>
              <w:rPr>
                <w:sz w:val="32"/>
                <w:szCs w:val="32"/>
                <w:lang w:val="en-CA"/>
              </w:rPr>
            </w:pPr>
            <w:r w:rsidRPr="00035A79">
              <w:rPr>
                <w:sz w:val="32"/>
                <w:szCs w:val="32"/>
                <w:lang w:val="en-CA"/>
              </w:rPr>
              <w:t>Threshold Stage</w:t>
            </w:r>
          </w:p>
        </w:tc>
      </w:tr>
    </w:tbl>
    <w:p w14:paraId="2EA2C843" w14:textId="57C85F84" w:rsidR="00465AAA" w:rsidRPr="003B441D" w:rsidRDefault="00465AAA" w:rsidP="00034916">
      <w:pPr>
        <w:pStyle w:val="Heading2"/>
        <w:rPr>
          <w:color w:val="auto"/>
          <w:sz w:val="28"/>
          <w:szCs w:val="28"/>
          <w:u w:val="single"/>
          <w:lang w:val="en-CA"/>
        </w:rPr>
      </w:pPr>
      <w:bookmarkStart w:id="379" w:name="_Toc448151741"/>
      <w:r w:rsidRPr="003B441D">
        <w:rPr>
          <w:color w:val="auto"/>
          <w:sz w:val="28"/>
          <w:szCs w:val="28"/>
          <w:u w:val="single"/>
          <w:lang w:val="en-CA"/>
        </w:rPr>
        <w:t>Threshold Stage</w:t>
      </w:r>
      <w:bookmarkEnd w:id="379"/>
    </w:p>
    <w:p w14:paraId="35E97208" w14:textId="27E5D3AA" w:rsidR="00465AAA" w:rsidRPr="00034916" w:rsidRDefault="00465AAA" w:rsidP="00034916">
      <w:pPr>
        <w:pStyle w:val="Heading3"/>
        <w:rPr>
          <w:color w:val="auto"/>
          <w:lang w:val="en-CA"/>
        </w:rPr>
      </w:pPr>
      <w:bookmarkStart w:id="380" w:name="_Toc448151742"/>
      <w:r w:rsidRPr="00034916">
        <w:rPr>
          <w:color w:val="auto"/>
          <w:lang w:val="en-CA"/>
        </w:rPr>
        <w:t>Admissibility Test</w:t>
      </w:r>
      <w:bookmarkEnd w:id="380"/>
    </w:p>
    <w:p w14:paraId="3CE842AC" w14:textId="60300857" w:rsidR="00465AAA" w:rsidRDefault="00465AAA" w:rsidP="00584C06">
      <w:pPr>
        <w:pStyle w:val="ListParagraph"/>
        <w:numPr>
          <w:ilvl w:val="0"/>
          <w:numId w:val="73"/>
        </w:numPr>
        <w:spacing w:line="276" w:lineRule="auto"/>
        <w:rPr>
          <w:sz w:val="22"/>
          <w:szCs w:val="22"/>
          <w:lang w:val="en-CA"/>
        </w:rPr>
      </w:pPr>
      <w:r>
        <w:rPr>
          <w:sz w:val="22"/>
          <w:szCs w:val="22"/>
          <w:lang w:val="en-CA"/>
        </w:rPr>
        <w:t xml:space="preserve">Properly qualified expert </w:t>
      </w:r>
    </w:p>
    <w:p w14:paraId="54E0D59B" w14:textId="42FA565D" w:rsidR="00465AAA" w:rsidRDefault="00465AAA" w:rsidP="00584C06">
      <w:pPr>
        <w:pStyle w:val="ListParagraph"/>
        <w:numPr>
          <w:ilvl w:val="0"/>
          <w:numId w:val="73"/>
        </w:numPr>
        <w:spacing w:line="276" w:lineRule="auto"/>
        <w:rPr>
          <w:sz w:val="22"/>
          <w:szCs w:val="22"/>
          <w:lang w:val="en-CA"/>
        </w:rPr>
      </w:pPr>
      <w:r w:rsidRPr="00465AAA">
        <w:rPr>
          <w:sz w:val="22"/>
          <w:szCs w:val="22"/>
          <w:lang w:val="en-CA"/>
        </w:rPr>
        <w:t xml:space="preserve">Necessary to assist the trier of fact </w:t>
      </w:r>
    </w:p>
    <w:p w14:paraId="01397F86" w14:textId="01C3DFA7" w:rsidR="00465AAA" w:rsidRDefault="00465AAA" w:rsidP="00584C06">
      <w:pPr>
        <w:pStyle w:val="ListParagraph"/>
        <w:numPr>
          <w:ilvl w:val="0"/>
          <w:numId w:val="73"/>
        </w:numPr>
        <w:spacing w:line="276" w:lineRule="auto"/>
        <w:rPr>
          <w:sz w:val="22"/>
          <w:szCs w:val="22"/>
          <w:lang w:val="en-CA"/>
        </w:rPr>
      </w:pPr>
      <w:r w:rsidRPr="00465AAA">
        <w:rPr>
          <w:sz w:val="22"/>
          <w:szCs w:val="22"/>
          <w:lang w:val="en-CA"/>
        </w:rPr>
        <w:t xml:space="preserve">Relevant (reliable) </w:t>
      </w:r>
    </w:p>
    <w:p w14:paraId="7000C73A" w14:textId="6F6E7605" w:rsidR="00465AAA" w:rsidRPr="00465AAA" w:rsidRDefault="00465AAA" w:rsidP="00584C06">
      <w:pPr>
        <w:pStyle w:val="ListParagraph"/>
        <w:numPr>
          <w:ilvl w:val="0"/>
          <w:numId w:val="73"/>
        </w:numPr>
        <w:spacing w:line="276" w:lineRule="auto"/>
        <w:rPr>
          <w:sz w:val="22"/>
          <w:szCs w:val="22"/>
          <w:lang w:val="en-CA"/>
        </w:rPr>
      </w:pPr>
      <w:r w:rsidRPr="00465AAA">
        <w:rPr>
          <w:sz w:val="22"/>
          <w:szCs w:val="22"/>
          <w:lang w:val="en-CA"/>
        </w:rPr>
        <w:t>No other exclusionary rule</w:t>
      </w:r>
    </w:p>
    <w:p w14:paraId="18203D8C" w14:textId="7D26EA0F" w:rsidR="00465AAA" w:rsidRDefault="00465AAA" w:rsidP="00465AAA">
      <w:pPr>
        <w:spacing w:line="276" w:lineRule="auto"/>
        <w:rPr>
          <w:sz w:val="22"/>
          <w:szCs w:val="22"/>
          <w:lang w:val="en-CA"/>
        </w:rPr>
      </w:pPr>
    </w:p>
    <w:p w14:paraId="6B586ABF" w14:textId="2707CF90" w:rsidR="00465AAA" w:rsidRPr="00034916" w:rsidRDefault="00034916" w:rsidP="00034916">
      <w:pPr>
        <w:pStyle w:val="Heading4"/>
        <w:rPr>
          <w:i w:val="0"/>
          <w:color w:val="auto"/>
          <w:lang w:val="en-CA"/>
        </w:rPr>
      </w:pPr>
      <w:r w:rsidRPr="00034916">
        <w:rPr>
          <w:i w:val="0"/>
          <w:color w:val="auto"/>
          <w:lang w:val="en-CA"/>
        </w:rPr>
        <w:t>Properly Qualified Expert</w:t>
      </w:r>
    </w:p>
    <w:p w14:paraId="32E482CA" w14:textId="77777777" w:rsidR="00034916" w:rsidRDefault="00034916" w:rsidP="00584C06">
      <w:pPr>
        <w:pStyle w:val="ListParagraph"/>
        <w:numPr>
          <w:ilvl w:val="0"/>
          <w:numId w:val="74"/>
        </w:numPr>
        <w:spacing w:line="276" w:lineRule="auto"/>
        <w:rPr>
          <w:sz w:val="22"/>
          <w:szCs w:val="22"/>
          <w:lang w:val="en-CA"/>
        </w:rPr>
      </w:pPr>
      <w:r>
        <w:rPr>
          <w:sz w:val="22"/>
          <w:szCs w:val="22"/>
          <w:lang w:val="en-CA"/>
        </w:rPr>
        <w:t>S</w:t>
      </w:r>
      <w:r w:rsidRPr="00034916">
        <w:rPr>
          <w:sz w:val="22"/>
          <w:szCs w:val="22"/>
          <w:lang w:val="en-CA"/>
        </w:rPr>
        <w:t xml:space="preserve">pecial or peculiar knowledge beyond that of the trier of fact </w:t>
      </w:r>
    </w:p>
    <w:p w14:paraId="26EB29CE" w14:textId="19C96433" w:rsidR="00034916" w:rsidRDefault="00034916" w:rsidP="00584C06">
      <w:pPr>
        <w:pStyle w:val="ListParagraph"/>
        <w:numPr>
          <w:ilvl w:val="0"/>
          <w:numId w:val="74"/>
        </w:numPr>
        <w:spacing w:line="276" w:lineRule="auto"/>
        <w:rPr>
          <w:sz w:val="22"/>
          <w:szCs w:val="22"/>
          <w:lang w:val="en-CA"/>
        </w:rPr>
      </w:pPr>
      <w:r w:rsidRPr="00034916">
        <w:rPr>
          <w:sz w:val="22"/>
          <w:szCs w:val="22"/>
          <w:lang w:val="en-CA"/>
        </w:rPr>
        <w:t xml:space="preserve">Requisite knowledge acquired through study or experience </w:t>
      </w:r>
    </w:p>
    <w:p w14:paraId="72DF907F" w14:textId="0160296F" w:rsidR="00034916" w:rsidRDefault="00034916" w:rsidP="00584C06">
      <w:pPr>
        <w:pStyle w:val="ListParagraph"/>
        <w:numPr>
          <w:ilvl w:val="0"/>
          <w:numId w:val="74"/>
        </w:numPr>
        <w:spacing w:line="276" w:lineRule="auto"/>
        <w:rPr>
          <w:sz w:val="22"/>
          <w:szCs w:val="22"/>
          <w:lang w:val="en-CA"/>
        </w:rPr>
      </w:pPr>
      <w:r w:rsidRPr="00034916">
        <w:rPr>
          <w:sz w:val="22"/>
          <w:szCs w:val="22"/>
          <w:lang w:val="en-CA"/>
        </w:rPr>
        <w:t xml:space="preserve">Expertise is the relevant area </w:t>
      </w:r>
    </w:p>
    <w:p w14:paraId="115C7548" w14:textId="4B79BEFD" w:rsidR="00034916" w:rsidRPr="00034916" w:rsidRDefault="00034916" w:rsidP="00584C06">
      <w:pPr>
        <w:pStyle w:val="ListParagraph"/>
        <w:numPr>
          <w:ilvl w:val="0"/>
          <w:numId w:val="74"/>
        </w:numPr>
        <w:spacing w:line="276" w:lineRule="auto"/>
        <w:rPr>
          <w:sz w:val="22"/>
          <w:szCs w:val="22"/>
          <w:lang w:val="en-CA"/>
        </w:rPr>
      </w:pPr>
      <w:r w:rsidRPr="00034916">
        <w:rPr>
          <w:sz w:val="22"/>
          <w:szCs w:val="22"/>
          <w:lang w:val="en-CA"/>
        </w:rPr>
        <w:t>Low</w:t>
      </w:r>
      <w:r>
        <w:rPr>
          <w:sz w:val="22"/>
          <w:szCs w:val="22"/>
          <w:lang w:val="en-CA"/>
        </w:rPr>
        <w:t xml:space="preserve"> threshold </w:t>
      </w:r>
      <w:r w:rsidRPr="00034916">
        <w:rPr>
          <w:sz w:val="22"/>
          <w:szCs w:val="22"/>
          <w:lang w:val="en-CA"/>
        </w:rPr>
        <w:sym w:font="Wingdings" w:char="F0E0"/>
      </w:r>
      <w:r w:rsidRPr="00034916">
        <w:rPr>
          <w:sz w:val="22"/>
          <w:szCs w:val="22"/>
          <w:lang w:val="en-CA"/>
        </w:rPr>
        <w:t xml:space="preserve"> once satisfied, deficiencies go only to weight</w:t>
      </w:r>
    </w:p>
    <w:p w14:paraId="0A951B24" w14:textId="5054D427" w:rsidR="00034916" w:rsidRDefault="00034916" w:rsidP="00584C06">
      <w:pPr>
        <w:pStyle w:val="ListParagraph"/>
        <w:numPr>
          <w:ilvl w:val="0"/>
          <w:numId w:val="74"/>
        </w:numPr>
        <w:spacing w:line="276" w:lineRule="auto"/>
        <w:rPr>
          <w:sz w:val="22"/>
          <w:szCs w:val="22"/>
          <w:lang w:val="en-CA"/>
        </w:rPr>
      </w:pPr>
      <w:r>
        <w:rPr>
          <w:sz w:val="22"/>
          <w:szCs w:val="22"/>
          <w:lang w:val="en-CA"/>
        </w:rPr>
        <w:t>Factors to consider:</w:t>
      </w:r>
    </w:p>
    <w:p w14:paraId="52D3E7C7" w14:textId="46C5A724" w:rsidR="00034916" w:rsidRDefault="00034916" w:rsidP="00584C06">
      <w:pPr>
        <w:pStyle w:val="ListParagraph"/>
        <w:numPr>
          <w:ilvl w:val="1"/>
          <w:numId w:val="74"/>
        </w:numPr>
        <w:spacing w:line="276" w:lineRule="auto"/>
        <w:rPr>
          <w:sz w:val="22"/>
          <w:szCs w:val="22"/>
          <w:lang w:val="en-CA"/>
        </w:rPr>
      </w:pPr>
      <w:r w:rsidRPr="00034916">
        <w:rPr>
          <w:sz w:val="22"/>
          <w:szCs w:val="22"/>
          <w:lang w:val="en-CA"/>
        </w:rPr>
        <w:t xml:space="preserve">Academic qualifications </w:t>
      </w:r>
    </w:p>
    <w:p w14:paraId="51C8BF09" w14:textId="3E6B37EE" w:rsidR="00034916" w:rsidRDefault="00034916" w:rsidP="00584C06">
      <w:pPr>
        <w:pStyle w:val="ListParagraph"/>
        <w:numPr>
          <w:ilvl w:val="1"/>
          <w:numId w:val="74"/>
        </w:numPr>
        <w:spacing w:line="276" w:lineRule="auto"/>
        <w:rPr>
          <w:sz w:val="22"/>
          <w:szCs w:val="22"/>
          <w:lang w:val="en-CA"/>
        </w:rPr>
      </w:pPr>
      <w:r w:rsidRPr="00034916">
        <w:rPr>
          <w:sz w:val="22"/>
          <w:szCs w:val="22"/>
          <w:lang w:val="en-CA"/>
        </w:rPr>
        <w:t xml:space="preserve">Additional training </w:t>
      </w:r>
    </w:p>
    <w:p w14:paraId="2A96C813" w14:textId="5FE8F7DD" w:rsidR="00034916" w:rsidRDefault="00034916" w:rsidP="00584C06">
      <w:pPr>
        <w:pStyle w:val="ListParagraph"/>
        <w:numPr>
          <w:ilvl w:val="1"/>
          <w:numId w:val="74"/>
        </w:numPr>
        <w:spacing w:line="276" w:lineRule="auto"/>
        <w:rPr>
          <w:sz w:val="22"/>
          <w:szCs w:val="22"/>
          <w:lang w:val="en-CA"/>
        </w:rPr>
      </w:pPr>
      <w:r w:rsidRPr="00034916">
        <w:rPr>
          <w:sz w:val="22"/>
          <w:szCs w:val="22"/>
          <w:lang w:val="en-CA"/>
        </w:rPr>
        <w:t xml:space="preserve">Practical experience </w:t>
      </w:r>
    </w:p>
    <w:p w14:paraId="6DFF15B0" w14:textId="627AC890" w:rsidR="00034916" w:rsidRDefault="00034916" w:rsidP="00584C06">
      <w:pPr>
        <w:pStyle w:val="ListParagraph"/>
        <w:numPr>
          <w:ilvl w:val="1"/>
          <w:numId w:val="74"/>
        </w:numPr>
        <w:spacing w:line="276" w:lineRule="auto"/>
        <w:rPr>
          <w:sz w:val="22"/>
          <w:szCs w:val="22"/>
          <w:lang w:val="en-CA"/>
        </w:rPr>
      </w:pPr>
      <w:r w:rsidRPr="00034916">
        <w:rPr>
          <w:sz w:val="22"/>
          <w:szCs w:val="22"/>
          <w:lang w:val="en-CA"/>
        </w:rPr>
        <w:t>Publications</w:t>
      </w:r>
    </w:p>
    <w:p w14:paraId="25B6E347" w14:textId="2B58D3FD" w:rsidR="00034916" w:rsidRDefault="00034916" w:rsidP="00584C06">
      <w:pPr>
        <w:pStyle w:val="ListParagraph"/>
        <w:numPr>
          <w:ilvl w:val="1"/>
          <w:numId w:val="74"/>
        </w:numPr>
        <w:spacing w:line="276" w:lineRule="auto"/>
        <w:rPr>
          <w:sz w:val="22"/>
          <w:szCs w:val="22"/>
          <w:lang w:val="en-CA"/>
        </w:rPr>
      </w:pPr>
      <w:r w:rsidRPr="00034916">
        <w:rPr>
          <w:sz w:val="22"/>
          <w:szCs w:val="22"/>
          <w:lang w:val="en-CA"/>
        </w:rPr>
        <w:t xml:space="preserve">Peer-reviewed books and articles </w:t>
      </w:r>
    </w:p>
    <w:p w14:paraId="5ECD9756" w14:textId="53224939" w:rsidR="00034916" w:rsidRDefault="00034916" w:rsidP="00584C06">
      <w:pPr>
        <w:pStyle w:val="ListParagraph"/>
        <w:numPr>
          <w:ilvl w:val="1"/>
          <w:numId w:val="74"/>
        </w:numPr>
        <w:spacing w:line="276" w:lineRule="auto"/>
        <w:rPr>
          <w:sz w:val="22"/>
          <w:szCs w:val="22"/>
          <w:lang w:val="en-CA"/>
        </w:rPr>
      </w:pPr>
      <w:r w:rsidRPr="00034916">
        <w:rPr>
          <w:sz w:val="22"/>
          <w:szCs w:val="22"/>
          <w:lang w:val="en-CA"/>
        </w:rPr>
        <w:t xml:space="preserve">Professional papers and presentations </w:t>
      </w:r>
    </w:p>
    <w:p w14:paraId="6A3C59C8" w14:textId="0F3C377C" w:rsidR="00034916" w:rsidRDefault="00034916" w:rsidP="00584C06">
      <w:pPr>
        <w:pStyle w:val="ListParagraph"/>
        <w:numPr>
          <w:ilvl w:val="1"/>
          <w:numId w:val="74"/>
        </w:numPr>
        <w:spacing w:line="276" w:lineRule="auto"/>
        <w:rPr>
          <w:sz w:val="22"/>
          <w:szCs w:val="22"/>
          <w:lang w:val="en-CA"/>
        </w:rPr>
      </w:pPr>
      <w:r w:rsidRPr="00034916">
        <w:rPr>
          <w:sz w:val="22"/>
          <w:szCs w:val="22"/>
          <w:lang w:val="en-CA"/>
        </w:rPr>
        <w:t xml:space="preserve">Merit-based memberships </w:t>
      </w:r>
    </w:p>
    <w:p w14:paraId="73B61480" w14:textId="103B0465" w:rsidR="00034916" w:rsidRDefault="00034916" w:rsidP="00584C06">
      <w:pPr>
        <w:pStyle w:val="ListParagraph"/>
        <w:numPr>
          <w:ilvl w:val="1"/>
          <w:numId w:val="74"/>
        </w:numPr>
        <w:spacing w:line="276" w:lineRule="auto"/>
        <w:rPr>
          <w:sz w:val="22"/>
          <w:szCs w:val="22"/>
          <w:lang w:val="en-CA"/>
        </w:rPr>
      </w:pPr>
      <w:r w:rsidRPr="00034916">
        <w:rPr>
          <w:sz w:val="22"/>
          <w:szCs w:val="22"/>
          <w:lang w:val="en-CA"/>
        </w:rPr>
        <w:t xml:space="preserve">Honours and awards </w:t>
      </w:r>
    </w:p>
    <w:p w14:paraId="1B6D2A9C" w14:textId="6BA492E4" w:rsidR="00034916" w:rsidRPr="007C0CA8" w:rsidRDefault="00034916" w:rsidP="00584C06">
      <w:pPr>
        <w:pStyle w:val="ListParagraph"/>
        <w:numPr>
          <w:ilvl w:val="1"/>
          <w:numId w:val="74"/>
        </w:numPr>
        <w:spacing w:line="276" w:lineRule="auto"/>
        <w:rPr>
          <w:sz w:val="22"/>
          <w:szCs w:val="22"/>
          <w:lang w:val="en-CA"/>
        </w:rPr>
      </w:pPr>
      <w:r w:rsidRPr="00034916">
        <w:rPr>
          <w:sz w:val="22"/>
          <w:szCs w:val="22"/>
          <w:lang w:val="en-CA"/>
        </w:rPr>
        <w:t>Prior acceptance as an expert</w:t>
      </w:r>
      <w:r w:rsidR="00847869">
        <w:rPr>
          <w:sz w:val="22"/>
          <w:szCs w:val="22"/>
          <w:lang w:val="en-CA"/>
        </w:rPr>
        <w:t xml:space="preserve"> </w:t>
      </w:r>
      <w:r w:rsidR="00847869" w:rsidRPr="00847869">
        <w:rPr>
          <w:sz w:val="22"/>
          <w:szCs w:val="22"/>
          <w:lang w:val="en-CA"/>
        </w:rPr>
        <w:sym w:font="Wingdings" w:char="F0E0"/>
      </w:r>
      <w:r w:rsidR="00847869">
        <w:rPr>
          <w:sz w:val="22"/>
          <w:szCs w:val="22"/>
          <w:lang w:val="en-CA"/>
        </w:rPr>
        <w:t xml:space="preserve"> if there is a contested voir dire on record, they will not necessarily be accepted but still determined on a case-by-case basis </w:t>
      </w:r>
    </w:p>
    <w:p w14:paraId="739F550F" w14:textId="45BF221D" w:rsidR="00034916" w:rsidRPr="007C0CA8" w:rsidRDefault="00034916" w:rsidP="007C0CA8">
      <w:pPr>
        <w:pStyle w:val="Heading4"/>
        <w:rPr>
          <w:i w:val="0"/>
          <w:color w:val="auto"/>
          <w:lang w:val="en-CA"/>
        </w:rPr>
      </w:pPr>
      <w:r w:rsidRPr="007C0CA8">
        <w:rPr>
          <w:i w:val="0"/>
          <w:color w:val="auto"/>
          <w:lang w:val="en-CA"/>
        </w:rPr>
        <w:t xml:space="preserve">J-LJ (2000, SCC) </w:t>
      </w:r>
      <w:r w:rsidRPr="007C0CA8">
        <w:rPr>
          <w:i w:val="0"/>
          <w:color w:val="auto"/>
          <w:lang w:val="en-CA"/>
        </w:rPr>
        <w:sym w:font="Wingdings" w:char="F0E0"/>
      </w:r>
      <w:r w:rsidRPr="007C0CA8">
        <w:rPr>
          <w:i w:val="0"/>
          <w:color w:val="auto"/>
          <w:lang w:val="en-CA"/>
        </w:rPr>
        <w:t xml:space="preserve"> Novel Science</w:t>
      </w:r>
    </w:p>
    <w:p w14:paraId="24BD02B6" w14:textId="5921FA4C" w:rsidR="00034916" w:rsidRPr="00034916" w:rsidRDefault="00034916" w:rsidP="00584C06">
      <w:pPr>
        <w:pStyle w:val="ListParagraph"/>
        <w:numPr>
          <w:ilvl w:val="0"/>
          <w:numId w:val="75"/>
        </w:numPr>
        <w:spacing w:line="276" w:lineRule="auto"/>
        <w:rPr>
          <w:sz w:val="22"/>
          <w:szCs w:val="22"/>
          <w:lang w:val="en-CA"/>
        </w:rPr>
      </w:pPr>
      <w:r>
        <w:rPr>
          <w:sz w:val="22"/>
          <w:szCs w:val="22"/>
          <w:lang w:val="en-CA"/>
        </w:rPr>
        <w:t>“</w:t>
      </w:r>
      <w:r w:rsidRPr="00034916">
        <w:rPr>
          <w:sz w:val="22"/>
          <w:szCs w:val="22"/>
          <w:lang w:val="en-CA"/>
        </w:rPr>
        <w:t>Basic threshold of reliability“ of the</w:t>
      </w:r>
      <w:r>
        <w:rPr>
          <w:sz w:val="22"/>
          <w:szCs w:val="22"/>
          <w:lang w:val="en-CA"/>
        </w:rPr>
        <w:t xml:space="preserve"> </w:t>
      </w:r>
      <w:r w:rsidRPr="00034916">
        <w:rPr>
          <w:sz w:val="22"/>
          <w:szCs w:val="22"/>
          <w:lang w:val="en-CA"/>
        </w:rPr>
        <w:t>underlying science</w:t>
      </w:r>
    </w:p>
    <w:p w14:paraId="021DD0D2" w14:textId="5DA91165" w:rsidR="00034916" w:rsidRPr="00034916" w:rsidRDefault="00034916" w:rsidP="00584C06">
      <w:pPr>
        <w:pStyle w:val="ListParagraph"/>
        <w:numPr>
          <w:ilvl w:val="0"/>
          <w:numId w:val="75"/>
        </w:numPr>
        <w:spacing w:line="276" w:lineRule="auto"/>
        <w:rPr>
          <w:sz w:val="22"/>
          <w:szCs w:val="22"/>
          <w:lang w:val="en-CA"/>
        </w:rPr>
      </w:pPr>
      <w:r w:rsidRPr="00034916">
        <w:rPr>
          <w:sz w:val="22"/>
          <w:szCs w:val="22"/>
          <w:lang w:val="en-CA"/>
        </w:rPr>
        <w:t>Adoption of Daubert factors</w:t>
      </w:r>
    </w:p>
    <w:p w14:paraId="4CE0AD74" w14:textId="2899FA14" w:rsidR="00034916" w:rsidRPr="00034916" w:rsidRDefault="00034916" w:rsidP="00584C06">
      <w:pPr>
        <w:pStyle w:val="ListParagraph"/>
        <w:numPr>
          <w:ilvl w:val="0"/>
          <w:numId w:val="75"/>
        </w:numPr>
        <w:spacing w:line="276" w:lineRule="auto"/>
        <w:rPr>
          <w:sz w:val="22"/>
          <w:szCs w:val="22"/>
          <w:lang w:val="en-CA"/>
        </w:rPr>
      </w:pPr>
      <w:r w:rsidRPr="00034916">
        <w:rPr>
          <w:sz w:val="22"/>
          <w:szCs w:val="22"/>
          <w:lang w:val="en-CA"/>
        </w:rPr>
        <w:t>Hands-on approach</w:t>
      </w:r>
    </w:p>
    <w:p w14:paraId="0A464B30" w14:textId="2527EA35" w:rsidR="00034916" w:rsidRPr="00034916" w:rsidRDefault="00034916" w:rsidP="00584C06">
      <w:pPr>
        <w:pStyle w:val="ListParagraph"/>
        <w:numPr>
          <w:ilvl w:val="0"/>
          <w:numId w:val="75"/>
        </w:numPr>
        <w:spacing w:line="276" w:lineRule="auto"/>
        <w:rPr>
          <w:sz w:val="22"/>
          <w:szCs w:val="22"/>
          <w:lang w:val="en-CA"/>
        </w:rPr>
      </w:pPr>
      <w:r w:rsidRPr="00034916">
        <w:rPr>
          <w:sz w:val="22"/>
          <w:szCs w:val="22"/>
          <w:lang w:val="en-CA"/>
        </w:rPr>
        <w:t>Contested theories or novel applications</w:t>
      </w:r>
    </w:p>
    <w:p w14:paraId="6C1C7C40" w14:textId="77777777" w:rsidR="00034916" w:rsidRDefault="00034916" w:rsidP="00584C06">
      <w:pPr>
        <w:pStyle w:val="ListParagraph"/>
        <w:numPr>
          <w:ilvl w:val="0"/>
          <w:numId w:val="74"/>
        </w:numPr>
        <w:spacing w:line="276" w:lineRule="auto"/>
        <w:rPr>
          <w:sz w:val="22"/>
          <w:szCs w:val="22"/>
          <w:lang w:val="en-CA"/>
        </w:rPr>
      </w:pPr>
      <w:r>
        <w:rPr>
          <w:sz w:val="22"/>
          <w:szCs w:val="22"/>
          <w:lang w:val="en-CA"/>
        </w:rPr>
        <w:t>T</w:t>
      </w:r>
      <w:r w:rsidRPr="00034916">
        <w:rPr>
          <w:sz w:val="22"/>
          <w:szCs w:val="22"/>
          <w:lang w:val="en-CA"/>
        </w:rPr>
        <w:t xml:space="preserve">esting of the theory or technique </w:t>
      </w:r>
    </w:p>
    <w:p w14:paraId="4A109D34" w14:textId="51367809" w:rsidR="00034916" w:rsidRDefault="00034916" w:rsidP="00584C06">
      <w:pPr>
        <w:pStyle w:val="ListParagraph"/>
        <w:numPr>
          <w:ilvl w:val="0"/>
          <w:numId w:val="74"/>
        </w:numPr>
        <w:spacing w:line="276" w:lineRule="auto"/>
        <w:rPr>
          <w:sz w:val="22"/>
          <w:szCs w:val="22"/>
          <w:lang w:val="en-CA"/>
        </w:rPr>
      </w:pPr>
      <w:r w:rsidRPr="00034916">
        <w:rPr>
          <w:sz w:val="22"/>
          <w:szCs w:val="22"/>
          <w:lang w:val="en-CA"/>
        </w:rPr>
        <w:t xml:space="preserve">Peer review and </w:t>
      </w:r>
      <w:r>
        <w:rPr>
          <w:sz w:val="22"/>
          <w:szCs w:val="22"/>
          <w:lang w:val="en-CA"/>
        </w:rPr>
        <w:t>publication of theory/technique</w:t>
      </w:r>
    </w:p>
    <w:p w14:paraId="51BF51CF" w14:textId="1088FBEB" w:rsidR="00034916" w:rsidRDefault="00034916" w:rsidP="00584C06">
      <w:pPr>
        <w:pStyle w:val="ListParagraph"/>
        <w:numPr>
          <w:ilvl w:val="0"/>
          <w:numId w:val="74"/>
        </w:numPr>
        <w:spacing w:line="276" w:lineRule="auto"/>
        <w:rPr>
          <w:sz w:val="22"/>
          <w:szCs w:val="22"/>
          <w:lang w:val="en-CA"/>
        </w:rPr>
      </w:pPr>
      <w:r w:rsidRPr="00034916">
        <w:rPr>
          <w:sz w:val="22"/>
          <w:szCs w:val="22"/>
          <w:lang w:val="en-CA"/>
        </w:rPr>
        <w:t>Known or potential rate o</w:t>
      </w:r>
      <w:r>
        <w:rPr>
          <w:sz w:val="22"/>
          <w:szCs w:val="22"/>
          <w:lang w:val="en-CA"/>
        </w:rPr>
        <w:t>f error</w:t>
      </w:r>
    </w:p>
    <w:p w14:paraId="60B63158" w14:textId="7DF0602D" w:rsidR="00034916" w:rsidRDefault="00034916" w:rsidP="00584C06">
      <w:pPr>
        <w:pStyle w:val="ListParagraph"/>
        <w:numPr>
          <w:ilvl w:val="0"/>
          <w:numId w:val="74"/>
        </w:numPr>
        <w:spacing w:line="276" w:lineRule="auto"/>
        <w:rPr>
          <w:sz w:val="22"/>
          <w:szCs w:val="22"/>
          <w:lang w:val="en-CA"/>
        </w:rPr>
      </w:pPr>
      <w:r w:rsidRPr="00034916">
        <w:rPr>
          <w:sz w:val="22"/>
          <w:szCs w:val="22"/>
          <w:lang w:val="en-CA"/>
        </w:rPr>
        <w:t xml:space="preserve">Acceptance of the theory or technique within the relevant field of knowledge </w:t>
      </w:r>
    </w:p>
    <w:p w14:paraId="47CAF639" w14:textId="48EDC02A" w:rsidR="00034916" w:rsidRPr="004465EF" w:rsidRDefault="00034916" w:rsidP="00777161">
      <w:pPr>
        <w:pStyle w:val="ListParagraph"/>
        <w:numPr>
          <w:ilvl w:val="0"/>
          <w:numId w:val="74"/>
        </w:numPr>
        <w:spacing w:line="276" w:lineRule="auto"/>
        <w:rPr>
          <w:sz w:val="22"/>
          <w:szCs w:val="22"/>
          <w:lang w:val="en-CA"/>
        </w:rPr>
      </w:pPr>
      <w:r w:rsidRPr="00034916">
        <w:rPr>
          <w:sz w:val="22"/>
          <w:szCs w:val="22"/>
          <w:lang w:val="en-CA"/>
        </w:rPr>
        <w:t>nb.: limitations of these “protections”</w:t>
      </w:r>
    </w:p>
    <w:p w14:paraId="1890ABFC" w14:textId="218EF88F" w:rsidR="00777161" w:rsidRPr="007C0CA8" w:rsidRDefault="00777161" w:rsidP="007C0CA8">
      <w:pPr>
        <w:pStyle w:val="Heading4"/>
        <w:rPr>
          <w:i w:val="0"/>
          <w:color w:val="auto"/>
          <w:lang w:val="en-CA"/>
        </w:rPr>
      </w:pPr>
      <w:r w:rsidRPr="007C0CA8">
        <w:rPr>
          <w:i w:val="0"/>
          <w:color w:val="auto"/>
          <w:lang w:val="en-CA"/>
        </w:rPr>
        <w:t xml:space="preserve">Properly Qualified Expert </w:t>
      </w:r>
      <w:r w:rsidRPr="007C0CA8">
        <w:rPr>
          <w:i w:val="0"/>
          <w:color w:val="auto"/>
          <w:lang w:val="en-CA"/>
        </w:rPr>
        <w:sym w:font="Wingdings" w:char="F0E0"/>
      </w:r>
      <w:r w:rsidRPr="007C0CA8">
        <w:rPr>
          <w:i w:val="0"/>
          <w:color w:val="auto"/>
          <w:lang w:val="en-CA"/>
        </w:rPr>
        <w:t xml:space="preserve"> Duties</w:t>
      </w:r>
    </w:p>
    <w:p w14:paraId="14AA7A24" w14:textId="77777777" w:rsidR="00777161" w:rsidRDefault="00777161" w:rsidP="00584C06">
      <w:pPr>
        <w:pStyle w:val="ListParagraph"/>
        <w:numPr>
          <w:ilvl w:val="0"/>
          <w:numId w:val="76"/>
        </w:numPr>
        <w:spacing w:line="276" w:lineRule="auto"/>
        <w:rPr>
          <w:sz w:val="22"/>
          <w:szCs w:val="22"/>
          <w:lang w:val="en-CA"/>
        </w:rPr>
      </w:pPr>
      <w:r>
        <w:rPr>
          <w:sz w:val="22"/>
          <w:szCs w:val="22"/>
          <w:lang w:val="en-CA"/>
        </w:rPr>
        <w:t>E</w:t>
      </w:r>
      <w:r w:rsidRPr="00777161">
        <w:rPr>
          <w:sz w:val="22"/>
          <w:szCs w:val="22"/>
          <w:lang w:val="en-CA"/>
        </w:rPr>
        <w:t xml:space="preserve">xpert has duty to the court to be fair, objective and non-partisan </w:t>
      </w:r>
    </w:p>
    <w:p w14:paraId="0841DDF6" w14:textId="78DB3893" w:rsidR="00777161" w:rsidRDefault="00777161" w:rsidP="00584C06">
      <w:pPr>
        <w:pStyle w:val="ListParagraph"/>
        <w:numPr>
          <w:ilvl w:val="1"/>
          <w:numId w:val="76"/>
        </w:numPr>
        <w:spacing w:line="276" w:lineRule="auto"/>
        <w:rPr>
          <w:sz w:val="22"/>
          <w:szCs w:val="22"/>
          <w:lang w:val="en-CA"/>
        </w:rPr>
      </w:pPr>
      <w:r w:rsidRPr="00777161">
        <w:rPr>
          <w:sz w:val="22"/>
          <w:szCs w:val="22"/>
          <w:u w:val="single"/>
          <w:lang w:val="en-CA"/>
        </w:rPr>
        <w:t xml:space="preserve">Impartial </w:t>
      </w:r>
      <w:r w:rsidRPr="00777161">
        <w:rPr>
          <w:sz w:val="22"/>
          <w:szCs w:val="22"/>
          <w:lang w:val="en-CA"/>
        </w:rPr>
        <w:sym w:font="Wingdings" w:char="F0E0"/>
      </w:r>
      <w:r>
        <w:rPr>
          <w:sz w:val="22"/>
          <w:szCs w:val="22"/>
          <w:lang w:val="en-CA"/>
        </w:rPr>
        <w:t xml:space="preserve"> </w:t>
      </w:r>
      <w:r w:rsidRPr="00777161">
        <w:rPr>
          <w:sz w:val="22"/>
          <w:szCs w:val="22"/>
          <w:lang w:val="en-CA"/>
        </w:rPr>
        <w:t xml:space="preserve">opinion reflects the expert’s objective assessment of the case </w:t>
      </w:r>
    </w:p>
    <w:p w14:paraId="5DFF3142" w14:textId="63AB1D66" w:rsidR="00777161" w:rsidRDefault="00777161" w:rsidP="00584C06">
      <w:pPr>
        <w:pStyle w:val="ListParagraph"/>
        <w:numPr>
          <w:ilvl w:val="1"/>
          <w:numId w:val="76"/>
        </w:numPr>
        <w:spacing w:line="276" w:lineRule="auto"/>
        <w:rPr>
          <w:sz w:val="22"/>
          <w:szCs w:val="22"/>
          <w:lang w:val="en-CA"/>
        </w:rPr>
      </w:pPr>
      <w:r w:rsidRPr="00777161">
        <w:rPr>
          <w:sz w:val="22"/>
          <w:szCs w:val="22"/>
          <w:u w:val="single"/>
          <w:lang w:val="en-CA"/>
        </w:rPr>
        <w:t>Independent</w:t>
      </w:r>
      <w:r>
        <w:rPr>
          <w:sz w:val="22"/>
          <w:szCs w:val="22"/>
          <w:lang w:val="en-CA"/>
        </w:rPr>
        <w:t xml:space="preserve"> </w:t>
      </w:r>
      <w:r w:rsidRPr="00777161">
        <w:rPr>
          <w:sz w:val="22"/>
          <w:szCs w:val="22"/>
          <w:lang w:val="en-CA"/>
        </w:rPr>
        <w:sym w:font="Wingdings" w:char="F0E0"/>
      </w:r>
      <w:r w:rsidRPr="00777161">
        <w:rPr>
          <w:sz w:val="22"/>
          <w:szCs w:val="22"/>
          <w:lang w:val="en-CA"/>
        </w:rPr>
        <w:t xml:space="preserve"> opinion is the product of the expert’s independent judgment uninfluenced by outcome or who retained expert </w:t>
      </w:r>
    </w:p>
    <w:p w14:paraId="4B1E99EA" w14:textId="5BDFAEB9" w:rsidR="00777161" w:rsidRDefault="00777161" w:rsidP="00584C06">
      <w:pPr>
        <w:pStyle w:val="ListParagraph"/>
        <w:numPr>
          <w:ilvl w:val="1"/>
          <w:numId w:val="76"/>
        </w:numPr>
        <w:spacing w:line="276" w:lineRule="auto"/>
        <w:rPr>
          <w:sz w:val="22"/>
          <w:szCs w:val="22"/>
          <w:lang w:val="en-CA"/>
        </w:rPr>
      </w:pPr>
      <w:r w:rsidRPr="00777161">
        <w:rPr>
          <w:sz w:val="22"/>
          <w:szCs w:val="22"/>
          <w:u w:val="single"/>
          <w:lang w:val="en-CA"/>
        </w:rPr>
        <w:t xml:space="preserve">Unbiased </w:t>
      </w:r>
      <w:r w:rsidRPr="00777161">
        <w:rPr>
          <w:sz w:val="22"/>
          <w:szCs w:val="22"/>
          <w:lang w:val="en-CA"/>
        </w:rPr>
        <w:sym w:font="Wingdings" w:char="F0E0"/>
      </w:r>
      <w:r>
        <w:rPr>
          <w:sz w:val="22"/>
          <w:szCs w:val="22"/>
          <w:lang w:val="en-CA"/>
        </w:rPr>
        <w:t xml:space="preserve"> </w:t>
      </w:r>
      <w:r w:rsidRPr="00777161">
        <w:rPr>
          <w:sz w:val="22"/>
          <w:szCs w:val="22"/>
          <w:lang w:val="en-CA"/>
        </w:rPr>
        <w:t>opinion does not unfairly favour one party over another</w:t>
      </w:r>
    </w:p>
    <w:p w14:paraId="6D44F185" w14:textId="77777777" w:rsidR="00777161" w:rsidRDefault="00777161" w:rsidP="00777161">
      <w:pPr>
        <w:spacing w:line="276" w:lineRule="auto"/>
        <w:rPr>
          <w:sz w:val="22"/>
          <w:szCs w:val="22"/>
          <w:lang w:val="en-CA"/>
        </w:rPr>
      </w:pPr>
    </w:p>
    <w:p w14:paraId="03ADF2F2" w14:textId="124BFB6D" w:rsidR="00777161" w:rsidRPr="007C0CA8" w:rsidRDefault="00777161" w:rsidP="007C0CA8">
      <w:pPr>
        <w:pStyle w:val="Heading4"/>
        <w:rPr>
          <w:i w:val="0"/>
          <w:color w:val="auto"/>
          <w:lang w:val="en-CA"/>
        </w:rPr>
      </w:pPr>
      <w:r w:rsidRPr="007C0CA8">
        <w:rPr>
          <w:i w:val="0"/>
          <w:color w:val="auto"/>
          <w:lang w:val="en-CA"/>
        </w:rPr>
        <w:t xml:space="preserve">Properly </w:t>
      </w:r>
      <w:r w:rsidR="007C0CA8" w:rsidRPr="007C0CA8">
        <w:rPr>
          <w:i w:val="0"/>
          <w:color w:val="auto"/>
          <w:lang w:val="en-CA"/>
        </w:rPr>
        <w:t>Qualified</w:t>
      </w:r>
      <w:r w:rsidRPr="007C0CA8">
        <w:rPr>
          <w:i w:val="0"/>
          <w:color w:val="auto"/>
          <w:lang w:val="en-CA"/>
        </w:rPr>
        <w:t xml:space="preserve"> Expert </w:t>
      </w:r>
      <w:r w:rsidRPr="007C0CA8">
        <w:rPr>
          <w:i w:val="0"/>
          <w:color w:val="auto"/>
          <w:lang w:val="en-CA"/>
        </w:rPr>
        <w:sym w:font="Wingdings" w:char="F0E0"/>
      </w:r>
      <w:r w:rsidRPr="007C0CA8">
        <w:rPr>
          <w:i w:val="0"/>
          <w:color w:val="auto"/>
          <w:lang w:val="en-CA"/>
        </w:rPr>
        <w:t xml:space="preserve"> Issue of Bias</w:t>
      </w:r>
    </w:p>
    <w:p w14:paraId="4AF57736" w14:textId="77777777" w:rsidR="007C0CA8" w:rsidRDefault="007C0CA8" w:rsidP="00584C06">
      <w:pPr>
        <w:pStyle w:val="ListParagraph"/>
        <w:numPr>
          <w:ilvl w:val="0"/>
          <w:numId w:val="76"/>
        </w:numPr>
        <w:spacing w:line="276" w:lineRule="auto"/>
        <w:rPr>
          <w:sz w:val="22"/>
          <w:szCs w:val="22"/>
          <w:lang w:val="en-CA"/>
        </w:rPr>
      </w:pPr>
      <w:r>
        <w:rPr>
          <w:sz w:val="22"/>
          <w:szCs w:val="22"/>
          <w:lang w:val="en-CA"/>
        </w:rPr>
        <w:t>A</w:t>
      </w:r>
      <w:r w:rsidRPr="007C0CA8">
        <w:rPr>
          <w:sz w:val="22"/>
          <w:szCs w:val="22"/>
          <w:lang w:val="en-CA"/>
        </w:rPr>
        <w:t>ppearance of bias alone is not enough to make</w:t>
      </w:r>
      <w:r>
        <w:rPr>
          <w:sz w:val="22"/>
          <w:szCs w:val="22"/>
          <w:lang w:val="en-CA"/>
        </w:rPr>
        <w:t xml:space="preserve"> expert’s evidence inadmissible</w:t>
      </w:r>
    </w:p>
    <w:p w14:paraId="63576D04" w14:textId="549CAA4F" w:rsidR="007C0CA8" w:rsidRPr="007C0CA8" w:rsidRDefault="007C0CA8" w:rsidP="00584C06">
      <w:pPr>
        <w:pStyle w:val="ListParagraph"/>
        <w:numPr>
          <w:ilvl w:val="0"/>
          <w:numId w:val="76"/>
        </w:numPr>
        <w:spacing w:line="276" w:lineRule="auto"/>
        <w:rPr>
          <w:sz w:val="22"/>
          <w:szCs w:val="22"/>
          <w:u w:val="single"/>
          <w:lang w:val="en-CA"/>
        </w:rPr>
      </w:pPr>
      <w:r w:rsidRPr="007C0CA8">
        <w:rPr>
          <w:sz w:val="22"/>
          <w:szCs w:val="22"/>
          <w:u w:val="single"/>
          <w:lang w:val="en-CA"/>
        </w:rPr>
        <w:t xml:space="preserve">Applicable test: </w:t>
      </w:r>
    </w:p>
    <w:p w14:paraId="0F7A1201" w14:textId="3D443221" w:rsidR="007C0CA8" w:rsidRPr="007C0CA8" w:rsidRDefault="007C0CA8" w:rsidP="00584C06">
      <w:pPr>
        <w:pStyle w:val="ListParagraph"/>
        <w:numPr>
          <w:ilvl w:val="1"/>
          <w:numId w:val="76"/>
        </w:numPr>
        <w:spacing w:line="276" w:lineRule="auto"/>
        <w:rPr>
          <w:sz w:val="22"/>
          <w:szCs w:val="22"/>
          <w:lang w:val="en-CA"/>
        </w:rPr>
      </w:pPr>
      <w:r w:rsidRPr="007C0CA8">
        <w:rPr>
          <w:sz w:val="22"/>
          <w:szCs w:val="22"/>
          <w:lang w:val="en-CA"/>
        </w:rPr>
        <w:t>Whether the expert’s lack of independence renders the expert incapable of giving an impartial opinion in the specific circumstances of the case</w:t>
      </w:r>
    </w:p>
    <w:p w14:paraId="2947002D" w14:textId="2EF58403" w:rsidR="00777161" w:rsidRPr="007C0CA8" w:rsidRDefault="007C0CA8" w:rsidP="00584C06">
      <w:pPr>
        <w:pStyle w:val="ListParagraph"/>
        <w:numPr>
          <w:ilvl w:val="0"/>
          <w:numId w:val="76"/>
        </w:numPr>
        <w:spacing w:line="276" w:lineRule="auto"/>
        <w:rPr>
          <w:sz w:val="22"/>
          <w:szCs w:val="22"/>
          <w:u w:val="single"/>
          <w:lang w:val="en-CA"/>
        </w:rPr>
      </w:pPr>
      <w:r w:rsidRPr="007C0CA8">
        <w:rPr>
          <w:sz w:val="22"/>
          <w:szCs w:val="22"/>
          <w:u w:val="single"/>
          <w:lang w:val="en-CA"/>
        </w:rPr>
        <w:t>Applying the test:</w:t>
      </w:r>
    </w:p>
    <w:p w14:paraId="550E66A0" w14:textId="22FFE61C" w:rsidR="007C0CA8" w:rsidRPr="007C0CA8" w:rsidRDefault="007C0CA8" w:rsidP="00584C06">
      <w:pPr>
        <w:pStyle w:val="ListParagraph"/>
        <w:numPr>
          <w:ilvl w:val="1"/>
          <w:numId w:val="76"/>
        </w:numPr>
        <w:spacing w:line="276" w:lineRule="auto"/>
        <w:rPr>
          <w:sz w:val="22"/>
          <w:szCs w:val="22"/>
          <w:lang w:val="en-CA"/>
        </w:rPr>
      </w:pPr>
      <w:r w:rsidRPr="007C0CA8">
        <w:rPr>
          <w:sz w:val="22"/>
          <w:szCs w:val="22"/>
          <w:lang w:val="en-CA"/>
        </w:rPr>
        <w:t>Expert’s</w:t>
      </w:r>
      <w:r>
        <w:rPr>
          <w:sz w:val="22"/>
          <w:szCs w:val="22"/>
          <w:lang w:val="en-CA"/>
        </w:rPr>
        <w:t xml:space="preserve"> evidence recognizing and </w:t>
      </w:r>
      <w:r w:rsidRPr="007C0CA8">
        <w:rPr>
          <w:sz w:val="22"/>
          <w:szCs w:val="22"/>
          <w:lang w:val="en-CA"/>
        </w:rPr>
        <w:t>accepting duty to the court is generally</w:t>
      </w:r>
      <w:r>
        <w:rPr>
          <w:sz w:val="22"/>
          <w:szCs w:val="22"/>
          <w:lang w:val="en-CA"/>
        </w:rPr>
        <w:t xml:space="preserve"> </w:t>
      </w:r>
      <w:r w:rsidRPr="007C0CA8">
        <w:rPr>
          <w:sz w:val="22"/>
          <w:szCs w:val="22"/>
          <w:lang w:val="en-CA"/>
        </w:rPr>
        <w:t>sufficient to satisfy threshold</w:t>
      </w:r>
    </w:p>
    <w:p w14:paraId="5B560606" w14:textId="77B7EE2B" w:rsidR="007C0CA8" w:rsidRPr="007C0CA8" w:rsidRDefault="007C0CA8" w:rsidP="00584C06">
      <w:pPr>
        <w:pStyle w:val="ListParagraph"/>
        <w:numPr>
          <w:ilvl w:val="1"/>
          <w:numId w:val="76"/>
        </w:numPr>
        <w:spacing w:line="276" w:lineRule="auto"/>
        <w:rPr>
          <w:sz w:val="22"/>
          <w:szCs w:val="22"/>
          <w:lang w:val="en-CA"/>
        </w:rPr>
      </w:pPr>
      <w:r w:rsidRPr="007C0CA8">
        <w:rPr>
          <w:sz w:val="22"/>
          <w:szCs w:val="22"/>
          <w:lang w:val="en-CA"/>
        </w:rPr>
        <w:t>Burden shifts t</w:t>
      </w:r>
      <w:r>
        <w:rPr>
          <w:sz w:val="22"/>
          <w:szCs w:val="22"/>
          <w:lang w:val="en-CA"/>
        </w:rPr>
        <w:t xml:space="preserve">o other party to show realistic </w:t>
      </w:r>
      <w:r w:rsidRPr="007C0CA8">
        <w:rPr>
          <w:sz w:val="22"/>
          <w:szCs w:val="22"/>
          <w:lang w:val="en-CA"/>
        </w:rPr>
        <w:t>concern the expert is unable and/or</w:t>
      </w:r>
      <w:r>
        <w:rPr>
          <w:sz w:val="22"/>
          <w:szCs w:val="22"/>
          <w:lang w:val="en-CA"/>
        </w:rPr>
        <w:t xml:space="preserve"> </w:t>
      </w:r>
      <w:r w:rsidRPr="007C0CA8">
        <w:rPr>
          <w:sz w:val="22"/>
          <w:szCs w:val="22"/>
          <w:lang w:val="en-CA"/>
        </w:rPr>
        <w:t>unwilling to comply with the duty</w:t>
      </w:r>
    </w:p>
    <w:p w14:paraId="4FB0067B" w14:textId="2CDDE0F6" w:rsidR="007C0CA8" w:rsidRDefault="007C0CA8" w:rsidP="00584C06">
      <w:pPr>
        <w:pStyle w:val="ListParagraph"/>
        <w:numPr>
          <w:ilvl w:val="1"/>
          <w:numId w:val="76"/>
        </w:numPr>
        <w:spacing w:line="276" w:lineRule="auto"/>
        <w:rPr>
          <w:sz w:val="22"/>
          <w:szCs w:val="22"/>
          <w:lang w:val="en-CA"/>
        </w:rPr>
      </w:pPr>
      <w:r w:rsidRPr="007C0CA8">
        <w:rPr>
          <w:sz w:val="22"/>
          <w:szCs w:val="22"/>
          <w:lang w:val="en-CA"/>
        </w:rPr>
        <w:t>If established</w:t>
      </w:r>
      <w:r>
        <w:rPr>
          <w:sz w:val="22"/>
          <w:szCs w:val="22"/>
          <w:lang w:val="en-CA"/>
        </w:rPr>
        <w:t xml:space="preserve">, the burden shifts back to the </w:t>
      </w:r>
      <w:r w:rsidRPr="007C0CA8">
        <w:rPr>
          <w:sz w:val="22"/>
          <w:szCs w:val="22"/>
          <w:lang w:val="en-CA"/>
        </w:rPr>
        <w:t>party proposing to call the evidence on the</w:t>
      </w:r>
      <w:r>
        <w:rPr>
          <w:sz w:val="22"/>
          <w:szCs w:val="22"/>
          <w:lang w:val="en-CA"/>
        </w:rPr>
        <w:t xml:space="preserve"> </w:t>
      </w:r>
      <w:r w:rsidRPr="007C0CA8">
        <w:rPr>
          <w:sz w:val="22"/>
          <w:szCs w:val="22"/>
          <w:lang w:val="en-CA"/>
        </w:rPr>
        <w:t>balance of probabilities</w:t>
      </w:r>
    </w:p>
    <w:p w14:paraId="688D6497" w14:textId="77777777" w:rsidR="007C0CA8" w:rsidRDefault="007C0CA8" w:rsidP="00584C06">
      <w:pPr>
        <w:pStyle w:val="ListParagraph"/>
        <w:numPr>
          <w:ilvl w:val="1"/>
          <w:numId w:val="76"/>
        </w:numPr>
        <w:spacing w:line="276" w:lineRule="auto"/>
        <w:rPr>
          <w:sz w:val="22"/>
          <w:szCs w:val="22"/>
          <w:lang w:val="en-CA"/>
        </w:rPr>
      </w:pPr>
      <w:r>
        <w:rPr>
          <w:sz w:val="22"/>
          <w:szCs w:val="22"/>
          <w:lang w:val="en-CA"/>
        </w:rPr>
        <w:t>N</w:t>
      </w:r>
      <w:r w:rsidRPr="007C0CA8">
        <w:rPr>
          <w:sz w:val="22"/>
          <w:szCs w:val="22"/>
          <w:lang w:val="en-CA"/>
        </w:rPr>
        <w:t xml:space="preserve">ot an onerous burden </w:t>
      </w:r>
    </w:p>
    <w:p w14:paraId="25ED840D" w14:textId="7463E9E9" w:rsidR="007C0CA8" w:rsidRDefault="007C0CA8" w:rsidP="00584C06">
      <w:pPr>
        <w:pStyle w:val="ListParagraph"/>
        <w:numPr>
          <w:ilvl w:val="1"/>
          <w:numId w:val="76"/>
        </w:numPr>
        <w:spacing w:line="276" w:lineRule="auto"/>
        <w:rPr>
          <w:sz w:val="22"/>
          <w:szCs w:val="22"/>
          <w:lang w:val="en-CA"/>
        </w:rPr>
      </w:pPr>
      <w:r w:rsidRPr="007C0CA8">
        <w:rPr>
          <w:sz w:val="22"/>
          <w:szCs w:val="22"/>
          <w:lang w:val="en-CA"/>
        </w:rPr>
        <w:t xml:space="preserve">Considerations include the nature and extent of the expert’s connection to the litigation (not mere fact of a connection) </w:t>
      </w:r>
    </w:p>
    <w:p w14:paraId="6A361E64" w14:textId="77879256" w:rsidR="007C0CA8" w:rsidRDefault="007C0CA8" w:rsidP="00584C06">
      <w:pPr>
        <w:pStyle w:val="ListParagraph"/>
        <w:numPr>
          <w:ilvl w:val="1"/>
          <w:numId w:val="76"/>
        </w:numPr>
        <w:spacing w:line="276" w:lineRule="auto"/>
        <w:rPr>
          <w:sz w:val="22"/>
          <w:szCs w:val="22"/>
          <w:lang w:val="en-CA"/>
        </w:rPr>
      </w:pPr>
      <w:r w:rsidRPr="007C0CA8">
        <w:rPr>
          <w:sz w:val="22"/>
          <w:szCs w:val="22"/>
          <w:lang w:val="en-CA"/>
        </w:rPr>
        <w:t>Mere employment by a party is not sufficient to discredit a proposed expert</w:t>
      </w:r>
    </w:p>
    <w:p w14:paraId="42EB1FF0" w14:textId="77777777" w:rsidR="007C0CA8" w:rsidRDefault="007C0CA8" w:rsidP="00584C06">
      <w:pPr>
        <w:pStyle w:val="ListParagraph"/>
        <w:numPr>
          <w:ilvl w:val="1"/>
          <w:numId w:val="76"/>
        </w:numPr>
        <w:spacing w:line="276" w:lineRule="auto"/>
        <w:rPr>
          <w:sz w:val="22"/>
          <w:szCs w:val="22"/>
          <w:lang w:val="en-CA"/>
        </w:rPr>
      </w:pPr>
      <w:r>
        <w:rPr>
          <w:sz w:val="22"/>
          <w:szCs w:val="22"/>
          <w:lang w:val="en-CA"/>
        </w:rPr>
        <w:t>E</w:t>
      </w:r>
      <w:r w:rsidRPr="007C0CA8">
        <w:rPr>
          <w:sz w:val="22"/>
          <w:szCs w:val="22"/>
          <w:lang w:val="en-CA"/>
        </w:rPr>
        <w:t xml:space="preserve">xpert evidence is rarely excluded for bias; usually goes to weight </w:t>
      </w:r>
    </w:p>
    <w:p w14:paraId="69C88EA5" w14:textId="058A1BC0" w:rsidR="007C0CA8" w:rsidRPr="007C0CA8" w:rsidRDefault="007C0CA8" w:rsidP="00584C06">
      <w:pPr>
        <w:pStyle w:val="ListParagraph"/>
        <w:numPr>
          <w:ilvl w:val="1"/>
          <w:numId w:val="76"/>
        </w:numPr>
        <w:spacing w:line="276" w:lineRule="auto"/>
        <w:rPr>
          <w:sz w:val="22"/>
          <w:szCs w:val="22"/>
          <w:lang w:val="en-CA"/>
        </w:rPr>
      </w:pPr>
      <w:r w:rsidRPr="007C0CA8">
        <w:rPr>
          <w:sz w:val="22"/>
          <w:szCs w:val="22"/>
          <w:lang w:val="en-CA"/>
        </w:rPr>
        <w:t>Anything less than a clear unwillingness or inability to provide the court with fair, objective, and non-partisan evidence should not result in exclusion</w:t>
      </w:r>
    </w:p>
    <w:p w14:paraId="570BFA5C" w14:textId="259BEC64" w:rsidR="007C0CA8" w:rsidRDefault="007C0CA8" w:rsidP="00584C06">
      <w:pPr>
        <w:pStyle w:val="ListParagraph"/>
        <w:numPr>
          <w:ilvl w:val="0"/>
          <w:numId w:val="76"/>
        </w:numPr>
        <w:spacing w:line="276" w:lineRule="auto"/>
        <w:rPr>
          <w:sz w:val="22"/>
          <w:szCs w:val="22"/>
          <w:lang w:val="en-CA"/>
        </w:rPr>
      </w:pPr>
      <w:r>
        <w:rPr>
          <w:sz w:val="22"/>
          <w:szCs w:val="22"/>
          <w:lang w:val="en-CA"/>
        </w:rPr>
        <w:t>Relevant considerations to include:</w:t>
      </w:r>
    </w:p>
    <w:p w14:paraId="64A95FA7" w14:textId="1FD8A3E9" w:rsidR="007C0CA8" w:rsidRPr="007C0CA8" w:rsidRDefault="007C0CA8" w:rsidP="00584C06">
      <w:pPr>
        <w:pStyle w:val="ListParagraph"/>
        <w:numPr>
          <w:ilvl w:val="1"/>
          <w:numId w:val="76"/>
        </w:numPr>
        <w:spacing w:line="276" w:lineRule="auto"/>
        <w:rPr>
          <w:sz w:val="22"/>
          <w:szCs w:val="22"/>
          <w:lang w:val="en-CA"/>
        </w:rPr>
      </w:pPr>
      <w:r w:rsidRPr="007C0CA8">
        <w:rPr>
          <w:sz w:val="22"/>
          <w:szCs w:val="22"/>
          <w:lang w:val="en-CA"/>
        </w:rPr>
        <w:t>Direct financial interest in the</w:t>
      </w:r>
      <w:r>
        <w:rPr>
          <w:sz w:val="22"/>
          <w:szCs w:val="22"/>
          <w:lang w:val="en-CA"/>
        </w:rPr>
        <w:t xml:space="preserve"> </w:t>
      </w:r>
      <w:r w:rsidRPr="007C0CA8">
        <w:rPr>
          <w:sz w:val="22"/>
          <w:szCs w:val="22"/>
          <w:lang w:val="en-CA"/>
        </w:rPr>
        <w:t>outcome?</w:t>
      </w:r>
    </w:p>
    <w:p w14:paraId="0DD3B1CC" w14:textId="3A6AFB34" w:rsidR="007C0CA8" w:rsidRPr="007C0CA8" w:rsidRDefault="007C0CA8" w:rsidP="00584C06">
      <w:pPr>
        <w:pStyle w:val="ListParagraph"/>
        <w:numPr>
          <w:ilvl w:val="1"/>
          <w:numId w:val="76"/>
        </w:numPr>
        <w:spacing w:line="276" w:lineRule="auto"/>
        <w:rPr>
          <w:sz w:val="22"/>
          <w:szCs w:val="22"/>
          <w:lang w:val="en-CA"/>
        </w:rPr>
      </w:pPr>
      <w:r w:rsidRPr="007C0CA8">
        <w:rPr>
          <w:sz w:val="22"/>
          <w:szCs w:val="22"/>
          <w:lang w:val="en-CA"/>
        </w:rPr>
        <w:t>Very clo</w:t>
      </w:r>
      <w:r>
        <w:rPr>
          <w:sz w:val="22"/>
          <w:szCs w:val="22"/>
          <w:lang w:val="en-CA"/>
        </w:rPr>
        <w:t xml:space="preserve">se familial relationship with a </w:t>
      </w:r>
      <w:r w:rsidRPr="007C0CA8">
        <w:rPr>
          <w:sz w:val="22"/>
          <w:szCs w:val="22"/>
          <w:lang w:val="en-CA"/>
        </w:rPr>
        <w:t>party?</w:t>
      </w:r>
    </w:p>
    <w:p w14:paraId="19B19987" w14:textId="1D829DF1" w:rsidR="007C0CA8" w:rsidRPr="007C0CA8" w:rsidRDefault="007C0CA8" w:rsidP="00584C06">
      <w:pPr>
        <w:pStyle w:val="ListParagraph"/>
        <w:numPr>
          <w:ilvl w:val="1"/>
          <w:numId w:val="76"/>
        </w:numPr>
        <w:spacing w:line="276" w:lineRule="auto"/>
        <w:rPr>
          <w:sz w:val="22"/>
          <w:szCs w:val="22"/>
          <w:lang w:val="en-CA"/>
        </w:rPr>
      </w:pPr>
      <w:r w:rsidRPr="007C0CA8">
        <w:rPr>
          <w:sz w:val="22"/>
          <w:szCs w:val="22"/>
          <w:lang w:val="en-CA"/>
        </w:rPr>
        <w:t>Exposure to professional liability if</w:t>
      </w:r>
      <w:r>
        <w:rPr>
          <w:sz w:val="22"/>
          <w:szCs w:val="22"/>
          <w:lang w:val="en-CA"/>
        </w:rPr>
        <w:t xml:space="preserve"> </w:t>
      </w:r>
      <w:r w:rsidRPr="007C0CA8">
        <w:rPr>
          <w:sz w:val="22"/>
          <w:szCs w:val="22"/>
          <w:lang w:val="en-CA"/>
        </w:rPr>
        <w:t>one’s opinion is rejected by the court?</w:t>
      </w:r>
    </w:p>
    <w:p w14:paraId="2705D3D2" w14:textId="798D95F5" w:rsidR="007C0CA8" w:rsidRPr="007C0CA8" w:rsidRDefault="007C0CA8" w:rsidP="00584C06">
      <w:pPr>
        <w:pStyle w:val="ListParagraph"/>
        <w:numPr>
          <w:ilvl w:val="1"/>
          <w:numId w:val="76"/>
        </w:numPr>
        <w:spacing w:line="276" w:lineRule="auto"/>
        <w:rPr>
          <w:sz w:val="22"/>
          <w:szCs w:val="22"/>
          <w:lang w:val="en-CA"/>
        </w:rPr>
      </w:pPr>
      <w:r w:rsidRPr="007C0CA8">
        <w:rPr>
          <w:sz w:val="22"/>
          <w:szCs w:val="22"/>
          <w:lang w:val="en-CA"/>
        </w:rPr>
        <w:t>Acting as advocate, not as an expert?</w:t>
      </w:r>
    </w:p>
    <w:p w14:paraId="79E145E0" w14:textId="6CC60692" w:rsidR="00777161" w:rsidRDefault="00777161" w:rsidP="00777161">
      <w:pPr>
        <w:spacing w:line="276" w:lineRule="auto"/>
        <w:rPr>
          <w:sz w:val="22"/>
          <w:szCs w:val="22"/>
          <w:lang w:val="en-CA"/>
        </w:rPr>
      </w:pPr>
    </w:p>
    <w:p w14:paraId="47BEDF2D" w14:textId="7DAE6DE5" w:rsidR="007C0CA8" w:rsidRPr="00847869" w:rsidRDefault="00847869" w:rsidP="00847869">
      <w:pPr>
        <w:pStyle w:val="Heading3"/>
        <w:rPr>
          <w:color w:val="auto"/>
          <w:lang w:val="en-CA"/>
        </w:rPr>
      </w:pPr>
      <w:bookmarkStart w:id="381" w:name="_Toc448151743"/>
      <w:r w:rsidRPr="00847869">
        <w:rPr>
          <w:color w:val="auto"/>
          <w:lang w:val="en-CA"/>
        </w:rPr>
        <w:t>Necessity</w:t>
      </w:r>
      <w:bookmarkEnd w:id="381"/>
    </w:p>
    <w:p w14:paraId="3838FF7F" w14:textId="4C928D1D" w:rsidR="00847869" w:rsidRDefault="00847869" w:rsidP="00584C06">
      <w:pPr>
        <w:pStyle w:val="ListParagraph"/>
        <w:numPr>
          <w:ilvl w:val="0"/>
          <w:numId w:val="77"/>
        </w:numPr>
        <w:spacing w:line="276" w:lineRule="auto"/>
        <w:rPr>
          <w:sz w:val="22"/>
          <w:szCs w:val="22"/>
          <w:lang w:val="en-CA"/>
        </w:rPr>
      </w:pPr>
      <w:r>
        <w:rPr>
          <w:sz w:val="22"/>
          <w:szCs w:val="22"/>
          <w:lang w:val="en-CA"/>
        </w:rPr>
        <w:t>E</w:t>
      </w:r>
      <w:r w:rsidRPr="00847869">
        <w:rPr>
          <w:sz w:val="22"/>
          <w:szCs w:val="22"/>
          <w:lang w:val="en-CA"/>
        </w:rPr>
        <w:t>xpert evidence is required to</w:t>
      </w:r>
      <w:r>
        <w:rPr>
          <w:sz w:val="22"/>
          <w:szCs w:val="22"/>
          <w:lang w:val="en-CA"/>
        </w:rPr>
        <w:t xml:space="preserve"> </w:t>
      </w:r>
      <w:r w:rsidRPr="00847869">
        <w:rPr>
          <w:sz w:val="22"/>
          <w:szCs w:val="22"/>
          <w:lang w:val="en-CA"/>
        </w:rPr>
        <w:t>permit the trier of fact to appreciate</w:t>
      </w:r>
      <w:r>
        <w:rPr>
          <w:sz w:val="22"/>
          <w:szCs w:val="22"/>
          <w:lang w:val="en-CA"/>
        </w:rPr>
        <w:t xml:space="preserve"> </w:t>
      </w:r>
      <w:r w:rsidRPr="00847869">
        <w:rPr>
          <w:sz w:val="22"/>
          <w:szCs w:val="22"/>
          <w:lang w:val="en-CA"/>
        </w:rPr>
        <w:t>the matters in issue by providing information outside the experience</w:t>
      </w:r>
      <w:r>
        <w:rPr>
          <w:sz w:val="22"/>
          <w:szCs w:val="22"/>
          <w:lang w:val="en-CA"/>
        </w:rPr>
        <w:t xml:space="preserve"> </w:t>
      </w:r>
      <w:r w:rsidRPr="00847869">
        <w:rPr>
          <w:sz w:val="22"/>
          <w:szCs w:val="22"/>
          <w:lang w:val="en-CA"/>
        </w:rPr>
        <w:t>and knowledge of the trier of fact</w:t>
      </w:r>
    </w:p>
    <w:p w14:paraId="3ECAA7B3" w14:textId="3343F9BE" w:rsidR="00847869" w:rsidRDefault="00847869" w:rsidP="00584C06">
      <w:pPr>
        <w:pStyle w:val="ListParagraph"/>
        <w:numPr>
          <w:ilvl w:val="0"/>
          <w:numId w:val="77"/>
        </w:numPr>
        <w:spacing w:line="276" w:lineRule="auto"/>
        <w:rPr>
          <w:sz w:val="22"/>
          <w:szCs w:val="22"/>
          <w:lang w:val="en-CA"/>
        </w:rPr>
      </w:pPr>
      <w:r w:rsidRPr="00847869">
        <w:rPr>
          <w:sz w:val="22"/>
          <w:szCs w:val="22"/>
          <w:lang w:val="en-CA"/>
        </w:rPr>
        <w:t xml:space="preserve">More than merely helpful </w:t>
      </w:r>
    </w:p>
    <w:p w14:paraId="3A13589D" w14:textId="3EA1ABBD" w:rsidR="00847869" w:rsidRDefault="00847869" w:rsidP="00584C06">
      <w:pPr>
        <w:pStyle w:val="ListParagraph"/>
        <w:numPr>
          <w:ilvl w:val="0"/>
          <w:numId w:val="77"/>
        </w:numPr>
        <w:spacing w:line="276" w:lineRule="auto"/>
        <w:rPr>
          <w:sz w:val="22"/>
          <w:szCs w:val="22"/>
          <w:lang w:val="en-CA"/>
        </w:rPr>
      </w:pPr>
      <w:r w:rsidRPr="00847869">
        <w:rPr>
          <w:sz w:val="22"/>
          <w:szCs w:val="22"/>
          <w:lang w:val="en-CA"/>
        </w:rPr>
        <w:t xml:space="preserve">Risk of wrong conclusion </w:t>
      </w:r>
    </w:p>
    <w:p w14:paraId="7AB84A97" w14:textId="53752E71" w:rsidR="00847869" w:rsidRDefault="00847869" w:rsidP="00584C06">
      <w:pPr>
        <w:pStyle w:val="ListParagraph"/>
        <w:numPr>
          <w:ilvl w:val="0"/>
          <w:numId w:val="77"/>
        </w:numPr>
        <w:spacing w:line="276" w:lineRule="auto"/>
        <w:rPr>
          <w:sz w:val="22"/>
          <w:szCs w:val="22"/>
          <w:lang w:val="en-CA"/>
        </w:rPr>
      </w:pPr>
      <w:r w:rsidRPr="00847869">
        <w:rPr>
          <w:sz w:val="22"/>
          <w:szCs w:val="22"/>
          <w:lang w:val="en-CA"/>
        </w:rPr>
        <w:t xml:space="preserve">Loss of access to important information </w:t>
      </w:r>
    </w:p>
    <w:p w14:paraId="78D31FE8" w14:textId="1E4FF16A" w:rsidR="00847869" w:rsidRDefault="00847869" w:rsidP="00584C06">
      <w:pPr>
        <w:pStyle w:val="ListParagraph"/>
        <w:numPr>
          <w:ilvl w:val="0"/>
          <w:numId w:val="77"/>
        </w:numPr>
        <w:spacing w:line="276" w:lineRule="auto"/>
        <w:rPr>
          <w:sz w:val="22"/>
          <w:szCs w:val="22"/>
          <w:lang w:val="en-CA"/>
        </w:rPr>
      </w:pPr>
      <w:r w:rsidRPr="00847869">
        <w:rPr>
          <w:sz w:val="22"/>
          <w:szCs w:val="22"/>
          <w:lang w:val="en-CA"/>
        </w:rPr>
        <w:t xml:space="preserve">Outside the experience and knowledge of triers of fact </w:t>
      </w:r>
    </w:p>
    <w:p w14:paraId="194A2CE1" w14:textId="0E86C81E" w:rsidR="00847869" w:rsidRDefault="00847869" w:rsidP="00584C06">
      <w:pPr>
        <w:pStyle w:val="ListParagraph"/>
        <w:numPr>
          <w:ilvl w:val="1"/>
          <w:numId w:val="77"/>
        </w:numPr>
        <w:spacing w:line="276" w:lineRule="auto"/>
        <w:rPr>
          <w:sz w:val="22"/>
          <w:szCs w:val="22"/>
          <w:lang w:val="en-CA"/>
        </w:rPr>
      </w:pPr>
      <w:r w:rsidRPr="00847869">
        <w:rPr>
          <w:sz w:val="22"/>
          <w:szCs w:val="22"/>
          <w:lang w:val="en-CA"/>
        </w:rPr>
        <w:t xml:space="preserve">Evolution of general knowledge and experience </w:t>
      </w:r>
    </w:p>
    <w:p w14:paraId="471B0A99" w14:textId="4E8DDD9E" w:rsidR="00847869" w:rsidRPr="00847869" w:rsidRDefault="00847869" w:rsidP="00584C06">
      <w:pPr>
        <w:pStyle w:val="ListParagraph"/>
        <w:numPr>
          <w:ilvl w:val="1"/>
          <w:numId w:val="77"/>
        </w:numPr>
        <w:spacing w:line="276" w:lineRule="auto"/>
        <w:rPr>
          <w:sz w:val="22"/>
          <w:szCs w:val="22"/>
          <w:lang w:val="en-CA"/>
        </w:rPr>
      </w:pPr>
      <w:r w:rsidRPr="00847869">
        <w:rPr>
          <w:sz w:val="22"/>
          <w:szCs w:val="22"/>
          <w:lang w:val="en-CA"/>
        </w:rPr>
        <w:t>Technical evidence, computer by-product evidence, mundane” technologies</w:t>
      </w:r>
    </w:p>
    <w:p w14:paraId="3175836F" w14:textId="03A7D8C6" w:rsidR="00847869" w:rsidRDefault="00847869" w:rsidP="00847869">
      <w:pPr>
        <w:spacing w:line="276" w:lineRule="auto"/>
        <w:rPr>
          <w:sz w:val="22"/>
          <w:szCs w:val="22"/>
          <w:lang w:val="en-CA"/>
        </w:rPr>
      </w:pPr>
    </w:p>
    <w:p w14:paraId="3CD4BE25" w14:textId="3EE0142D" w:rsidR="00847869" w:rsidRPr="00847869" w:rsidRDefault="00847869" w:rsidP="00847869">
      <w:pPr>
        <w:pStyle w:val="Heading4"/>
        <w:rPr>
          <w:i w:val="0"/>
          <w:color w:val="auto"/>
          <w:lang w:val="en-CA"/>
        </w:rPr>
      </w:pPr>
      <w:r w:rsidRPr="00847869">
        <w:rPr>
          <w:i w:val="0"/>
          <w:color w:val="auto"/>
          <w:lang w:val="en-CA"/>
        </w:rPr>
        <w:t>Summary of Necessity</w:t>
      </w:r>
    </w:p>
    <w:p w14:paraId="3EB9E876" w14:textId="7D0F5B7D" w:rsidR="00847869" w:rsidRDefault="00847869" w:rsidP="00584C06">
      <w:pPr>
        <w:pStyle w:val="ListParagraph"/>
        <w:numPr>
          <w:ilvl w:val="0"/>
          <w:numId w:val="78"/>
        </w:numPr>
        <w:spacing w:line="276" w:lineRule="auto"/>
        <w:rPr>
          <w:sz w:val="22"/>
          <w:szCs w:val="22"/>
          <w:lang w:val="en-CA"/>
        </w:rPr>
      </w:pPr>
      <w:r w:rsidRPr="00847869">
        <w:rPr>
          <w:sz w:val="22"/>
          <w:szCs w:val="22"/>
          <w:lang w:val="en-CA"/>
        </w:rPr>
        <w:t xml:space="preserve">Evidence is </w:t>
      </w:r>
      <w:r w:rsidRPr="00847869">
        <w:rPr>
          <w:sz w:val="22"/>
          <w:szCs w:val="22"/>
          <w:u w:val="single"/>
          <w:lang w:val="en-CA"/>
        </w:rPr>
        <w:t>necessary</w:t>
      </w:r>
    </w:p>
    <w:p w14:paraId="65FAFB14" w14:textId="50C9F17A" w:rsidR="00847869" w:rsidRDefault="00847869" w:rsidP="00584C06">
      <w:pPr>
        <w:pStyle w:val="ListParagraph"/>
        <w:numPr>
          <w:ilvl w:val="1"/>
          <w:numId w:val="78"/>
        </w:numPr>
        <w:spacing w:line="276" w:lineRule="auto"/>
        <w:rPr>
          <w:sz w:val="22"/>
          <w:szCs w:val="22"/>
          <w:lang w:val="en-CA"/>
        </w:rPr>
      </w:pPr>
      <w:r w:rsidRPr="00847869">
        <w:rPr>
          <w:sz w:val="22"/>
          <w:szCs w:val="22"/>
          <w:lang w:val="en-CA"/>
        </w:rPr>
        <w:t>Appreciate the technicalities o</w:t>
      </w:r>
      <w:r>
        <w:rPr>
          <w:sz w:val="22"/>
          <w:szCs w:val="22"/>
          <w:lang w:val="en-CA"/>
        </w:rPr>
        <w:t xml:space="preserve">f </w:t>
      </w:r>
      <w:r w:rsidRPr="00847869">
        <w:rPr>
          <w:sz w:val="22"/>
          <w:szCs w:val="22"/>
          <w:lang w:val="en-CA"/>
        </w:rPr>
        <w:t>the matter</w:t>
      </w:r>
    </w:p>
    <w:p w14:paraId="7DFBBB24" w14:textId="68D28A99" w:rsidR="00847869" w:rsidRDefault="00847869" w:rsidP="00584C06">
      <w:pPr>
        <w:pStyle w:val="ListParagraph"/>
        <w:numPr>
          <w:ilvl w:val="1"/>
          <w:numId w:val="78"/>
        </w:numPr>
        <w:spacing w:line="276" w:lineRule="auto"/>
        <w:rPr>
          <w:sz w:val="22"/>
          <w:szCs w:val="22"/>
          <w:lang w:val="en-CA"/>
        </w:rPr>
      </w:pPr>
      <w:r>
        <w:rPr>
          <w:sz w:val="22"/>
          <w:szCs w:val="22"/>
          <w:lang w:val="en-CA"/>
        </w:rPr>
        <w:t xml:space="preserve">Information outside the trier of </w:t>
      </w:r>
      <w:r w:rsidRPr="00847869">
        <w:rPr>
          <w:sz w:val="22"/>
          <w:szCs w:val="22"/>
          <w:lang w:val="en-CA"/>
        </w:rPr>
        <w:t>fact’s experience</w:t>
      </w:r>
    </w:p>
    <w:p w14:paraId="488F5C98" w14:textId="7EBBED84" w:rsidR="00847869" w:rsidRDefault="00847869" w:rsidP="00584C06">
      <w:pPr>
        <w:pStyle w:val="ListParagraph"/>
        <w:numPr>
          <w:ilvl w:val="1"/>
          <w:numId w:val="78"/>
        </w:numPr>
        <w:spacing w:line="276" w:lineRule="auto"/>
        <w:rPr>
          <w:sz w:val="22"/>
          <w:szCs w:val="22"/>
          <w:lang w:val="en-CA"/>
        </w:rPr>
      </w:pPr>
      <w:r w:rsidRPr="00847869">
        <w:rPr>
          <w:sz w:val="22"/>
          <w:szCs w:val="22"/>
          <w:lang w:val="en-CA"/>
        </w:rPr>
        <w:t>Form a correct judgment about</w:t>
      </w:r>
      <w:r>
        <w:rPr>
          <w:sz w:val="22"/>
          <w:szCs w:val="22"/>
          <w:lang w:val="en-CA"/>
        </w:rPr>
        <w:t xml:space="preserve"> </w:t>
      </w:r>
      <w:r w:rsidRPr="00847869">
        <w:rPr>
          <w:sz w:val="22"/>
          <w:szCs w:val="22"/>
          <w:lang w:val="en-CA"/>
        </w:rPr>
        <w:t>the matter</w:t>
      </w:r>
    </w:p>
    <w:p w14:paraId="5135D613" w14:textId="73DED469" w:rsidR="00847869" w:rsidRDefault="00847869" w:rsidP="00584C06">
      <w:pPr>
        <w:pStyle w:val="ListParagraph"/>
        <w:numPr>
          <w:ilvl w:val="0"/>
          <w:numId w:val="78"/>
        </w:numPr>
        <w:spacing w:line="276" w:lineRule="auto"/>
        <w:rPr>
          <w:sz w:val="22"/>
          <w:szCs w:val="22"/>
          <w:lang w:val="en-CA"/>
        </w:rPr>
      </w:pPr>
      <w:r>
        <w:rPr>
          <w:sz w:val="22"/>
          <w:szCs w:val="22"/>
          <w:lang w:val="en-CA"/>
        </w:rPr>
        <w:t xml:space="preserve">Need for the evidence </w:t>
      </w:r>
      <w:r w:rsidRPr="00847869">
        <w:rPr>
          <w:sz w:val="22"/>
          <w:szCs w:val="22"/>
          <w:u w:val="single"/>
          <w:lang w:val="en-CA"/>
        </w:rPr>
        <w:t>is sufficient to overcome its potential prejudicial</w:t>
      </w:r>
      <w:r>
        <w:rPr>
          <w:sz w:val="22"/>
          <w:szCs w:val="22"/>
          <w:lang w:val="en-CA"/>
        </w:rPr>
        <w:t xml:space="preserve"> effect</w:t>
      </w:r>
    </w:p>
    <w:p w14:paraId="196286EC" w14:textId="292EB0FE" w:rsidR="00847869" w:rsidRDefault="00847869" w:rsidP="00584C06">
      <w:pPr>
        <w:pStyle w:val="ListParagraph"/>
        <w:numPr>
          <w:ilvl w:val="1"/>
          <w:numId w:val="78"/>
        </w:numPr>
        <w:spacing w:line="276" w:lineRule="auto"/>
        <w:rPr>
          <w:sz w:val="22"/>
          <w:szCs w:val="22"/>
          <w:lang w:val="en-CA"/>
        </w:rPr>
      </w:pPr>
      <w:r>
        <w:rPr>
          <w:sz w:val="22"/>
          <w:szCs w:val="22"/>
          <w:lang w:val="en-CA"/>
        </w:rPr>
        <w:t>Availability of other evidence</w:t>
      </w:r>
    </w:p>
    <w:p w14:paraId="4687C7B1" w14:textId="05872E67" w:rsidR="00847869" w:rsidRDefault="00847869" w:rsidP="00584C06">
      <w:pPr>
        <w:pStyle w:val="ListParagraph"/>
        <w:numPr>
          <w:ilvl w:val="1"/>
          <w:numId w:val="78"/>
        </w:numPr>
        <w:spacing w:line="276" w:lineRule="auto"/>
        <w:rPr>
          <w:sz w:val="22"/>
          <w:szCs w:val="22"/>
          <w:lang w:val="en-CA"/>
        </w:rPr>
      </w:pPr>
      <w:r>
        <w:rPr>
          <w:sz w:val="22"/>
          <w:szCs w:val="22"/>
          <w:lang w:val="en-CA"/>
        </w:rPr>
        <w:t>Complexity of the evidence</w:t>
      </w:r>
    </w:p>
    <w:p w14:paraId="3348A8F9" w14:textId="77777777" w:rsidR="00847869" w:rsidRDefault="00847869" w:rsidP="00847869">
      <w:pPr>
        <w:spacing w:line="276" w:lineRule="auto"/>
        <w:rPr>
          <w:sz w:val="22"/>
          <w:szCs w:val="22"/>
          <w:lang w:val="en-CA"/>
        </w:rPr>
      </w:pPr>
    </w:p>
    <w:p w14:paraId="380ED8BC" w14:textId="3086FBB1" w:rsidR="00847869" w:rsidRPr="00847869" w:rsidRDefault="00847869" w:rsidP="00847869">
      <w:pPr>
        <w:pStyle w:val="Heading3"/>
        <w:rPr>
          <w:color w:val="auto"/>
          <w:lang w:val="en-CA"/>
        </w:rPr>
      </w:pPr>
      <w:bookmarkStart w:id="382" w:name="_Toc448151744"/>
      <w:r w:rsidRPr="00847869">
        <w:rPr>
          <w:color w:val="auto"/>
          <w:lang w:val="en-CA"/>
        </w:rPr>
        <w:t>Relevance</w:t>
      </w:r>
      <w:bookmarkEnd w:id="382"/>
    </w:p>
    <w:p w14:paraId="3A8D7EF1" w14:textId="27A763F4" w:rsidR="00847869" w:rsidRDefault="00847869" w:rsidP="00584C06">
      <w:pPr>
        <w:pStyle w:val="ListParagraph"/>
        <w:numPr>
          <w:ilvl w:val="0"/>
          <w:numId w:val="79"/>
        </w:numPr>
        <w:spacing w:line="276" w:lineRule="auto"/>
        <w:rPr>
          <w:sz w:val="22"/>
          <w:szCs w:val="22"/>
          <w:lang w:val="en-CA"/>
        </w:rPr>
      </w:pPr>
      <w:r>
        <w:rPr>
          <w:sz w:val="22"/>
          <w:szCs w:val="22"/>
          <w:lang w:val="en-CA"/>
        </w:rPr>
        <w:t>T</w:t>
      </w:r>
      <w:r w:rsidRPr="00847869">
        <w:rPr>
          <w:sz w:val="22"/>
          <w:szCs w:val="22"/>
          <w:lang w:val="en-CA"/>
        </w:rPr>
        <w:t xml:space="preserve">he evidence is logically relevant to a fact in issue </w:t>
      </w:r>
    </w:p>
    <w:p w14:paraId="0311E164" w14:textId="1E4B2F36" w:rsidR="00847869" w:rsidRDefault="00847869" w:rsidP="00584C06">
      <w:pPr>
        <w:pStyle w:val="ListParagraph"/>
        <w:numPr>
          <w:ilvl w:val="1"/>
          <w:numId w:val="79"/>
        </w:numPr>
        <w:spacing w:line="276" w:lineRule="auto"/>
        <w:rPr>
          <w:sz w:val="22"/>
          <w:szCs w:val="22"/>
          <w:lang w:val="en-CA"/>
        </w:rPr>
      </w:pPr>
      <w:r w:rsidRPr="00847869">
        <w:rPr>
          <w:sz w:val="22"/>
          <w:szCs w:val="22"/>
          <w:lang w:val="en-CA"/>
        </w:rPr>
        <w:t xml:space="preserve">What are the matters in issue? </w:t>
      </w:r>
    </w:p>
    <w:p w14:paraId="0CBDB31B" w14:textId="663E3093" w:rsidR="00847869" w:rsidRPr="00847869" w:rsidRDefault="00847869" w:rsidP="00584C06">
      <w:pPr>
        <w:pStyle w:val="ListParagraph"/>
        <w:numPr>
          <w:ilvl w:val="1"/>
          <w:numId w:val="79"/>
        </w:numPr>
        <w:spacing w:line="276" w:lineRule="auto"/>
        <w:rPr>
          <w:sz w:val="22"/>
          <w:szCs w:val="22"/>
          <w:lang w:val="en-CA"/>
        </w:rPr>
      </w:pPr>
      <w:r w:rsidRPr="00847869">
        <w:rPr>
          <w:sz w:val="22"/>
          <w:szCs w:val="22"/>
          <w:lang w:val="en-CA"/>
        </w:rPr>
        <w:t>How will the proposed evidence tend to prove one or more of the matters in issue?</w:t>
      </w:r>
    </w:p>
    <w:p w14:paraId="2C9D7B11" w14:textId="4D5702A5" w:rsidR="00847869" w:rsidRDefault="00847869" w:rsidP="00847869">
      <w:pPr>
        <w:spacing w:line="276" w:lineRule="auto"/>
        <w:rPr>
          <w:sz w:val="22"/>
          <w:szCs w:val="22"/>
          <w:lang w:val="en-CA"/>
        </w:rPr>
      </w:pPr>
    </w:p>
    <w:p w14:paraId="728432B6" w14:textId="42135FB6" w:rsidR="00847869" w:rsidRPr="00847869" w:rsidRDefault="00847869" w:rsidP="00847869">
      <w:pPr>
        <w:pStyle w:val="Heading3"/>
        <w:rPr>
          <w:color w:val="auto"/>
          <w:lang w:val="en-CA"/>
        </w:rPr>
      </w:pPr>
      <w:bookmarkStart w:id="383" w:name="_Toc448151745"/>
      <w:r w:rsidRPr="00847869">
        <w:rPr>
          <w:color w:val="auto"/>
          <w:lang w:val="en-CA"/>
        </w:rPr>
        <w:t>Absence of Exclusionary Rule</w:t>
      </w:r>
      <w:bookmarkEnd w:id="383"/>
    </w:p>
    <w:p w14:paraId="549A64A1" w14:textId="7B5B84C9" w:rsidR="00847869" w:rsidRDefault="00847869" w:rsidP="00584C06">
      <w:pPr>
        <w:pStyle w:val="ListParagraph"/>
        <w:numPr>
          <w:ilvl w:val="0"/>
          <w:numId w:val="79"/>
        </w:numPr>
        <w:spacing w:line="276" w:lineRule="auto"/>
        <w:rPr>
          <w:sz w:val="22"/>
          <w:szCs w:val="22"/>
          <w:lang w:val="en-CA"/>
        </w:rPr>
      </w:pPr>
      <w:r>
        <w:rPr>
          <w:sz w:val="22"/>
          <w:szCs w:val="22"/>
          <w:lang w:val="en-CA"/>
        </w:rPr>
        <w:t>Decided on a case by case basis</w:t>
      </w:r>
    </w:p>
    <w:p w14:paraId="10B142C7" w14:textId="7A5178AE" w:rsidR="00847869" w:rsidRPr="004465EF" w:rsidRDefault="00847869" w:rsidP="00584C06">
      <w:pPr>
        <w:pStyle w:val="ListParagraph"/>
        <w:numPr>
          <w:ilvl w:val="0"/>
          <w:numId w:val="79"/>
        </w:numPr>
        <w:spacing w:line="276" w:lineRule="auto"/>
        <w:rPr>
          <w:sz w:val="22"/>
          <w:szCs w:val="22"/>
          <w:u w:val="single"/>
          <w:lang w:val="en-CA"/>
        </w:rPr>
      </w:pPr>
      <w:r w:rsidRPr="004465EF">
        <w:rPr>
          <w:sz w:val="22"/>
          <w:szCs w:val="22"/>
          <w:u w:val="single"/>
          <w:lang w:val="en-CA"/>
        </w:rPr>
        <w:t>Key concerns:</w:t>
      </w:r>
    </w:p>
    <w:p w14:paraId="01021194" w14:textId="23EEB49C" w:rsidR="00847869" w:rsidRDefault="00847869" w:rsidP="00584C06">
      <w:pPr>
        <w:pStyle w:val="ListParagraph"/>
        <w:numPr>
          <w:ilvl w:val="1"/>
          <w:numId w:val="79"/>
        </w:numPr>
        <w:spacing w:line="276" w:lineRule="auto"/>
        <w:rPr>
          <w:sz w:val="22"/>
          <w:szCs w:val="22"/>
          <w:lang w:val="en-CA"/>
        </w:rPr>
      </w:pPr>
      <w:r>
        <w:rPr>
          <w:sz w:val="22"/>
          <w:szCs w:val="22"/>
          <w:lang w:val="en-CA"/>
        </w:rPr>
        <w:t>Hearsay rule</w:t>
      </w:r>
    </w:p>
    <w:p w14:paraId="23237FE8" w14:textId="699EBA7A" w:rsidR="00847869" w:rsidRDefault="00847869" w:rsidP="00584C06">
      <w:pPr>
        <w:pStyle w:val="ListParagraph"/>
        <w:numPr>
          <w:ilvl w:val="1"/>
          <w:numId w:val="79"/>
        </w:numPr>
        <w:spacing w:line="276" w:lineRule="auto"/>
        <w:rPr>
          <w:sz w:val="22"/>
          <w:szCs w:val="22"/>
          <w:lang w:val="en-CA"/>
        </w:rPr>
      </w:pPr>
      <w:r>
        <w:rPr>
          <w:sz w:val="22"/>
          <w:szCs w:val="22"/>
          <w:lang w:val="en-CA"/>
        </w:rPr>
        <w:t>Character evidence rule</w:t>
      </w:r>
    </w:p>
    <w:p w14:paraId="17938989" w14:textId="0A7BE759" w:rsidR="00847869" w:rsidRPr="00847869" w:rsidRDefault="00847869" w:rsidP="00584C06">
      <w:pPr>
        <w:pStyle w:val="ListParagraph"/>
        <w:numPr>
          <w:ilvl w:val="1"/>
          <w:numId w:val="79"/>
        </w:numPr>
        <w:spacing w:line="276" w:lineRule="auto"/>
        <w:rPr>
          <w:sz w:val="22"/>
          <w:szCs w:val="22"/>
          <w:lang w:val="en-CA"/>
        </w:rPr>
      </w:pPr>
      <w:r>
        <w:rPr>
          <w:sz w:val="22"/>
          <w:szCs w:val="22"/>
          <w:lang w:val="en-CA"/>
        </w:rPr>
        <w:t xml:space="preserve">Rule against oath-helping </w:t>
      </w:r>
    </w:p>
    <w:p w14:paraId="65CAB0E8" w14:textId="77777777" w:rsidR="00847869" w:rsidRDefault="00847869" w:rsidP="00847869">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405A14" w14:paraId="7FB4707B" w14:textId="77777777" w:rsidTr="00405A14">
        <w:tc>
          <w:tcPr>
            <w:tcW w:w="11016" w:type="dxa"/>
            <w:shd w:val="clear" w:color="auto" w:fill="C6D9F1" w:themeFill="text2" w:themeFillTint="33"/>
          </w:tcPr>
          <w:p w14:paraId="1F684F3C" w14:textId="4A55D1E3" w:rsidR="00405A14" w:rsidRPr="00405A14" w:rsidRDefault="00405A14" w:rsidP="00847869">
            <w:pPr>
              <w:spacing w:line="276" w:lineRule="auto"/>
              <w:rPr>
                <w:sz w:val="32"/>
                <w:szCs w:val="32"/>
                <w:lang w:val="en-CA"/>
              </w:rPr>
            </w:pPr>
            <w:r w:rsidRPr="00405A14">
              <w:rPr>
                <w:sz w:val="32"/>
                <w:szCs w:val="32"/>
                <w:lang w:val="en-CA"/>
              </w:rPr>
              <w:t>Judicial Gatekeeper Role</w:t>
            </w:r>
          </w:p>
        </w:tc>
      </w:tr>
    </w:tbl>
    <w:p w14:paraId="23A41590" w14:textId="650446EC" w:rsidR="00847869" w:rsidRPr="003B441D" w:rsidRDefault="00847869" w:rsidP="003B441D">
      <w:pPr>
        <w:pStyle w:val="Heading2"/>
        <w:rPr>
          <w:color w:val="auto"/>
          <w:sz w:val="28"/>
          <w:szCs w:val="28"/>
          <w:u w:val="single"/>
          <w:lang w:val="en-CA"/>
        </w:rPr>
      </w:pPr>
      <w:bookmarkStart w:id="384" w:name="_Toc448151746"/>
      <w:r w:rsidRPr="003B441D">
        <w:rPr>
          <w:color w:val="auto"/>
          <w:sz w:val="28"/>
          <w:szCs w:val="28"/>
          <w:u w:val="single"/>
          <w:lang w:val="en-CA"/>
        </w:rPr>
        <w:t>Judicial Gatekeeper Role</w:t>
      </w:r>
      <w:bookmarkEnd w:id="384"/>
    </w:p>
    <w:p w14:paraId="6AA8EACF" w14:textId="459E0013" w:rsidR="00777161" w:rsidRPr="00847869" w:rsidRDefault="00847869" w:rsidP="00847869">
      <w:pPr>
        <w:pStyle w:val="Heading3"/>
        <w:rPr>
          <w:color w:val="auto"/>
          <w:lang w:val="en-CA"/>
        </w:rPr>
      </w:pPr>
      <w:bookmarkStart w:id="385" w:name="_Toc448151747"/>
      <w:r w:rsidRPr="00847869">
        <w:rPr>
          <w:color w:val="auto"/>
          <w:lang w:val="en-CA"/>
        </w:rPr>
        <w:t>Exclusionary Discretion</w:t>
      </w:r>
      <w:bookmarkEnd w:id="385"/>
    </w:p>
    <w:p w14:paraId="2FDCE900" w14:textId="6B90A03C" w:rsidR="00847869" w:rsidRDefault="00847869" w:rsidP="00584C06">
      <w:pPr>
        <w:pStyle w:val="ListParagraph"/>
        <w:numPr>
          <w:ilvl w:val="0"/>
          <w:numId w:val="80"/>
        </w:numPr>
        <w:spacing w:line="276" w:lineRule="auto"/>
        <w:rPr>
          <w:sz w:val="22"/>
          <w:szCs w:val="22"/>
          <w:lang w:val="en-CA"/>
        </w:rPr>
      </w:pPr>
      <w:r w:rsidRPr="00847869">
        <w:rPr>
          <w:sz w:val="22"/>
          <w:szCs w:val="22"/>
          <w:lang w:val="en-CA"/>
        </w:rPr>
        <w:t xml:space="preserve">Costs/benefits analysis required? Available? </w:t>
      </w:r>
    </w:p>
    <w:p w14:paraId="77181757" w14:textId="4A1D6A30" w:rsidR="00847869" w:rsidRDefault="00847869" w:rsidP="00584C06">
      <w:pPr>
        <w:pStyle w:val="ListParagraph"/>
        <w:numPr>
          <w:ilvl w:val="0"/>
          <w:numId w:val="80"/>
        </w:numPr>
        <w:spacing w:line="276" w:lineRule="auto"/>
        <w:rPr>
          <w:sz w:val="22"/>
          <w:szCs w:val="22"/>
          <w:lang w:val="en-CA"/>
        </w:rPr>
      </w:pPr>
      <w:r w:rsidRPr="00847869">
        <w:rPr>
          <w:sz w:val="22"/>
          <w:szCs w:val="22"/>
          <w:lang w:val="en-CA"/>
        </w:rPr>
        <w:t xml:space="preserve">Assignment of weight </w:t>
      </w:r>
    </w:p>
    <w:p w14:paraId="7C0D26D5" w14:textId="72446927" w:rsidR="00847869" w:rsidRDefault="00847869" w:rsidP="00584C06">
      <w:pPr>
        <w:pStyle w:val="ListParagraph"/>
        <w:numPr>
          <w:ilvl w:val="0"/>
          <w:numId w:val="80"/>
        </w:numPr>
        <w:spacing w:line="276" w:lineRule="auto"/>
        <w:rPr>
          <w:sz w:val="22"/>
          <w:szCs w:val="22"/>
          <w:lang w:val="en-CA"/>
        </w:rPr>
      </w:pPr>
      <w:r w:rsidRPr="00847869">
        <w:rPr>
          <w:sz w:val="22"/>
          <w:szCs w:val="22"/>
          <w:lang w:val="en-CA"/>
        </w:rPr>
        <w:t xml:space="preserve">Mohan factors – sliding scale </w:t>
      </w:r>
    </w:p>
    <w:p w14:paraId="1BA9598D" w14:textId="495C6401" w:rsidR="00847869" w:rsidRPr="00847869" w:rsidRDefault="00847869" w:rsidP="00584C06">
      <w:pPr>
        <w:pStyle w:val="ListParagraph"/>
        <w:numPr>
          <w:ilvl w:val="1"/>
          <w:numId w:val="80"/>
        </w:numPr>
        <w:spacing w:line="276" w:lineRule="auto"/>
        <w:rPr>
          <w:sz w:val="22"/>
          <w:szCs w:val="22"/>
          <w:lang w:val="en-CA"/>
        </w:rPr>
      </w:pPr>
      <w:r w:rsidRPr="00847869">
        <w:rPr>
          <w:sz w:val="22"/>
          <w:szCs w:val="22"/>
          <w:lang w:val="en-CA"/>
        </w:rPr>
        <w:t>Materiality, weight, reliability, availability of other evidence, risk of uncritical acceptance, undue consumption of time, risk of confusion, undue complexity, and so on…</w:t>
      </w:r>
    </w:p>
    <w:p w14:paraId="4E84A927" w14:textId="77777777" w:rsidR="00230121" w:rsidRDefault="00230121" w:rsidP="00230121">
      <w:pPr>
        <w:spacing w:line="276" w:lineRule="auto"/>
        <w:rPr>
          <w:sz w:val="22"/>
          <w:szCs w:val="22"/>
          <w:lang w:val="en-CA"/>
        </w:rPr>
      </w:pPr>
    </w:p>
    <w:p w14:paraId="5324CB74" w14:textId="2BBAC3D6" w:rsidR="00847869" w:rsidRPr="00E83E96" w:rsidRDefault="00E83E96" w:rsidP="00E83E96">
      <w:pPr>
        <w:pStyle w:val="Heading3"/>
        <w:rPr>
          <w:color w:val="auto"/>
          <w:lang w:val="en-CA"/>
        </w:rPr>
      </w:pPr>
      <w:bookmarkStart w:id="386" w:name="_Toc448151748"/>
      <w:r>
        <w:rPr>
          <w:color w:val="auto"/>
          <w:lang w:val="en-CA"/>
        </w:rPr>
        <w:t>Consideration of Bias</w:t>
      </w:r>
      <w:bookmarkEnd w:id="386"/>
    </w:p>
    <w:p w14:paraId="7B381F9A" w14:textId="12B30772" w:rsidR="00230121" w:rsidRPr="00230121" w:rsidRDefault="00230121" w:rsidP="00584C06">
      <w:pPr>
        <w:pStyle w:val="ListParagraph"/>
        <w:numPr>
          <w:ilvl w:val="0"/>
          <w:numId w:val="80"/>
        </w:numPr>
        <w:spacing w:line="276" w:lineRule="auto"/>
        <w:rPr>
          <w:sz w:val="22"/>
          <w:szCs w:val="22"/>
          <w:lang w:val="en-CA"/>
        </w:rPr>
      </w:pPr>
      <w:r>
        <w:rPr>
          <w:sz w:val="22"/>
          <w:szCs w:val="22"/>
          <w:lang w:val="en-CA"/>
        </w:rPr>
        <w:t>E</w:t>
      </w:r>
      <w:r w:rsidRPr="00230121">
        <w:rPr>
          <w:sz w:val="22"/>
          <w:szCs w:val="22"/>
          <w:lang w:val="en-CA"/>
        </w:rPr>
        <w:t>xtent of alleged bias, nature of proposed evidence</w:t>
      </w:r>
    </w:p>
    <w:p w14:paraId="0D91AE07" w14:textId="730C0357" w:rsidR="00230121" w:rsidRPr="00E83E96" w:rsidRDefault="00230121" w:rsidP="00584C06">
      <w:pPr>
        <w:pStyle w:val="ListParagraph"/>
        <w:numPr>
          <w:ilvl w:val="0"/>
          <w:numId w:val="80"/>
        </w:numPr>
        <w:spacing w:line="276" w:lineRule="auto"/>
        <w:rPr>
          <w:sz w:val="22"/>
          <w:szCs w:val="22"/>
          <w:u w:val="single"/>
          <w:lang w:val="en-CA"/>
        </w:rPr>
      </w:pPr>
      <w:r w:rsidRPr="00E83E96">
        <w:rPr>
          <w:sz w:val="22"/>
          <w:szCs w:val="22"/>
          <w:u w:val="single"/>
          <w:lang w:val="en-CA"/>
        </w:rPr>
        <w:t>Test:</w:t>
      </w:r>
    </w:p>
    <w:p w14:paraId="640F5CFE" w14:textId="3114E746" w:rsidR="00E83E96" w:rsidRPr="00E83E96" w:rsidRDefault="00E83E96" w:rsidP="00584C06">
      <w:pPr>
        <w:pStyle w:val="ListParagraph"/>
        <w:numPr>
          <w:ilvl w:val="1"/>
          <w:numId w:val="80"/>
        </w:numPr>
        <w:spacing w:line="276" w:lineRule="auto"/>
        <w:rPr>
          <w:sz w:val="22"/>
          <w:szCs w:val="22"/>
          <w:lang w:val="en-CA"/>
        </w:rPr>
      </w:pPr>
      <w:r>
        <w:rPr>
          <w:sz w:val="22"/>
          <w:szCs w:val="22"/>
          <w:lang w:val="en-CA"/>
        </w:rPr>
        <w:t>W</w:t>
      </w:r>
      <w:r w:rsidRPr="00E83E96">
        <w:rPr>
          <w:sz w:val="22"/>
          <w:szCs w:val="22"/>
          <w:lang w:val="en-CA"/>
        </w:rPr>
        <w:t xml:space="preserve">hether the proposed evidence is </w:t>
      </w:r>
      <w:r w:rsidRPr="00E83E96">
        <w:rPr>
          <w:sz w:val="22"/>
          <w:szCs w:val="22"/>
          <w:u w:val="single"/>
          <w:lang w:val="en-CA"/>
        </w:rPr>
        <w:t>sufficiently beneficial</w:t>
      </w:r>
      <w:r w:rsidRPr="00E83E96">
        <w:rPr>
          <w:sz w:val="22"/>
          <w:szCs w:val="22"/>
          <w:lang w:val="en-CA"/>
        </w:rPr>
        <w:t xml:space="preserve"> to outweigh the </w:t>
      </w:r>
      <w:r w:rsidRPr="00E83E96">
        <w:rPr>
          <w:sz w:val="22"/>
          <w:szCs w:val="22"/>
          <w:u w:val="single"/>
          <w:lang w:val="en-CA"/>
        </w:rPr>
        <w:t>potential harms</w:t>
      </w:r>
      <w:r w:rsidRPr="00E83E96">
        <w:rPr>
          <w:sz w:val="22"/>
          <w:szCs w:val="22"/>
          <w:lang w:val="en-CA"/>
        </w:rPr>
        <w:t xml:space="preserve"> of admitting it?</w:t>
      </w:r>
    </w:p>
    <w:p w14:paraId="79314AB5" w14:textId="7C704279" w:rsidR="00230121" w:rsidRDefault="00230121" w:rsidP="00E83E96">
      <w:pPr>
        <w:spacing w:line="276" w:lineRule="auto"/>
        <w:rPr>
          <w:sz w:val="22"/>
          <w:szCs w:val="22"/>
          <w:lang w:val="en-CA"/>
        </w:rPr>
      </w:pPr>
    </w:p>
    <w:p w14:paraId="18B0F65C" w14:textId="74D99A51" w:rsidR="00E83E96" w:rsidRPr="00E83E96" w:rsidRDefault="00E83E96" w:rsidP="00E83E96">
      <w:pPr>
        <w:pStyle w:val="Heading3"/>
        <w:rPr>
          <w:color w:val="auto"/>
          <w:lang w:val="en-CA"/>
        </w:rPr>
      </w:pPr>
      <w:bookmarkStart w:id="387" w:name="_Toc448151749"/>
      <w:r w:rsidRPr="00E83E96">
        <w:rPr>
          <w:color w:val="auto"/>
          <w:lang w:val="en-CA"/>
        </w:rPr>
        <w:t>Ultimate Issue Rule</w:t>
      </w:r>
      <w:bookmarkEnd w:id="387"/>
    </w:p>
    <w:p w14:paraId="3F53D9D2" w14:textId="2562C9E8" w:rsidR="00E83E96" w:rsidRDefault="00E83E96" w:rsidP="00584C06">
      <w:pPr>
        <w:pStyle w:val="ListParagraph"/>
        <w:numPr>
          <w:ilvl w:val="0"/>
          <w:numId w:val="81"/>
        </w:numPr>
        <w:spacing w:line="276" w:lineRule="auto"/>
        <w:rPr>
          <w:sz w:val="22"/>
          <w:szCs w:val="22"/>
          <w:lang w:val="en-CA"/>
        </w:rPr>
      </w:pPr>
      <w:r>
        <w:rPr>
          <w:sz w:val="22"/>
          <w:szCs w:val="22"/>
          <w:lang w:val="en-CA"/>
        </w:rPr>
        <w:t xml:space="preserve">Original rule </w:t>
      </w:r>
      <w:r w:rsidRPr="00E83E96">
        <w:rPr>
          <w:sz w:val="22"/>
          <w:szCs w:val="22"/>
          <w:lang w:val="en-CA"/>
        </w:rPr>
        <w:sym w:font="Wingdings" w:char="F0E0"/>
      </w:r>
      <w:r w:rsidRPr="00E83E96">
        <w:rPr>
          <w:sz w:val="22"/>
          <w:szCs w:val="22"/>
          <w:lang w:val="en-CA"/>
        </w:rPr>
        <w:t xml:space="preserve"> expert witness may not give an opinion that touches on the “ultimate issue” in the case </w:t>
      </w:r>
    </w:p>
    <w:p w14:paraId="1B96569B" w14:textId="4B709D53" w:rsidR="00E83E96" w:rsidRDefault="00E83E96" w:rsidP="00584C06">
      <w:pPr>
        <w:pStyle w:val="ListParagraph"/>
        <w:numPr>
          <w:ilvl w:val="0"/>
          <w:numId w:val="81"/>
        </w:numPr>
        <w:spacing w:line="276" w:lineRule="auto"/>
        <w:rPr>
          <w:sz w:val="22"/>
          <w:szCs w:val="22"/>
          <w:lang w:val="en-CA"/>
        </w:rPr>
      </w:pPr>
      <w:r>
        <w:rPr>
          <w:sz w:val="22"/>
          <w:szCs w:val="22"/>
          <w:lang w:val="en-CA"/>
        </w:rPr>
        <w:t xml:space="preserve"> Rationale for the rule </w:t>
      </w:r>
      <w:r w:rsidRPr="00E83E96">
        <w:rPr>
          <w:sz w:val="22"/>
          <w:szCs w:val="22"/>
          <w:lang w:val="en-CA"/>
        </w:rPr>
        <w:sym w:font="Wingdings" w:char="F0E0"/>
      </w:r>
      <w:r>
        <w:rPr>
          <w:sz w:val="22"/>
          <w:szCs w:val="22"/>
          <w:lang w:val="en-CA"/>
        </w:rPr>
        <w:t xml:space="preserve"> </w:t>
      </w:r>
      <w:r w:rsidRPr="00E83E96">
        <w:rPr>
          <w:sz w:val="22"/>
          <w:szCs w:val="22"/>
          <w:lang w:val="en-CA"/>
        </w:rPr>
        <w:t>usurps the role of the trier of fact</w:t>
      </w:r>
    </w:p>
    <w:p w14:paraId="5A6E3FD2" w14:textId="74B4C14B" w:rsidR="00E83E96" w:rsidRDefault="00E83E96" w:rsidP="00584C06">
      <w:pPr>
        <w:pStyle w:val="ListParagraph"/>
        <w:numPr>
          <w:ilvl w:val="0"/>
          <w:numId w:val="81"/>
        </w:numPr>
        <w:spacing w:line="276" w:lineRule="auto"/>
        <w:rPr>
          <w:sz w:val="22"/>
          <w:szCs w:val="22"/>
          <w:lang w:val="en-CA"/>
        </w:rPr>
      </w:pPr>
      <w:r>
        <w:rPr>
          <w:sz w:val="22"/>
          <w:szCs w:val="22"/>
          <w:lang w:val="en-CA"/>
        </w:rPr>
        <w:t>Modern rule:</w:t>
      </w:r>
    </w:p>
    <w:p w14:paraId="52933713" w14:textId="20823298" w:rsidR="00E83E96" w:rsidRDefault="00E83E96" w:rsidP="00584C06">
      <w:pPr>
        <w:pStyle w:val="ListParagraph"/>
        <w:numPr>
          <w:ilvl w:val="1"/>
          <w:numId w:val="81"/>
        </w:numPr>
        <w:spacing w:line="276" w:lineRule="auto"/>
        <w:rPr>
          <w:sz w:val="22"/>
          <w:szCs w:val="22"/>
          <w:lang w:val="en-CA"/>
        </w:rPr>
      </w:pPr>
      <w:r>
        <w:rPr>
          <w:sz w:val="22"/>
          <w:szCs w:val="22"/>
          <w:lang w:val="en-CA"/>
        </w:rPr>
        <w:t xml:space="preserve">Rule abolished by </w:t>
      </w:r>
      <w:r>
        <w:rPr>
          <w:b/>
          <w:i/>
          <w:sz w:val="22"/>
          <w:szCs w:val="22"/>
          <w:lang w:val="en-CA"/>
        </w:rPr>
        <w:t>Mohan</w:t>
      </w:r>
    </w:p>
    <w:p w14:paraId="3DDBB51B" w14:textId="40EADCB0" w:rsidR="00E83E96" w:rsidRDefault="00E83E96" w:rsidP="00584C06">
      <w:pPr>
        <w:pStyle w:val="ListParagraph"/>
        <w:numPr>
          <w:ilvl w:val="1"/>
          <w:numId w:val="81"/>
        </w:numPr>
        <w:spacing w:line="276" w:lineRule="auto"/>
        <w:rPr>
          <w:sz w:val="22"/>
          <w:szCs w:val="22"/>
          <w:lang w:val="en-CA"/>
        </w:rPr>
      </w:pPr>
      <w:r>
        <w:rPr>
          <w:sz w:val="22"/>
          <w:szCs w:val="22"/>
          <w:lang w:val="en-CA"/>
        </w:rPr>
        <w:t>But it remains a factor to consider in assessing necessity and reliability</w:t>
      </w:r>
    </w:p>
    <w:p w14:paraId="30BF9604" w14:textId="77777777" w:rsidR="00E83E96" w:rsidRDefault="00E83E96" w:rsidP="00E83E96">
      <w:pPr>
        <w:spacing w:line="276" w:lineRule="auto"/>
        <w:rPr>
          <w:sz w:val="22"/>
          <w:szCs w:val="22"/>
          <w:lang w:val="en-CA"/>
        </w:rPr>
      </w:pPr>
    </w:p>
    <w:p w14:paraId="4F7E298F" w14:textId="0426F99D" w:rsidR="00E83E96" w:rsidRPr="00845565" w:rsidRDefault="00E83E96" w:rsidP="00845565">
      <w:pPr>
        <w:pStyle w:val="Heading3"/>
        <w:rPr>
          <w:color w:val="auto"/>
          <w:lang w:val="en-CA"/>
        </w:rPr>
      </w:pPr>
      <w:bookmarkStart w:id="388" w:name="_Toc448151750"/>
      <w:r w:rsidRPr="00845565">
        <w:rPr>
          <w:color w:val="auto"/>
          <w:lang w:val="en-CA"/>
        </w:rPr>
        <w:t xml:space="preserve">Use of “Hearsay” </w:t>
      </w:r>
      <w:r w:rsidR="00845565" w:rsidRPr="00845565">
        <w:rPr>
          <w:color w:val="auto"/>
          <w:lang w:val="en-CA"/>
        </w:rPr>
        <w:t>Evidence</w:t>
      </w:r>
      <w:bookmarkEnd w:id="388"/>
    </w:p>
    <w:p w14:paraId="38A60B15" w14:textId="77777777" w:rsidR="00E83E96" w:rsidRDefault="00E83E96" w:rsidP="00584C06">
      <w:pPr>
        <w:pStyle w:val="ListParagraph"/>
        <w:numPr>
          <w:ilvl w:val="0"/>
          <w:numId w:val="82"/>
        </w:numPr>
        <w:spacing w:line="276" w:lineRule="auto"/>
        <w:rPr>
          <w:sz w:val="22"/>
          <w:szCs w:val="22"/>
          <w:lang w:val="en-CA"/>
        </w:rPr>
      </w:pPr>
      <w:r>
        <w:rPr>
          <w:sz w:val="22"/>
          <w:szCs w:val="22"/>
          <w:lang w:val="en-CA"/>
        </w:rPr>
        <w:t>E</w:t>
      </w:r>
      <w:r w:rsidRPr="00E83E96">
        <w:rPr>
          <w:sz w:val="22"/>
          <w:szCs w:val="22"/>
          <w:lang w:val="en-CA"/>
        </w:rPr>
        <w:t>xpert opinion is admissible even if it is based on second-hand</w:t>
      </w:r>
      <w:r>
        <w:rPr>
          <w:sz w:val="22"/>
          <w:szCs w:val="22"/>
          <w:lang w:val="en-CA"/>
        </w:rPr>
        <w:t xml:space="preserve"> evidence </w:t>
      </w:r>
    </w:p>
    <w:p w14:paraId="6D364D80" w14:textId="10D2C032" w:rsidR="00E83E96" w:rsidRPr="00E83E96" w:rsidRDefault="00E83E96" w:rsidP="00584C06">
      <w:pPr>
        <w:pStyle w:val="ListParagraph"/>
        <w:numPr>
          <w:ilvl w:val="0"/>
          <w:numId w:val="82"/>
        </w:numPr>
        <w:spacing w:line="276" w:lineRule="auto"/>
        <w:rPr>
          <w:sz w:val="22"/>
          <w:szCs w:val="22"/>
          <w:lang w:val="en-CA"/>
        </w:rPr>
      </w:pPr>
      <w:r>
        <w:rPr>
          <w:sz w:val="22"/>
          <w:szCs w:val="22"/>
          <w:lang w:val="en-CA"/>
        </w:rPr>
        <w:t>S</w:t>
      </w:r>
      <w:r w:rsidRPr="00E83E96">
        <w:rPr>
          <w:sz w:val="22"/>
          <w:szCs w:val="22"/>
          <w:lang w:val="en-CA"/>
        </w:rPr>
        <w:t>econd-hand evidence is admitted to show the facts on which the opinion is based, not to prove the facts themselves</w:t>
      </w:r>
    </w:p>
    <w:p w14:paraId="18628040" w14:textId="77777777" w:rsidR="00845565" w:rsidRDefault="00E83E96" w:rsidP="00584C06">
      <w:pPr>
        <w:pStyle w:val="ListParagraph"/>
        <w:numPr>
          <w:ilvl w:val="0"/>
          <w:numId w:val="82"/>
        </w:numPr>
        <w:spacing w:line="276" w:lineRule="auto"/>
        <w:rPr>
          <w:sz w:val="22"/>
          <w:szCs w:val="22"/>
          <w:lang w:val="en-CA"/>
        </w:rPr>
      </w:pPr>
      <w:r>
        <w:rPr>
          <w:sz w:val="22"/>
          <w:szCs w:val="22"/>
          <w:lang w:val="en-CA"/>
        </w:rPr>
        <w:t>U</w:t>
      </w:r>
      <w:r w:rsidRPr="00E83E96">
        <w:rPr>
          <w:sz w:val="22"/>
          <w:szCs w:val="22"/>
          <w:lang w:val="en-CA"/>
        </w:rPr>
        <w:t xml:space="preserve">se of second-hand evidence affects the weight to </w:t>
      </w:r>
      <w:r w:rsidR="00845565">
        <w:rPr>
          <w:sz w:val="22"/>
          <w:szCs w:val="22"/>
          <w:lang w:val="en-CA"/>
        </w:rPr>
        <w:t xml:space="preserve">be attributed to the opinion </w:t>
      </w:r>
    </w:p>
    <w:p w14:paraId="7A34FAA6" w14:textId="41F81675" w:rsidR="00E83E96" w:rsidRPr="00E83E96" w:rsidRDefault="00845565" w:rsidP="00584C06">
      <w:pPr>
        <w:pStyle w:val="ListParagraph"/>
        <w:numPr>
          <w:ilvl w:val="0"/>
          <w:numId w:val="82"/>
        </w:numPr>
        <w:spacing w:line="276" w:lineRule="auto"/>
        <w:rPr>
          <w:sz w:val="22"/>
          <w:szCs w:val="22"/>
          <w:lang w:val="en-CA"/>
        </w:rPr>
      </w:pPr>
      <w:r>
        <w:rPr>
          <w:sz w:val="22"/>
          <w:szCs w:val="22"/>
          <w:lang w:val="en-CA"/>
        </w:rPr>
        <w:t>(S</w:t>
      </w:r>
      <w:r w:rsidR="00E83E96" w:rsidRPr="00E83E96">
        <w:rPr>
          <w:sz w:val="22"/>
          <w:szCs w:val="22"/>
          <w:lang w:val="en-CA"/>
        </w:rPr>
        <w:t>ome) facts on which the opinion is based must be found to exist before any weight can be given to the opinion</w:t>
      </w:r>
    </w:p>
    <w:p w14:paraId="57E7DB6C" w14:textId="6BE9384B" w:rsidR="00E83E96" w:rsidRDefault="00E83E96" w:rsidP="00E83E96">
      <w:pPr>
        <w:spacing w:line="276" w:lineRule="auto"/>
        <w:rPr>
          <w:sz w:val="22"/>
          <w:szCs w:val="22"/>
          <w:lang w:val="en-CA"/>
        </w:rPr>
      </w:pPr>
    </w:p>
    <w:p w14:paraId="65826C41" w14:textId="61B6EE95" w:rsidR="00845565" w:rsidRPr="00845565" w:rsidRDefault="00845565" w:rsidP="00845565">
      <w:pPr>
        <w:pStyle w:val="Heading3"/>
        <w:rPr>
          <w:color w:val="auto"/>
          <w:lang w:val="en-CA"/>
        </w:rPr>
      </w:pPr>
      <w:bookmarkStart w:id="389" w:name="_Toc448151751"/>
      <w:r w:rsidRPr="00845565">
        <w:rPr>
          <w:color w:val="auto"/>
          <w:lang w:val="en-CA"/>
        </w:rPr>
        <w:t>Hypothetical Questions</w:t>
      </w:r>
      <w:bookmarkEnd w:id="389"/>
    </w:p>
    <w:p w14:paraId="577FED14" w14:textId="145D8F97" w:rsidR="00845565" w:rsidRDefault="00845565" w:rsidP="00584C06">
      <w:pPr>
        <w:pStyle w:val="ListParagraph"/>
        <w:numPr>
          <w:ilvl w:val="0"/>
          <w:numId w:val="83"/>
        </w:numPr>
        <w:spacing w:line="276" w:lineRule="auto"/>
        <w:rPr>
          <w:sz w:val="22"/>
          <w:szCs w:val="22"/>
          <w:lang w:val="en-CA"/>
        </w:rPr>
      </w:pPr>
      <w:r>
        <w:rPr>
          <w:sz w:val="22"/>
          <w:szCs w:val="22"/>
          <w:lang w:val="en-CA"/>
        </w:rPr>
        <w:t>Hypothetical questions may be used to elicit the expert’s opinion</w:t>
      </w:r>
    </w:p>
    <w:p w14:paraId="3F60F471" w14:textId="3963B3C2" w:rsidR="00845565" w:rsidRPr="00845565" w:rsidRDefault="00845565" w:rsidP="00584C06">
      <w:pPr>
        <w:pStyle w:val="ListParagraph"/>
        <w:numPr>
          <w:ilvl w:val="1"/>
          <w:numId w:val="83"/>
        </w:numPr>
        <w:spacing w:line="276" w:lineRule="auto"/>
        <w:rPr>
          <w:sz w:val="22"/>
          <w:szCs w:val="22"/>
          <w:lang w:val="en-CA"/>
        </w:rPr>
      </w:pPr>
      <w:r>
        <w:rPr>
          <w:sz w:val="22"/>
          <w:szCs w:val="22"/>
          <w:lang w:val="en-CA"/>
        </w:rPr>
        <w:t>O</w:t>
      </w:r>
      <w:r w:rsidRPr="00845565">
        <w:rPr>
          <w:sz w:val="22"/>
          <w:szCs w:val="22"/>
          <w:lang w:val="en-CA"/>
        </w:rPr>
        <w:t>pinion is based on disputed facts</w:t>
      </w:r>
    </w:p>
    <w:p w14:paraId="463BBE3F" w14:textId="404EA7FC" w:rsidR="00845565" w:rsidRPr="00845565" w:rsidRDefault="00845565" w:rsidP="00584C06">
      <w:pPr>
        <w:pStyle w:val="ListParagraph"/>
        <w:numPr>
          <w:ilvl w:val="1"/>
          <w:numId w:val="83"/>
        </w:numPr>
        <w:spacing w:line="276" w:lineRule="auto"/>
        <w:rPr>
          <w:sz w:val="22"/>
          <w:szCs w:val="22"/>
          <w:lang w:val="en-CA"/>
        </w:rPr>
      </w:pPr>
      <w:r>
        <w:rPr>
          <w:sz w:val="22"/>
          <w:szCs w:val="22"/>
          <w:lang w:val="en-CA"/>
        </w:rPr>
        <w:t>E</w:t>
      </w:r>
      <w:r w:rsidRPr="00845565">
        <w:rPr>
          <w:sz w:val="22"/>
          <w:szCs w:val="22"/>
          <w:lang w:val="en-CA"/>
        </w:rPr>
        <w:t>vidence will be lead at trial to</w:t>
      </w:r>
      <w:r>
        <w:rPr>
          <w:sz w:val="22"/>
          <w:szCs w:val="22"/>
          <w:lang w:val="en-CA"/>
        </w:rPr>
        <w:t xml:space="preserve"> </w:t>
      </w:r>
      <w:r w:rsidRPr="00845565">
        <w:rPr>
          <w:sz w:val="22"/>
          <w:szCs w:val="22"/>
          <w:lang w:val="en-CA"/>
        </w:rPr>
        <w:t>establish the facts</w:t>
      </w:r>
    </w:p>
    <w:p w14:paraId="3104A956" w14:textId="03F67923" w:rsidR="00845565" w:rsidRPr="00845565" w:rsidRDefault="00845565" w:rsidP="00584C06">
      <w:pPr>
        <w:pStyle w:val="ListParagraph"/>
        <w:numPr>
          <w:ilvl w:val="1"/>
          <w:numId w:val="83"/>
        </w:numPr>
        <w:spacing w:line="276" w:lineRule="auto"/>
        <w:rPr>
          <w:sz w:val="22"/>
          <w:szCs w:val="22"/>
          <w:lang w:val="en-CA"/>
        </w:rPr>
      </w:pPr>
      <w:r>
        <w:rPr>
          <w:sz w:val="22"/>
          <w:szCs w:val="22"/>
          <w:lang w:val="en-CA"/>
        </w:rPr>
        <w:t>Questions</w:t>
      </w:r>
      <w:r w:rsidRPr="00845565">
        <w:rPr>
          <w:sz w:val="22"/>
          <w:szCs w:val="22"/>
          <w:lang w:val="en-CA"/>
        </w:rPr>
        <w:t xml:space="preserve"> cannot be put that rely on</w:t>
      </w:r>
      <w:r>
        <w:rPr>
          <w:sz w:val="22"/>
          <w:szCs w:val="22"/>
          <w:lang w:val="en-CA"/>
        </w:rPr>
        <w:t xml:space="preserve"> </w:t>
      </w:r>
      <w:r w:rsidRPr="00845565">
        <w:rPr>
          <w:sz w:val="22"/>
          <w:szCs w:val="22"/>
          <w:lang w:val="en-CA"/>
        </w:rPr>
        <w:t>inadmissible evidence</w:t>
      </w:r>
    </w:p>
    <w:p w14:paraId="2692BE1A" w14:textId="77777777" w:rsidR="00E83E96" w:rsidRPr="00E83E96" w:rsidRDefault="00E83E96" w:rsidP="00E83E96">
      <w:pPr>
        <w:spacing w:line="276" w:lineRule="auto"/>
        <w:rPr>
          <w:sz w:val="22"/>
          <w:szCs w:val="22"/>
          <w:lang w:val="en-CA"/>
        </w:rPr>
      </w:pPr>
    </w:p>
    <w:p w14:paraId="1B8459C0" w14:textId="5480CAD7" w:rsidR="00465AAA" w:rsidRPr="00845565" w:rsidRDefault="00845565" w:rsidP="00845565">
      <w:pPr>
        <w:pStyle w:val="Heading3"/>
        <w:rPr>
          <w:color w:val="auto"/>
          <w:lang w:val="en-CA"/>
        </w:rPr>
      </w:pPr>
      <w:bookmarkStart w:id="390" w:name="_Toc448151752"/>
      <w:r w:rsidRPr="00845565">
        <w:rPr>
          <w:color w:val="auto"/>
          <w:lang w:val="en-CA"/>
        </w:rPr>
        <w:t>Authoritative Works</w:t>
      </w:r>
      <w:bookmarkEnd w:id="390"/>
    </w:p>
    <w:p w14:paraId="7302FBBF" w14:textId="772522A2" w:rsidR="00845565" w:rsidRDefault="00845565" w:rsidP="00584C06">
      <w:pPr>
        <w:pStyle w:val="ListParagraph"/>
        <w:numPr>
          <w:ilvl w:val="0"/>
          <w:numId w:val="83"/>
        </w:numPr>
        <w:spacing w:line="276" w:lineRule="auto"/>
        <w:rPr>
          <w:sz w:val="22"/>
          <w:szCs w:val="22"/>
          <w:lang w:val="en-CA"/>
        </w:rPr>
      </w:pPr>
      <w:r>
        <w:rPr>
          <w:sz w:val="22"/>
          <w:szCs w:val="22"/>
          <w:lang w:val="en-CA"/>
        </w:rPr>
        <w:t>Examination in chief</w:t>
      </w:r>
    </w:p>
    <w:p w14:paraId="16DBE22C" w14:textId="349EFEC6" w:rsidR="00845565" w:rsidRDefault="00845565" w:rsidP="00584C06">
      <w:pPr>
        <w:pStyle w:val="ListParagraph"/>
        <w:numPr>
          <w:ilvl w:val="1"/>
          <w:numId w:val="83"/>
        </w:numPr>
        <w:spacing w:line="276" w:lineRule="auto"/>
        <w:rPr>
          <w:sz w:val="22"/>
          <w:szCs w:val="22"/>
          <w:lang w:val="en-CA"/>
        </w:rPr>
      </w:pPr>
      <w:r w:rsidRPr="00845565">
        <w:rPr>
          <w:sz w:val="22"/>
          <w:szCs w:val="22"/>
          <w:lang w:val="en-CA"/>
        </w:rPr>
        <w:t xml:space="preserve">Expert must adopt the opinion expressed in the book, article etc. to rely upon it in his/her testimony </w:t>
      </w:r>
    </w:p>
    <w:p w14:paraId="0C67EF51" w14:textId="11D5140A" w:rsidR="00845565" w:rsidRDefault="00845565" w:rsidP="00584C06">
      <w:pPr>
        <w:pStyle w:val="ListParagraph"/>
        <w:numPr>
          <w:ilvl w:val="0"/>
          <w:numId w:val="83"/>
        </w:numPr>
        <w:spacing w:line="276" w:lineRule="auto"/>
        <w:rPr>
          <w:sz w:val="22"/>
          <w:szCs w:val="22"/>
          <w:lang w:val="en-CA"/>
        </w:rPr>
      </w:pPr>
      <w:r w:rsidRPr="00845565">
        <w:rPr>
          <w:sz w:val="22"/>
          <w:szCs w:val="22"/>
          <w:lang w:val="en-CA"/>
        </w:rPr>
        <w:t xml:space="preserve">Cross-examination </w:t>
      </w:r>
    </w:p>
    <w:p w14:paraId="3EDAF771" w14:textId="7C3D872D" w:rsidR="00845565" w:rsidRPr="00845565" w:rsidRDefault="00845565" w:rsidP="00584C06">
      <w:pPr>
        <w:pStyle w:val="ListParagraph"/>
        <w:numPr>
          <w:ilvl w:val="1"/>
          <w:numId w:val="83"/>
        </w:numPr>
        <w:spacing w:line="276" w:lineRule="auto"/>
        <w:rPr>
          <w:sz w:val="22"/>
          <w:szCs w:val="22"/>
          <w:lang w:val="en-CA"/>
        </w:rPr>
      </w:pPr>
      <w:r w:rsidRPr="00845565">
        <w:rPr>
          <w:sz w:val="22"/>
          <w:szCs w:val="22"/>
          <w:lang w:val="en-CA"/>
        </w:rPr>
        <w:t>Expert must acknowledge the book, article etc. as authoritative before s/he can be cross-examined using it</w:t>
      </w:r>
    </w:p>
    <w:p w14:paraId="540C4E50" w14:textId="478C8834" w:rsidR="00845565" w:rsidRDefault="00845565" w:rsidP="00845565">
      <w:pPr>
        <w:spacing w:line="276" w:lineRule="auto"/>
        <w:rPr>
          <w:sz w:val="22"/>
          <w:szCs w:val="22"/>
          <w:lang w:val="en-CA"/>
        </w:rPr>
      </w:pPr>
    </w:p>
    <w:p w14:paraId="0E85A9E7" w14:textId="5316D7CE" w:rsidR="00845565" w:rsidRPr="00817BCA" w:rsidRDefault="00845565" w:rsidP="00817BCA">
      <w:pPr>
        <w:pStyle w:val="Heading3"/>
        <w:rPr>
          <w:color w:val="auto"/>
          <w:lang w:val="en-CA"/>
        </w:rPr>
      </w:pPr>
      <w:bookmarkStart w:id="391" w:name="_Toc448151753"/>
      <w:r w:rsidRPr="00817BCA">
        <w:rPr>
          <w:color w:val="auto"/>
          <w:lang w:val="en-CA"/>
        </w:rPr>
        <w:t>Exceeding Qualifications</w:t>
      </w:r>
      <w:bookmarkEnd w:id="391"/>
    </w:p>
    <w:p w14:paraId="2070FCDE" w14:textId="77777777" w:rsidR="00845565" w:rsidRDefault="00845565" w:rsidP="00584C06">
      <w:pPr>
        <w:pStyle w:val="ListParagraph"/>
        <w:numPr>
          <w:ilvl w:val="0"/>
          <w:numId w:val="84"/>
        </w:numPr>
        <w:spacing w:line="276" w:lineRule="auto"/>
        <w:rPr>
          <w:sz w:val="22"/>
          <w:szCs w:val="22"/>
          <w:lang w:val="en-CA"/>
        </w:rPr>
      </w:pPr>
      <w:r>
        <w:rPr>
          <w:sz w:val="22"/>
          <w:szCs w:val="22"/>
          <w:lang w:val="en-CA"/>
        </w:rPr>
        <w:t>E</w:t>
      </w:r>
      <w:r w:rsidRPr="00845565">
        <w:rPr>
          <w:sz w:val="22"/>
          <w:szCs w:val="22"/>
          <w:lang w:val="en-CA"/>
        </w:rPr>
        <w:t xml:space="preserve">xpert testimony beyond the area of qualification should be disregarded </w:t>
      </w:r>
    </w:p>
    <w:p w14:paraId="7157644F" w14:textId="5166E34A" w:rsidR="00845565" w:rsidRPr="00845565" w:rsidRDefault="00845565" w:rsidP="00584C06">
      <w:pPr>
        <w:pStyle w:val="ListParagraph"/>
        <w:numPr>
          <w:ilvl w:val="0"/>
          <w:numId w:val="84"/>
        </w:numPr>
        <w:spacing w:line="276" w:lineRule="auto"/>
        <w:rPr>
          <w:sz w:val="22"/>
          <w:szCs w:val="22"/>
          <w:lang w:val="en-CA"/>
        </w:rPr>
      </w:pPr>
      <w:r>
        <w:rPr>
          <w:sz w:val="22"/>
          <w:szCs w:val="22"/>
          <w:lang w:val="en-CA"/>
        </w:rPr>
        <w:t xml:space="preserve">Caveat </w:t>
      </w:r>
      <w:r w:rsidRPr="00845565">
        <w:rPr>
          <w:sz w:val="22"/>
          <w:szCs w:val="22"/>
          <w:lang w:val="en-CA"/>
        </w:rPr>
        <w:sym w:font="Wingdings" w:char="F0E0"/>
      </w:r>
      <w:r w:rsidRPr="00845565">
        <w:rPr>
          <w:sz w:val="22"/>
          <w:szCs w:val="22"/>
          <w:lang w:val="en-CA"/>
        </w:rPr>
        <w:t xml:space="preserve"> testimony is admissible if the witness’ expertise is otherwise apparent from the record</w:t>
      </w:r>
    </w:p>
    <w:p w14:paraId="38D3ABAE" w14:textId="3D7F59FB" w:rsidR="00845565" w:rsidRDefault="00845565" w:rsidP="00845565">
      <w:pPr>
        <w:spacing w:line="276" w:lineRule="auto"/>
        <w:rPr>
          <w:sz w:val="22"/>
          <w:szCs w:val="22"/>
          <w:lang w:val="en-CA"/>
        </w:rPr>
      </w:pPr>
    </w:p>
    <w:p w14:paraId="14C384BC" w14:textId="2B78EB96" w:rsidR="00845565" w:rsidRPr="00817BCA" w:rsidRDefault="00845565" w:rsidP="00817BCA">
      <w:pPr>
        <w:pStyle w:val="Heading3"/>
        <w:rPr>
          <w:color w:val="auto"/>
          <w:lang w:val="en-CA"/>
        </w:rPr>
      </w:pPr>
      <w:bookmarkStart w:id="392" w:name="_Toc448151754"/>
      <w:r w:rsidRPr="00817BCA">
        <w:rPr>
          <w:color w:val="auto"/>
          <w:lang w:val="en-CA"/>
        </w:rPr>
        <w:t>Weighing the Evidence</w:t>
      </w:r>
      <w:bookmarkEnd w:id="392"/>
    </w:p>
    <w:p w14:paraId="436D3305" w14:textId="77777777" w:rsidR="00817BCA" w:rsidRDefault="00845565" w:rsidP="00584C06">
      <w:pPr>
        <w:pStyle w:val="ListParagraph"/>
        <w:numPr>
          <w:ilvl w:val="0"/>
          <w:numId w:val="85"/>
        </w:numPr>
        <w:spacing w:line="276" w:lineRule="auto"/>
        <w:rPr>
          <w:sz w:val="22"/>
          <w:szCs w:val="22"/>
          <w:lang w:val="en-CA"/>
        </w:rPr>
      </w:pPr>
      <w:r>
        <w:rPr>
          <w:sz w:val="22"/>
          <w:szCs w:val="22"/>
          <w:lang w:val="en-CA"/>
        </w:rPr>
        <w:t>A</w:t>
      </w:r>
      <w:r w:rsidRPr="00845565">
        <w:rPr>
          <w:sz w:val="22"/>
          <w:szCs w:val="22"/>
          <w:lang w:val="en-CA"/>
        </w:rPr>
        <w:t xml:space="preserve">ssessed in the context of the whole case </w:t>
      </w:r>
    </w:p>
    <w:p w14:paraId="49DD6581" w14:textId="4BB37B15" w:rsidR="00845565" w:rsidRDefault="00817BCA" w:rsidP="00584C06">
      <w:pPr>
        <w:pStyle w:val="ListParagraph"/>
        <w:numPr>
          <w:ilvl w:val="0"/>
          <w:numId w:val="85"/>
        </w:numPr>
        <w:spacing w:line="276" w:lineRule="auto"/>
        <w:rPr>
          <w:sz w:val="22"/>
          <w:szCs w:val="22"/>
          <w:lang w:val="en-CA"/>
        </w:rPr>
      </w:pPr>
      <w:r>
        <w:rPr>
          <w:sz w:val="22"/>
          <w:szCs w:val="22"/>
          <w:lang w:val="en-CA"/>
        </w:rPr>
        <w:t>M</w:t>
      </w:r>
      <w:r w:rsidR="00845565" w:rsidRPr="00845565">
        <w:rPr>
          <w:sz w:val="22"/>
          <w:szCs w:val="22"/>
          <w:lang w:val="en-CA"/>
        </w:rPr>
        <w:t xml:space="preserve">ay accept or reject in whole or in part </w:t>
      </w:r>
    </w:p>
    <w:p w14:paraId="33E48D8B" w14:textId="2AD64E31" w:rsidR="00845565" w:rsidRDefault="00845565" w:rsidP="00584C06">
      <w:pPr>
        <w:pStyle w:val="ListParagraph"/>
        <w:numPr>
          <w:ilvl w:val="0"/>
          <w:numId w:val="85"/>
        </w:numPr>
        <w:spacing w:line="276" w:lineRule="auto"/>
        <w:rPr>
          <w:sz w:val="22"/>
          <w:szCs w:val="22"/>
          <w:lang w:val="en-CA"/>
        </w:rPr>
      </w:pPr>
      <w:r>
        <w:rPr>
          <w:sz w:val="22"/>
          <w:szCs w:val="22"/>
          <w:lang w:val="en-CA"/>
        </w:rPr>
        <w:t>W</w:t>
      </w:r>
      <w:r w:rsidRPr="00845565">
        <w:rPr>
          <w:sz w:val="22"/>
          <w:szCs w:val="22"/>
          <w:lang w:val="en-CA"/>
        </w:rPr>
        <w:t>eight may be diminished by reliance on facts not proven by admissible evidence</w:t>
      </w:r>
    </w:p>
    <w:p w14:paraId="3295EEAB" w14:textId="77777777" w:rsidR="00817BCA" w:rsidRDefault="00817BCA" w:rsidP="00584C06">
      <w:pPr>
        <w:pStyle w:val="ListParagraph"/>
        <w:numPr>
          <w:ilvl w:val="0"/>
          <w:numId w:val="85"/>
        </w:numPr>
        <w:spacing w:line="276" w:lineRule="auto"/>
        <w:rPr>
          <w:sz w:val="22"/>
          <w:szCs w:val="22"/>
          <w:lang w:val="en-CA"/>
        </w:rPr>
      </w:pPr>
      <w:r>
        <w:rPr>
          <w:sz w:val="22"/>
          <w:szCs w:val="22"/>
          <w:lang w:val="en-CA"/>
        </w:rPr>
        <w:t>H</w:t>
      </w:r>
      <w:r w:rsidRPr="00817BCA">
        <w:rPr>
          <w:sz w:val="22"/>
          <w:szCs w:val="22"/>
          <w:lang w:val="en-CA"/>
        </w:rPr>
        <w:t xml:space="preserve">ypothetical facts must be substantially true to accept an opinion based on them </w:t>
      </w:r>
    </w:p>
    <w:p w14:paraId="245D75EB" w14:textId="257E2163" w:rsidR="00817BCA" w:rsidRDefault="00817BCA" w:rsidP="00584C06">
      <w:pPr>
        <w:pStyle w:val="ListParagraph"/>
        <w:numPr>
          <w:ilvl w:val="0"/>
          <w:numId w:val="85"/>
        </w:numPr>
        <w:spacing w:line="276" w:lineRule="auto"/>
        <w:rPr>
          <w:sz w:val="22"/>
          <w:szCs w:val="22"/>
          <w:lang w:val="en-CA"/>
        </w:rPr>
      </w:pPr>
      <w:r>
        <w:rPr>
          <w:sz w:val="22"/>
          <w:szCs w:val="22"/>
          <w:lang w:val="en-CA"/>
        </w:rPr>
        <w:t>U</w:t>
      </w:r>
      <w:r w:rsidRPr="00817BCA">
        <w:rPr>
          <w:sz w:val="22"/>
          <w:szCs w:val="22"/>
          <w:lang w:val="en-CA"/>
        </w:rPr>
        <w:t>n</w:t>
      </w:r>
      <w:r>
        <w:rPr>
          <w:sz w:val="22"/>
          <w:szCs w:val="22"/>
          <w:lang w:val="en-CA"/>
        </w:rPr>
        <w:t>-</w:t>
      </w:r>
      <w:r w:rsidRPr="00817BCA">
        <w:rPr>
          <w:sz w:val="22"/>
          <w:szCs w:val="22"/>
          <w:lang w:val="en-CA"/>
        </w:rPr>
        <w:t xml:space="preserve">contradicted expert opinion should be given a great deal of consideration </w:t>
      </w:r>
    </w:p>
    <w:p w14:paraId="5961E0E2" w14:textId="45B2BD96" w:rsidR="00405A14" w:rsidRDefault="00817BCA" w:rsidP="00584C06">
      <w:pPr>
        <w:pStyle w:val="ListParagraph"/>
        <w:numPr>
          <w:ilvl w:val="0"/>
          <w:numId w:val="85"/>
        </w:numPr>
        <w:spacing w:line="276" w:lineRule="auto"/>
        <w:rPr>
          <w:sz w:val="22"/>
          <w:szCs w:val="22"/>
          <w:lang w:val="en-CA"/>
        </w:rPr>
      </w:pPr>
      <w:r w:rsidRPr="00817BCA">
        <w:rPr>
          <w:sz w:val="22"/>
          <w:szCs w:val="22"/>
          <w:lang w:val="en-CA"/>
        </w:rPr>
        <w:t>Extent of (deficiencies in) expertise is a matter of weight</w:t>
      </w:r>
    </w:p>
    <w:p w14:paraId="2CDF3023" w14:textId="77777777" w:rsidR="00035A79" w:rsidRDefault="00035A79" w:rsidP="00035A79">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035A79" w14:paraId="19E39FA2" w14:textId="77777777" w:rsidTr="00035A79">
        <w:tc>
          <w:tcPr>
            <w:tcW w:w="11016" w:type="dxa"/>
            <w:shd w:val="clear" w:color="auto" w:fill="C6D9F1" w:themeFill="text2" w:themeFillTint="33"/>
          </w:tcPr>
          <w:p w14:paraId="77C9F5B2" w14:textId="4C6FC7F7" w:rsidR="00035A79" w:rsidRPr="00035A79" w:rsidRDefault="00035A79" w:rsidP="00035A79">
            <w:pPr>
              <w:spacing w:line="276" w:lineRule="auto"/>
              <w:rPr>
                <w:sz w:val="32"/>
                <w:szCs w:val="32"/>
                <w:lang w:val="en-CA"/>
              </w:rPr>
            </w:pPr>
            <w:r w:rsidRPr="00035A79">
              <w:rPr>
                <w:sz w:val="32"/>
                <w:szCs w:val="32"/>
                <w:lang w:val="en-CA"/>
              </w:rPr>
              <w:t>Relevant Statutes and Rules</w:t>
            </w:r>
          </w:p>
        </w:tc>
      </w:tr>
    </w:tbl>
    <w:p w14:paraId="34B37604" w14:textId="5E866602" w:rsidR="00817BCA" w:rsidRPr="003B441D" w:rsidRDefault="00817BCA" w:rsidP="003B441D">
      <w:pPr>
        <w:pStyle w:val="Heading2"/>
        <w:rPr>
          <w:color w:val="auto"/>
          <w:sz w:val="28"/>
          <w:szCs w:val="28"/>
          <w:u w:val="single"/>
          <w:lang w:val="en-CA"/>
        </w:rPr>
      </w:pPr>
      <w:bookmarkStart w:id="393" w:name="_Toc448151755"/>
      <w:r w:rsidRPr="003B441D">
        <w:rPr>
          <w:color w:val="auto"/>
          <w:sz w:val="28"/>
          <w:szCs w:val="28"/>
          <w:u w:val="single"/>
          <w:lang w:val="en-CA"/>
        </w:rPr>
        <w:t>Relevant Statutes and Rules</w:t>
      </w:r>
      <w:bookmarkEnd w:id="393"/>
    </w:p>
    <w:p w14:paraId="32624C02" w14:textId="04D74D7F" w:rsidR="00817BCA" w:rsidRPr="003D6D56" w:rsidRDefault="00817BCA" w:rsidP="003D6D56">
      <w:pPr>
        <w:pStyle w:val="Heading3"/>
        <w:rPr>
          <w:color w:val="auto"/>
          <w:lang w:val="en-CA"/>
        </w:rPr>
      </w:pPr>
      <w:bookmarkStart w:id="394" w:name="_Toc448151756"/>
      <w:r w:rsidRPr="003D6D56">
        <w:rPr>
          <w:color w:val="auto"/>
          <w:lang w:val="en-CA"/>
        </w:rPr>
        <w:t xml:space="preserve">Criminal Code </w:t>
      </w:r>
      <w:r w:rsidRPr="003D6D56">
        <w:rPr>
          <w:color w:val="auto"/>
          <w:lang w:val="en-CA"/>
        </w:rPr>
        <w:sym w:font="Wingdings" w:char="F0E0"/>
      </w:r>
      <w:r w:rsidRPr="003D6D56">
        <w:rPr>
          <w:color w:val="auto"/>
          <w:lang w:val="en-CA"/>
        </w:rPr>
        <w:t xml:space="preserve"> s. 657.3</w:t>
      </w:r>
      <w:bookmarkEnd w:id="394"/>
    </w:p>
    <w:p w14:paraId="00875DD3" w14:textId="77777777" w:rsidR="00817BCA" w:rsidRDefault="00817BCA" w:rsidP="00584C06">
      <w:pPr>
        <w:pStyle w:val="ListParagraph"/>
        <w:numPr>
          <w:ilvl w:val="0"/>
          <w:numId w:val="86"/>
        </w:numPr>
        <w:spacing w:line="276" w:lineRule="auto"/>
        <w:rPr>
          <w:sz w:val="22"/>
          <w:szCs w:val="22"/>
          <w:lang w:val="en-CA"/>
        </w:rPr>
      </w:pPr>
      <w:r>
        <w:rPr>
          <w:sz w:val="22"/>
          <w:szCs w:val="22"/>
          <w:lang w:val="en-CA"/>
        </w:rPr>
        <w:t>E</w:t>
      </w:r>
      <w:r w:rsidRPr="00817BCA">
        <w:rPr>
          <w:sz w:val="22"/>
          <w:szCs w:val="22"/>
          <w:lang w:val="en-CA"/>
        </w:rPr>
        <w:t xml:space="preserve">xpert opinion is admissible through an “expert report” </w:t>
      </w:r>
    </w:p>
    <w:p w14:paraId="76F50E67" w14:textId="79D040A2" w:rsidR="00817BCA" w:rsidRDefault="00817BCA" w:rsidP="00584C06">
      <w:pPr>
        <w:pStyle w:val="ListParagraph"/>
        <w:numPr>
          <w:ilvl w:val="0"/>
          <w:numId w:val="86"/>
        </w:numPr>
        <w:spacing w:line="276" w:lineRule="auto"/>
        <w:rPr>
          <w:sz w:val="22"/>
          <w:szCs w:val="22"/>
          <w:lang w:val="en-CA"/>
        </w:rPr>
      </w:pPr>
      <w:r w:rsidRPr="00817BCA">
        <w:rPr>
          <w:sz w:val="22"/>
          <w:szCs w:val="22"/>
          <w:lang w:val="en-CA"/>
        </w:rPr>
        <w:t xml:space="preserve">Affidavit/declaration setting out the expert’s qualifications </w:t>
      </w:r>
    </w:p>
    <w:p w14:paraId="69E59299" w14:textId="22DD81BC" w:rsidR="00817BCA" w:rsidRDefault="00817BCA" w:rsidP="00584C06">
      <w:pPr>
        <w:pStyle w:val="ListParagraph"/>
        <w:numPr>
          <w:ilvl w:val="0"/>
          <w:numId w:val="86"/>
        </w:numPr>
        <w:spacing w:line="276" w:lineRule="auto"/>
        <w:rPr>
          <w:sz w:val="22"/>
          <w:szCs w:val="22"/>
          <w:lang w:val="en-CA"/>
        </w:rPr>
      </w:pPr>
      <w:r w:rsidRPr="00817BCA">
        <w:rPr>
          <w:sz w:val="22"/>
          <w:szCs w:val="22"/>
          <w:lang w:val="en-CA"/>
        </w:rPr>
        <w:t xml:space="preserve">Court recognizes the proposed witness as an expert </w:t>
      </w:r>
    </w:p>
    <w:p w14:paraId="6F414120" w14:textId="3192661C" w:rsidR="00817BCA" w:rsidRDefault="00817BCA" w:rsidP="00584C06">
      <w:pPr>
        <w:pStyle w:val="ListParagraph"/>
        <w:numPr>
          <w:ilvl w:val="0"/>
          <w:numId w:val="86"/>
        </w:numPr>
        <w:spacing w:line="276" w:lineRule="auto"/>
        <w:rPr>
          <w:sz w:val="22"/>
          <w:szCs w:val="22"/>
          <w:lang w:val="en-CA"/>
        </w:rPr>
      </w:pPr>
      <w:r w:rsidRPr="003D6D56">
        <w:rPr>
          <w:sz w:val="22"/>
          <w:szCs w:val="22"/>
          <w:u w:val="single"/>
          <w:lang w:val="en-CA"/>
        </w:rPr>
        <w:t>Reasonable notice</w:t>
      </w:r>
      <w:r w:rsidRPr="00817BCA">
        <w:rPr>
          <w:sz w:val="22"/>
          <w:szCs w:val="22"/>
          <w:lang w:val="en-CA"/>
        </w:rPr>
        <w:t xml:space="preserve"> is provided </w:t>
      </w:r>
    </w:p>
    <w:p w14:paraId="7F8FD23E" w14:textId="13C810F2" w:rsidR="00817BCA" w:rsidRDefault="00817BCA" w:rsidP="00584C06">
      <w:pPr>
        <w:pStyle w:val="ListParagraph"/>
        <w:numPr>
          <w:ilvl w:val="1"/>
          <w:numId w:val="86"/>
        </w:numPr>
        <w:spacing w:line="276" w:lineRule="auto"/>
        <w:rPr>
          <w:sz w:val="22"/>
          <w:szCs w:val="22"/>
          <w:lang w:val="en-CA"/>
        </w:rPr>
      </w:pPr>
      <w:r w:rsidRPr="00817BCA">
        <w:rPr>
          <w:sz w:val="22"/>
          <w:szCs w:val="22"/>
          <w:lang w:val="en-CA"/>
        </w:rPr>
        <w:t>Intention to rely on the report, provision of the report and the expert’s qualifications</w:t>
      </w:r>
    </w:p>
    <w:p w14:paraId="419F20B8" w14:textId="77777777" w:rsidR="003D6D56" w:rsidRDefault="003D6D56" w:rsidP="00584C06">
      <w:pPr>
        <w:pStyle w:val="ListParagraph"/>
        <w:numPr>
          <w:ilvl w:val="1"/>
          <w:numId w:val="86"/>
        </w:numPr>
        <w:spacing w:line="276" w:lineRule="auto"/>
        <w:rPr>
          <w:sz w:val="22"/>
          <w:szCs w:val="22"/>
          <w:lang w:val="en-CA"/>
        </w:rPr>
      </w:pPr>
      <w:r>
        <w:rPr>
          <w:sz w:val="22"/>
          <w:szCs w:val="22"/>
          <w:lang w:val="en-CA"/>
        </w:rPr>
        <w:t>Reasonable notice =</w:t>
      </w:r>
      <w:r w:rsidRPr="003D6D56">
        <w:rPr>
          <w:sz w:val="22"/>
          <w:szCs w:val="22"/>
          <w:lang w:val="en-CA"/>
        </w:rPr>
        <w:t xml:space="preserve"> at least 30 days before trial, or as otherwise set by court </w:t>
      </w:r>
    </w:p>
    <w:p w14:paraId="7CEBCDEC" w14:textId="15E63598" w:rsidR="003D6D56" w:rsidRPr="003D6D56" w:rsidRDefault="003D6D56" w:rsidP="00584C06">
      <w:pPr>
        <w:pStyle w:val="ListParagraph"/>
        <w:numPr>
          <w:ilvl w:val="1"/>
          <w:numId w:val="86"/>
        </w:numPr>
        <w:spacing w:line="276" w:lineRule="auto"/>
        <w:rPr>
          <w:sz w:val="22"/>
          <w:szCs w:val="22"/>
          <w:lang w:val="en-CA"/>
        </w:rPr>
      </w:pPr>
      <w:r>
        <w:rPr>
          <w:sz w:val="22"/>
          <w:szCs w:val="22"/>
          <w:lang w:val="en-CA"/>
        </w:rPr>
        <w:t>N</w:t>
      </w:r>
      <w:r w:rsidRPr="003D6D56">
        <w:rPr>
          <w:sz w:val="22"/>
          <w:szCs w:val="22"/>
          <w:lang w:val="en-CA"/>
        </w:rPr>
        <w:t>ame, area of expertise, statement of qualifications</w:t>
      </w:r>
    </w:p>
    <w:p w14:paraId="4384915D" w14:textId="77777777" w:rsidR="003D6D56" w:rsidRDefault="003D6D56" w:rsidP="00584C06">
      <w:pPr>
        <w:pStyle w:val="ListParagraph"/>
        <w:numPr>
          <w:ilvl w:val="0"/>
          <w:numId w:val="86"/>
        </w:numPr>
        <w:spacing w:line="276" w:lineRule="auto"/>
        <w:rPr>
          <w:sz w:val="22"/>
          <w:szCs w:val="22"/>
          <w:lang w:val="en-CA"/>
        </w:rPr>
      </w:pPr>
      <w:r>
        <w:rPr>
          <w:sz w:val="22"/>
          <w:szCs w:val="22"/>
          <w:lang w:val="en-CA"/>
        </w:rPr>
        <w:t>C</w:t>
      </w:r>
      <w:r w:rsidRPr="003D6D56">
        <w:rPr>
          <w:sz w:val="22"/>
          <w:szCs w:val="22"/>
          <w:lang w:val="en-CA"/>
        </w:rPr>
        <w:t xml:space="preserve">ourt may require expert to appear for examination or cross-examination on qualifications or substantive issues </w:t>
      </w:r>
    </w:p>
    <w:p w14:paraId="5219FB8B" w14:textId="2F236BD0" w:rsidR="003D6D56" w:rsidRPr="003D6D56" w:rsidRDefault="003D6D56" w:rsidP="00584C06">
      <w:pPr>
        <w:pStyle w:val="ListParagraph"/>
        <w:numPr>
          <w:ilvl w:val="0"/>
          <w:numId w:val="86"/>
        </w:numPr>
        <w:spacing w:line="276" w:lineRule="auto"/>
        <w:rPr>
          <w:sz w:val="22"/>
          <w:szCs w:val="22"/>
          <w:lang w:val="en-CA"/>
        </w:rPr>
      </w:pPr>
      <w:r>
        <w:rPr>
          <w:sz w:val="22"/>
          <w:szCs w:val="22"/>
          <w:lang w:val="en-CA"/>
        </w:rPr>
        <w:t>S</w:t>
      </w:r>
      <w:r w:rsidRPr="003D6D56">
        <w:rPr>
          <w:sz w:val="22"/>
          <w:szCs w:val="22"/>
          <w:lang w:val="en-CA"/>
        </w:rPr>
        <w:t>pecifies the requirements for “reasonable notice” and remedies for non-compliance</w:t>
      </w:r>
    </w:p>
    <w:p w14:paraId="5A9442E6" w14:textId="6BE51A65" w:rsidR="00817BCA" w:rsidRDefault="003D6D56" w:rsidP="00584C06">
      <w:pPr>
        <w:pStyle w:val="ListParagraph"/>
        <w:numPr>
          <w:ilvl w:val="0"/>
          <w:numId w:val="86"/>
        </w:numPr>
        <w:spacing w:line="276" w:lineRule="auto"/>
        <w:rPr>
          <w:sz w:val="22"/>
          <w:szCs w:val="22"/>
          <w:lang w:val="en-CA"/>
        </w:rPr>
      </w:pPr>
      <w:r>
        <w:rPr>
          <w:sz w:val="22"/>
          <w:szCs w:val="22"/>
          <w:lang w:val="en-CA"/>
        </w:rPr>
        <w:t xml:space="preserve">For </w:t>
      </w:r>
      <w:r w:rsidRPr="003D6D56">
        <w:rPr>
          <w:sz w:val="22"/>
          <w:szCs w:val="22"/>
          <w:u w:val="single"/>
          <w:lang w:val="en-CA"/>
        </w:rPr>
        <w:t>prosecution</w:t>
      </w:r>
      <w:r>
        <w:rPr>
          <w:sz w:val="22"/>
          <w:szCs w:val="22"/>
          <w:lang w:val="en-CA"/>
        </w:rPr>
        <w:t>, also requires:</w:t>
      </w:r>
    </w:p>
    <w:p w14:paraId="60ED1F6B" w14:textId="77777777" w:rsidR="003D6D56" w:rsidRDefault="003D6D56" w:rsidP="00584C06">
      <w:pPr>
        <w:pStyle w:val="ListParagraph"/>
        <w:numPr>
          <w:ilvl w:val="1"/>
          <w:numId w:val="86"/>
        </w:numPr>
        <w:spacing w:line="276" w:lineRule="auto"/>
        <w:rPr>
          <w:sz w:val="22"/>
          <w:szCs w:val="22"/>
          <w:lang w:val="en-CA"/>
        </w:rPr>
      </w:pPr>
      <w:r>
        <w:rPr>
          <w:sz w:val="22"/>
          <w:szCs w:val="22"/>
          <w:lang w:val="en-CA"/>
        </w:rPr>
        <w:t>W</w:t>
      </w:r>
      <w:r w:rsidRPr="003D6D56">
        <w:rPr>
          <w:sz w:val="22"/>
          <w:szCs w:val="22"/>
          <w:lang w:val="en-CA"/>
        </w:rPr>
        <w:t xml:space="preserve">ithin a “reasonable time” before trial (ie. same time frame) </w:t>
      </w:r>
    </w:p>
    <w:p w14:paraId="301CA261" w14:textId="03DB306E" w:rsidR="003D6D56" w:rsidRPr="003D6D56" w:rsidRDefault="003D6D56" w:rsidP="00584C06">
      <w:pPr>
        <w:pStyle w:val="ListParagraph"/>
        <w:numPr>
          <w:ilvl w:val="1"/>
          <w:numId w:val="86"/>
        </w:numPr>
        <w:spacing w:line="276" w:lineRule="auto"/>
        <w:rPr>
          <w:sz w:val="22"/>
          <w:szCs w:val="22"/>
          <w:lang w:val="en-CA"/>
        </w:rPr>
      </w:pPr>
      <w:r>
        <w:rPr>
          <w:sz w:val="22"/>
          <w:szCs w:val="22"/>
          <w:lang w:val="en-CA"/>
        </w:rPr>
        <w:t>C</w:t>
      </w:r>
      <w:r w:rsidRPr="003D6D56">
        <w:rPr>
          <w:sz w:val="22"/>
          <w:szCs w:val="22"/>
          <w:lang w:val="en-CA"/>
        </w:rPr>
        <w:t>opy of report or, if no report, summary of opinion and the grounds for the opinion</w:t>
      </w:r>
    </w:p>
    <w:p w14:paraId="3BA2B421" w14:textId="71DBAD22" w:rsidR="003D6D56" w:rsidRDefault="003D6D56" w:rsidP="00584C06">
      <w:pPr>
        <w:pStyle w:val="ListParagraph"/>
        <w:numPr>
          <w:ilvl w:val="0"/>
          <w:numId w:val="86"/>
        </w:numPr>
        <w:spacing w:line="276" w:lineRule="auto"/>
        <w:rPr>
          <w:sz w:val="22"/>
          <w:szCs w:val="22"/>
          <w:lang w:val="en-CA"/>
        </w:rPr>
      </w:pPr>
      <w:r>
        <w:rPr>
          <w:sz w:val="22"/>
          <w:szCs w:val="22"/>
          <w:lang w:val="en-CA"/>
        </w:rPr>
        <w:t xml:space="preserve">For </w:t>
      </w:r>
      <w:r w:rsidRPr="003D6D56">
        <w:rPr>
          <w:sz w:val="22"/>
          <w:szCs w:val="22"/>
          <w:u w:val="single"/>
          <w:lang w:val="en-CA"/>
        </w:rPr>
        <w:t>defence:</w:t>
      </w:r>
    </w:p>
    <w:p w14:paraId="3C010417" w14:textId="36AA7D39" w:rsidR="003D6D56" w:rsidRPr="003D6D56" w:rsidRDefault="003D6D56" w:rsidP="00584C06">
      <w:pPr>
        <w:pStyle w:val="ListParagraph"/>
        <w:numPr>
          <w:ilvl w:val="1"/>
          <w:numId w:val="86"/>
        </w:numPr>
        <w:spacing w:line="276" w:lineRule="auto"/>
        <w:rPr>
          <w:sz w:val="22"/>
          <w:szCs w:val="22"/>
          <w:lang w:val="en-CA"/>
        </w:rPr>
      </w:pPr>
      <w:r w:rsidRPr="003D6D56">
        <w:rPr>
          <w:sz w:val="22"/>
          <w:szCs w:val="22"/>
          <w:lang w:val="en-CA"/>
        </w:rPr>
        <w:t>No requirement to provide expert report or summary of opinion until close of prosecution’s case</w:t>
      </w:r>
    </w:p>
    <w:p w14:paraId="0ADD964D" w14:textId="27C5C5FE" w:rsidR="003D6D56" w:rsidRDefault="003D6D56" w:rsidP="003D6D56">
      <w:pPr>
        <w:spacing w:line="276" w:lineRule="auto"/>
        <w:rPr>
          <w:sz w:val="22"/>
          <w:szCs w:val="22"/>
          <w:lang w:val="en-CA"/>
        </w:rPr>
      </w:pPr>
    </w:p>
    <w:p w14:paraId="10D194A9" w14:textId="7976EA60" w:rsidR="003D6D56" w:rsidRPr="003D6D56" w:rsidRDefault="003D6D56" w:rsidP="003D6D56">
      <w:pPr>
        <w:pStyle w:val="Heading3"/>
        <w:rPr>
          <w:color w:val="auto"/>
          <w:lang w:val="en-CA"/>
        </w:rPr>
      </w:pPr>
      <w:bookmarkStart w:id="395" w:name="_Toc448151757"/>
      <w:r w:rsidRPr="003D6D56">
        <w:rPr>
          <w:color w:val="auto"/>
          <w:lang w:val="en-CA"/>
        </w:rPr>
        <w:t>Number of Experts</w:t>
      </w:r>
      <w:bookmarkEnd w:id="395"/>
    </w:p>
    <w:p w14:paraId="06E0028D" w14:textId="77777777" w:rsidR="003D6D56" w:rsidRPr="003D6D56" w:rsidRDefault="003D6D56" w:rsidP="00584C06">
      <w:pPr>
        <w:pStyle w:val="ListParagraph"/>
        <w:numPr>
          <w:ilvl w:val="0"/>
          <w:numId w:val="87"/>
        </w:numPr>
        <w:spacing w:line="276" w:lineRule="auto"/>
        <w:rPr>
          <w:sz w:val="22"/>
          <w:szCs w:val="22"/>
          <w:lang w:val="en-CA"/>
        </w:rPr>
      </w:pPr>
      <w:r>
        <w:rPr>
          <w:sz w:val="22"/>
          <w:szCs w:val="22"/>
          <w:lang w:val="en-CA"/>
        </w:rPr>
        <w:t xml:space="preserve">CEA s. 7 </w:t>
      </w:r>
      <w:r w:rsidRPr="003D6D56">
        <w:rPr>
          <w:sz w:val="22"/>
          <w:szCs w:val="22"/>
          <w:lang w:val="en-CA"/>
        </w:rPr>
        <w:sym w:font="Wingdings" w:char="F0E0"/>
      </w:r>
      <w:r>
        <w:rPr>
          <w:sz w:val="22"/>
          <w:szCs w:val="22"/>
          <w:lang w:val="en-CA"/>
        </w:rPr>
        <w:t xml:space="preserve"> </w:t>
      </w:r>
      <w:r w:rsidRPr="003D6D56">
        <w:rPr>
          <w:sz w:val="22"/>
          <w:szCs w:val="22"/>
          <w:lang w:val="en-CA"/>
        </w:rPr>
        <w:t xml:space="preserve">no more than </w:t>
      </w:r>
      <w:r w:rsidRPr="003D6D56">
        <w:rPr>
          <w:sz w:val="22"/>
          <w:szCs w:val="22"/>
          <w:u w:val="single"/>
          <w:lang w:val="en-CA"/>
        </w:rPr>
        <w:t>five</w:t>
      </w:r>
      <w:r w:rsidRPr="003D6D56">
        <w:rPr>
          <w:sz w:val="22"/>
          <w:szCs w:val="22"/>
          <w:lang w:val="en-CA"/>
        </w:rPr>
        <w:t xml:space="preserve"> experts per party without leave of the court</w:t>
      </w:r>
    </w:p>
    <w:p w14:paraId="12182F2B" w14:textId="6A387CFC" w:rsidR="003D6D56" w:rsidRPr="003D6D56" w:rsidRDefault="003D6D56" w:rsidP="00584C06">
      <w:pPr>
        <w:pStyle w:val="ListParagraph"/>
        <w:numPr>
          <w:ilvl w:val="0"/>
          <w:numId w:val="87"/>
        </w:numPr>
        <w:spacing w:line="276" w:lineRule="auto"/>
        <w:rPr>
          <w:sz w:val="22"/>
          <w:szCs w:val="22"/>
          <w:lang w:val="en-CA"/>
        </w:rPr>
      </w:pPr>
      <w:r>
        <w:rPr>
          <w:sz w:val="22"/>
          <w:szCs w:val="22"/>
          <w:lang w:val="en-CA"/>
        </w:rPr>
        <w:t xml:space="preserve">EA s. 12 </w:t>
      </w:r>
      <w:r w:rsidRPr="003D6D56">
        <w:rPr>
          <w:sz w:val="22"/>
          <w:szCs w:val="22"/>
          <w:lang w:val="en-CA"/>
        </w:rPr>
        <w:sym w:font="Wingdings" w:char="F0E0"/>
      </w:r>
      <w:r>
        <w:rPr>
          <w:sz w:val="22"/>
          <w:szCs w:val="22"/>
          <w:lang w:val="en-CA"/>
        </w:rPr>
        <w:t xml:space="preserve"> </w:t>
      </w:r>
      <w:r w:rsidRPr="003D6D56">
        <w:rPr>
          <w:sz w:val="22"/>
          <w:szCs w:val="22"/>
          <w:lang w:val="en-CA"/>
        </w:rPr>
        <w:t xml:space="preserve">no more than </w:t>
      </w:r>
      <w:r w:rsidRPr="003D6D56">
        <w:rPr>
          <w:sz w:val="22"/>
          <w:szCs w:val="22"/>
          <w:u w:val="single"/>
          <w:lang w:val="en-CA"/>
        </w:rPr>
        <w:t>three</w:t>
      </w:r>
      <w:r w:rsidRPr="003D6D56">
        <w:rPr>
          <w:sz w:val="22"/>
          <w:szCs w:val="22"/>
          <w:lang w:val="en-CA"/>
        </w:rPr>
        <w:t xml:space="preserve"> experts per party without leave of the court</w:t>
      </w:r>
    </w:p>
    <w:p w14:paraId="5340D6A2" w14:textId="3C74A905" w:rsidR="003D6D56" w:rsidRDefault="003D6D56" w:rsidP="003D6D56">
      <w:pPr>
        <w:spacing w:line="276" w:lineRule="auto"/>
        <w:rPr>
          <w:sz w:val="22"/>
          <w:szCs w:val="22"/>
          <w:lang w:val="en-CA"/>
        </w:rPr>
      </w:pPr>
    </w:p>
    <w:p w14:paraId="47FB4025" w14:textId="6F3DE1D5" w:rsidR="003D6D56" w:rsidRPr="003D6D56" w:rsidRDefault="003D6D56" w:rsidP="003D6D56">
      <w:pPr>
        <w:pStyle w:val="Heading3"/>
        <w:rPr>
          <w:color w:val="auto"/>
          <w:lang w:val="en-CA"/>
        </w:rPr>
      </w:pPr>
      <w:bookmarkStart w:id="396" w:name="_Toc448151758"/>
      <w:r w:rsidRPr="003D6D56">
        <w:rPr>
          <w:color w:val="auto"/>
          <w:lang w:val="en-CA"/>
        </w:rPr>
        <w:t>Civil Procedure Rules, Rule 4.1</w:t>
      </w:r>
      <w:bookmarkEnd w:id="396"/>
    </w:p>
    <w:p w14:paraId="29A54665" w14:textId="1778890E" w:rsidR="003D6D56" w:rsidRDefault="003D6D56" w:rsidP="00584C06">
      <w:pPr>
        <w:pStyle w:val="ListParagraph"/>
        <w:numPr>
          <w:ilvl w:val="0"/>
          <w:numId w:val="88"/>
        </w:numPr>
        <w:spacing w:line="276" w:lineRule="auto"/>
        <w:rPr>
          <w:sz w:val="22"/>
          <w:szCs w:val="22"/>
          <w:lang w:val="en-CA"/>
        </w:rPr>
      </w:pPr>
      <w:r w:rsidRPr="003D6D56">
        <w:rPr>
          <w:sz w:val="22"/>
          <w:szCs w:val="22"/>
          <w:lang w:val="en-CA"/>
        </w:rPr>
        <w:t>Expert’s Duty is</w:t>
      </w:r>
      <w:r>
        <w:rPr>
          <w:sz w:val="22"/>
          <w:szCs w:val="22"/>
          <w:lang w:val="en-CA"/>
        </w:rPr>
        <w:t xml:space="preserve"> threefold </w:t>
      </w:r>
    </w:p>
    <w:p w14:paraId="0AF77B5D" w14:textId="05292B8E" w:rsidR="003D6D56" w:rsidRPr="003D6D56" w:rsidRDefault="003D6D56" w:rsidP="00584C06">
      <w:pPr>
        <w:pStyle w:val="ListParagraph"/>
        <w:numPr>
          <w:ilvl w:val="1"/>
          <w:numId w:val="88"/>
        </w:numPr>
        <w:spacing w:line="276" w:lineRule="auto"/>
        <w:rPr>
          <w:sz w:val="22"/>
          <w:szCs w:val="22"/>
          <w:lang w:val="en-CA"/>
        </w:rPr>
      </w:pPr>
      <w:r w:rsidRPr="003D6D56">
        <w:rPr>
          <w:sz w:val="22"/>
          <w:szCs w:val="22"/>
          <w:lang w:val="en-CA"/>
        </w:rPr>
        <w:t>Provide fair, objective and nonpartisan opinion evidence</w:t>
      </w:r>
    </w:p>
    <w:p w14:paraId="2F0FC33E" w14:textId="2B175168" w:rsidR="003D6D56" w:rsidRPr="003D6D56" w:rsidRDefault="003D6D56" w:rsidP="00584C06">
      <w:pPr>
        <w:pStyle w:val="ListParagraph"/>
        <w:numPr>
          <w:ilvl w:val="1"/>
          <w:numId w:val="88"/>
        </w:numPr>
        <w:spacing w:line="276" w:lineRule="auto"/>
        <w:rPr>
          <w:sz w:val="22"/>
          <w:szCs w:val="22"/>
          <w:lang w:val="en-CA"/>
        </w:rPr>
      </w:pPr>
      <w:r>
        <w:rPr>
          <w:sz w:val="22"/>
          <w:szCs w:val="22"/>
          <w:lang w:val="en-CA"/>
        </w:rPr>
        <w:t>Provide</w:t>
      </w:r>
      <w:r w:rsidRPr="003D6D56">
        <w:rPr>
          <w:sz w:val="22"/>
          <w:szCs w:val="22"/>
          <w:lang w:val="en-CA"/>
        </w:rPr>
        <w:t xml:space="preserve"> only opinion evidence tha</w:t>
      </w:r>
      <w:r>
        <w:rPr>
          <w:sz w:val="22"/>
          <w:szCs w:val="22"/>
          <w:lang w:val="en-CA"/>
        </w:rPr>
        <w:t xml:space="preserve">t </w:t>
      </w:r>
      <w:r w:rsidRPr="003D6D56">
        <w:rPr>
          <w:sz w:val="22"/>
          <w:szCs w:val="22"/>
          <w:lang w:val="en-CA"/>
        </w:rPr>
        <w:t>is related to matters withi</w:t>
      </w:r>
      <w:r>
        <w:rPr>
          <w:sz w:val="22"/>
          <w:szCs w:val="22"/>
          <w:lang w:val="en-CA"/>
        </w:rPr>
        <w:t xml:space="preserve">n </w:t>
      </w:r>
      <w:r w:rsidRPr="003D6D56">
        <w:rPr>
          <w:sz w:val="22"/>
          <w:szCs w:val="22"/>
          <w:lang w:val="en-CA"/>
        </w:rPr>
        <w:t>the expert’s area of expertise</w:t>
      </w:r>
    </w:p>
    <w:p w14:paraId="0CD8ABA7" w14:textId="61F17756" w:rsidR="003D6D56" w:rsidRDefault="003D6D56" w:rsidP="00584C06">
      <w:pPr>
        <w:pStyle w:val="ListParagraph"/>
        <w:numPr>
          <w:ilvl w:val="1"/>
          <w:numId w:val="88"/>
        </w:numPr>
        <w:spacing w:line="276" w:lineRule="auto"/>
        <w:rPr>
          <w:sz w:val="22"/>
          <w:szCs w:val="22"/>
          <w:lang w:val="en-CA"/>
        </w:rPr>
      </w:pPr>
      <w:r w:rsidRPr="003D6D56">
        <w:rPr>
          <w:sz w:val="22"/>
          <w:szCs w:val="22"/>
          <w:lang w:val="en-CA"/>
        </w:rPr>
        <w:t>Provide additional assistance as th</w:t>
      </w:r>
      <w:r>
        <w:rPr>
          <w:sz w:val="22"/>
          <w:szCs w:val="22"/>
          <w:lang w:val="en-CA"/>
        </w:rPr>
        <w:t xml:space="preserve">e </w:t>
      </w:r>
      <w:r w:rsidRPr="003D6D56">
        <w:rPr>
          <w:sz w:val="22"/>
          <w:szCs w:val="22"/>
          <w:lang w:val="en-CA"/>
        </w:rPr>
        <w:t>court may reasonably require to</w:t>
      </w:r>
      <w:r>
        <w:rPr>
          <w:sz w:val="22"/>
          <w:szCs w:val="22"/>
          <w:lang w:val="en-CA"/>
        </w:rPr>
        <w:t xml:space="preserve"> </w:t>
      </w:r>
      <w:r w:rsidRPr="003D6D56">
        <w:rPr>
          <w:sz w:val="22"/>
          <w:szCs w:val="22"/>
          <w:lang w:val="en-CA"/>
        </w:rPr>
        <w:t>determine a matter in issue</w:t>
      </w:r>
    </w:p>
    <w:p w14:paraId="6F2249D0" w14:textId="085842B7" w:rsidR="003D6D56" w:rsidRPr="003D6D56" w:rsidRDefault="003D6D56" w:rsidP="00584C06">
      <w:pPr>
        <w:pStyle w:val="ListParagraph"/>
        <w:numPr>
          <w:ilvl w:val="0"/>
          <w:numId w:val="88"/>
        </w:numPr>
        <w:spacing w:line="276" w:lineRule="auto"/>
        <w:rPr>
          <w:sz w:val="22"/>
          <w:szCs w:val="22"/>
          <w:lang w:val="en-CA"/>
        </w:rPr>
      </w:pPr>
      <w:r>
        <w:rPr>
          <w:sz w:val="22"/>
          <w:szCs w:val="22"/>
          <w:lang w:val="en-CA"/>
        </w:rPr>
        <w:t>E</w:t>
      </w:r>
      <w:r w:rsidRPr="003D6D56">
        <w:rPr>
          <w:sz w:val="22"/>
          <w:szCs w:val="22"/>
          <w:lang w:val="en-CA"/>
        </w:rPr>
        <w:t>xpert’s duty to the court prevails over the expert’s obligation to the party retaining the expert</w:t>
      </w:r>
    </w:p>
    <w:p w14:paraId="39278D00" w14:textId="07796B2D" w:rsidR="003D6D56" w:rsidRDefault="003D6D56" w:rsidP="007C3E13">
      <w:pPr>
        <w:spacing w:line="276" w:lineRule="auto"/>
        <w:rPr>
          <w:sz w:val="22"/>
          <w:szCs w:val="22"/>
          <w:lang w:val="en-CA"/>
        </w:rPr>
      </w:pPr>
    </w:p>
    <w:p w14:paraId="67E19C99" w14:textId="4E23434E" w:rsidR="007C3E13" w:rsidRPr="007C3E13" w:rsidRDefault="007C3E13" w:rsidP="007C3E13">
      <w:pPr>
        <w:pStyle w:val="Heading3"/>
        <w:rPr>
          <w:color w:val="auto"/>
          <w:lang w:val="en-CA"/>
        </w:rPr>
      </w:pPr>
      <w:bookmarkStart w:id="397" w:name="_Toc448151759"/>
      <w:r w:rsidRPr="007C3E13">
        <w:rPr>
          <w:color w:val="auto"/>
          <w:lang w:val="en-CA"/>
        </w:rPr>
        <w:t>Civil Procedure Rules, Rule 53.03</w:t>
      </w:r>
      <w:bookmarkEnd w:id="397"/>
    </w:p>
    <w:p w14:paraId="0EB31AF7" w14:textId="77777777" w:rsidR="007C3E13" w:rsidRDefault="007C3E13" w:rsidP="00584C06">
      <w:pPr>
        <w:pStyle w:val="ListParagraph"/>
        <w:numPr>
          <w:ilvl w:val="0"/>
          <w:numId w:val="89"/>
        </w:numPr>
        <w:spacing w:line="276" w:lineRule="auto"/>
        <w:rPr>
          <w:sz w:val="22"/>
          <w:szCs w:val="22"/>
          <w:lang w:val="en-CA"/>
        </w:rPr>
      </w:pPr>
      <w:r>
        <w:rPr>
          <w:sz w:val="22"/>
          <w:szCs w:val="22"/>
          <w:lang w:val="en-CA"/>
        </w:rPr>
        <w:t>S</w:t>
      </w:r>
      <w:r w:rsidRPr="007C3E13">
        <w:rPr>
          <w:sz w:val="22"/>
          <w:szCs w:val="22"/>
          <w:lang w:val="en-CA"/>
        </w:rPr>
        <w:t xml:space="preserve">pecifies the timelines for service of expert reports by the parties </w:t>
      </w:r>
    </w:p>
    <w:p w14:paraId="68BAFCD5" w14:textId="77777777" w:rsidR="007C3E13" w:rsidRDefault="007C3E13" w:rsidP="00584C06">
      <w:pPr>
        <w:pStyle w:val="ListParagraph"/>
        <w:numPr>
          <w:ilvl w:val="1"/>
          <w:numId w:val="89"/>
        </w:numPr>
        <w:spacing w:line="276" w:lineRule="auto"/>
        <w:rPr>
          <w:sz w:val="22"/>
          <w:szCs w:val="22"/>
          <w:lang w:val="en-CA"/>
        </w:rPr>
      </w:pPr>
      <w:r w:rsidRPr="007C3E13">
        <w:rPr>
          <w:sz w:val="22"/>
          <w:szCs w:val="22"/>
          <w:lang w:val="en-CA"/>
        </w:rPr>
        <w:t xml:space="preserve">90 days before the pre-trial conference if calling the expert </w:t>
      </w:r>
    </w:p>
    <w:p w14:paraId="2031EC9A" w14:textId="68825FD4" w:rsidR="007C3E13" w:rsidRDefault="007C3E13" w:rsidP="00584C06">
      <w:pPr>
        <w:pStyle w:val="ListParagraph"/>
        <w:numPr>
          <w:ilvl w:val="1"/>
          <w:numId w:val="89"/>
        </w:numPr>
        <w:spacing w:line="276" w:lineRule="auto"/>
        <w:rPr>
          <w:sz w:val="22"/>
          <w:szCs w:val="22"/>
          <w:lang w:val="en-CA"/>
        </w:rPr>
      </w:pPr>
      <w:r w:rsidRPr="007C3E13">
        <w:rPr>
          <w:sz w:val="22"/>
          <w:szCs w:val="22"/>
          <w:lang w:val="en-CA"/>
        </w:rPr>
        <w:t>60 days before the pre-trial conference if expert is responding to opposing party’s report</w:t>
      </w:r>
    </w:p>
    <w:p w14:paraId="13536ACB" w14:textId="77777777" w:rsidR="007C3E13" w:rsidRDefault="007C3E13" w:rsidP="00584C06">
      <w:pPr>
        <w:pStyle w:val="ListParagraph"/>
        <w:numPr>
          <w:ilvl w:val="0"/>
          <w:numId w:val="89"/>
        </w:numPr>
        <w:spacing w:line="276" w:lineRule="auto"/>
        <w:rPr>
          <w:sz w:val="22"/>
          <w:szCs w:val="22"/>
          <w:lang w:val="en-CA"/>
        </w:rPr>
      </w:pPr>
      <w:r>
        <w:rPr>
          <w:sz w:val="22"/>
          <w:szCs w:val="22"/>
          <w:lang w:val="en-CA"/>
        </w:rPr>
        <w:t>R</w:t>
      </w:r>
      <w:r w:rsidRPr="007C3E13">
        <w:rPr>
          <w:sz w:val="22"/>
          <w:szCs w:val="22"/>
          <w:lang w:val="en-CA"/>
        </w:rPr>
        <w:t xml:space="preserve">equired content of the report: </w:t>
      </w:r>
    </w:p>
    <w:p w14:paraId="75CB0C86" w14:textId="50703342" w:rsidR="007C3E13" w:rsidRDefault="007C3E13" w:rsidP="00584C06">
      <w:pPr>
        <w:pStyle w:val="ListParagraph"/>
        <w:numPr>
          <w:ilvl w:val="1"/>
          <w:numId w:val="89"/>
        </w:numPr>
        <w:spacing w:line="276" w:lineRule="auto"/>
        <w:rPr>
          <w:sz w:val="22"/>
          <w:szCs w:val="22"/>
          <w:lang w:val="en-CA"/>
        </w:rPr>
      </w:pPr>
      <w:r w:rsidRPr="007C3E13">
        <w:rPr>
          <w:sz w:val="22"/>
          <w:szCs w:val="22"/>
          <w:lang w:val="en-CA"/>
        </w:rPr>
        <w:t xml:space="preserve">Name, address, area of expertise </w:t>
      </w:r>
    </w:p>
    <w:p w14:paraId="6FC28026" w14:textId="7FAEC51F" w:rsidR="007C3E13" w:rsidRDefault="007C3E13" w:rsidP="00584C06">
      <w:pPr>
        <w:pStyle w:val="ListParagraph"/>
        <w:numPr>
          <w:ilvl w:val="1"/>
          <w:numId w:val="89"/>
        </w:numPr>
        <w:spacing w:line="276" w:lineRule="auto"/>
        <w:rPr>
          <w:sz w:val="22"/>
          <w:szCs w:val="22"/>
          <w:lang w:val="en-CA"/>
        </w:rPr>
      </w:pPr>
      <w:r w:rsidRPr="007C3E13">
        <w:rPr>
          <w:sz w:val="22"/>
          <w:szCs w:val="22"/>
          <w:lang w:val="en-CA"/>
        </w:rPr>
        <w:t xml:space="preserve">Qualifications and experience </w:t>
      </w:r>
    </w:p>
    <w:p w14:paraId="5DAB9C66" w14:textId="5CBD5D49" w:rsidR="007C3E13" w:rsidRDefault="007C3E13" w:rsidP="00584C06">
      <w:pPr>
        <w:pStyle w:val="ListParagraph"/>
        <w:numPr>
          <w:ilvl w:val="1"/>
          <w:numId w:val="89"/>
        </w:numPr>
        <w:spacing w:line="276" w:lineRule="auto"/>
        <w:rPr>
          <w:sz w:val="22"/>
          <w:szCs w:val="22"/>
          <w:lang w:val="en-CA"/>
        </w:rPr>
      </w:pPr>
      <w:r w:rsidRPr="007C3E13">
        <w:rPr>
          <w:sz w:val="22"/>
          <w:szCs w:val="22"/>
          <w:lang w:val="en-CA"/>
        </w:rPr>
        <w:t xml:space="preserve">Instructions provided to the expert </w:t>
      </w:r>
    </w:p>
    <w:p w14:paraId="4E638B9B" w14:textId="0033D282" w:rsidR="007C3E13" w:rsidRDefault="007C3E13" w:rsidP="00584C06">
      <w:pPr>
        <w:pStyle w:val="ListParagraph"/>
        <w:numPr>
          <w:ilvl w:val="1"/>
          <w:numId w:val="89"/>
        </w:numPr>
        <w:spacing w:line="276" w:lineRule="auto"/>
        <w:rPr>
          <w:sz w:val="22"/>
          <w:szCs w:val="22"/>
          <w:lang w:val="en-CA"/>
        </w:rPr>
      </w:pPr>
      <w:r w:rsidRPr="007C3E13">
        <w:rPr>
          <w:sz w:val="22"/>
          <w:szCs w:val="22"/>
          <w:lang w:val="en-CA"/>
        </w:rPr>
        <w:t>Nature of opinion sought and issues to which it relates</w:t>
      </w:r>
    </w:p>
    <w:p w14:paraId="42C67D9C" w14:textId="77777777" w:rsidR="007C3E13" w:rsidRDefault="007C3E13" w:rsidP="00584C06">
      <w:pPr>
        <w:pStyle w:val="ListParagraph"/>
        <w:numPr>
          <w:ilvl w:val="1"/>
          <w:numId w:val="89"/>
        </w:numPr>
        <w:spacing w:line="276" w:lineRule="auto"/>
        <w:rPr>
          <w:sz w:val="22"/>
          <w:szCs w:val="22"/>
          <w:lang w:val="en-CA"/>
        </w:rPr>
      </w:pPr>
      <w:r>
        <w:rPr>
          <w:sz w:val="22"/>
          <w:szCs w:val="22"/>
          <w:lang w:val="en-CA"/>
        </w:rPr>
        <w:t>E</w:t>
      </w:r>
      <w:r w:rsidRPr="007C3E13">
        <w:rPr>
          <w:sz w:val="22"/>
          <w:szCs w:val="22"/>
          <w:lang w:val="en-CA"/>
        </w:rPr>
        <w:t xml:space="preserve">xpert’s opinion on the issues </w:t>
      </w:r>
    </w:p>
    <w:p w14:paraId="79C5BE26" w14:textId="33679E77" w:rsidR="007C3E13" w:rsidRDefault="007C3E13" w:rsidP="00584C06">
      <w:pPr>
        <w:pStyle w:val="ListParagraph"/>
        <w:numPr>
          <w:ilvl w:val="1"/>
          <w:numId w:val="89"/>
        </w:numPr>
        <w:spacing w:line="276" w:lineRule="auto"/>
        <w:rPr>
          <w:sz w:val="22"/>
          <w:szCs w:val="22"/>
          <w:lang w:val="en-CA"/>
        </w:rPr>
      </w:pPr>
      <w:r w:rsidRPr="007C3E13">
        <w:rPr>
          <w:sz w:val="22"/>
          <w:szCs w:val="22"/>
          <w:lang w:val="en-CA"/>
        </w:rPr>
        <w:t xml:space="preserve">Expert’s reason for the opinion </w:t>
      </w:r>
    </w:p>
    <w:p w14:paraId="493CBD62" w14:textId="3E788482" w:rsidR="007C3E13" w:rsidRDefault="007C3E13" w:rsidP="00584C06">
      <w:pPr>
        <w:pStyle w:val="ListParagraph"/>
        <w:numPr>
          <w:ilvl w:val="2"/>
          <w:numId w:val="89"/>
        </w:numPr>
        <w:spacing w:line="276" w:lineRule="auto"/>
        <w:rPr>
          <w:sz w:val="22"/>
          <w:szCs w:val="22"/>
          <w:lang w:val="en-CA"/>
        </w:rPr>
      </w:pPr>
      <w:r w:rsidRPr="007C3E13">
        <w:rPr>
          <w:sz w:val="22"/>
          <w:szCs w:val="22"/>
          <w:lang w:val="en-CA"/>
        </w:rPr>
        <w:t xml:space="preserve">Factual assumptions </w:t>
      </w:r>
    </w:p>
    <w:p w14:paraId="3B02C0DF" w14:textId="4468E3E2" w:rsidR="007C3E13" w:rsidRDefault="007C3E13" w:rsidP="00584C06">
      <w:pPr>
        <w:pStyle w:val="ListParagraph"/>
        <w:numPr>
          <w:ilvl w:val="2"/>
          <w:numId w:val="89"/>
        </w:numPr>
        <w:spacing w:line="276" w:lineRule="auto"/>
        <w:rPr>
          <w:sz w:val="22"/>
          <w:szCs w:val="22"/>
          <w:lang w:val="en-CA"/>
        </w:rPr>
      </w:pPr>
      <w:r w:rsidRPr="007C3E13">
        <w:rPr>
          <w:sz w:val="22"/>
          <w:szCs w:val="22"/>
          <w:lang w:val="en-CA"/>
        </w:rPr>
        <w:t xml:space="preserve">Research conducted </w:t>
      </w:r>
    </w:p>
    <w:p w14:paraId="7267BB6C" w14:textId="6C646F4F" w:rsidR="007C3E13" w:rsidRDefault="007C3E13" w:rsidP="00584C06">
      <w:pPr>
        <w:pStyle w:val="ListParagraph"/>
        <w:numPr>
          <w:ilvl w:val="2"/>
          <w:numId w:val="89"/>
        </w:numPr>
        <w:spacing w:line="276" w:lineRule="auto"/>
        <w:rPr>
          <w:sz w:val="22"/>
          <w:szCs w:val="22"/>
          <w:lang w:val="en-CA"/>
        </w:rPr>
      </w:pPr>
      <w:r w:rsidRPr="007C3E13">
        <w:rPr>
          <w:sz w:val="22"/>
          <w:szCs w:val="22"/>
          <w:lang w:val="en-CA"/>
        </w:rPr>
        <w:t>Documents relied upon</w:t>
      </w:r>
    </w:p>
    <w:p w14:paraId="640F119F" w14:textId="69C20E3B" w:rsidR="007C3E13" w:rsidRDefault="007C3E13" w:rsidP="00584C06">
      <w:pPr>
        <w:pStyle w:val="ListParagraph"/>
        <w:numPr>
          <w:ilvl w:val="1"/>
          <w:numId w:val="89"/>
        </w:numPr>
        <w:spacing w:line="276" w:lineRule="auto"/>
        <w:rPr>
          <w:sz w:val="22"/>
          <w:szCs w:val="22"/>
          <w:lang w:val="en-CA"/>
        </w:rPr>
      </w:pPr>
      <w:r>
        <w:rPr>
          <w:sz w:val="22"/>
          <w:szCs w:val="22"/>
          <w:lang w:val="en-CA"/>
        </w:rPr>
        <w:t>Acknowledgement of the expert’s duty ot the court</w:t>
      </w:r>
    </w:p>
    <w:p w14:paraId="26BADD21" w14:textId="77777777" w:rsidR="007C3E13" w:rsidRDefault="007C3E13" w:rsidP="007C3E13">
      <w:pPr>
        <w:spacing w:line="276" w:lineRule="auto"/>
        <w:rPr>
          <w:sz w:val="22"/>
          <w:szCs w:val="22"/>
          <w:lang w:val="en-CA"/>
        </w:rPr>
      </w:pPr>
    </w:p>
    <w:p w14:paraId="3EA2991B" w14:textId="50A41276" w:rsidR="00D26E89" w:rsidRPr="00D26E89" w:rsidRDefault="00D26E89" w:rsidP="00D26E89">
      <w:pPr>
        <w:pStyle w:val="Heading3"/>
        <w:rPr>
          <w:color w:val="auto"/>
          <w:lang w:val="en-CA"/>
        </w:rPr>
      </w:pPr>
      <w:bookmarkStart w:id="398" w:name="_Toc448151760"/>
      <w:r w:rsidRPr="00D26E89">
        <w:rPr>
          <w:color w:val="auto"/>
          <w:lang w:val="en-CA"/>
        </w:rPr>
        <w:t>Family Law Rules</w:t>
      </w:r>
      <w:bookmarkEnd w:id="398"/>
    </w:p>
    <w:p w14:paraId="7ED87241" w14:textId="74B9F225" w:rsidR="00D26E89" w:rsidRDefault="00D26E89" w:rsidP="00584C06">
      <w:pPr>
        <w:pStyle w:val="ListParagraph"/>
        <w:numPr>
          <w:ilvl w:val="0"/>
          <w:numId w:val="90"/>
        </w:numPr>
        <w:spacing w:line="276" w:lineRule="auto"/>
        <w:rPr>
          <w:sz w:val="22"/>
          <w:szCs w:val="22"/>
          <w:lang w:val="en-CA"/>
        </w:rPr>
      </w:pPr>
      <w:r>
        <w:rPr>
          <w:sz w:val="22"/>
          <w:szCs w:val="22"/>
          <w:lang w:val="en-CA"/>
        </w:rPr>
        <w:t>Two types of experts:</w:t>
      </w:r>
    </w:p>
    <w:p w14:paraId="18CA10DC" w14:textId="77777777" w:rsidR="00035A79" w:rsidRDefault="00D26E89" w:rsidP="00584C06">
      <w:pPr>
        <w:pStyle w:val="ListParagraph"/>
        <w:numPr>
          <w:ilvl w:val="1"/>
          <w:numId w:val="90"/>
        </w:numPr>
        <w:spacing w:line="276" w:lineRule="auto"/>
        <w:rPr>
          <w:sz w:val="22"/>
          <w:szCs w:val="22"/>
          <w:lang w:val="en-CA"/>
        </w:rPr>
      </w:pPr>
      <w:r w:rsidRPr="00D26E89">
        <w:rPr>
          <w:sz w:val="22"/>
          <w:szCs w:val="22"/>
          <w:u w:val="single"/>
          <w:lang w:val="en-CA"/>
        </w:rPr>
        <w:t>Litigation experts</w:t>
      </w:r>
      <w:r>
        <w:rPr>
          <w:sz w:val="22"/>
          <w:szCs w:val="22"/>
          <w:lang w:val="en-CA"/>
        </w:rPr>
        <w:t xml:space="preserve"> </w:t>
      </w:r>
    </w:p>
    <w:p w14:paraId="79E1F09B" w14:textId="4D074110" w:rsidR="00D26E89" w:rsidRDefault="00035A79" w:rsidP="00584C06">
      <w:pPr>
        <w:pStyle w:val="ListParagraph"/>
        <w:numPr>
          <w:ilvl w:val="2"/>
          <w:numId w:val="90"/>
        </w:numPr>
        <w:spacing w:line="276" w:lineRule="auto"/>
        <w:rPr>
          <w:sz w:val="22"/>
          <w:szCs w:val="22"/>
          <w:lang w:val="en-CA"/>
        </w:rPr>
      </w:pPr>
      <w:r w:rsidRPr="00D26E89">
        <w:rPr>
          <w:sz w:val="22"/>
          <w:szCs w:val="22"/>
          <w:lang w:val="en-CA"/>
        </w:rPr>
        <w:t>Retained</w:t>
      </w:r>
      <w:r w:rsidR="00D26E89" w:rsidRPr="00D26E89">
        <w:rPr>
          <w:sz w:val="22"/>
          <w:szCs w:val="22"/>
          <w:lang w:val="en-CA"/>
        </w:rPr>
        <w:t xml:space="preserve"> to provide an opinion for the purposes of litigation </w:t>
      </w:r>
    </w:p>
    <w:p w14:paraId="5AD8B832" w14:textId="119E5241" w:rsidR="00035A79" w:rsidRDefault="00035A79" w:rsidP="00584C06">
      <w:pPr>
        <w:pStyle w:val="ListParagraph"/>
        <w:numPr>
          <w:ilvl w:val="2"/>
          <w:numId w:val="90"/>
        </w:numPr>
        <w:spacing w:line="276" w:lineRule="auto"/>
        <w:rPr>
          <w:sz w:val="22"/>
          <w:szCs w:val="22"/>
          <w:lang w:val="en-CA"/>
        </w:rPr>
      </w:pPr>
      <w:r>
        <w:rPr>
          <w:sz w:val="22"/>
          <w:szCs w:val="22"/>
          <w:lang w:val="en-CA"/>
        </w:rPr>
        <w:t>Rules 20.1 (duty of expert) and 20.2 (content of expert report)</w:t>
      </w:r>
    </w:p>
    <w:p w14:paraId="471F2A15" w14:textId="01C64D4D" w:rsidR="00035A79" w:rsidRDefault="00035A79" w:rsidP="00584C06">
      <w:pPr>
        <w:pStyle w:val="ListParagraph"/>
        <w:numPr>
          <w:ilvl w:val="2"/>
          <w:numId w:val="90"/>
        </w:numPr>
        <w:spacing w:line="276" w:lineRule="auto"/>
        <w:rPr>
          <w:sz w:val="22"/>
          <w:szCs w:val="22"/>
          <w:lang w:val="en-CA"/>
        </w:rPr>
      </w:pPr>
      <w:r>
        <w:rPr>
          <w:sz w:val="22"/>
          <w:szCs w:val="22"/>
          <w:lang w:val="en-CA"/>
        </w:rPr>
        <w:t>Similar to Civil Procedure Rules but some unique aspects</w:t>
      </w:r>
    </w:p>
    <w:p w14:paraId="269B9354" w14:textId="77777777" w:rsidR="00035A79" w:rsidRDefault="00D26E89" w:rsidP="00584C06">
      <w:pPr>
        <w:pStyle w:val="ListParagraph"/>
        <w:numPr>
          <w:ilvl w:val="1"/>
          <w:numId w:val="90"/>
        </w:numPr>
        <w:spacing w:line="276" w:lineRule="auto"/>
        <w:rPr>
          <w:sz w:val="22"/>
          <w:szCs w:val="22"/>
          <w:lang w:val="en-CA"/>
        </w:rPr>
      </w:pPr>
      <w:r w:rsidRPr="00D26E89">
        <w:rPr>
          <w:sz w:val="22"/>
          <w:szCs w:val="22"/>
          <w:u w:val="single"/>
          <w:lang w:val="en-CA"/>
        </w:rPr>
        <w:t>Participant experts</w:t>
      </w:r>
      <w:r>
        <w:rPr>
          <w:sz w:val="22"/>
          <w:szCs w:val="22"/>
          <w:lang w:val="en-CA"/>
        </w:rPr>
        <w:t xml:space="preserve"> </w:t>
      </w:r>
    </w:p>
    <w:p w14:paraId="6200012B" w14:textId="2637377D" w:rsidR="00D26E89" w:rsidRDefault="00035A79" w:rsidP="00584C06">
      <w:pPr>
        <w:pStyle w:val="ListParagraph"/>
        <w:numPr>
          <w:ilvl w:val="2"/>
          <w:numId w:val="90"/>
        </w:numPr>
        <w:spacing w:line="276" w:lineRule="auto"/>
        <w:rPr>
          <w:sz w:val="22"/>
          <w:szCs w:val="22"/>
          <w:lang w:val="en-CA"/>
        </w:rPr>
      </w:pPr>
      <w:r w:rsidRPr="00D26E89">
        <w:rPr>
          <w:sz w:val="22"/>
          <w:szCs w:val="22"/>
          <w:lang w:val="en-CA"/>
        </w:rPr>
        <w:t>Not</w:t>
      </w:r>
      <w:r w:rsidR="00D26E89" w:rsidRPr="00D26E89">
        <w:rPr>
          <w:sz w:val="22"/>
          <w:szCs w:val="22"/>
          <w:lang w:val="en-CA"/>
        </w:rPr>
        <w:t xml:space="preserve"> retained for litigation purposes, but providing an expert opinion based on observing or participating in the events at issue</w:t>
      </w:r>
    </w:p>
    <w:p w14:paraId="0D6A0C00" w14:textId="18B289E4" w:rsidR="00035A79" w:rsidRDefault="00035A79" w:rsidP="00584C06">
      <w:pPr>
        <w:pStyle w:val="ListParagraph"/>
        <w:numPr>
          <w:ilvl w:val="2"/>
          <w:numId w:val="90"/>
        </w:numPr>
        <w:spacing w:line="276" w:lineRule="auto"/>
        <w:rPr>
          <w:sz w:val="22"/>
          <w:szCs w:val="22"/>
          <w:lang w:val="en-CA"/>
        </w:rPr>
      </w:pPr>
      <w:r>
        <w:rPr>
          <w:sz w:val="22"/>
          <w:szCs w:val="22"/>
          <w:lang w:val="en-CA"/>
        </w:rPr>
        <w:t>Minimal requirements</w:t>
      </w:r>
    </w:p>
    <w:p w14:paraId="318926B5" w14:textId="5103C12E" w:rsidR="00035A79" w:rsidRDefault="00035A79" w:rsidP="00584C06">
      <w:pPr>
        <w:pStyle w:val="ListParagraph"/>
        <w:numPr>
          <w:ilvl w:val="2"/>
          <w:numId w:val="90"/>
        </w:numPr>
        <w:spacing w:line="276" w:lineRule="auto"/>
        <w:rPr>
          <w:sz w:val="22"/>
          <w:szCs w:val="22"/>
          <w:lang w:val="en-CA"/>
        </w:rPr>
      </w:pPr>
      <w:r>
        <w:rPr>
          <w:sz w:val="22"/>
          <w:szCs w:val="22"/>
          <w:lang w:val="en-CA"/>
        </w:rPr>
        <w:t>Notice period (6 days before, must advise of witnesses and provide written opinion)</w:t>
      </w:r>
    </w:p>
    <w:p w14:paraId="6701C4AD" w14:textId="59A9835F" w:rsidR="00035A79" w:rsidRPr="00035A79" w:rsidRDefault="00035A79" w:rsidP="00584C06">
      <w:pPr>
        <w:pStyle w:val="ListParagraph"/>
        <w:numPr>
          <w:ilvl w:val="2"/>
          <w:numId w:val="90"/>
        </w:numPr>
        <w:spacing w:line="276" w:lineRule="auto"/>
        <w:rPr>
          <w:sz w:val="22"/>
          <w:szCs w:val="22"/>
        </w:rPr>
      </w:pPr>
      <w:r>
        <w:rPr>
          <w:sz w:val="22"/>
          <w:szCs w:val="22"/>
          <w:lang w:val="en-CA"/>
        </w:rPr>
        <w:t>I</w:t>
      </w:r>
      <w:r w:rsidRPr="00035A79">
        <w:rPr>
          <w:sz w:val="22"/>
          <w:szCs w:val="22"/>
        </w:rPr>
        <w:t>f requested, copy of any supporting documents</w:t>
      </w:r>
    </w:p>
    <w:p w14:paraId="1816ED89" w14:textId="712B74C7" w:rsidR="00035A79" w:rsidRPr="00035A79" w:rsidRDefault="00035A79" w:rsidP="00584C06">
      <w:pPr>
        <w:pStyle w:val="ListParagraph"/>
        <w:numPr>
          <w:ilvl w:val="2"/>
          <w:numId w:val="90"/>
        </w:numPr>
        <w:spacing w:line="276" w:lineRule="auto"/>
        <w:rPr>
          <w:sz w:val="22"/>
          <w:szCs w:val="22"/>
        </w:rPr>
      </w:pPr>
      <w:r w:rsidRPr="00035A79">
        <w:rPr>
          <w:sz w:val="22"/>
          <w:szCs w:val="22"/>
        </w:rPr>
        <w:t>Strictly confined to their observations/participations of the event, and if they stray beyond that they must comply with litigation expert rules</w:t>
      </w:r>
    </w:p>
    <w:p w14:paraId="35E92620" w14:textId="03941C5C" w:rsidR="00D26E89" w:rsidRDefault="00D26E89" w:rsidP="00584C06">
      <w:pPr>
        <w:pStyle w:val="ListParagraph"/>
        <w:numPr>
          <w:ilvl w:val="0"/>
          <w:numId w:val="90"/>
        </w:numPr>
        <w:spacing w:line="276" w:lineRule="auto"/>
        <w:rPr>
          <w:sz w:val="22"/>
          <w:szCs w:val="22"/>
          <w:lang w:val="en-CA"/>
        </w:rPr>
      </w:pPr>
      <w:r>
        <w:rPr>
          <w:sz w:val="22"/>
          <w:szCs w:val="22"/>
          <w:lang w:val="en-CA"/>
        </w:rPr>
        <w:t xml:space="preserve">Important differences in requirements </w:t>
      </w:r>
    </w:p>
    <w:p w14:paraId="641098CA" w14:textId="77777777" w:rsidR="00035A79" w:rsidRPr="00035A79" w:rsidRDefault="00035A79" w:rsidP="00035A79">
      <w:pPr>
        <w:pStyle w:val="ListParagraph"/>
        <w:spacing w:line="276" w:lineRule="auto"/>
        <w:rPr>
          <w:sz w:val="22"/>
          <w:szCs w:val="22"/>
          <w:lang w:val="en-CA"/>
        </w:rPr>
      </w:pPr>
    </w:p>
    <w:p w14:paraId="5F4F907C" w14:textId="2687302B" w:rsidR="00D26E89" w:rsidRPr="00D26E89" w:rsidRDefault="00D26E89" w:rsidP="00D26E89">
      <w:pPr>
        <w:pStyle w:val="Heading4"/>
        <w:rPr>
          <w:i w:val="0"/>
          <w:color w:val="auto"/>
          <w:lang w:val="en-CA"/>
        </w:rPr>
      </w:pPr>
      <w:r w:rsidRPr="00D26E89">
        <w:rPr>
          <w:i w:val="0"/>
          <w:color w:val="auto"/>
          <w:lang w:val="en-CA"/>
        </w:rPr>
        <w:t>Litigation Experts</w:t>
      </w:r>
    </w:p>
    <w:p w14:paraId="6D4659A2" w14:textId="77777777" w:rsidR="00D26E89" w:rsidRDefault="00D26E89" w:rsidP="00584C06">
      <w:pPr>
        <w:pStyle w:val="ListParagraph"/>
        <w:numPr>
          <w:ilvl w:val="0"/>
          <w:numId w:val="91"/>
        </w:numPr>
        <w:spacing w:line="276" w:lineRule="auto"/>
        <w:rPr>
          <w:sz w:val="22"/>
          <w:szCs w:val="22"/>
          <w:lang w:val="en-CA"/>
        </w:rPr>
      </w:pPr>
      <w:r w:rsidRPr="00D26E89">
        <w:rPr>
          <w:sz w:val="22"/>
          <w:szCs w:val="22"/>
          <w:lang w:val="en-CA"/>
        </w:rPr>
        <w:t xml:space="preserve">Rules 20.1 (duty of expert) and 20.2 (content of expert report) </w:t>
      </w:r>
    </w:p>
    <w:p w14:paraId="1DD59A94" w14:textId="3BCDB634" w:rsidR="00D26E89" w:rsidRDefault="00D26E89" w:rsidP="00584C06">
      <w:pPr>
        <w:pStyle w:val="ListParagraph"/>
        <w:numPr>
          <w:ilvl w:val="0"/>
          <w:numId w:val="91"/>
        </w:numPr>
        <w:spacing w:line="276" w:lineRule="auto"/>
        <w:rPr>
          <w:sz w:val="22"/>
          <w:szCs w:val="22"/>
          <w:lang w:val="en-CA"/>
        </w:rPr>
      </w:pPr>
      <w:r w:rsidRPr="00D26E89">
        <w:rPr>
          <w:sz w:val="22"/>
          <w:szCs w:val="22"/>
          <w:lang w:val="en-CA"/>
        </w:rPr>
        <w:t xml:space="preserve">Similar to Civil Procedure Rules </w:t>
      </w:r>
    </w:p>
    <w:p w14:paraId="3204AE79" w14:textId="1C0FF602" w:rsidR="00D26E89" w:rsidRDefault="00D26E89" w:rsidP="00584C06">
      <w:pPr>
        <w:pStyle w:val="ListParagraph"/>
        <w:numPr>
          <w:ilvl w:val="0"/>
          <w:numId w:val="91"/>
        </w:numPr>
        <w:spacing w:line="276" w:lineRule="auto"/>
        <w:rPr>
          <w:sz w:val="22"/>
          <w:szCs w:val="22"/>
          <w:lang w:val="en-CA"/>
        </w:rPr>
      </w:pPr>
      <w:r w:rsidRPr="00D26E89">
        <w:rPr>
          <w:sz w:val="22"/>
          <w:szCs w:val="22"/>
          <w:lang w:val="en-CA"/>
        </w:rPr>
        <w:t xml:space="preserve">Some unique aspects </w:t>
      </w:r>
    </w:p>
    <w:p w14:paraId="15D70C53" w14:textId="3D024C9B" w:rsidR="00D26E89" w:rsidRPr="00D26E89" w:rsidRDefault="00D26E89" w:rsidP="00584C06">
      <w:pPr>
        <w:pStyle w:val="ListParagraph"/>
        <w:numPr>
          <w:ilvl w:val="1"/>
          <w:numId w:val="91"/>
        </w:numPr>
        <w:spacing w:line="276" w:lineRule="auto"/>
        <w:rPr>
          <w:sz w:val="22"/>
          <w:szCs w:val="22"/>
          <w:lang w:val="en-CA"/>
        </w:rPr>
      </w:pPr>
      <w:r w:rsidRPr="00D26E89">
        <w:rPr>
          <w:sz w:val="22"/>
          <w:szCs w:val="22"/>
          <w:lang w:val="en-CA"/>
        </w:rPr>
        <w:t xml:space="preserve"> E.g. “a description of any substantial influence a person’s gender, socio-economic status, culture or race had or may have had on the test results or on the expert’s assessment of the test results”</w:t>
      </w:r>
    </w:p>
    <w:p w14:paraId="0A66D85D" w14:textId="232E84A1" w:rsidR="00D26E89" w:rsidRDefault="00D26E89" w:rsidP="00D26E89">
      <w:pPr>
        <w:spacing w:line="276" w:lineRule="auto"/>
        <w:rPr>
          <w:sz w:val="22"/>
          <w:szCs w:val="22"/>
          <w:lang w:val="en-CA"/>
        </w:rPr>
      </w:pPr>
    </w:p>
    <w:p w14:paraId="1D5F2B22" w14:textId="0119C0B2" w:rsidR="00D26E89" w:rsidRPr="00D26E89" w:rsidRDefault="00D26E89" w:rsidP="00D26E89">
      <w:pPr>
        <w:pStyle w:val="Heading4"/>
        <w:rPr>
          <w:i w:val="0"/>
          <w:color w:val="auto"/>
          <w:lang w:val="en-CA"/>
        </w:rPr>
      </w:pPr>
      <w:r w:rsidRPr="00D26E89">
        <w:rPr>
          <w:i w:val="0"/>
          <w:color w:val="auto"/>
          <w:lang w:val="en-CA"/>
        </w:rPr>
        <w:t>Participant Experts</w:t>
      </w:r>
    </w:p>
    <w:p w14:paraId="10E0D2DE" w14:textId="512F443C" w:rsidR="00D26E89" w:rsidRDefault="00D26E89" w:rsidP="00584C06">
      <w:pPr>
        <w:pStyle w:val="ListParagraph"/>
        <w:numPr>
          <w:ilvl w:val="0"/>
          <w:numId w:val="92"/>
        </w:numPr>
        <w:spacing w:line="276" w:lineRule="auto"/>
        <w:rPr>
          <w:sz w:val="22"/>
          <w:szCs w:val="22"/>
          <w:lang w:val="en-CA"/>
        </w:rPr>
      </w:pPr>
      <w:r w:rsidRPr="00D26E89">
        <w:rPr>
          <w:sz w:val="22"/>
          <w:szCs w:val="22"/>
          <w:lang w:val="en-CA"/>
        </w:rPr>
        <w:t xml:space="preserve">Minimal requirements </w:t>
      </w:r>
    </w:p>
    <w:p w14:paraId="0CFC6028" w14:textId="10852FEC" w:rsidR="00D26E89" w:rsidRDefault="00D26E89" w:rsidP="00584C06">
      <w:pPr>
        <w:pStyle w:val="ListParagraph"/>
        <w:numPr>
          <w:ilvl w:val="0"/>
          <w:numId w:val="92"/>
        </w:numPr>
        <w:spacing w:line="276" w:lineRule="auto"/>
        <w:rPr>
          <w:sz w:val="22"/>
          <w:szCs w:val="22"/>
          <w:lang w:val="en-CA"/>
        </w:rPr>
      </w:pPr>
      <w:r w:rsidRPr="00D26E89">
        <w:rPr>
          <w:sz w:val="22"/>
          <w:szCs w:val="22"/>
          <w:lang w:val="en-CA"/>
        </w:rPr>
        <w:t xml:space="preserve">Notice period </w:t>
      </w:r>
    </w:p>
    <w:p w14:paraId="13B4F781" w14:textId="7D8F23AE" w:rsidR="00D26E89" w:rsidRDefault="00D26E89" w:rsidP="00584C06">
      <w:pPr>
        <w:pStyle w:val="ListParagraph"/>
        <w:numPr>
          <w:ilvl w:val="0"/>
          <w:numId w:val="92"/>
        </w:numPr>
        <w:spacing w:line="276" w:lineRule="auto"/>
        <w:rPr>
          <w:sz w:val="22"/>
          <w:szCs w:val="22"/>
          <w:lang w:val="en-CA"/>
        </w:rPr>
      </w:pPr>
      <w:r w:rsidRPr="00D26E89">
        <w:rPr>
          <w:sz w:val="22"/>
          <w:szCs w:val="22"/>
          <w:lang w:val="en-CA"/>
        </w:rPr>
        <w:t xml:space="preserve">Provision of written opinion, if any </w:t>
      </w:r>
    </w:p>
    <w:p w14:paraId="48A88B91" w14:textId="22BC28E1" w:rsidR="00D26E89" w:rsidRPr="00D26E89" w:rsidRDefault="00D26E89" w:rsidP="00584C06">
      <w:pPr>
        <w:pStyle w:val="ListParagraph"/>
        <w:numPr>
          <w:ilvl w:val="0"/>
          <w:numId w:val="92"/>
        </w:numPr>
        <w:spacing w:line="276" w:lineRule="auto"/>
        <w:rPr>
          <w:sz w:val="22"/>
          <w:szCs w:val="22"/>
          <w:lang w:val="en-CA"/>
        </w:rPr>
      </w:pPr>
      <w:r w:rsidRPr="00D26E89">
        <w:rPr>
          <w:sz w:val="22"/>
          <w:szCs w:val="22"/>
          <w:lang w:val="en-CA"/>
        </w:rPr>
        <w:t>If requested, copy of any supporting documents</w:t>
      </w:r>
    </w:p>
    <w:p w14:paraId="67068B45" w14:textId="0A04BDE7" w:rsidR="00D26E89" w:rsidRDefault="00D26E89" w:rsidP="00D26E89">
      <w:pPr>
        <w:spacing w:line="276" w:lineRule="auto"/>
        <w:rPr>
          <w:sz w:val="22"/>
          <w:szCs w:val="22"/>
          <w:lang w:val="en-CA"/>
        </w:rPr>
      </w:pPr>
    </w:p>
    <w:p w14:paraId="007FA8B3" w14:textId="51D0BA77" w:rsidR="00D26E89" w:rsidRPr="00D26E89" w:rsidRDefault="00D26E89" w:rsidP="00D26E89">
      <w:pPr>
        <w:pStyle w:val="Heading3"/>
        <w:rPr>
          <w:color w:val="auto"/>
          <w:lang w:val="en-CA"/>
        </w:rPr>
      </w:pPr>
      <w:bookmarkStart w:id="399" w:name="_Toc448151761"/>
      <w:r w:rsidRPr="00D26E89">
        <w:rPr>
          <w:color w:val="auto"/>
          <w:lang w:val="en-CA"/>
        </w:rPr>
        <w:t>Small Claims Court Rules, Rule 18</w:t>
      </w:r>
      <w:bookmarkEnd w:id="399"/>
    </w:p>
    <w:p w14:paraId="40AC4232" w14:textId="77777777" w:rsidR="00D26E89" w:rsidRDefault="00D26E89" w:rsidP="00584C06">
      <w:pPr>
        <w:pStyle w:val="ListParagraph"/>
        <w:numPr>
          <w:ilvl w:val="0"/>
          <w:numId w:val="93"/>
        </w:numPr>
        <w:spacing w:line="276" w:lineRule="auto"/>
        <w:rPr>
          <w:sz w:val="22"/>
          <w:szCs w:val="22"/>
          <w:lang w:val="en-CA"/>
        </w:rPr>
      </w:pPr>
      <w:r>
        <w:rPr>
          <w:sz w:val="22"/>
          <w:szCs w:val="22"/>
          <w:lang w:val="en-CA"/>
        </w:rPr>
        <w:t>E</w:t>
      </w:r>
      <w:r w:rsidRPr="00D26E89">
        <w:rPr>
          <w:sz w:val="22"/>
          <w:szCs w:val="22"/>
          <w:lang w:val="en-CA"/>
        </w:rPr>
        <w:t xml:space="preserve">xpert reports admissible if served 30 days before trial, unless the court order otherwise </w:t>
      </w:r>
    </w:p>
    <w:p w14:paraId="2E2A1443" w14:textId="47C35026" w:rsidR="00D26E89" w:rsidRDefault="00D26E89" w:rsidP="00584C06">
      <w:pPr>
        <w:pStyle w:val="ListParagraph"/>
        <w:numPr>
          <w:ilvl w:val="0"/>
          <w:numId w:val="93"/>
        </w:numPr>
        <w:spacing w:line="276" w:lineRule="auto"/>
        <w:rPr>
          <w:sz w:val="22"/>
          <w:szCs w:val="22"/>
          <w:lang w:val="en-CA"/>
        </w:rPr>
      </w:pPr>
      <w:r w:rsidRPr="00D26E89">
        <w:rPr>
          <w:sz w:val="22"/>
          <w:szCs w:val="22"/>
          <w:lang w:val="en-CA"/>
        </w:rPr>
        <w:t xml:space="preserve">Party must provide a summary of the expert’s qualifications </w:t>
      </w:r>
    </w:p>
    <w:p w14:paraId="79A287FE" w14:textId="364FA9AE" w:rsidR="00D26E89" w:rsidRDefault="00D26E89" w:rsidP="00584C06">
      <w:pPr>
        <w:pStyle w:val="ListParagraph"/>
        <w:numPr>
          <w:ilvl w:val="0"/>
          <w:numId w:val="93"/>
        </w:numPr>
        <w:spacing w:line="276" w:lineRule="auto"/>
        <w:rPr>
          <w:sz w:val="22"/>
          <w:szCs w:val="22"/>
          <w:lang w:val="en-CA"/>
        </w:rPr>
      </w:pPr>
      <w:r w:rsidRPr="00D26E89">
        <w:rPr>
          <w:sz w:val="22"/>
          <w:szCs w:val="22"/>
          <w:lang w:val="en-CA"/>
        </w:rPr>
        <w:t xml:space="preserve">Report is admissible to the same extent as would occur if expert was present to testify at trial </w:t>
      </w:r>
    </w:p>
    <w:p w14:paraId="5D7D1F31" w14:textId="6C1338EE" w:rsidR="00D26E89" w:rsidRPr="00D26E89" w:rsidRDefault="00D26E89" w:rsidP="00584C06">
      <w:pPr>
        <w:pStyle w:val="ListParagraph"/>
        <w:numPr>
          <w:ilvl w:val="0"/>
          <w:numId w:val="93"/>
        </w:numPr>
        <w:spacing w:line="276" w:lineRule="auto"/>
        <w:rPr>
          <w:sz w:val="22"/>
          <w:szCs w:val="22"/>
          <w:lang w:val="en-CA"/>
        </w:rPr>
      </w:pPr>
      <w:r w:rsidRPr="00D26E89">
        <w:rPr>
          <w:sz w:val="22"/>
          <w:szCs w:val="22"/>
          <w:lang w:val="en-CA"/>
        </w:rPr>
        <w:t>Opposing party may issue summons to expert to attend for cross-examination</w:t>
      </w:r>
    </w:p>
    <w:p w14:paraId="3C778FB4" w14:textId="24308026" w:rsidR="00D26E89" w:rsidRPr="00035A79" w:rsidRDefault="00D26E89" w:rsidP="00D26E89">
      <w:pPr>
        <w:spacing w:line="276" w:lineRule="auto"/>
        <w:rPr>
          <w:sz w:val="22"/>
          <w:szCs w:val="22"/>
          <w:lang w:val="en-CA"/>
        </w:rPr>
      </w:pPr>
    </w:p>
    <w:p w14:paraId="6BC25887" w14:textId="7351F7CA" w:rsidR="00035A79" w:rsidRPr="00035A79" w:rsidRDefault="00035A79" w:rsidP="00035A79">
      <w:pPr>
        <w:pStyle w:val="Heading3"/>
        <w:rPr>
          <w:color w:val="auto"/>
          <w:lang w:val="en-CA"/>
        </w:rPr>
      </w:pPr>
      <w:bookmarkStart w:id="400" w:name="_Toc448151762"/>
      <w:r w:rsidRPr="00035A79">
        <w:rPr>
          <w:color w:val="auto"/>
          <w:lang w:val="en-CA"/>
        </w:rPr>
        <w:t>Common Law Displacement</w:t>
      </w:r>
      <w:bookmarkEnd w:id="400"/>
    </w:p>
    <w:p w14:paraId="09112F58" w14:textId="614D20EF" w:rsidR="00035A79" w:rsidRPr="00035A79" w:rsidRDefault="00035A79" w:rsidP="00584C06">
      <w:pPr>
        <w:pStyle w:val="ListParagraph"/>
        <w:numPr>
          <w:ilvl w:val="0"/>
          <w:numId w:val="299"/>
        </w:numPr>
        <w:spacing w:line="276" w:lineRule="auto"/>
        <w:rPr>
          <w:sz w:val="22"/>
          <w:szCs w:val="22"/>
          <w:lang w:val="en-CA"/>
        </w:rPr>
      </w:pPr>
      <w:r w:rsidRPr="00035A79">
        <w:rPr>
          <w:sz w:val="22"/>
          <w:szCs w:val="22"/>
          <w:lang w:val="en-CA"/>
        </w:rPr>
        <w:t>Common law can be displaced if there is clear statutory language (i.e. CC. 320.31(5))</w:t>
      </w:r>
    </w:p>
    <w:p w14:paraId="45989DAC" w14:textId="7780C2A4" w:rsidR="00035A79" w:rsidRPr="00035A79" w:rsidRDefault="00035A79" w:rsidP="00584C06">
      <w:pPr>
        <w:pStyle w:val="ListParagraph"/>
        <w:numPr>
          <w:ilvl w:val="0"/>
          <w:numId w:val="299"/>
        </w:numPr>
        <w:spacing w:line="276" w:lineRule="auto"/>
        <w:rPr>
          <w:sz w:val="22"/>
          <w:szCs w:val="22"/>
          <w:lang w:val="en-CA"/>
        </w:rPr>
      </w:pPr>
      <w:r w:rsidRPr="00035A79">
        <w:rPr>
          <w:sz w:val="22"/>
          <w:szCs w:val="22"/>
          <w:lang w:val="en-CA"/>
        </w:rPr>
        <w:t>E</w:t>
      </w:r>
      <w:r w:rsidRPr="00035A79">
        <w:rPr>
          <w:sz w:val="22"/>
          <w:szCs w:val="22"/>
        </w:rPr>
        <w:t xml:space="preserve">valuating officer’s opinion relating to the impairment (by drug or by alcohol and drug) of a person’s ability to operate a conveyance is admissible </w:t>
      </w:r>
      <w:r w:rsidRPr="00035A79">
        <w:rPr>
          <w:sz w:val="22"/>
          <w:szCs w:val="22"/>
          <w:u w:val="single"/>
        </w:rPr>
        <w:t>without</w:t>
      </w:r>
      <w:r w:rsidRPr="00035A79">
        <w:rPr>
          <w:sz w:val="22"/>
          <w:szCs w:val="22"/>
        </w:rPr>
        <w:t xml:space="preserve"> qualifying the evaluating officer as an expert</w:t>
      </w:r>
    </w:p>
    <w:p w14:paraId="63441EFB" w14:textId="37FCB426" w:rsidR="00035A79" w:rsidRPr="00035A79" w:rsidRDefault="00035A79" w:rsidP="00035A79">
      <w:pPr>
        <w:spacing w:line="276" w:lineRule="auto"/>
        <w:rPr>
          <w:sz w:val="22"/>
          <w:szCs w:val="22"/>
          <w:lang w:val="en-CA"/>
        </w:rPr>
      </w:pPr>
    </w:p>
    <w:p w14:paraId="7527FCB5" w14:textId="73794031" w:rsidR="00035A79" w:rsidRPr="00035A79" w:rsidRDefault="00035A79" w:rsidP="00035A79">
      <w:pPr>
        <w:pStyle w:val="Heading3"/>
        <w:rPr>
          <w:color w:val="auto"/>
          <w:lang w:val="en-CA"/>
        </w:rPr>
      </w:pPr>
      <w:bookmarkStart w:id="401" w:name="_Toc448151763"/>
      <w:r w:rsidRPr="00035A79">
        <w:rPr>
          <w:color w:val="auto"/>
          <w:lang w:val="en-CA"/>
        </w:rPr>
        <w:t>Practical Considerations</w:t>
      </w:r>
      <w:bookmarkEnd w:id="401"/>
    </w:p>
    <w:p w14:paraId="1A16B061" w14:textId="5F2053DF" w:rsidR="00035A79" w:rsidRPr="00035A79" w:rsidRDefault="00035A79" w:rsidP="00584C06">
      <w:pPr>
        <w:pStyle w:val="ListParagraph"/>
        <w:numPr>
          <w:ilvl w:val="0"/>
          <w:numId w:val="300"/>
        </w:numPr>
        <w:spacing w:line="276" w:lineRule="auto"/>
        <w:rPr>
          <w:sz w:val="22"/>
          <w:szCs w:val="22"/>
          <w:lang w:val="en-CA"/>
        </w:rPr>
      </w:pPr>
      <w:r w:rsidRPr="00035A79">
        <w:rPr>
          <w:sz w:val="22"/>
          <w:szCs w:val="22"/>
          <w:lang w:val="en-CA"/>
        </w:rPr>
        <w:t>Issues to consider:</w:t>
      </w:r>
    </w:p>
    <w:p w14:paraId="19F0D5F4" w14:textId="5C4BF6ED" w:rsidR="00035A79" w:rsidRPr="00035A79" w:rsidRDefault="00035A79" w:rsidP="00584C06">
      <w:pPr>
        <w:pStyle w:val="ListParagraph"/>
        <w:numPr>
          <w:ilvl w:val="1"/>
          <w:numId w:val="301"/>
        </w:numPr>
        <w:spacing w:line="276" w:lineRule="auto"/>
        <w:rPr>
          <w:sz w:val="22"/>
          <w:szCs w:val="22"/>
          <w:lang w:val="en-CA"/>
        </w:rPr>
      </w:pPr>
      <w:r w:rsidRPr="00035A79">
        <w:rPr>
          <w:sz w:val="22"/>
          <w:szCs w:val="22"/>
          <w:lang w:val="en-CA"/>
        </w:rPr>
        <w:t>Discussion between counsel and experts: ONCA [</w:t>
      </w:r>
      <w:r w:rsidRPr="00035A79">
        <w:rPr>
          <w:i/>
          <w:iCs/>
          <w:sz w:val="22"/>
          <w:szCs w:val="22"/>
          <w:lang w:val="en-CA"/>
        </w:rPr>
        <w:t>Moore</w:t>
      </w:r>
      <w:r w:rsidRPr="00035A79">
        <w:rPr>
          <w:sz w:val="22"/>
          <w:szCs w:val="22"/>
          <w:lang w:val="en-CA"/>
        </w:rPr>
        <w:t>]: it’s essential for witness to understand duties and provide a report that complies with the rules. There are safeguards in place to ensure it reflects the expert’s opinion and not the effect of the Crown/defense. Experts will be cross</w:t>
      </w:r>
      <w:r>
        <w:rPr>
          <w:sz w:val="22"/>
          <w:szCs w:val="22"/>
          <w:lang w:val="en-CA"/>
        </w:rPr>
        <w:t>-</w:t>
      </w:r>
      <w:r w:rsidRPr="00035A79">
        <w:rPr>
          <w:sz w:val="22"/>
          <w:szCs w:val="22"/>
          <w:lang w:val="en-CA"/>
        </w:rPr>
        <w:t>examined, so any flaws or omissions can be brought to the attention of the courts</w:t>
      </w:r>
    </w:p>
    <w:p w14:paraId="474CA005" w14:textId="7B3C8875" w:rsidR="00035A79" w:rsidRPr="00035A79" w:rsidRDefault="00035A79" w:rsidP="00584C06">
      <w:pPr>
        <w:pStyle w:val="ListParagraph"/>
        <w:numPr>
          <w:ilvl w:val="1"/>
          <w:numId w:val="301"/>
        </w:numPr>
        <w:spacing w:line="276" w:lineRule="auto"/>
        <w:rPr>
          <w:sz w:val="22"/>
          <w:szCs w:val="22"/>
          <w:lang w:val="en-CA"/>
        </w:rPr>
      </w:pPr>
      <w:r w:rsidRPr="00035A79">
        <w:rPr>
          <w:sz w:val="22"/>
          <w:szCs w:val="22"/>
          <w:lang w:val="en-CA"/>
        </w:rPr>
        <w:t>Disclosure of working papers and draft report: ONCA [</w:t>
      </w:r>
      <w:r w:rsidRPr="00035A79">
        <w:rPr>
          <w:i/>
          <w:iCs/>
          <w:sz w:val="22"/>
          <w:szCs w:val="22"/>
          <w:lang w:val="en-CA"/>
        </w:rPr>
        <w:t>Moore</w:t>
      </w:r>
      <w:r w:rsidRPr="00035A79">
        <w:rPr>
          <w:sz w:val="22"/>
          <w:szCs w:val="22"/>
          <w:lang w:val="en-CA"/>
        </w:rPr>
        <w:t>]: expert reports in draft form, etc, between counsel and expert are not subject to automatic disclosure. Protected by litigation privilege. Lit Priv is not absolute, though. Doesn’t protect against improper conduct (if you have reasonable reas</w:t>
      </w:r>
      <w:r>
        <w:rPr>
          <w:sz w:val="22"/>
          <w:szCs w:val="22"/>
          <w:lang w:val="en-CA"/>
        </w:rPr>
        <w:t>ons</w:t>
      </w:r>
      <w:r w:rsidRPr="00035A79">
        <w:rPr>
          <w:sz w:val="22"/>
          <w:szCs w:val="22"/>
          <w:lang w:val="en-CA"/>
        </w:rPr>
        <w:t>. To suspect, that party can ask court and court will order production of draft reports). No RIGHT to production without reasons.</w:t>
      </w:r>
    </w:p>
    <w:p w14:paraId="61A3CA5D" w14:textId="77777777" w:rsidR="00035A79" w:rsidRPr="00035A79" w:rsidRDefault="00035A79" w:rsidP="00584C06">
      <w:pPr>
        <w:pStyle w:val="ListParagraph"/>
        <w:numPr>
          <w:ilvl w:val="1"/>
          <w:numId w:val="301"/>
        </w:numPr>
        <w:spacing w:line="276" w:lineRule="auto"/>
        <w:rPr>
          <w:sz w:val="22"/>
          <w:szCs w:val="22"/>
          <w:lang w:val="en-CA"/>
        </w:rPr>
      </w:pPr>
      <w:r w:rsidRPr="00035A79">
        <w:rPr>
          <w:sz w:val="22"/>
          <w:szCs w:val="22"/>
          <w:lang w:val="en-CA"/>
        </w:rPr>
        <w:t xml:space="preserve">Use of expert reports at trial (exbihits vs </w:t>
      </w:r>
      <w:r w:rsidRPr="00035A79">
        <w:rPr>
          <w:i/>
          <w:iCs/>
          <w:sz w:val="22"/>
          <w:szCs w:val="22"/>
          <w:lang w:val="en-CA"/>
        </w:rPr>
        <w:t>aide memorie</w:t>
      </w:r>
      <w:r w:rsidRPr="00035A79">
        <w:rPr>
          <w:sz w:val="22"/>
          <w:szCs w:val="22"/>
          <w:lang w:val="en-CA"/>
        </w:rPr>
        <w:t xml:space="preserve">): </w:t>
      </w:r>
    </w:p>
    <w:p w14:paraId="639736DD" w14:textId="77777777" w:rsidR="00035A79" w:rsidRPr="00035A79" w:rsidRDefault="00035A79" w:rsidP="00584C06">
      <w:pPr>
        <w:pStyle w:val="ListParagraph"/>
        <w:numPr>
          <w:ilvl w:val="2"/>
          <w:numId w:val="301"/>
        </w:numPr>
        <w:spacing w:line="276" w:lineRule="auto"/>
        <w:rPr>
          <w:sz w:val="22"/>
          <w:szCs w:val="22"/>
          <w:lang w:val="en-CA"/>
        </w:rPr>
      </w:pPr>
      <w:r w:rsidRPr="00035A79">
        <w:rPr>
          <w:sz w:val="22"/>
          <w:szCs w:val="22"/>
          <w:lang w:val="en-CA"/>
        </w:rPr>
        <w:t>Exhibit: if expert report itself is the evidence</w:t>
      </w:r>
    </w:p>
    <w:p w14:paraId="1F43DA0F" w14:textId="0A7F9798" w:rsidR="00035A79" w:rsidRPr="00035A79" w:rsidRDefault="00035A79" w:rsidP="00584C06">
      <w:pPr>
        <w:pStyle w:val="ListParagraph"/>
        <w:numPr>
          <w:ilvl w:val="2"/>
          <w:numId w:val="301"/>
        </w:numPr>
        <w:spacing w:line="276" w:lineRule="auto"/>
        <w:rPr>
          <w:sz w:val="22"/>
          <w:szCs w:val="22"/>
          <w:lang w:val="en-CA"/>
        </w:rPr>
      </w:pPr>
      <w:r w:rsidRPr="00035A79">
        <w:rPr>
          <w:i/>
          <w:iCs/>
          <w:sz w:val="22"/>
          <w:szCs w:val="22"/>
          <w:lang w:val="en-CA"/>
        </w:rPr>
        <w:t>Aide</w:t>
      </w:r>
      <w:r w:rsidRPr="00035A79">
        <w:rPr>
          <w:sz w:val="22"/>
          <w:szCs w:val="22"/>
          <w:lang w:val="en-CA"/>
        </w:rPr>
        <w:t xml:space="preserve">: if simply providing to trier of fact to help them follow along with the evidence. </w:t>
      </w:r>
    </w:p>
    <w:p w14:paraId="71F20964" w14:textId="16972F56" w:rsidR="00405A14" w:rsidRPr="000A4BB2" w:rsidRDefault="00405A14" w:rsidP="000A4BB2">
      <w:pPr>
        <w:pStyle w:val="Heading2"/>
        <w:spacing w:line="276" w:lineRule="auto"/>
        <w:rPr>
          <w:color w:val="auto"/>
          <w:lang w:val="en-CA"/>
        </w:rPr>
      </w:pPr>
      <w:bookmarkStart w:id="402" w:name="_Toc448151764"/>
      <w:r w:rsidRPr="00405A14">
        <w:rPr>
          <w:color w:val="auto"/>
          <w:lang w:val="en-CA"/>
        </w:rPr>
        <w:t>Example Problems</w:t>
      </w:r>
      <w:bookmarkEnd w:id="402"/>
    </w:p>
    <w:tbl>
      <w:tblPr>
        <w:tblStyle w:val="TableGrid"/>
        <w:tblW w:w="0" w:type="auto"/>
        <w:tblLook w:val="04A0" w:firstRow="1" w:lastRow="0" w:firstColumn="1" w:lastColumn="0" w:noHBand="0" w:noVBand="1"/>
      </w:tblPr>
      <w:tblGrid>
        <w:gridCol w:w="11016"/>
      </w:tblGrid>
      <w:tr w:rsidR="00AF2B3B" w14:paraId="273E7465" w14:textId="77777777" w:rsidTr="00405A14">
        <w:tc>
          <w:tcPr>
            <w:tcW w:w="11016" w:type="dxa"/>
          </w:tcPr>
          <w:p w14:paraId="0BBC223A" w14:textId="445C7122" w:rsidR="00405A14" w:rsidRPr="00405A14" w:rsidRDefault="00405A14" w:rsidP="00405A14">
            <w:pPr>
              <w:pStyle w:val="Heading3"/>
              <w:rPr>
                <w:color w:val="auto"/>
                <w:lang w:val="en-CA"/>
              </w:rPr>
            </w:pPr>
            <w:bookmarkStart w:id="403" w:name="_Toc448151765"/>
            <w:r w:rsidRPr="00405A14">
              <w:rPr>
                <w:color w:val="auto"/>
                <w:lang w:val="en-CA"/>
              </w:rPr>
              <w:t xml:space="preserve">Example #1 </w:t>
            </w:r>
            <w:r w:rsidRPr="00405A14">
              <w:rPr>
                <w:color w:val="auto"/>
                <w:lang w:val="en-CA"/>
              </w:rPr>
              <w:sym w:font="Wingdings" w:char="F0E0"/>
            </w:r>
            <w:r w:rsidRPr="00405A14">
              <w:rPr>
                <w:color w:val="auto"/>
                <w:lang w:val="en-CA"/>
              </w:rPr>
              <w:t xml:space="preserve"> Forestry Workers</w:t>
            </w:r>
            <w:bookmarkEnd w:id="403"/>
          </w:p>
          <w:p w14:paraId="79B7EA83" w14:textId="69A00ABF" w:rsidR="00405A14" w:rsidRDefault="00405A14" w:rsidP="00584C06">
            <w:pPr>
              <w:pStyle w:val="ListParagraph"/>
              <w:numPr>
                <w:ilvl w:val="0"/>
                <w:numId w:val="295"/>
              </w:numPr>
              <w:spacing w:line="276" w:lineRule="auto"/>
              <w:rPr>
                <w:sz w:val="22"/>
                <w:szCs w:val="22"/>
                <w:lang w:val="en-CA"/>
              </w:rPr>
            </w:pPr>
            <w:r w:rsidRPr="00AF2B3B">
              <w:rPr>
                <w:sz w:val="22"/>
                <w:szCs w:val="22"/>
                <w:u w:val="single"/>
                <w:lang w:val="en-CA"/>
              </w:rPr>
              <w:t xml:space="preserve">Facts </w:t>
            </w:r>
            <w:r w:rsidRPr="00405A14">
              <w:rPr>
                <w:sz w:val="22"/>
                <w:szCs w:val="22"/>
                <w:lang w:val="en-CA"/>
              </w:rPr>
              <w:sym w:font="Wingdings" w:char="F0E0"/>
            </w:r>
            <w:r>
              <w:rPr>
                <w:sz w:val="22"/>
                <w:szCs w:val="22"/>
                <w:lang w:val="en-CA"/>
              </w:rPr>
              <w:t xml:space="preserve"> forestry workers exposed to chemicals that caused cancer to skin, lung, prostate. Corporation admits to using chemical but says it is safe and does not </w:t>
            </w:r>
            <w:r w:rsidR="00767CFB">
              <w:rPr>
                <w:sz w:val="22"/>
                <w:szCs w:val="22"/>
                <w:lang w:val="en-CA"/>
              </w:rPr>
              <w:t>contribute</w:t>
            </w:r>
            <w:r>
              <w:rPr>
                <w:sz w:val="22"/>
                <w:szCs w:val="22"/>
                <w:lang w:val="en-CA"/>
              </w:rPr>
              <w:t xml:space="preserve"> to cancer. Workers wish to call Dr. Wood (physician in cancer research). He had developed a new lab study for </w:t>
            </w:r>
            <w:r w:rsidR="00767CFB">
              <w:rPr>
                <w:sz w:val="22"/>
                <w:szCs w:val="22"/>
                <w:lang w:val="en-CA"/>
              </w:rPr>
              <w:t>chemicals</w:t>
            </w:r>
            <w:r>
              <w:rPr>
                <w:sz w:val="22"/>
                <w:szCs w:val="22"/>
                <w:lang w:val="en-CA"/>
              </w:rPr>
              <w:t xml:space="preserve">. To date has been subject to peer review, not universally recognized, but few articles have accepted it. Error rate for test is low. Dr. Wood did not </w:t>
            </w:r>
            <w:r w:rsidR="00767CFB">
              <w:rPr>
                <w:sz w:val="22"/>
                <w:szCs w:val="22"/>
                <w:lang w:val="en-CA"/>
              </w:rPr>
              <w:t>personally</w:t>
            </w:r>
            <w:r>
              <w:rPr>
                <w:sz w:val="22"/>
                <w:szCs w:val="22"/>
                <w:lang w:val="en-CA"/>
              </w:rPr>
              <w:t xml:space="preserve"> conduct the test but relied on others who did and will testify it causes cancer. He had two degrees and training. But his father worked for the company for 24 years and was later fired for restructuring. </w:t>
            </w:r>
          </w:p>
          <w:p w14:paraId="1827F953" w14:textId="77777777" w:rsidR="00405A14" w:rsidRDefault="00405A14" w:rsidP="00584C06">
            <w:pPr>
              <w:pStyle w:val="ListParagraph"/>
              <w:numPr>
                <w:ilvl w:val="0"/>
                <w:numId w:val="295"/>
              </w:numPr>
              <w:spacing w:line="276" w:lineRule="auto"/>
              <w:rPr>
                <w:sz w:val="22"/>
                <w:szCs w:val="22"/>
                <w:lang w:val="en-CA"/>
              </w:rPr>
            </w:pPr>
            <w:r w:rsidRPr="00AF2B3B">
              <w:rPr>
                <w:sz w:val="22"/>
                <w:szCs w:val="22"/>
                <w:u w:val="single"/>
                <w:lang w:val="en-CA"/>
              </w:rPr>
              <w:t xml:space="preserve">Issue </w:t>
            </w:r>
            <w:r w:rsidRPr="00405A14">
              <w:rPr>
                <w:sz w:val="22"/>
                <w:szCs w:val="22"/>
                <w:lang w:val="en-CA"/>
              </w:rPr>
              <w:sym w:font="Wingdings" w:char="F0E0"/>
            </w:r>
            <w:r>
              <w:rPr>
                <w:sz w:val="22"/>
                <w:szCs w:val="22"/>
                <w:lang w:val="en-CA"/>
              </w:rPr>
              <w:t xml:space="preserve"> should trial judge admit Dr. Wood’s proposed testimony?</w:t>
            </w:r>
          </w:p>
          <w:p w14:paraId="5B5D931E" w14:textId="1652C7ED" w:rsidR="00405A14" w:rsidRDefault="00405A14" w:rsidP="00584C06">
            <w:pPr>
              <w:pStyle w:val="ListParagraph"/>
              <w:numPr>
                <w:ilvl w:val="0"/>
                <w:numId w:val="295"/>
              </w:numPr>
              <w:spacing w:line="276" w:lineRule="auto"/>
              <w:rPr>
                <w:sz w:val="22"/>
                <w:szCs w:val="22"/>
                <w:lang w:val="en-CA"/>
              </w:rPr>
            </w:pPr>
            <w:r w:rsidRPr="00AF2B3B">
              <w:rPr>
                <w:sz w:val="22"/>
                <w:szCs w:val="22"/>
                <w:u w:val="single"/>
                <w:lang w:val="en-CA"/>
              </w:rPr>
              <w:t xml:space="preserve">Held </w:t>
            </w:r>
            <w:r w:rsidRPr="00405A14">
              <w:rPr>
                <w:sz w:val="22"/>
                <w:szCs w:val="22"/>
                <w:lang w:val="en-CA"/>
              </w:rPr>
              <w:sym w:font="Wingdings" w:char="F0E0"/>
            </w:r>
            <w:r>
              <w:rPr>
                <w:sz w:val="22"/>
                <w:szCs w:val="22"/>
                <w:lang w:val="en-CA"/>
              </w:rPr>
              <w:t xml:space="preserve"> TJ would likely admit it but would need to determine weight</w:t>
            </w:r>
          </w:p>
          <w:p w14:paraId="70D55CF7" w14:textId="77777777" w:rsidR="00405A14" w:rsidRPr="00AF2B3B" w:rsidRDefault="00405A14" w:rsidP="00584C06">
            <w:pPr>
              <w:pStyle w:val="ListParagraph"/>
              <w:numPr>
                <w:ilvl w:val="0"/>
                <w:numId w:val="295"/>
              </w:numPr>
              <w:spacing w:line="276" w:lineRule="auto"/>
              <w:rPr>
                <w:sz w:val="22"/>
                <w:szCs w:val="22"/>
                <w:u w:val="single"/>
                <w:lang w:val="en-CA"/>
              </w:rPr>
            </w:pPr>
            <w:r w:rsidRPr="00AF2B3B">
              <w:rPr>
                <w:sz w:val="22"/>
                <w:szCs w:val="22"/>
                <w:u w:val="single"/>
                <w:lang w:val="en-CA"/>
              </w:rPr>
              <w:t>Reasoning</w:t>
            </w:r>
          </w:p>
          <w:p w14:paraId="3452D9F9" w14:textId="197E5CC9" w:rsidR="00405A14" w:rsidRPr="00405A14" w:rsidRDefault="00405A14" w:rsidP="00584C06">
            <w:pPr>
              <w:pStyle w:val="ListParagraph"/>
              <w:numPr>
                <w:ilvl w:val="1"/>
                <w:numId w:val="295"/>
              </w:numPr>
              <w:spacing w:line="276" w:lineRule="auto"/>
              <w:rPr>
                <w:sz w:val="22"/>
                <w:szCs w:val="22"/>
              </w:rPr>
            </w:pPr>
            <w:r w:rsidRPr="00405A14">
              <w:rPr>
                <w:sz w:val="22"/>
                <w:szCs w:val="22"/>
              </w:rPr>
              <w:t>Ordinary person would not understand causation of medical field and whether chemical X could have caused cancer</w:t>
            </w:r>
          </w:p>
          <w:p w14:paraId="6980EE5C" w14:textId="77777777" w:rsidR="00405A14" w:rsidRPr="00405A14" w:rsidRDefault="00405A14" w:rsidP="00584C06">
            <w:pPr>
              <w:pStyle w:val="ListParagraph"/>
              <w:numPr>
                <w:ilvl w:val="1"/>
                <w:numId w:val="295"/>
              </w:numPr>
              <w:spacing w:line="276" w:lineRule="auto"/>
              <w:rPr>
                <w:sz w:val="22"/>
                <w:szCs w:val="22"/>
              </w:rPr>
            </w:pPr>
            <w:r w:rsidRPr="00405A14">
              <w:rPr>
                <w:sz w:val="22"/>
                <w:szCs w:val="22"/>
              </w:rPr>
              <w:t xml:space="preserve">An expert would be </w:t>
            </w:r>
            <w:r w:rsidRPr="00405A14">
              <w:rPr>
                <w:sz w:val="22"/>
                <w:szCs w:val="22"/>
                <w:u w:val="single"/>
              </w:rPr>
              <w:t>necessary</w:t>
            </w:r>
            <w:r w:rsidRPr="00405A14">
              <w:rPr>
                <w:sz w:val="22"/>
                <w:szCs w:val="22"/>
              </w:rPr>
              <w:t xml:space="preserve"> to testify to that –this is the type of evidence where some degree of expertise is needed</w:t>
            </w:r>
          </w:p>
          <w:p w14:paraId="0422A043" w14:textId="258A42DA" w:rsidR="00405A14" w:rsidRPr="00405A14" w:rsidRDefault="00405A14" w:rsidP="00584C06">
            <w:pPr>
              <w:pStyle w:val="ListParagraph"/>
              <w:numPr>
                <w:ilvl w:val="1"/>
                <w:numId w:val="295"/>
              </w:numPr>
              <w:spacing w:line="276" w:lineRule="auto"/>
              <w:rPr>
                <w:sz w:val="22"/>
                <w:szCs w:val="22"/>
              </w:rPr>
            </w:pPr>
            <w:r w:rsidRPr="00405A14">
              <w:rPr>
                <w:sz w:val="22"/>
                <w:szCs w:val="22"/>
              </w:rPr>
              <w:t>This person is the type of expert we would call? –They would have to be qualified in this area (background, education, practice, no issue of bias, etc.)</w:t>
            </w:r>
            <w:r>
              <w:rPr>
                <w:sz w:val="22"/>
                <w:szCs w:val="22"/>
              </w:rPr>
              <w:t xml:space="preserve"> –need to </w:t>
            </w:r>
            <w:r w:rsidRPr="00405A14">
              <w:rPr>
                <w:sz w:val="22"/>
                <w:szCs w:val="22"/>
                <w:u w:val="single"/>
              </w:rPr>
              <w:t>be reliable</w:t>
            </w:r>
          </w:p>
          <w:p w14:paraId="3F6ACA42" w14:textId="77777777" w:rsidR="00405A14" w:rsidRPr="00405A14" w:rsidRDefault="00405A14" w:rsidP="00584C06">
            <w:pPr>
              <w:pStyle w:val="ListParagraph"/>
              <w:numPr>
                <w:ilvl w:val="2"/>
                <w:numId w:val="295"/>
              </w:numPr>
              <w:spacing w:line="276" w:lineRule="auto"/>
              <w:rPr>
                <w:sz w:val="22"/>
                <w:szCs w:val="22"/>
              </w:rPr>
            </w:pPr>
            <w:r w:rsidRPr="00405A14">
              <w:rPr>
                <w:sz w:val="22"/>
                <w:szCs w:val="22"/>
              </w:rPr>
              <w:t>Rare to exclude at qualification stage</w:t>
            </w:r>
          </w:p>
          <w:p w14:paraId="7EDE2E59" w14:textId="77777777" w:rsidR="00405A14" w:rsidRPr="00405A14" w:rsidRDefault="00405A14" w:rsidP="00584C06">
            <w:pPr>
              <w:pStyle w:val="ListParagraph"/>
              <w:numPr>
                <w:ilvl w:val="2"/>
                <w:numId w:val="295"/>
              </w:numPr>
              <w:spacing w:line="276" w:lineRule="auto"/>
              <w:rPr>
                <w:sz w:val="22"/>
                <w:szCs w:val="22"/>
              </w:rPr>
            </w:pPr>
            <w:r w:rsidRPr="00405A14">
              <w:rPr>
                <w:sz w:val="22"/>
                <w:szCs w:val="22"/>
              </w:rPr>
              <w:t>Gatekeeper discretionary phase more likely</w:t>
            </w:r>
          </w:p>
          <w:p w14:paraId="2CA50D83" w14:textId="77777777" w:rsidR="00405A14" w:rsidRPr="00405A14" w:rsidRDefault="00405A14" w:rsidP="00584C06">
            <w:pPr>
              <w:pStyle w:val="ListParagraph"/>
              <w:numPr>
                <w:ilvl w:val="2"/>
                <w:numId w:val="295"/>
              </w:numPr>
              <w:spacing w:line="276" w:lineRule="auto"/>
              <w:rPr>
                <w:sz w:val="22"/>
                <w:szCs w:val="22"/>
              </w:rPr>
            </w:pPr>
            <w:r w:rsidRPr="00405A14">
              <w:rPr>
                <w:sz w:val="22"/>
                <w:szCs w:val="22"/>
              </w:rPr>
              <w:t>Would want to make an issue of her dad working at the company because this could go to bias and tainting the evidence of the expert</w:t>
            </w:r>
          </w:p>
          <w:p w14:paraId="530413C2" w14:textId="77777777" w:rsidR="00405A14" w:rsidRPr="00405A14" w:rsidRDefault="00405A14" w:rsidP="00584C06">
            <w:pPr>
              <w:pStyle w:val="ListParagraph"/>
              <w:numPr>
                <w:ilvl w:val="2"/>
                <w:numId w:val="295"/>
              </w:numPr>
              <w:spacing w:line="276" w:lineRule="auto"/>
              <w:rPr>
                <w:sz w:val="22"/>
                <w:szCs w:val="22"/>
              </w:rPr>
            </w:pPr>
            <w:r w:rsidRPr="00405A14">
              <w:rPr>
                <w:sz w:val="22"/>
                <w:szCs w:val="22"/>
              </w:rPr>
              <w:t xml:space="preserve">Other than this possible bias/connection to parties/company, the expert would be reliable </w:t>
            </w:r>
          </w:p>
          <w:p w14:paraId="5E76EA04" w14:textId="1B8B5698" w:rsidR="00405A14" w:rsidRPr="00405A14" w:rsidRDefault="00405A14" w:rsidP="00584C06">
            <w:pPr>
              <w:pStyle w:val="ListParagraph"/>
              <w:numPr>
                <w:ilvl w:val="1"/>
                <w:numId w:val="295"/>
              </w:numPr>
              <w:spacing w:line="276" w:lineRule="auto"/>
              <w:rPr>
                <w:sz w:val="22"/>
                <w:szCs w:val="22"/>
              </w:rPr>
            </w:pPr>
            <w:r w:rsidRPr="00405A14">
              <w:rPr>
                <w:sz w:val="22"/>
                <w:szCs w:val="22"/>
              </w:rPr>
              <w:t>Issue with the science –not universally accepted yet, it is still novel. What is the error rate? It appears to be low so this could be c</w:t>
            </w:r>
            <w:r w:rsidR="00DB7F87">
              <w:rPr>
                <w:sz w:val="22"/>
                <w:szCs w:val="22"/>
              </w:rPr>
              <w:t>onsidered sufficiently reliable</w:t>
            </w:r>
          </w:p>
          <w:p w14:paraId="45AA0995" w14:textId="28BB8FA8" w:rsidR="00405A14" w:rsidRPr="00405A14" w:rsidRDefault="00405A14" w:rsidP="00584C06">
            <w:pPr>
              <w:pStyle w:val="ListParagraph"/>
              <w:numPr>
                <w:ilvl w:val="1"/>
                <w:numId w:val="295"/>
              </w:numPr>
              <w:spacing w:line="276" w:lineRule="auto"/>
              <w:rPr>
                <w:sz w:val="22"/>
                <w:szCs w:val="22"/>
              </w:rPr>
            </w:pPr>
            <w:r w:rsidRPr="00405A14">
              <w:rPr>
                <w:sz w:val="22"/>
                <w:szCs w:val="22"/>
              </w:rPr>
              <w:t>Another issue –Dr. Wood hasn’t conducted the test himself. However, this is usually how it works, they rely on tests conducted by other people which creates a hearsay issue but experts are allowed to do so. Question becomes whether it is so central that further evidence would need to be ascertained to this hearsay</w:t>
            </w:r>
          </w:p>
        </w:tc>
      </w:tr>
    </w:tbl>
    <w:p w14:paraId="78C102FA" w14:textId="77777777" w:rsidR="00405A14" w:rsidRDefault="00405A14" w:rsidP="00405A14">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FE253C" w14:paraId="24CE540E" w14:textId="77777777" w:rsidTr="00405A14">
        <w:tc>
          <w:tcPr>
            <w:tcW w:w="11016" w:type="dxa"/>
          </w:tcPr>
          <w:p w14:paraId="678E4629" w14:textId="1F6B3053" w:rsidR="00405A14" w:rsidRPr="00405A14" w:rsidRDefault="00405A14" w:rsidP="00405A14">
            <w:pPr>
              <w:pStyle w:val="Heading3"/>
              <w:rPr>
                <w:color w:val="auto"/>
                <w:lang w:val="en-CA"/>
              </w:rPr>
            </w:pPr>
            <w:bookmarkStart w:id="404" w:name="_Toc448151766"/>
            <w:r w:rsidRPr="00405A14">
              <w:rPr>
                <w:color w:val="auto"/>
                <w:lang w:val="en-CA"/>
              </w:rPr>
              <w:t xml:space="preserve">Example #2 </w:t>
            </w:r>
            <w:r w:rsidRPr="00405A14">
              <w:rPr>
                <w:color w:val="auto"/>
                <w:lang w:val="en-CA"/>
              </w:rPr>
              <w:sym w:font="Wingdings" w:char="F0E0"/>
            </w:r>
            <w:r w:rsidRPr="00405A14">
              <w:rPr>
                <w:color w:val="auto"/>
                <w:lang w:val="en-CA"/>
              </w:rPr>
              <w:t xml:space="preserve"> </w:t>
            </w:r>
            <w:r>
              <w:rPr>
                <w:color w:val="auto"/>
                <w:lang w:val="en-CA"/>
              </w:rPr>
              <w:t>Cross-e</w:t>
            </w:r>
            <w:r w:rsidRPr="00405A14">
              <w:rPr>
                <w:color w:val="auto"/>
                <w:lang w:val="en-CA"/>
              </w:rPr>
              <w:t>xamine familiarity with medical book</w:t>
            </w:r>
            <w:bookmarkEnd w:id="404"/>
          </w:p>
          <w:p w14:paraId="6C5ACB15" w14:textId="77777777" w:rsidR="00405A14" w:rsidRDefault="00405A14" w:rsidP="00584C06">
            <w:pPr>
              <w:pStyle w:val="ListParagraph"/>
              <w:numPr>
                <w:ilvl w:val="0"/>
                <w:numId w:val="296"/>
              </w:numPr>
              <w:spacing w:line="276" w:lineRule="auto"/>
              <w:rPr>
                <w:sz w:val="22"/>
                <w:szCs w:val="22"/>
                <w:lang w:val="en-CA"/>
              </w:rPr>
            </w:pPr>
            <w:r w:rsidRPr="00AF2B3B">
              <w:rPr>
                <w:sz w:val="22"/>
                <w:szCs w:val="22"/>
                <w:u w:val="single"/>
                <w:lang w:val="en-CA"/>
              </w:rPr>
              <w:t xml:space="preserve">Facts </w:t>
            </w:r>
            <w:r w:rsidRPr="00405A14">
              <w:rPr>
                <w:lang w:val="en-CA"/>
              </w:rPr>
              <w:sym w:font="Wingdings" w:char="F0E0"/>
            </w:r>
            <w:r w:rsidRPr="00405A14">
              <w:rPr>
                <w:sz w:val="22"/>
                <w:szCs w:val="22"/>
                <w:lang w:val="en-CA"/>
              </w:rPr>
              <w:t xml:space="preserve"> </w:t>
            </w:r>
            <w:r>
              <w:rPr>
                <w:sz w:val="22"/>
                <w:szCs w:val="22"/>
                <w:lang w:val="en-CA"/>
              </w:rPr>
              <w:t>Assuming Dr. Wood’s testimony was accepted, he was cross- examined. Asked if he wa s familiar with Dr. Pierce’s leading book in the field and Dr. Wood said yes. Dr. Pierce’s book said no increased risk of cancer. Plaintiff’s counsel objects.</w:t>
            </w:r>
          </w:p>
          <w:p w14:paraId="790E3DE4" w14:textId="71D73CC6" w:rsidR="00405A14" w:rsidRDefault="00405A14" w:rsidP="00584C06">
            <w:pPr>
              <w:pStyle w:val="ListParagraph"/>
              <w:numPr>
                <w:ilvl w:val="0"/>
                <w:numId w:val="296"/>
              </w:numPr>
              <w:spacing w:line="276" w:lineRule="auto"/>
              <w:rPr>
                <w:sz w:val="22"/>
                <w:szCs w:val="22"/>
                <w:lang w:val="en-CA"/>
              </w:rPr>
            </w:pPr>
            <w:r w:rsidRPr="00AF2B3B">
              <w:rPr>
                <w:sz w:val="22"/>
                <w:szCs w:val="22"/>
                <w:u w:val="single"/>
                <w:lang w:val="en-CA"/>
              </w:rPr>
              <w:t xml:space="preserve">Issue </w:t>
            </w:r>
            <w:r w:rsidRPr="00405A14">
              <w:rPr>
                <w:sz w:val="22"/>
                <w:szCs w:val="22"/>
                <w:lang w:val="en-CA"/>
              </w:rPr>
              <w:sym w:font="Wingdings" w:char="F0E0"/>
            </w:r>
            <w:r>
              <w:rPr>
                <w:sz w:val="22"/>
                <w:szCs w:val="22"/>
                <w:lang w:val="en-CA"/>
              </w:rPr>
              <w:t xml:space="preserve"> as TJ would you allow the objection? </w:t>
            </w:r>
          </w:p>
          <w:p w14:paraId="1CF7B699" w14:textId="77777777" w:rsidR="00405A14" w:rsidRDefault="00405A14" w:rsidP="00584C06">
            <w:pPr>
              <w:pStyle w:val="ListParagraph"/>
              <w:numPr>
                <w:ilvl w:val="0"/>
                <w:numId w:val="296"/>
              </w:numPr>
              <w:spacing w:line="276" w:lineRule="auto"/>
              <w:rPr>
                <w:sz w:val="22"/>
                <w:szCs w:val="22"/>
                <w:lang w:val="en-CA"/>
              </w:rPr>
            </w:pPr>
            <w:r w:rsidRPr="00AF2B3B">
              <w:rPr>
                <w:sz w:val="22"/>
                <w:szCs w:val="22"/>
                <w:u w:val="single"/>
                <w:lang w:val="en-CA"/>
              </w:rPr>
              <w:t xml:space="preserve">Held </w:t>
            </w:r>
            <w:r w:rsidRPr="00405A14">
              <w:rPr>
                <w:sz w:val="22"/>
                <w:szCs w:val="22"/>
                <w:lang w:val="en-CA"/>
              </w:rPr>
              <w:sym w:font="Wingdings" w:char="F0E0"/>
            </w:r>
            <w:r>
              <w:rPr>
                <w:sz w:val="22"/>
                <w:szCs w:val="22"/>
                <w:lang w:val="en-CA"/>
              </w:rPr>
              <w:t xml:space="preserve"> The objection is unwarranted –defence counsel can ask the question</w:t>
            </w:r>
          </w:p>
          <w:p w14:paraId="2F545F7D" w14:textId="77777777" w:rsidR="00405A14" w:rsidRPr="00AF2B3B" w:rsidRDefault="00405A14" w:rsidP="00584C06">
            <w:pPr>
              <w:pStyle w:val="ListParagraph"/>
              <w:numPr>
                <w:ilvl w:val="0"/>
                <w:numId w:val="296"/>
              </w:numPr>
              <w:spacing w:line="276" w:lineRule="auto"/>
              <w:rPr>
                <w:sz w:val="22"/>
                <w:szCs w:val="22"/>
                <w:u w:val="single"/>
                <w:lang w:val="en-CA"/>
              </w:rPr>
            </w:pPr>
            <w:r w:rsidRPr="00AF2B3B">
              <w:rPr>
                <w:sz w:val="22"/>
                <w:szCs w:val="22"/>
                <w:u w:val="single"/>
                <w:lang w:val="en-CA"/>
              </w:rPr>
              <w:t>Reasoning:</w:t>
            </w:r>
          </w:p>
          <w:p w14:paraId="31011B80" w14:textId="408AF2C0" w:rsidR="00405A14" w:rsidRPr="00405A14" w:rsidRDefault="00405A14" w:rsidP="00584C06">
            <w:pPr>
              <w:pStyle w:val="ListParagraph"/>
              <w:numPr>
                <w:ilvl w:val="1"/>
                <w:numId w:val="296"/>
              </w:numPr>
              <w:spacing w:line="276" w:lineRule="auto"/>
              <w:rPr>
                <w:sz w:val="22"/>
                <w:szCs w:val="22"/>
              </w:rPr>
            </w:pPr>
            <w:r w:rsidRPr="00405A14">
              <w:rPr>
                <w:sz w:val="22"/>
                <w:szCs w:val="22"/>
              </w:rPr>
              <w:t xml:space="preserve">He is entitled to ask that question because the witness recognized the book as authoritative </w:t>
            </w:r>
          </w:p>
          <w:p w14:paraId="05C65598" w14:textId="5A81AE59" w:rsidR="00405A14" w:rsidRPr="00405A14" w:rsidRDefault="00405A14" w:rsidP="00584C06">
            <w:pPr>
              <w:pStyle w:val="ListParagraph"/>
              <w:numPr>
                <w:ilvl w:val="1"/>
                <w:numId w:val="296"/>
              </w:numPr>
              <w:spacing w:line="276" w:lineRule="auto"/>
              <w:rPr>
                <w:sz w:val="22"/>
                <w:szCs w:val="22"/>
              </w:rPr>
            </w:pPr>
            <w:r w:rsidRPr="00405A14">
              <w:rPr>
                <w:sz w:val="22"/>
                <w:szCs w:val="22"/>
              </w:rPr>
              <w:t>Case law suggests experts can be crossed on text but the only stipulation is that they must be familiar with it and acknowledge it</w:t>
            </w:r>
          </w:p>
        </w:tc>
      </w:tr>
    </w:tbl>
    <w:p w14:paraId="674C374A" w14:textId="77777777" w:rsidR="00405A14" w:rsidRDefault="00405A14" w:rsidP="00D26E89">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3B3963" w14:paraId="7D1CFA3C" w14:textId="77777777" w:rsidTr="00AF2B3B">
        <w:tc>
          <w:tcPr>
            <w:tcW w:w="11016" w:type="dxa"/>
          </w:tcPr>
          <w:p w14:paraId="0DB9E67A" w14:textId="499E00C4" w:rsidR="00AF2B3B" w:rsidRPr="00AF2B3B" w:rsidRDefault="00AF2B3B" w:rsidP="00AF2B3B">
            <w:pPr>
              <w:pStyle w:val="Heading3"/>
              <w:rPr>
                <w:color w:val="auto"/>
                <w:lang w:val="en-CA"/>
              </w:rPr>
            </w:pPr>
            <w:bookmarkStart w:id="405" w:name="_Toc448151767"/>
            <w:r w:rsidRPr="00AF2B3B">
              <w:rPr>
                <w:color w:val="auto"/>
                <w:lang w:val="en-CA"/>
              </w:rPr>
              <w:t xml:space="preserve">Example #3 </w:t>
            </w:r>
            <w:r w:rsidRPr="00AF2B3B">
              <w:rPr>
                <w:color w:val="auto"/>
                <w:lang w:val="en-CA"/>
              </w:rPr>
              <w:sym w:font="Wingdings" w:char="F0E0"/>
            </w:r>
            <w:r w:rsidRPr="00AF2B3B">
              <w:rPr>
                <w:color w:val="auto"/>
                <w:lang w:val="en-CA"/>
              </w:rPr>
              <w:t xml:space="preserve"> minority population expert</w:t>
            </w:r>
            <w:bookmarkEnd w:id="405"/>
          </w:p>
          <w:p w14:paraId="2B9517A2" w14:textId="2AB6BBBF" w:rsidR="00AF2B3B" w:rsidRDefault="00AF2B3B" w:rsidP="00584C06">
            <w:pPr>
              <w:pStyle w:val="ListParagraph"/>
              <w:numPr>
                <w:ilvl w:val="0"/>
                <w:numId w:val="297"/>
              </w:numPr>
              <w:spacing w:line="276" w:lineRule="auto"/>
              <w:rPr>
                <w:sz w:val="22"/>
                <w:szCs w:val="22"/>
                <w:lang w:val="en-CA"/>
              </w:rPr>
            </w:pPr>
            <w:r w:rsidRPr="00AF2B3B">
              <w:rPr>
                <w:sz w:val="22"/>
                <w:szCs w:val="22"/>
                <w:u w:val="single"/>
                <w:lang w:val="en-CA"/>
              </w:rPr>
              <w:t xml:space="preserve">Facts </w:t>
            </w:r>
            <w:r w:rsidRPr="00AF2B3B">
              <w:rPr>
                <w:sz w:val="22"/>
                <w:szCs w:val="22"/>
                <w:lang w:val="en-CA"/>
              </w:rPr>
              <w:sym w:font="Wingdings" w:char="F0E0"/>
            </w:r>
            <w:r>
              <w:rPr>
                <w:sz w:val="22"/>
                <w:szCs w:val="22"/>
                <w:lang w:val="en-CA"/>
              </w:rPr>
              <w:t xml:space="preserve"> P charged with murdering his parents. Defence wishes to call expert to establish significant minority of population mistakenly believe people are better able to remember traumatic events and to establish that a witness may have false memories of the vent. Psychologist is renowned and expert in field.</w:t>
            </w:r>
          </w:p>
          <w:p w14:paraId="3294604A" w14:textId="005E6A30" w:rsidR="00AF2B3B" w:rsidRDefault="00AF2B3B" w:rsidP="00584C06">
            <w:pPr>
              <w:pStyle w:val="ListParagraph"/>
              <w:numPr>
                <w:ilvl w:val="0"/>
                <w:numId w:val="297"/>
              </w:numPr>
              <w:spacing w:line="276" w:lineRule="auto"/>
              <w:rPr>
                <w:sz w:val="22"/>
                <w:szCs w:val="22"/>
                <w:lang w:val="en-CA"/>
              </w:rPr>
            </w:pPr>
            <w:r w:rsidRPr="00AF2B3B">
              <w:rPr>
                <w:sz w:val="22"/>
                <w:szCs w:val="22"/>
                <w:u w:val="single"/>
                <w:lang w:val="en-CA"/>
              </w:rPr>
              <w:t xml:space="preserve">Issue </w:t>
            </w:r>
            <w:r w:rsidRPr="00AF2B3B">
              <w:rPr>
                <w:sz w:val="22"/>
                <w:szCs w:val="22"/>
                <w:lang w:val="en-CA"/>
              </w:rPr>
              <w:sym w:font="Wingdings" w:char="F0E0"/>
            </w:r>
            <w:r>
              <w:rPr>
                <w:sz w:val="22"/>
                <w:szCs w:val="22"/>
                <w:lang w:val="en-CA"/>
              </w:rPr>
              <w:t xml:space="preserve"> would TJ allow the expert’s testimony?</w:t>
            </w:r>
          </w:p>
          <w:p w14:paraId="411C7167" w14:textId="4CF48C46" w:rsidR="00AF2B3B" w:rsidRDefault="00AF2B3B" w:rsidP="00584C06">
            <w:pPr>
              <w:pStyle w:val="ListParagraph"/>
              <w:numPr>
                <w:ilvl w:val="0"/>
                <w:numId w:val="297"/>
              </w:numPr>
              <w:spacing w:line="276" w:lineRule="auto"/>
              <w:rPr>
                <w:sz w:val="22"/>
                <w:szCs w:val="22"/>
                <w:lang w:val="en-CA"/>
              </w:rPr>
            </w:pPr>
            <w:r w:rsidRPr="00AF2B3B">
              <w:rPr>
                <w:sz w:val="22"/>
                <w:szCs w:val="22"/>
                <w:u w:val="single"/>
                <w:lang w:val="en-CA"/>
              </w:rPr>
              <w:t xml:space="preserve">Held </w:t>
            </w:r>
            <w:r w:rsidRPr="00AF2B3B">
              <w:rPr>
                <w:sz w:val="22"/>
                <w:szCs w:val="22"/>
                <w:lang w:val="en-CA"/>
              </w:rPr>
              <w:sym w:font="Wingdings" w:char="F0E0"/>
            </w:r>
            <w:r>
              <w:rPr>
                <w:sz w:val="22"/>
                <w:szCs w:val="22"/>
                <w:lang w:val="en-CA"/>
              </w:rPr>
              <w:t xml:space="preserve"> likely not because it is unnecessary</w:t>
            </w:r>
          </w:p>
          <w:p w14:paraId="68BA51C7" w14:textId="77777777" w:rsidR="00AF2B3B" w:rsidRPr="00AF2B3B" w:rsidRDefault="00AF2B3B" w:rsidP="00584C06">
            <w:pPr>
              <w:pStyle w:val="ListParagraph"/>
              <w:numPr>
                <w:ilvl w:val="0"/>
                <w:numId w:val="297"/>
              </w:numPr>
              <w:spacing w:line="276" w:lineRule="auto"/>
              <w:rPr>
                <w:sz w:val="22"/>
                <w:szCs w:val="22"/>
                <w:u w:val="single"/>
                <w:lang w:val="en-CA"/>
              </w:rPr>
            </w:pPr>
            <w:r w:rsidRPr="00AF2B3B">
              <w:rPr>
                <w:sz w:val="22"/>
                <w:szCs w:val="22"/>
                <w:u w:val="single"/>
                <w:lang w:val="en-CA"/>
              </w:rPr>
              <w:t>Reasoning:</w:t>
            </w:r>
          </w:p>
          <w:p w14:paraId="4F0D4A79" w14:textId="77777777" w:rsidR="00AF2B3B" w:rsidRPr="00AF2B3B" w:rsidRDefault="00AF2B3B" w:rsidP="00584C06">
            <w:pPr>
              <w:pStyle w:val="ListParagraph"/>
              <w:numPr>
                <w:ilvl w:val="1"/>
                <w:numId w:val="297"/>
              </w:numPr>
              <w:rPr>
                <w:sz w:val="22"/>
                <w:szCs w:val="22"/>
              </w:rPr>
            </w:pPr>
            <w:r w:rsidRPr="00AF2B3B">
              <w:rPr>
                <w:sz w:val="22"/>
                <w:szCs w:val="22"/>
              </w:rPr>
              <w:t>Is this something an expert needs to testify to? Or is it generally known?</w:t>
            </w:r>
          </w:p>
          <w:p w14:paraId="4BEEED61" w14:textId="77777777" w:rsidR="00AF2B3B" w:rsidRPr="00AF2B3B" w:rsidRDefault="00AF2B3B" w:rsidP="00584C06">
            <w:pPr>
              <w:pStyle w:val="ListParagraph"/>
              <w:numPr>
                <w:ilvl w:val="1"/>
                <w:numId w:val="297"/>
              </w:numPr>
              <w:rPr>
                <w:sz w:val="22"/>
                <w:szCs w:val="22"/>
              </w:rPr>
            </w:pPr>
            <w:r w:rsidRPr="00AF2B3B">
              <w:rPr>
                <w:sz w:val="22"/>
                <w:szCs w:val="22"/>
              </w:rPr>
              <w:t>Likely do not need an expert because not necessary</w:t>
            </w:r>
          </w:p>
          <w:p w14:paraId="281591E2" w14:textId="77777777" w:rsidR="00AF2B3B" w:rsidRPr="00AF2B3B" w:rsidRDefault="00AF2B3B" w:rsidP="00584C06">
            <w:pPr>
              <w:pStyle w:val="ListParagraph"/>
              <w:numPr>
                <w:ilvl w:val="1"/>
                <w:numId w:val="297"/>
              </w:numPr>
              <w:rPr>
                <w:sz w:val="22"/>
                <w:szCs w:val="22"/>
              </w:rPr>
            </w:pPr>
            <w:r w:rsidRPr="00AF2B3B">
              <w:rPr>
                <w:sz w:val="22"/>
                <w:szCs w:val="22"/>
              </w:rPr>
              <w:t>Gatekeepers discretion –not super necessary so balancing factor</w:t>
            </w:r>
          </w:p>
          <w:p w14:paraId="45EF0198" w14:textId="4FA39674" w:rsidR="00AF2B3B" w:rsidRPr="00AF2B3B" w:rsidRDefault="00AF2B3B" w:rsidP="00584C06">
            <w:pPr>
              <w:pStyle w:val="ListParagraph"/>
              <w:numPr>
                <w:ilvl w:val="1"/>
                <w:numId w:val="297"/>
              </w:numPr>
              <w:spacing w:line="276" w:lineRule="auto"/>
              <w:rPr>
                <w:sz w:val="22"/>
                <w:szCs w:val="22"/>
                <w:lang w:val="en-CA"/>
              </w:rPr>
            </w:pPr>
            <w:r>
              <w:rPr>
                <w:sz w:val="22"/>
                <w:szCs w:val="22"/>
                <w:lang w:val="en-CA"/>
              </w:rPr>
              <w:t xml:space="preserve">Would fail at the necessity stage </w:t>
            </w:r>
          </w:p>
        </w:tc>
      </w:tr>
    </w:tbl>
    <w:p w14:paraId="6E299114" w14:textId="77777777" w:rsidR="00405A14" w:rsidRDefault="00405A14" w:rsidP="00D26E89">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AF2B3B" w14:paraId="699AE927" w14:textId="77777777" w:rsidTr="00AF2B3B">
        <w:tc>
          <w:tcPr>
            <w:tcW w:w="11016" w:type="dxa"/>
          </w:tcPr>
          <w:p w14:paraId="16CE7926" w14:textId="370789A9" w:rsidR="00AF2B3B" w:rsidRPr="003B3963" w:rsidRDefault="003B3963" w:rsidP="003B3963">
            <w:pPr>
              <w:pStyle w:val="Heading3"/>
              <w:rPr>
                <w:color w:val="auto"/>
                <w:lang w:val="en-CA"/>
              </w:rPr>
            </w:pPr>
            <w:bookmarkStart w:id="406" w:name="_Toc448151768"/>
            <w:r>
              <w:rPr>
                <w:color w:val="auto"/>
                <w:lang w:val="en-CA"/>
              </w:rPr>
              <w:t>Example #4</w:t>
            </w:r>
            <w:r w:rsidR="00AF2B3B" w:rsidRPr="003B3963">
              <w:rPr>
                <w:color w:val="auto"/>
                <w:lang w:val="en-CA"/>
              </w:rPr>
              <w:t xml:space="preserve"> </w:t>
            </w:r>
            <w:r w:rsidR="00AF2B3B" w:rsidRPr="003B3963">
              <w:rPr>
                <w:color w:val="auto"/>
                <w:lang w:val="en-CA"/>
              </w:rPr>
              <w:sym w:font="Wingdings" w:char="F0E0"/>
            </w:r>
            <w:r w:rsidR="00AF2B3B" w:rsidRPr="003B3963">
              <w:rPr>
                <w:color w:val="auto"/>
                <w:lang w:val="en-CA"/>
              </w:rPr>
              <w:t xml:space="preserve"> sexual assault examiner</w:t>
            </w:r>
            <w:bookmarkEnd w:id="406"/>
          </w:p>
          <w:p w14:paraId="7F6E4B2C" w14:textId="72111DDE" w:rsidR="003B3963" w:rsidRDefault="00AF2B3B" w:rsidP="00584C06">
            <w:pPr>
              <w:pStyle w:val="ListParagraph"/>
              <w:numPr>
                <w:ilvl w:val="0"/>
                <w:numId w:val="298"/>
              </w:numPr>
              <w:spacing w:line="276" w:lineRule="auto"/>
              <w:rPr>
                <w:sz w:val="22"/>
                <w:szCs w:val="22"/>
                <w:lang w:val="en-CA"/>
              </w:rPr>
            </w:pPr>
            <w:r w:rsidRPr="003B3963">
              <w:rPr>
                <w:sz w:val="22"/>
                <w:szCs w:val="22"/>
                <w:u w:val="single"/>
                <w:lang w:val="en-CA"/>
              </w:rPr>
              <w:t xml:space="preserve">Facts </w:t>
            </w:r>
            <w:r w:rsidRPr="00AF2B3B">
              <w:rPr>
                <w:sz w:val="22"/>
                <w:szCs w:val="22"/>
                <w:lang w:val="en-CA"/>
              </w:rPr>
              <w:sym w:font="Wingdings" w:char="F0E0"/>
            </w:r>
            <w:r>
              <w:rPr>
                <w:sz w:val="22"/>
                <w:szCs w:val="22"/>
                <w:lang w:val="en-CA"/>
              </w:rPr>
              <w:t xml:space="preserve"> P suing D. Claims when the P was 15, the D forced vaginal intercourse with him. P wishes to </w:t>
            </w:r>
            <w:r w:rsidR="003B3963">
              <w:rPr>
                <w:sz w:val="22"/>
                <w:szCs w:val="22"/>
                <w:lang w:val="en-CA"/>
              </w:rPr>
              <w:t>qualify</w:t>
            </w:r>
            <w:r>
              <w:rPr>
                <w:sz w:val="22"/>
                <w:szCs w:val="22"/>
                <w:lang w:val="en-CA"/>
              </w:rPr>
              <w:t xml:space="preserve"> and call a sexual assault nurse examiner to testify about observations made during examination. </w:t>
            </w:r>
            <w:r w:rsidR="003B3963">
              <w:rPr>
                <w:sz w:val="22"/>
                <w:szCs w:val="22"/>
                <w:lang w:val="en-CA"/>
              </w:rPr>
              <w:t xml:space="preserve">Primarily, to establish if the injuries are consistent with consensual or non-consensual sex. </w:t>
            </w:r>
            <w:r>
              <w:rPr>
                <w:sz w:val="22"/>
                <w:szCs w:val="22"/>
                <w:lang w:val="en-CA"/>
              </w:rPr>
              <w:t xml:space="preserve">Nurse has a degree and </w:t>
            </w:r>
            <w:r w:rsidR="003B3963">
              <w:rPr>
                <w:sz w:val="22"/>
                <w:szCs w:val="22"/>
                <w:lang w:val="en-CA"/>
              </w:rPr>
              <w:t>certificate as sexual assault examiner. No experience or research in area of distinguishing consensual from non-consensual sex injuries.</w:t>
            </w:r>
          </w:p>
          <w:p w14:paraId="3FF8B702" w14:textId="77777777" w:rsidR="003B3963" w:rsidRDefault="003B3963" w:rsidP="00584C06">
            <w:pPr>
              <w:pStyle w:val="ListParagraph"/>
              <w:numPr>
                <w:ilvl w:val="0"/>
                <w:numId w:val="298"/>
              </w:numPr>
              <w:spacing w:line="276" w:lineRule="auto"/>
              <w:rPr>
                <w:sz w:val="22"/>
                <w:szCs w:val="22"/>
                <w:lang w:val="en-CA"/>
              </w:rPr>
            </w:pPr>
            <w:r w:rsidRPr="003B3963">
              <w:rPr>
                <w:sz w:val="22"/>
                <w:szCs w:val="22"/>
                <w:u w:val="single"/>
                <w:lang w:val="en-CA"/>
              </w:rPr>
              <w:t xml:space="preserve">Issue </w:t>
            </w:r>
            <w:r w:rsidRPr="003B3963">
              <w:rPr>
                <w:sz w:val="22"/>
                <w:szCs w:val="22"/>
                <w:lang w:val="en-CA"/>
              </w:rPr>
              <w:sym w:font="Wingdings" w:char="F0E0"/>
            </w:r>
            <w:r>
              <w:rPr>
                <w:sz w:val="22"/>
                <w:szCs w:val="22"/>
                <w:lang w:val="en-CA"/>
              </w:rPr>
              <w:t xml:space="preserve"> would TJ allow expert testimony?</w:t>
            </w:r>
          </w:p>
          <w:p w14:paraId="2A6F90A5" w14:textId="77777777" w:rsidR="003B3963" w:rsidRDefault="003B3963" w:rsidP="00584C06">
            <w:pPr>
              <w:pStyle w:val="ListParagraph"/>
              <w:numPr>
                <w:ilvl w:val="0"/>
                <w:numId w:val="298"/>
              </w:numPr>
              <w:spacing w:line="276" w:lineRule="auto"/>
              <w:rPr>
                <w:sz w:val="22"/>
                <w:szCs w:val="22"/>
                <w:lang w:val="en-CA"/>
              </w:rPr>
            </w:pPr>
            <w:r w:rsidRPr="003B3963">
              <w:rPr>
                <w:sz w:val="22"/>
                <w:szCs w:val="22"/>
                <w:u w:val="single"/>
                <w:lang w:val="en-CA"/>
              </w:rPr>
              <w:t xml:space="preserve">Held </w:t>
            </w:r>
            <w:r w:rsidRPr="003B3963">
              <w:rPr>
                <w:sz w:val="22"/>
                <w:szCs w:val="22"/>
                <w:lang w:val="en-CA"/>
              </w:rPr>
              <w:sym w:font="Wingdings" w:char="F0E0"/>
            </w:r>
            <w:r>
              <w:rPr>
                <w:sz w:val="22"/>
                <w:szCs w:val="22"/>
                <w:lang w:val="en-CA"/>
              </w:rPr>
              <w:t xml:space="preserve"> no because this is not the proper expert</w:t>
            </w:r>
          </w:p>
          <w:p w14:paraId="3753D3B9" w14:textId="77777777" w:rsidR="00AF2B3B" w:rsidRPr="003B3963" w:rsidRDefault="003B3963" w:rsidP="00584C06">
            <w:pPr>
              <w:pStyle w:val="ListParagraph"/>
              <w:numPr>
                <w:ilvl w:val="0"/>
                <w:numId w:val="298"/>
              </w:numPr>
              <w:spacing w:line="276" w:lineRule="auto"/>
              <w:rPr>
                <w:sz w:val="22"/>
                <w:szCs w:val="22"/>
                <w:u w:val="single"/>
                <w:lang w:val="en-CA"/>
              </w:rPr>
            </w:pPr>
            <w:r w:rsidRPr="003B3963">
              <w:rPr>
                <w:sz w:val="22"/>
                <w:szCs w:val="22"/>
                <w:u w:val="single"/>
                <w:lang w:val="en-CA"/>
              </w:rPr>
              <w:t xml:space="preserve"> Reasoning:</w:t>
            </w:r>
          </w:p>
          <w:p w14:paraId="5DBB6357" w14:textId="0789CCE2" w:rsidR="003B3963" w:rsidRPr="003B3963" w:rsidRDefault="003B3963" w:rsidP="00584C06">
            <w:pPr>
              <w:pStyle w:val="ListParagraph"/>
              <w:numPr>
                <w:ilvl w:val="1"/>
                <w:numId w:val="298"/>
              </w:numPr>
              <w:spacing w:line="276" w:lineRule="auto"/>
              <w:rPr>
                <w:sz w:val="22"/>
                <w:szCs w:val="22"/>
              </w:rPr>
            </w:pPr>
            <w:r w:rsidRPr="003B3963">
              <w:rPr>
                <w:sz w:val="22"/>
                <w:szCs w:val="22"/>
              </w:rPr>
              <w:t>Degree of expertise as examiner but nothing else suggests she is qualified to give that type of opinion</w:t>
            </w:r>
          </w:p>
          <w:p w14:paraId="320E4C89" w14:textId="2C74378D" w:rsidR="003B3963" w:rsidRPr="00035A79" w:rsidRDefault="003B3963" w:rsidP="00584C06">
            <w:pPr>
              <w:pStyle w:val="ListParagraph"/>
              <w:numPr>
                <w:ilvl w:val="1"/>
                <w:numId w:val="298"/>
              </w:numPr>
              <w:spacing w:line="276" w:lineRule="auto"/>
              <w:rPr>
                <w:sz w:val="22"/>
                <w:szCs w:val="22"/>
              </w:rPr>
            </w:pPr>
            <w:r w:rsidRPr="003B3963">
              <w:rPr>
                <w:sz w:val="22"/>
                <w:szCs w:val="22"/>
              </w:rPr>
              <w:t>Specific qualifications not there</w:t>
            </w:r>
          </w:p>
        </w:tc>
      </w:tr>
    </w:tbl>
    <w:p w14:paraId="6C422E60" w14:textId="77777777" w:rsidR="00AF2B3B" w:rsidRDefault="00AF2B3B" w:rsidP="00D26E89">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405A14" w14:paraId="1EA2D621" w14:textId="77777777" w:rsidTr="00405A14">
        <w:tc>
          <w:tcPr>
            <w:tcW w:w="11016" w:type="dxa"/>
            <w:shd w:val="clear" w:color="auto" w:fill="4F81BD" w:themeFill="accent1"/>
          </w:tcPr>
          <w:p w14:paraId="17E74731" w14:textId="0183DBB1" w:rsidR="00405A14" w:rsidRPr="00405A14" w:rsidRDefault="00035A79" w:rsidP="007C3E13">
            <w:pPr>
              <w:spacing w:line="276" w:lineRule="auto"/>
              <w:rPr>
                <w:color w:val="FFFFFF" w:themeColor="background1"/>
                <w:sz w:val="32"/>
                <w:szCs w:val="32"/>
                <w:lang w:val="en-CA"/>
              </w:rPr>
            </w:pPr>
            <w:r>
              <w:rPr>
                <w:color w:val="FFFFFF" w:themeColor="background1"/>
                <w:sz w:val="32"/>
                <w:szCs w:val="32"/>
                <w:lang w:val="en-CA"/>
              </w:rPr>
              <w:t>Privilege and Related Doctrines</w:t>
            </w:r>
          </w:p>
        </w:tc>
      </w:tr>
    </w:tbl>
    <w:p w14:paraId="554188A0" w14:textId="7CD216B2" w:rsidR="007C3E13" w:rsidRPr="00FF29ED" w:rsidRDefault="00FF29ED" w:rsidP="00FF29ED">
      <w:pPr>
        <w:pStyle w:val="Heading1"/>
        <w:spacing w:line="276" w:lineRule="auto"/>
        <w:rPr>
          <w:color w:val="auto"/>
          <w:sz w:val="28"/>
          <w:szCs w:val="28"/>
          <w:lang w:val="en-CA"/>
        </w:rPr>
      </w:pPr>
      <w:bookmarkStart w:id="407" w:name="_Toc448151769"/>
      <w:r w:rsidRPr="00FF29ED">
        <w:rPr>
          <w:color w:val="auto"/>
          <w:sz w:val="28"/>
          <w:szCs w:val="28"/>
          <w:lang w:val="en-CA"/>
        </w:rPr>
        <w:t>Privilege and Related Doctrines</w:t>
      </w:r>
      <w:bookmarkEnd w:id="407"/>
    </w:p>
    <w:p w14:paraId="4ACD8014" w14:textId="01713B25" w:rsidR="00FF29ED" w:rsidRPr="00FF29ED" w:rsidRDefault="00FF29ED" w:rsidP="00584C06">
      <w:pPr>
        <w:pStyle w:val="ListParagraph"/>
        <w:numPr>
          <w:ilvl w:val="0"/>
          <w:numId w:val="302"/>
        </w:numPr>
        <w:spacing w:line="276" w:lineRule="auto"/>
        <w:rPr>
          <w:sz w:val="22"/>
          <w:szCs w:val="22"/>
          <w:lang w:val="en-CA"/>
        </w:rPr>
      </w:pPr>
      <w:r w:rsidRPr="00FF29ED">
        <w:rPr>
          <w:sz w:val="22"/>
          <w:szCs w:val="22"/>
          <w:lang w:val="en-CA"/>
        </w:rPr>
        <w:t>Exclusionary rules designed to keep out evidence even though it’s relevant and probative to the case at hand</w:t>
      </w:r>
    </w:p>
    <w:p w14:paraId="48B75F66" w14:textId="77777777" w:rsidR="00FF29ED" w:rsidRPr="00FF29ED" w:rsidRDefault="00FF29ED" w:rsidP="00584C06">
      <w:pPr>
        <w:pStyle w:val="ListParagraph"/>
        <w:numPr>
          <w:ilvl w:val="0"/>
          <w:numId w:val="302"/>
        </w:numPr>
        <w:spacing w:line="276" w:lineRule="auto"/>
        <w:rPr>
          <w:sz w:val="22"/>
          <w:szCs w:val="22"/>
          <w:lang w:val="en-CA"/>
        </w:rPr>
      </w:pPr>
      <w:r w:rsidRPr="00FF29ED">
        <w:rPr>
          <w:sz w:val="22"/>
          <w:szCs w:val="22"/>
          <w:lang w:val="en-CA"/>
        </w:rPr>
        <w:t>Preclude disclosure of certain communications and information</w:t>
      </w:r>
    </w:p>
    <w:p w14:paraId="3DD3A79E" w14:textId="77777777" w:rsidR="00FF29ED" w:rsidRPr="00FF29ED" w:rsidRDefault="00FF29ED" w:rsidP="00584C06">
      <w:pPr>
        <w:pStyle w:val="ListParagraph"/>
        <w:numPr>
          <w:ilvl w:val="0"/>
          <w:numId w:val="302"/>
        </w:numPr>
        <w:spacing w:line="276" w:lineRule="auto"/>
        <w:rPr>
          <w:sz w:val="22"/>
          <w:szCs w:val="22"/>
          <w:lang w:val="en-CA"/>
        </w:rPr>
      </w:pPr>
      <w:r w:rsidRPr="00FF29ED">
        <w:rPr>
          <w:sz w:val="22"/>
          <w:szCs w:val="22"/>
          <w:lang w:val="en-CA"/>
        </w:rPr>
        <w:t>Exist to protect certain types of relationships or other important societal interests</w:t>
      </w:r>
    </w:p>
    <w:p w14:paraId="5367F334" w14:textId="77777777" w:rsidR="00FF29ED" w:rsidRPr="00FF29ED" w:rsidRDefault="00FF29ED" w:rsidP="00FE253C">
      <w:pPr>
        <w:spacing w:line="276" w:lineRule="auto"/>
        <w:rPr>
          <w:sz w:val="22"/>
          <w:szCs w:val="22"/>
          <w:lang w:val="en-CA"/>
        </w:rPr>
      </w:pPr>
    </w:p>
    <w:p w14:paraId="6F602C37" w14:textId="0C550BCD" w:rsidR="007C3E13" w:rsidRPr="00FE253C" w:rsidRDefault="00FE253C" w:rsidP="00FE253C">
      <w:pPr>
        <w:pStyle w:val="Heading2"/>
        <w:rPr>
          <w:color w:val="auto"/>
          <w:sz w:val="24"/>
          <w:szCs w:val="24"/>
          <w:lang w:val="en-CA"/>
        </w:rPr>
      </w:pPr>
      <w:bookmarkStart w:id="408" w:name="_Toc448151770"/>
      <w:r w:rsidRPr="00FE253C">
        <w:rPr>
          <w:color w:val="auto"/>
          <w:sz w:val="24"/>
          <w:szCs w:val="24"/>
          <w:lang w:val="en-CA"/>
        </w:rPr>
        <w:t xml:space="preserve">Types of Privilege </w:t>
      </w:r>
      <w:r w:rsidRPr="00FE253C">
        <w:rPr>
          <w:color w:val="auto"/>
          <w:sz w:val="24"/>
          <w:szCs w:val="24"/>
          <w:lang w:val="en-CA"/>
        </w:rPr>
        <w:sym w:font="Wingdings" w:char="F0E0"/>
      </w:r>
      <w:r w:rsidRPr="00FE253C">
        <w:rPr>
          <w:color w:val="auto"/>
          <w:sz w:val="24"/>
          <w:szCs w:val="24"/>
          <w:lang w:val="en-CA"/>
        </w:rPr>
        <w:t xml:space="preserve"> 1) class 2) case-by-case</w:t>
      </w:r>
      <w:bookmarkEnd w:id="408"/>
    </w:p>
    <w:p w14:paraId="0E96B58C" w14:textId="69E55058" w:rsidR="00FE253C" w:rsidRDefault="00FE253C" w:rsidP="00584C06">
      <w:pPr>
        <w:pStyle w:val="ListParagraph"/>
        <w:numPr>
          <w:ilvl w:val="0"/>
          <w:numId w:val="303"/>
        </w:numPr>
        <w:spacing w:line="276" w:lineRule="auto"/>
        <w:rPr>
          <w:sz w:val="22"/>
          <w:szCs w:val="22"/>
          <w:lang w:val="en-CA"/>
        </w:rPr>
      </w:pPr>
      <w:r>
        <w:rPr>
          <w:sz w:val="22"/>
          <w:szCs w:val="22"/>
          <w:lang w:val="en-CA"/>
        </w:rPr>
        <w:t>Class</w:t>
      </w:r>
    </w:p>
    <w:p w14:paraId="49695B6D" w14:textId="73381EAD" w:rsidR="00FE253C" w:rsidRDefault="00FE253C" w:rsidP="00584C06">
      <w:pPr>
        <w:pStyle w:val="ListParagraph"/>
        <w:numPr>
          <w:ilvl w:val="0"/>
          <w:numId w:val="303"/>
        </w:numPr>
        <w:spacing w:line="276" w:lineRule="auto"/>
        <w:rPr>
          <w:sz w:val="22"/>
          <w:szCs w:val="22"/>
          <w:lang w:val="en-CA"/>
        </w:rPr>
      </w:pPr>
      <w:r>
        <w:rPr>
          <w:sz w:val="22"/>
          <w:szCs w:val="22"/>
          <w:lang w:val="en-CA"/>
        </w:rPr>
        <w:t>Case-by-case analysis</w:t>
      </w:r>
    </w:p>
    <w:p w14:paraId="1D482174" w14:textId="77777777" w:rsidR="00FE253C" w:rsidRDefault="00FE253C" w:rsidP="00FE253C">
      <w:pPr>
        <w:spacing w:line="276" w:lineRule="auto"/>
        <w:rPr>
          <w:sz w:val="22"/>
          <w:szCs w:val="22"/>
          <w:lang w:val="en-CA"/>
        </w:rPr>
      </w:pPr>
    </w:p>
    <w:p w14:paraId="7A32307B" w14:textId="51640D2D" w:rsidR="00FE253C" w:rsidRPr="00FE253C" w:rsidRDefault="00FE253C" w:rsidP="00FE253C">
      <w:pPr>
        <w:pStyle w:val="Heading3"/>
        <w:rPr>
          <w:color w:val="auto"/>
          <w:lang w:val="en-CA"/>
        </w:rPr>
      </w:pPr>
      <w:bookmarkStart w:id="409" w:name="_Toc448151771"/>
      <w:r w:rsidRPr="00FE253C">
        <w:rPr>
          <w:color w:val="auto"/>
          <w:lang w:val="en-CA"/>
        </w:rPr>
        <w:t>1) Class</w:t>
      </w:r>
      <w:bookmarkEnd w:id="409"/>
      <w:r w:rsidRPr="00FE253C">
        <w:rPr>
          <w:color w:val="auto"/>
          <w:lang w:val="en-CA"/>
        </w:rPr>
        <w:t xml:space="preserve"> </w:t>
      </w:r>
    </w:p>
    <w:p w14:paraId="35B28087" w14:textId="1BF998B5" w:rsidR="00FE253C" w:rsidRDefault="00FE253C" w:rsidP="00584C06">
      <w:pPr>
        <w:pStyle w:val="ListParagraph"/>
        <w:numPr>
          <w:ilvl w:val="0"/>
          <w:numId w:val="304"/>
        </w:numPr>
        <w:spacing w:line="276" w:lineRule="auto"/>
        <w:rPr>
          <w:sz w:val="22"/>
          <w:szCs w:val="22"/>
          <w:lang w:val="en-CA"/>
        </w:rPr>
      </w:pPr>
      <w:r>
        <w:rPr>
          <w:sz w:val="22"/>
          <w:szCs w:val="22"/>
          <w:lang w:val="en-CA"/>
        </w:rPr>
        <w:t>Once criteria for privilege is satisfied, evidence is inadmissible at court</w:t>
      </w:r>
    </w:p>
    <w:p w14:paraId="065A64BF" w14:textId="77777777" w:rsidR="00FE253C" w:rsidRDefault="00FE253C" w:rsidP="00584C06">
      <w:pPr>
        <w:pStyle w:val="ListParagraph"/>
        <w:numPr>
          <w:ilvl w:val="0"/>
          <w:numId w:val="304"/>
        </w:numPr>
        <w:spacing w:line="276" w:lineRule="auto"/>
        <w:rPr>
          <w:sz w:val="22"/>
          <w:szCs w:val="22"/>
          <w:lang w:val="en-CA"/>
        </w:rPr>
      </w:pPr>
      <w:r>
        <w:rPr>
          <w:sz w:val="22"/>
          <w:szCs w:val="22"/>
          <w:lang w:val="en-CA"/>
        </w:rPr>
        <w:t>Classes:</w:t>
      </w:r>
    </w:p>
    <w:p w14:paraId="727AD72A" w14:textId="54D7AE5B" w:rsidR="00FE253C" w:rsidRPr="00FE253C" w:rsidRDefault="00FE253C" w:rsidP="00584C06">
      <w:pPr>
        <w:pStyle w:val="ListParagraph"/>
        <w:numPr>
          <w:ilvl w:val="1"/>
          <w:numId w:val="304"/>
        </w:numPr>
        <w:spacing w:line="276" w:lineRule="auto"/>
        <w:rPr>
          <w:sz w:val="22"/>
          <w:szCs w:val="22"/>
          <w:lang w:val="en-CA"/>
        </w:rPr>
      </w:pPr>
      <w:r w:rsidRPr="00FE253C">
        <w:rPr>
          <w:sz w:val="22"/>
          <w:szCs w:val="22"/>
          <w:lang w:val="en-CA"/>
        </w:rPr>
        <w:t>Solicitor-client</w:t>
      </w:r>
    </w:p>
    <w:p w14:paraId="6D9D6974" w14:textId="77777777" w:rsidR="00FE253C" w:rsidRPr="00FE253C" w:rsidRDefault="00FE253C" w:rsidP="00584C06">
      <w:pPr>
        <w:pStyle w:val="ListParagraph"/>
        <w:numPr>
          <w:ilvl w:val="1"/>
          <w:numId w:val="304"/>
        </w:numPr>
        <w:spacing w:line="276" w:lineRule="auto"/>
        <w:rPr>
          <w:sz w:val="22"/>
          <w:szCs w:val="22"/>
          <w:lang w:val="en-CA"/>
        </w:rPr>
      </w:pPr>
      <w:r w:rsidRPr="00FE253C">
        <w:rPr>
          <w:sz w:val="22"/>
          <w:szCs w:val="22"/>
          <w:lang w:val="en-CA"/>
        </w:rPr>
        <w:t>Litigation</w:t>
      </w:r>
    </w:p>
    <w:p w14:paraId="4AE38971" w14:textId="77777777" w:rsidR="00FE253C" w:rsidRPr="00FE253C" w:rsidRDefault="00FE253C" w:rsidP="00584C06">
      <w:pPr>
        <w:pStyle w:val="ListParagraph"/>
        <w:numPr>
          <w:ilvl w:val="1"/>
          <w:numId w:val="304"/>
        </w:numPr>
        <w:spacing w:line="276" w:lineRule="auto"/>
        <w:rPr>
          <w:sz w:val="22"/>
          <w:szCs w:val="22"/>
          <w:lang w:val="en-CA"/>
        </w:rPr>
      </w:pPr>
      <w:r w:rsidRPr="00FE253C">
        <w:rPr>
          <w:sz w:val="22"/>
          <w:szCs w:val="22"/>
          <w:lang w:val="en-CA"/>
        </w:rPr>
        <w:t>Settlement</w:t>
      </w:r>
    </w:p>
    <w:p w14:paraId="161C8919" w14:textId="77777777" w:rsidR="00FE253C" w:rsidRPr="00FE253C" w:rsidRDefault="00FE253C" w:rsidP="00584C06">
      <w:pPr>
        <w:pStyle w:val="ListParagraph"/>
        <w:numPr>
          <w:ilvl w:val="1"/>
          <w:numId w:val="304"/>
        </w:numPr>
        <w:spacing w:line="276" w:lineRule="auto"/>
        <w:rPr>
          <w:sz w:val="22"/>
          <w:szCs w:val="22"/>
          <w:lang w:val="en-CA"/>
        </w:rPr>
      </w:pPr>
      <w:r w:rsidRPr="00FE253C">
        <w:rPr>
          <w:sz w:val="22"/>
          <w:szCs w:val="22"/>
          <w:lang w:val="en-CA"/>
        </w:rPr>
        <w:t xml:space="preserve">Spousal </w:t>
      </w:r>
    </w:p>
    <w:p w14:paraId="5FC43DC6" w14:textId="77777777" w:rsidR="00FE253C" w:rsidRPr="00FE253C" w:rsidRDefault="00FE253C" w:rsidP="00584C06">
      <w:pPr>
        <w:pStyle w:val="ListParagraph"/>
        <w:numPr>
          <w:ilvl w:val="1"/>
          <w:numId w:val="304"/>
        </w:numPr>
        <w:spacing w:line="276" w:lineRule="auto"/>
        <w:rPr>
          <w:sz w:val="22"/>
          <w:szCs w:val="22"/>
          <w:lang w:val="en-CA"/>
        </w:rPr>
      </w:pPr>
      <w:r w:rsidRPr="00FE253C">
        <w:rPr>
          <w:sz w:val="22"/>
          <w:szCs w:val="22"/>
          <w:lang w:val="en-CA"/>
        </w:rPr>
        <w:t>Informer</w:t>
      </w:r>
    </w:p>
    <w:p w14:paraId="3F8F1FC5" w14:textId="698FC064" w:rsidR="00FE253C" w:rsidRDefault="00FE253C" w:rsidP="00FE253C">
      <w:pPr>
        <w:spacing w:line="276" w:lineRule="auto"/>
        <w:rPr>
          <w:sz w:val="22"/>
          <w:szCs w:val="22"/>
          <w:lang w:val="en-CA"/>
        </w:rPr>
      </w:pPr>
    </w:p>
    <w:p w14:paraId="0B5EBCDA" w14:textId="42D21812" w:rsidR="00FE253C" w:rsidRPr="00FE253C" w:rsidRDefault="00FE253C" w:rsidP="00FE253C">
      <w:pPr>
        <w:pStyle w:val="Heading3"/>
        <w:rPr>
          <w:color w:val="auto"/>
          <w:lang w:val="en-CA"/>
        </w:rPr>
      </w:pPr>
      <w:bookmarkStart w:id="410" w:name="_Toc448151772"/>
      <w:r w:rsidRPr="00FE253C">
        <w:rPr>
          <w:color w:val="auto"/>
          <w:lang w:val="en-CA"/>
        </w:rPr>
        <w:t>2) Case-By-Case</w:t>
      </w:r>
      <w:bookmarkEnd w:id="410"/>
      <w:r w:rsidRPr="00FE253C">
        <w:rPr>
          <w:color w:val="auto"/>
          <w:lang w:val="en-CA"/>
        </w:rPr>
        <w:t xml:space="preserve"> </w:t>
      </w:r>
    </w:p>
    <w:p w14:paraId="563BDE96" w14:textId="51D711C8" w:rsidR="00FE253C" w:rsidRDefault="00FE253C" w:rsidP="00584C06">
      <w:pPr>
        <w:pStyle w:val="ListParagraph"/>
        <w:numPr>
          <w:ilvl w:val="0"/>
          <w:numId w:val="305"/>
        </w:numPr>
        <w:spacing w:line="276" w:lineRule="auto"/>
        <w:rPr>
          <w:sz w:val="22"/>
          <w:szCs w:val="22"/>
          <w:lang w:val="en-CA"/>
        </w:rPr>
      </w:pPr>
      <w:r>
        <w:rPr>
          <w:sz w:val="22"/>
          <w:szCs w:val="22"/>
          <w:lang w:val="en-CA"/>
        </w:rPr>
        <w:t xml:space="preserve">No close category </w:t>
      </w:r>
    </w:p>
    <w:p w14:paraId="362605D0" w14:textId="4B1A97BC" w:rsidR="00FE253C" w:rsidRPr="00FE253C" w:rsidRDefault="00FE253C" w:rsidP="00584C06">
      <w:pPr>
        <w:pStyle w:val="ListParagraph"/>
        <w:numPr>
          <w:ilvl w:val="0"/>
          <w:numId w:val="305"/>
        </w:numPr>
        <w:spacing w:line="276" w:lineRule="auto"/>
        <w:rPr>
          <w:sz w:val="22"/>
          <w:szCs w:val="22"/>
          <w:lang w:val="en-CA"/>
        </w:rPr>
      </w:pPr>
      <w:r w:rsidRPr="00FE253C">
        <w:rPr>
          <w:sz w:val="22"/>
          <w:szCs w:val="22"/>
          <w:lang w:val="en-CA"/>
        </w:rPr>
        <w:t>Any communication conveyed in confidence COULD be subject but this won’t happen until court makes a rule on it</w:t>
      </w:r>
    </w:p>
    <w:p w14:paraId="6BB9D460" w14:textId="77777777" w:rsidR="00FE253C" w:rsidRPr="00FE253C" w:rsidRDefault="00FE253C" w:rsidP="00584C06">
      <w:pPr>
        <w:pStyle w:val="ListParagraph"/>
        <w:numPr>
          <w:ilvl w:val="0"/>
          <w:numId w:val="305"/>
        </w:numPr>
        <w:spacing w:line="276" w:lineRule="auto"/>
        <w:rPr>
          <w:sz w:val="22"/>
          <w:szCs w:val="22"/>
          <w:lang w:val="en-CA"/>
        </w:rPr>
      </w:pPr>
      <w:r w:rsidRPr="00FE253C">
        <w:rPr>
          <w:sz w:val="22"/>
          <w:szCs w:val="22"/>
          <w:lang w:val="en-CA"/>
        </w:rPr>
        <w:t>ALWAYS involve balancing of interests</w:t>
      </w:r>
    </w:p>
    <w:p w14:paraId="53156295" w14:textId="77777777" w:rsidR="00FE253C" w:rsidRPr="00FE253C" w:rsidRDefault="00FE253C" w:rsidP="00584C06">
      <w:pPr>
        <w:pStyle w:val="ListParagraph"/>
        <w:numPr>
          <w:ilvl w:val="0"/>
          <w:numId w:val="305"/>
        </w:numPr>
        <w:spacing w:line="276" w:lineRule="auto"/>
        <w:rPr>
          <w:sz w:val="22"/>
          <w:szCs w:val="22"/>
          <w:lang w:val="en-CA"/>
        </w:rPr>
      </w:pPr>
      <w:r w:rsidRPr="00FE253C">
        <w:rPr>
          <w:sz w:val="22"/>
          <w:szCs w:val="22"/>
          <w:lang w:val="en-CA"/>
        </w:rPr>
        <w:t>Doctor-patient</w:t>
      </w:r>
    </w:p>
    <w:p w14:paraId="7673C3C5" w14:textId="77777777" w:rsidR="00FE253C" w:rsidRPr="00FE253C" w:rsidRDefault="00FE253C" w:rsidP="00584C06">
      <w:pPr>
        <w:pStyle w:val="ListParagraph"/>
        <w:numPr>
          <w:ilvl w:val="0"/>
          <w:numId w:val="305"/>
        </w:numPr>
        <w:spacing w:line="276" w:lineRule="auto"/>
        <w:rPr>
          <w:sz w:val="22"/>
          <w:szCs w:val="22"/>
          <w:lang w:val="en-CA"/>
        </w:rPr>
      </w:pPr>
      <w:r w:rsidRPr="00FE253C">
        <w:rPr>
          <w:sz w:val="22"/>
          <w:szCs w:val="22"/>
          <w:lang w:val="en-CA"/>
        </w:rPr>
        <w:t>Therapist-patient</w:t>
      </w:r>
    </w:p>
    <w:p w14:paraId="522A4E02" w14:textId="77777777" w:rsidR="00FE253C" w:rsidRPr="00FE253C" w:rsidRDefault="00FE253C" w:rsidP="00584C06">
      <w:pPr>
        <w:pStyle w:val="ListParagraph"/>
        <w:numPr>
          <w:ilvl w:val="0"/>
          <w:numId w:val="305"/>
        </w:numPr>
        <w:spacing w:line="276" w:lineRule="auto"/>
        <w:rPr>
          <w:sz w:val="22"/>
          <w:szCs w:val="22"/>
          <w:lang w:val="en-CA"/>
        </w:rPr>
      </w:pPr>
      <w:r w:rsidRPr="00FE253C">
        <w:rPr>
          <w:sz w:val="22"/>
          <w:szCs w:val="22"/>
          <w:lang w:val="en-CA"/>
        </w:rPr>
        <w:t>Journalist-informant</w:t>
      </w:r>
    </w:p>
    <w:p w14:paraId="3BFF7CDE" w14:textId="77777777" w:rsidR="00FE253C" w:rsidRPr="00FE253C" w:rsidRDefault="00FE253C" w:rsidP="00584C06">
      <w:pPr>
        <w:pStyle w:val="ListParagraph"/>
        <w:numPr>
          <w:ilvl w:val="0"/>
          <w:numId w:val="305"/>
        </w:numPr>
        <w:spacing w:line="276" w:lineRule="auto"/>
        <w:rPr>
          <w:sz w:val="22"/>
          <w:szCs w:val="22"/>
          <w:lang w:val="en-CA"/>
        </w:rPr>
      </w:pPr>
      <w:r w:rsidRPr="00FE253C">
        <w:rPr>
          <w:sz w:val="22"/>
          <w:szCs w:val="22"/>
          <w:lang w:val="en-CA"/>
        </w:rPr>
        <w:t xml:space="preserve">Religious/spiritual </w:t>
      </w:r>
    </w:p>
    <w:p w14:paraId="2FF48A26" w14:textId="09AE78E0" w:rsidR="00FE253C" w:rsidRDefault="00FE253C" w:rsidP="00FE253C">
      <w:pPr>
        <w:spacing w:line="276" w:lineRule="auto"/>
        <w:rPr>
          <w:sz w:val="22"/>
          <w:szCs w:val="22"/>
          <w:lang w:val="en-CA"/>
        </w:rPr>
      </w:pPr>
    </w:p>
    <w:p w14:paraId="53DE4C7E" w14:textId="58647E20" w:rsidR="00FE253C" w:rsidRPr="00FE253C" w:rsidRDefault="00FE253C" w:rsidP="00584C06">
      <w:pPr>
        <w:pStyle w:val="Heading3"/>
        <w:rPr>
          <w:color w:val="auto"/>
          <w:lang w:val="en-CA"/>
        </w:rPr>
      </w:pPr>
      <w:bookmarkStart w:id="411" w:name="_Toc448151773"/>
      <w:r w:rsidRPr="00FE253C">
        <w:rPr>
          <w:color w:val="auto"/>
          <w:lang w:val="en-CA"/>
        </w:rPr>
        <w:t>Related Doctrines</w:t>
      </w:r>
      <w:bookmarkEnd w:id="411"/>
    </w:p>
    <w:p w14:paraId="3E6261A6" w14:textId="1E55EA01" w:rsidR="00FE253C" w:rsidRPr="00FE253C" w:rsidRDefault="0074279A" w:rsidP="00584C06">
      <w:pPr>
        <w:pStyle w:val="ListParagraph"/>
        <w:numPr>
          <w:ilvl w:val="0"/>
          <w:numId w:val="306"/>
        </w:numPr>
        <w:spacing w:line="276" w:lineRule="auto"/>
        <w:rPr>
          <w:sz w:val="22"/>
          <w:szCs w:val="22"/>
          <w:lang w:val="en-CA"/>
        </w:rPr>
      </w:pPr>
      <w:r>
        <w:rPr>
          <w:sz w:val="22"/>
          <w:szCs w:val="22"/>
          <w:lang w:val="en-CA"/>
        </w:rPr>
        <w:t xml:space="preserve">What do they do? </w:t>
      </w:r>
      <w:r w:rsidRPr="0074279A">
        <w:rPr>
          <w:sz w:val="22"/>
          <w:szCs w:val="22"/>
          <w:lang w:val="en-CA"/>
        </w:rPr>
        <w:sym w:font="Wingdings" w:char="F0E0"/>
      </w:r>
      <w:r>
        <w:rPr>
          <w:sz w:val="22"/>
          <w:szCs w:val="22"/>
          <w:lang w:val="en-CA"/>
        </w:rPr>
        <w:t xml:space="preserve"> </w:t>
      </w:r>
      <w:r w:rsidR="00FE253C" w:rsidRPr="00FE253C">
        <w:rPr>
          <w:sz w:val="22"/>
          <w:szCs w:val="22"/>
          <w:lang w:val="en-CA"/>
        </w:rPr>
        <w:t>Protect societal interests instead of relationships</w:t>
      </w:r>
    </w:p>
    <w:p w14:paraId="60FEFADC" w14:textId="30EAA33D" w:rsidR="0074279A" w:rsidRDefault="0074279A" w:rsidP="00584C06">
      <w:pPr>
        <w:pStyle w:val="ListParagraph"/>
        <w:numPr>
          <w:ilvl w:val="0"/>
          <w:numId w:val="306"/>
        </w:numPr>
        <w:spacing w:line="276" w:lineRule="auto"/>
        <w:rPr>
          <w:sz w:val="22"/>
          <w:szCs w:val="22"/>
          <w:lang w:val="en-CA"/>
        </w:rPr>
      </w:pPr>
      <w:r>
        <w:rPr>
          <w:sz w:val="22"/>
          <w:szCs w:val="22"/>
          <w:lang w:val="en-CA"/>
        </w:rPr>
        <w:t>Types:</w:t>
      </w:r>
    </w:p>
    <w:p w14:paraId="5F48F5CB" w14:textId="77777777" w:rsidR="00FE253C" w:rsidRPr="00FE253C" w:rsidRDefault="00FE253C" w:rsidP="0074279A">
      <w:pPr>
        <w:pStyle w:val="ListParagraph"/>
        <w:numPr>
          <w:ilvl w:val="1"/>
          <w:numId w:val="306"/>
        </w:numPr>
        <w:spacing w:line="276" w:lineRule="auto"/>
        <w:rPr>
          <w:sz w:val="22"/>
          <w:szCs w:val="22"/>
          <w:lang w:val="en-CA"/>
        </w:rPr>
      </w:pPr>
      <w:r w:rsidRPr="00FE253C">
        <w:rPr>
          <w:sz w:val="22"/>
          <w:szCs w:val="22"/>
          <w:lang w:val="en-CA"/>
        </w:rPr>
        <w:t>Privilege against self-incrimination</w:t>
      </w:r>
    </w:p>
    <w:p w14:paraId="0D0A5A72" w14:textId="77777777" w:rsidR="00FE253C" w:rsidRPr="00FE253C" w:rsidRDefault="00FE253C" w:rsidP="0074279A">
      <w:pPr>
        <w:pStyle w:val="ListParagraph"/>
        <w:numPr>
          <w:ilvl w:val="1"/>
          <w:numId w:val="306"/>
        </w:numPr>
        <w:spacing w:line="276" w:lineRule="auto"/>
        <w:rPr>
          <w:sz w:val="22"/>
          <w:szCs w:val="22"/>
          <w:lang w:val="en-CA"/>
        </w:rPr>
      </w:pPr>
      <w:r w:rsidRPr="00FE253C">
        <w:rPr>
          <w:sz w:val="22"/>
          <w:szCs w:val="22"/>
          <w:lang w:val="en-CA"/>
        </w:rPr>
        <w:t>Public interest immunity</w:t>
      </w:r>
    </w:p>
    <w:p w14:paraId="613C77E4" w14:textId="77777777" w:rsidR="00FE253C" w:rsidRPr="00FE253C" w:rsidRDefault="00FE253C" w:rsidP="0074279A">
      <w:pPr>
        <w:pStyle w:val="ListParagraph"/>
        <w:numPr>
          <w:ilvl w:val="1"/>
          <w:numId w:val="306"/>
        </w:numPr>
        <w:spacing w:line="276" w:lineRule="auto"/>
        <w:rPr>
          <w:sz w:val="22"/>
          <w:szCs w:val="22"/>
          <w:lang w:val="en-CA"/>
        </w:rPr>
      </w:pPr>
      <w:r w:rsidRPr="00FE253C">
        <w:rPr>
          <w:sz w:val="22"/>
          <w:szCs w:val="22"/>
          <w:lang w:val="en-CA"/>
        </w:rPr>
        <w:t>Access to third party records</w:t>
      </w:r>
    </w:p>
    <w:p w14:paraId="072959BE" w14:textId="3494C513" w:rsidR="00FE253C" w:rsidRDefault="00FE253C" w:rsidP="00FE253C">
      <w:pPr>
        <w:spacing w:line="276" w:lineRule="auto"/>
        <w:rPr>
          <w:sz w:val="22"/>
          <w:szCs w:val="22"/>
          <w:lang w:val="en-CA"/>
        </w:rPr>
      </w:pPr>
    </w:p>
    <w:p w14:paraId="4E0D90AC" w14:textId="72EB0E63" w:rsidR="00FE253C" w:rsidRPr="00FE253C" w:rsidRDefault="00FE253C" w:rsidP="00584C06">
      <w:pPr>
        <w:pStyle w:val="Heading3"/>
        <w:rPr>
          <w:color w:val="auto"/>
          <w:lang w:val="en-CA"/>
        </w:rPr>
      </w:pPr>
      <w:bookmarkStart w:id="412" w:name="_Toc448151774"/>
      <w:r w:rsidRPr="00FE253C">
        <w:rPr>
          <w:color w:val="auto"/>
          <w:lang w:val="en-CA"/>
        </w:rPr>
        <w:t>Standard and Burden of Proof</w:t>
      </w:r>
      <w:bookmarkEnd w:id="412"/>
    </w:p>
    <w:p w14:paraId="085F7438" w14:textId="77777777" w:rsidR="00FE253C" w:rsidRDefault="00FE253C" w:rsidP="00584C06">
      <w:pPr>
        <w:pStyle w:val="ListParagraph"/>
        <w:numPr>
          <w:ilvl w:val="0"/>
          <w:numId w:val="307"/>
        </w:numPr>
        <w:spacing w:line="276" w:lineRule="auto"/>
        <w:rPr>
          <w:sz w:val="22"/>
          <w:szCs w:val="22"/>
          <w:lang w:val="en-CA"/>
        </w:rPr>
      </w:pPr>
      <w:r w:rsidRPr="00FE253C">
        <w:rPr>
          <w:sz w:val="22"/>
          <w:szCs w:val="22"/>
          <w:u w:val="single"/>
          <w:lang w:val="en-CA"/>
        </w:rPr>
        <w:t>For class</w:t>
      </w:r>
      <w:r>
        <w:rPr>
          <w:sz w:val="22"/>
          <w:szCs w:val="22"/>
          <w:lang w:val="en-CA"/>
        </w:rPr>
        <w:t xml:space="preserve"> </w:t>
      </w:r>
      <w:r w:rsidRPr="00FE253C">
        <w:rPr>
          <w:sz w:val="22"/>
          <w:szCs w:val="22"/>
          <w:lang w:val="en-CA"/>
        </w:rPr>
        <w:sym w:font="Wingdings" w:char="F0E0"/>
      </w:r>
      <w:r>
        <w:rPr>
          <w:sz w:val="22"/>
          <w:szCs w:val="22"/>
          <w:lang w:val="en-CA"/>
        </w:rPr>
        <w:t xml:space="preserve"> </w:t>
      </w:r>
      <w:r w:rsidRPr="00FE253C">
        <w:rPr>
          <w:sz w:val="22"/>
          <w:szCs w:val="22"/>
          <w:lang w:val="en-CA"/>
        </w:rPr>
        <w:t xml:space="preserve">prima facie assumption of inadmissibility </w:t>
      </w:r>
    </w:p>
    <w:p w14:paraId="215594FE" w14:textId="75F0BE77" w:rsidR="00847285" w:rsidRDefault="00FE253C" w:rsidP="00584C06">
      <w:pPr>
        <w:pStyle w:val="ListParagraph"/>
        <w:numPr>
          <w:ilvl w:val="1"/>
          <w:numId w:val="307"/>
        </w:numPr>
        <w:spacing w:line="276" w:lineRule="auto"/>
        <w:rPr>
          <w:sz w:val="22"/>
          <w:szCs w:val="22"/>
          <w:lang w:val="en-CA"/>
        </w:rPr>
      </w:pPr>
      <w:r w:rsidRPr="00FE253C">
        <w:rPr>
          <w:sz w:val="22"/>
          <w:szCs w:val="22"/>
          <w:lang w:val="en-CA"/>
        </w:rPr>
        <w:t>i.e. Person claiming privilege can satisfy it w</w:t>
      </w:r>
      <w:r w:rsidR="00847285">
        <w:rPr>
          <w:sz w:val="22"/>
          <w:szCs w:val="22"/>
          <w:lang w:val="en-CA"/>
        </w:rPr>
        <w:t>ithout revealing communication –just have to show they meet the conditions</w:t>
      </w:r>
    </w:p>
    <w:p w14:paraId="376568A5" w14:textId="21E67B50" w:rsidR="00FE253C" w:rsidRPr="00FE253C" w:rsidRDefault="00FE253C" w:rsidP="00584C06">
      <w:pPr>
        <w:pStyle w:val="ListParagraph"/>
        <w:numPr>
          <w:ilvl w:val="1"/>
          <w:numId w:val="307"/>
        </w:numPr>
        <w:spacing w:line="276" w:lineRule="auto"/>
        <w:rPr>
          <w:sz w:val="22"/>
          <w:szCs w:val="22"/>
          <w:lang w:val="en-CA"/>
        </w:rPr>
      </w:pPr>
      <w:r w:rsidRPr="00FE253C">
        <w:rPr>
          <w:sz w:val="22"/>
          <w:szCs w:val="22"/>
          <w:lang w:val="en-CA"/>
        </w:rPr>
        <w:t>Onus shifts to party seeking to set aside privilege to show comm</w:t>
      </w:r>
      <w:r w:rsidR="00847285">
        <w:rPr>
          <w:sz w:val="22"/>
          <w:szCs w:val="22"/>
          <w:lang w:val="en-CA"/>
        </w:rPr>
        <w:t>unication ought to be admitted</w:t>
      </w:r>
    </w:p>
    <w:p w14:paraId="486C5B2E" w14:textId="22157B57" w:rsidR="00FE253C" w:rsidRPr="00FE253C" w:rsidRDefault="00FE253C" w:rsidP="00584C06">
      <w:pPr>
        <w:pStyle w:val="ListParagraph"/>
        <w:numPr>
          <w:ilvl w:val="0"/>
          <w:numId w:val="307"/>
        </w:numPr>
        <w:spacing w:line="276" w:lineRule="auto"/>
        <w:rPr>
          <w:sz w:val="22"/>
          <w:szCs w:val="22"/>
          <w:lang w:val="en-CA"/>
        </w:rPr>
      </w:pPr>
      <w:r w:rsidRPr="00FE253C">
        <w:rPr>
          <w:sz w:val="22"/>
          <w:szCs w:val="22"/>
          <w:u w:val="single"/>
          <w:lang w:val="en-CA"/>
        </w:rPr>
        <w:t>Case-by-case</w:t>
      </w:r>
      <w:r>
        <w:rPr>
          <w:sz w:val="22"/>
          <w:szCs w:val="22"/>
          <w:lang w:val="en-CA"/>
        </w:rPr>
        <w:t xml:space="preserve"> </w:t>
      </w:r>
      <w:r w:rsidRPr="00FE253C">
        <w:rPr>
          <w:sz w:val="22"/>
          <w:szCs w:val="22"/>
          <w:lang w:val="en-CA"/>
        </w:rPr>
        <w:sym w:font="Wingdings" w:char="F0E0"/>
      </w:r>
      <w:r>
        <w:rPr>
          <w:sz w:val="22"/>
          <w:szCs w:val="22"/>
          <w:lang w:val="en-CA"/>
        </w:rPr>
        <w:t xml:space="preserve"> </w:t>
      </w:r>
      <w:r w:rsidRPr="00FE253C">
        <w:rPr>
          <w:sz w:val="22"/>
          <w:szCs w:val="22"/>
          <w:lang w:val="en-CA"/>
        </w:rPr>
        <w:t>onus rests on person asserting privilege</w:t>
      </w:r>
      <w:r w:rsidR="00847285">
        <w:rPr>
          <w:sz w:val="22"/>
          <w:szCs w:val="22"/>
          <w:lang w:val="en-CA"/>
        </w:rPr>
        <w:t xml:space="preserve"> to establish communication is privileged and therefore inadmissible </w:t>
      </w:r>
    </w:p>
    <w:p w14:paraId="7FF2DA5C" w14:textId="6AA008B4" w:rsidR="00FE253C" w:rsidRPr="00FE253C" w:rsidRDefault="00FE253C" w:rsidP="00584C06">
      <w:pPr>
        <w:pStyle w:val="ListParagraph"/>
        <w:numPr>
          <w:ilvl w:val="0"/>
          <w:numId w:val="307"/>
        </w:numPr>
        <w:spacing w:line="276" w:lineRule="auto"/>
        <w:rPr>
          <w:sz w:val="22"/>
          <w:szCs w:val="22"/>
          <w:lang w:val="en-CA"/>
        </w:rPr>
      </w:pPr>
      <w:r w:rsidRPr="00FE253C">
        <w:rPr>
          <w:sz w:val="22"/>
          <w:szCs w:val="22"/>
          <w:u w:val="single"/>
          <w:lang w:val="en-CA"/>
        </w:rPr>
        <w:t>Burden</w:t>
      </w:r>
      <w:r>
        <w:rPr>
          <w:sz w:val="22"/>
          <w:szCs w:val="22"/>
          <w:lang w:val="en-CA"/>
        </w:rPr>
        <w:t xml:space="preserve"> </w:t>
      </w:r>
      <w:r w:rsidRPr="00FE253C">
        <w:rPr>
          <w:sz w:val="22"/>
          <w:szCs w:val="22"/>
          <w:lang w:val="en-CA"/>
        </w:rPr>
        <w:sym w:font="Wingdings" w:char="F0E0"/>
      </w:r>
      <w:r>
        <w:rPr>
          <w:sz w:val="22"/>
          <w:szCs w:val="22"/>
          <w:lang w:val="en-CA"/>
        </w:rPr>
        <w:t xml:space="preserve"> </w:t>
      </w:r>
      <w:r w:rsidRPr="00FE253C">
        <w:rPr>
          <w:sz w:val="22"/>
          <w:szCs w:val="22"/>
          <w:lang w:val="en-CA"/>
        </w:rPr>
        <w:t xml:space="preserve">civil standard </w:t>
      </w:r>
      <w:r>
        <w:rPr>
          <w:sz w:val="22"/>
          <w:szCs w:val="22"/>
          <w:lang w:val="en-CA"/>
        </w:rPr>
        <w:t>(</w:t>
      </w:r>
      <w:r w:rsidRPr="00FE253C">
        <w:rPr>
          <w:sz w:val="22"/>
          <w:szCs w:val="22"/>
          <w:lang w:val="en-CA"/>
        </w:rPr>
        <w:t>i.e. Balance of probabilities</w:t>
      </w:r>
      <w:r>
        <w:rPr>
          <w:sz w:val="22"/>
          <w:szCs w:val="22"/>
          <w:lang w:val="en-CA"/>
        </w:rPr>
        <w:t>)</w:t>
      </w:r>
    </w:p>
    <w:p w14:paraId="22AFF5C8" w14:textId="77777777" w:rsidR="00FE253C" w:rsidRPr="00FE253C" w:rsidRDefault="00FE253C" w:rsidP="00584C06">
      <w:pPr>
        <w:pStyle w:val="ListParagraph"/>
        <w:numPr>
          <w:ilvl w:val="1"/>
          <w:numId w:val="307"/>
        </w:numPr>
        <w:spacing w:line="276" w:lineRule="auto"/>
        <w:rPr>
          <w:sz w:val="22"/>
          <w:szCs w:val="22"/>
          <w:lang w:val="en-CA"/>
        </w:rPr>
      </w:pPr>
      <w:r w:rsidRPr="00FE253C">
        <w:rPr>
          <w:sz w:val="22"/>
          <w:szCs w:val="22"/>
          <w:lang w:val="en-CA"/>
        </w:rPr>
        <w:t>Belongs to person whose privilege is at issue</w:t>
      </w:r>
    </w:p>
    <w:p w14:paraId="5374C4F5" w14:textId="77777777" w:rsidR="00FE253C" w:rsidRPr="00FE253C" w:rsidRDefault="00FE253C" w:rsidP="00584C06">
      <w:pPr>
        <w:pStyle w:val="ListParagraph"/>
        <w:numPr>
          <w:ilvl w:val="0"/>
          <w:numId w:val="307"/>
        </w:numPr>
        <w:spacing w:line="276" w:lineRule="auto"/>
        <w:rPr>
          <w:b/>
          <w:sz w:val="22"/>
          <w:szCs w:val="22"/>
          <w:lang w:val="en-CA"/>
        </w:rPr>
      </w:pPr>
      <w:r w:rsidRPr="00FE253C">
        <w:rPr>
          <w:b/>
          <w:sz w:val="22"/>
          <w:szCs w:val="22"/>
          <w:lang w:val="en-CA"/>
        </w:rPr>
        <w:t>Privilege may be waived</w:t>
      </w:r>
    </w:p>
    <w:p w14:paraId="797404DA" w14:textId="7171DFDD" w:rsidR="00FE253C" w:rsidRDefault="00FE253C" w:rsidP="00FE253C">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86203A" w14:paraId="210A4D73" w14:textId="77777777" w:rsidTr="0086203A">
        <w:tc>
          <w:tcPr>
            <w:tcW w:w="11016" w:type="dxa"/>
            <w:shd w:val="clear" w:color="auto" w:fill="4F81BD" w:themeFill="accent1"/>
          </w:tcPr>
          <w:p w14:paraId="250A8E85" w14:textId="2349F30B" w:rsidR="0086203A" w:rsidRPr="0086203A" w:rsidRDefault="0086203A" w:rsidP="00FE253C">
            <w:pPr>
              <w:spacing w:line="276" w:lineRule="auto"/>
              <w:rPr>
                <w:color w:val="FFFFFF" w:themeColor="background1"/>
                <w:sz w:val="32"/>
                <w:szCs w:val="32"/>
                <w:lang w:val="en-CA"/>
              </w:rPr>
            </w:pPr>
            <w:r w:rsidRPr="0086203A">
              <w:rPr>
                <w:color w:val="FFFFFF" w:themeColor="background1"/>
                <w:sz w:val="32"/>
                <w:szCs w:val="32"/>
                <w:lang w:val="en-CA"/>
              </w:rPr>
              <w:t>Class Privilege</w:t>
            </w:r>
          </w:p>
        </w:tc>
      </w:tr>
    </w:tbl>
    <w:p w14:paraId="2D5B4F95" w14:textId="1891AA12" w:rsidR="0086203A" w:rsidRPr="0086203A" w:rsidRDefault="0086203A" w:rsidP="0086203A">
      <w:pPr>
        <w:pStyle w:val="Heading1"/>
        <w:spacing w:line="276" w:lineRule="auto"/>
        <w:rPr>
          <w:color w:val="auto"/>
          <w:sz w:val="28"/>
          <w:szCs w:val="28"/>
          <w:lang w:val="en-CA"/>
        </w:rPr>
      </w:pPr>
      <w:bookmarkStart w:id="413" w:name="_Toc448151775"/>
      <w:r w:rsidRPr="0086203A">
        <w:rPr>
          <w:color w:val="auto"/>
          <w:sz w:val="28"/>
          <w:szCs w:val="28"/>
          <w:lang w:val="en-CA"/>
        </w:rPr>
        <w:t>Class Privilege</w:t>
      </w:r>
      <w:bookmarkEnd w:id="413"/>
    </w:p>
    <w:p w14:paraId="44D6A1A9" w14:textId="03394F66" w:rsidR="0086203A" w:rsidRPr="0086203A" w:rsidRDefault="0086203A" w:rsidP="0086203A">
      <w:pPr>
        <w:pStyle w:val="ListParagraph"/>
        <w:numPr>
          <w:ilvl w:val="0"/>
          <w:numId w:val="329"/>
        </w:numPr>
        <w:spacing w:line="276" w:lineRule="auto"/>
        <w:rPr>
          <w:sz w:val="22"/>
          <w:szCs w:val="22"/>
          <w:lang w:val="en-CA"/>
        </w:rPr>
      </w:pPr>
      <w:r w:rsidRPr="0086203A">
        <w:rPr>
          <w:sz w:val="22"/>
          <w:szCs w:val="22"/>
          <w:lang w:val="en-CA"/>
        </w:rPr>
        <w:t>Solicitor-client</w:t>
      </w:r>
    </w:p>
    <w:p w14:paraId="7904A56F" w14:textId="77777777" w:rsidR="0086203A" w:rsidRPr="0086203A" w:rsidRDefault="0086203A" w:rsidP="0086203A">
      <w:pPr>
        <w:pStyle w:val="ListParagraph"/>
        <w:numPr>
          <w:ilvl w:val="0"/>
          <w:numId w:val="329"/>
        </w:numPr>
        <w:spacing w:line="276" w:lineRule="auto"/>
        <w:rPr>
          <w:sz w:val="22"/>
          <w:szCs w:val="22"/>
          <w:lang w:val="en-CA"/>
        </w:rPr>
      </w:pPr>
      <w:r w:rsidRPr="0086203A">
        <w:rPr>
          <w:sz w:val="22"/>
          <w:szCs w:val="22"/>
          <w:lang w:val="en-CA"/>
        </w:rPr>
        <w:t>Litigation</w:t>
      </w:r>
    </w:p>
    <w:p w14:paraId="424B99BF" w14:textId="77777777" w:rsidR="0086203A" w:rsidRPr="0086203A" w:rsidRDefault="0086203A" w:rsidP="0086203A">
      <w:pPr>
        <w:pStyle w:val="ListParagraph"/>
        <w:numPr>
          <w:ilvl w:val="0"/>
          <w:numId w:val="329"/>
        </w:numPr>
        <w:spacing w:line="276" w:lineRule="auto"/>
        <w:rPr>
          <w:sz w:val="22"/>
          <w:szCs w:val="22"/>
          <w:lang w:val="en-CA"/>
        </w:rPr>
      </w:pPr>
      <w:r w:rsidRPr="0086203A">
        <w:rPr>
          <w:sz w:val="22"/>
          <w:szCs w:val="22"/>
          <w:lang w:val="en-CA"/>
        </w:rPr>
        <w:t>Settlement</w:t>
      </w:r>
    </w:p>
    <w:p w14:paraId="69560921" w14:textId="77777777" w:rsidR="0086203A" w:rsidRPr="0086203A" w:rsidRDefault="0086203A" w:rsidP="0086203A">
      <w:pPr>
        <w:pStyle w:val="ListParagraph"/>
        <w:numPr>
          <w:ilvl w:val="0"/>
          <w:numId w:val="329"/>
        </w:numPr>
        <w:spacing w:line="276" w:lineRule="auto"/>
        <w:rPr>
          <w:sz w:val="22"/>
          <w:szCs w:val="22"/>
          <w:lang w:val="en-CA"/>
        </w:rPr>
      </w:pPr>
      <w:r w:rsidRPr="0086203A">
        <w:rPr>
          <w:sz w:val="22"/>
          <w:szCs w:val="22"/>
          <w:lang w:val="en-CA"/>
        </w:rPr>
        <w:t xml:space="preserve">Spousal </w:t>
      </w:r>
    </w:p>
    <w:p w14:paraId="306E752A" w14:textId="49D0F402" w:rsidR="0086203A" w:rsidRPr="0086203A" w:rsidRDefault="0086203A" w:rsidP="0086203A">
      <w:pPr>
        <w:pStyle w:val="ListParagraph"/>
        <w:numPr>
          <w:ilvl w:val="0"/>
          <w:numId w:val="329"/>
        </w:numPr>
        <w:spacing w:line="276" w:lineRule="auto"/>
        <w:rPr>
          <w:sz w:val="22"/>
          <w:szCs w:val="22"/>
          <w:lang w:val="en-CA"/>
        </w:rPr>
      </w:pPr>
      <w:r w:rsidRPr="0086203A">
        <w:rPr>
          <w:sz w:val="22"/>
          <w:szCs w:val="22"/>
          <w:lang w:val="en-CA"/>
        </w:rPr>
        <w:t>Infor</w:t>
      </w:r>
      <w:r>
        <w:rPr>
          <w:sz w:val="22"/>
          <w:szCs w:val="22"/>
          <w:lang w:val="en-CA"/>
        </w:rPr>
        <w:t>mer</w:t>
      </w:r>
    </w:p>
    <w:p w14:paraId="66FDC4A9" w14:textId="77777777" w:rsidR="0086203A" w:rsidRDefault="0086203A" w:rsidP="00FE253C">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FE253C" w14:paraId="40AA827B" w14:textId="77777777" w:rsidTr="00FE253C">
        <w:tc>
          <w:tcPr>
            <w:tcW w:w="11016" w:type="dxa"/>
            <w:shd w:val="clear" w:color="auto" w:fill="C6D9F1" w:themeFill="text2" w:themeFillTint="33"/>
          </w:tcPr>
          <w:p w14:paraId="167925C4" w14:textId="685C7DF3" w:rsidR="00FE253C" w:rsidRPr="00FE253C" w:rsidRDefault="00FE253C" w:rsidP="00FE253C">
            <w:pPr>
              <w:spacing w:line="276" w:lineRule="auto"/>
              <w:rPr>
                <w:sz w:val="32"/>
                <w:szCs w:val="32"/>
                <w:lang w:val="en-CA"/>
              </w:rPr>
            </w:pPr>
            <w:r w:rsidRPr="00FE253C">
              <w:rPr>
                <w:sz w:val="32"/>
                <w:szCs w:val="32"/>
                <w:lang w:val="en-CA"/>
              </w:rPr>
              <w:t xml:space="preserve">Solicitor-Client Privilege </w:t>
            </w:r>
          </w:p>
        </w:tc>
      </w:tr>
    </w:tbl>
    <w:p w14:paraId="6C75C907" w14:textId="77777777" w:rsidR="00FE253C" w:rsidRPr="00FE253C" w:rsidRDefault="00FE253C" w:rsidP="00FE253C">
      <w:pPr>
        <w:spacing w:line="276" w:lineRule="auto"/>
        <w:rPr>
          <w:sz w:val="22"/>
          <w:szCs w:val="22"/>
          <w:lang w:val="en-CA"/>
        </w:rPr>
      </w:pPr>
    </w:p>
    <w:p w14:paraId="4C7FC01A" w14:textId="39375BD9" w:rsidR="00FE253C" w:rsidRPr="005122EF" w:rsidRDefault="00584C06" w:rsidP="00584C06">
      <w:pPr>
        <w:pStyle w:val="Heading2"/>
        <w:spacing w:line="276" w:lineRule="auto"/>
        <w:rPr>
          <w:color w:val="auto"/>
          <w:u w:val="single"/>
          <w:lang w:val="en-CA"/>
        </w:rPr>
      </w:pPr>
      <w:bookmarkStart w:id="414" w:name="_Toc448151776"/>
      <w:r w:rsidRPr="005122EF">
        <w:rPr>
          <w:color w:val="auto"/>
          <w:u w:val="single"/>
          <w:lang w:val="en-CA"/>
        </w:rPr>
        <w:t>Solicitor-Client Privilege</w:t>
      </w:r>
      <w:bookmarkEnd w:id="414"/>
      <w:r w:rsidRPr="005122EF">
        <w:rPr>
          <w:color w:val="auto"/>
          <w:u w:val="single"/>
          <w:lang w:val="en-CA"/>
        </w:rPr>
        <w:t xml:space="preserve"> </w:t>
      </w:r>
    </w:p>
    <w:p w14:paraId="5907F203" w14:textId="20B01162" w:rsidR="00584C06" w:rsidRDefault="00584C06" w:rsidP="00584C06">
      <w:pPr>
        <w:pStyle w:val="ListParagraph"/>
        <w:numPr>
          <w:ilvl w:val="0"/>
          <w:numId w:val="308"/>
        </w:numPr>
        <w:spacing w:line="276" w:lineRule="auto"/>
        <w:rPr>
          <w:sz w:val="22"/>
          <w:szCs w:val="22"/>
        </w:rPr>
      </w:pPr>
      <w:r w:rsidRPr="00584C06">
        <w:rPr>
          <w:sz w:val="22"/>
          <w:szCs w:val="22"/>
          <w:u w:val="single"/>
        </w:rPr>
        <w:t xml:space="preserve">Rule </w:t>
      </w:r>
      <w:r w:rsidRPr="00584C06">
        <w:rPr>
          <w:sz w:val="22"/>
          <w:szCs w:val="22"/>
        </w:rPr>
        <w:sym w:font="Wingdings" w:char="F0E0"/>
      </w:r>
      <w:r w:rsidRPr="00584C06">
        <w:rPr>
          <w:sz w:val="22"/>
          <w:szCs w:val="22"/>
        </w:rPr>
        <w:t xml:space="preserve"> protects confidential communications between solicitor/client made for the purpose of obtaining legal advice</w:t>
      </w:r>
    </w:p>
    <w:p w14:paraId="2D2972D4" w14:textId="034DB60E" w:rsidR="00847285" w:rsidRPr="00584C06" w:rsidRDefault="00847285" w:rsidP="00584C06">
      <w:pPr>
        <w:pStyle w:val="ListParagraph"/>
        <w:numPr>
          <w:ilvl w:val="0"/>
          <w:numId w:val="308"/>
        </w:numPr>
        <w:spacing w:line="276" w:lineRule="auto"/>
        <w:rPr>
          <w:sz w:val="22"/>
          <w:szCs w:val="22"/>
        </w:rPr>
      </w:pPr>
      <w:r>
        <w:rPr>
          <w:sz w:val="22"/>
          <w:szCs w:val="22"/>
          <w:u w:val="single"/>
        </w:rPr>
        <w:t>Key attributes</w:t>
      </w:r>
    </w:p>
    <w:p w14:paraId="071C6653" w14:textId="440F3EFB" w:rsidR="00584C06" w:rsidRPr="00584C06" w:rsidRDefault="00584C06" w:rsidP="00847285">
      <w:pPr>
        <w:pStyle w:val="ListParagraph"/>
        <w:numPr>
          <w:ilvl w:val="1"/>
          <w:numId w:val="308"/>
        </w:numPr>
        <w:spacing w:line="276" w:lineRule="auto"/>
        <w:rPr>
          <w:sz w:val="22"/>
          <w:szCs w:val="22"/>
        </w:rPr>
      </w:pPr>
      <w:r w:rsidRPr="00584C06">
        <w:rPr>
          <w:sz w:val="22"/>
          <w:szCs w:val="22"/>
        </w:rPr>
        <w:t>Most protected privilege</w:t>
      </w:r>
    </w:p>
    <w:p w14:paraId="678E3C91" w14:textId="77777777" w:rsidR="00584C06" w:rsidRPr="00584C06" w:rsidRDefault="00584C06" w:rsidP="00847285">
      <w:pPr>
        <w:pStyle w:val="ListParagraph"/>
        <w:numPr>
          <w:ilvl w:val="1"/>
          <w:numId w:val="308"/>
        </w:numPr>
        <w:spacing w:line="276" w:lineRule="auto"/>
        <w:rPr>
          <w:sz w:val="22"/>
          <w:szCs w:val="22"/>
        </w:rPr>
      </w:pPr>
      <w:r w:rsidRPr="00584C06">
        <w:rPr>
          <w:sz w:val="22"/>
          <w:szCs w:val="22"/>
        </w:rPr>
        <w:t>Recognized to be a substantive right</w:t>
      </w:r>
    </w:p>
    <w:p w14:paraId="56B66C47" w14:textId="1CA48BD6" w:rsidR="00584C06" w:rsidRPr="00584C06" w:rsidRDefault="00584C06" w:rsidP="00847285">
      <w:pPr>
        <w:pStyle w:val="ListParagraph"/>
        <w:numPr>
          <w:ilvl w:val="1"/>
          <w:numId w:val="308"/>
        </w:numPr>
        <w:spacing w:line="276" w:lineRule="auto"/>
        <w:rPr>
          <w:sz w:val="22"/>
          <w:szCs w:val="22"/>
        </w:rPr>
      </w:pPr>
      <w:r w:rsidRPr="00584C06">
        <w:rPr>
          <w:sz w:val="22"/>
          <w:szCs w:val="22"/>
        </w:rPr>
        <w:t>P</w:t>
      </w:r>
      <w:r>
        <w:rPr>
          <w:sz w:val="22"/>
          <w:szCs w:val="22"/>
        </w:rPr>
        <w:t xml:space="preserve">rinciple of fundamental justice </w:t>
      </w:r>
      <w:r w:rsidRPr="00584C06">
        <w:rPr>
          <w:sz w:val="22"/>
          <w:szCs w:val="22"/>
        </w:rPr>
        <w:sym w:font="Wingdings" w:char="F0E0"/>
      </w:r>
      <w:r w:rsidRPr="00584C06">
        <w:rPr>
          <w:sz w:val="22"/>
          <w:szCs w:val="22"/>
        </w:rPr>
        <w:t xml:space="preserve"> protects client confidentiality outside of court</w:t>
      </w:r>
    </w:p>
    <w:p w14:paraId="29E841E7" w14:textId="77777777" w:rsidR="00584C06" w:rsidRPr="00584C06" w:rsidRDefault="00584C06" w:rsidP="00847285">
      <w:pPr>
        <w:pStyle w:val="ListParagraph"/>
        <w:numPr>
          <w:ilvl w:val="1"/>
          <w:numId w:val="308"/>
        </w:numPr>
        <w:spacing w:line="276" w:lineRule="auto"/>
        <w:rPr>
          <w:sz w:val="22"/>
          <w:szCs w:val="22"/>
        </w:rPr>
      </w:pPr>
      <w:r w:rsidRPr="00584C06">
        <w:rPr>
          <w:sz w:val="22"/>
          <w:szCs w:val="22"/>
        </w:rPr>
        <w:t>Privilege holder is the client</w:t>
      </w:r>
    </w:p>
    <w:p w14:paraId="78C84868" w14:textId="0ABE9EB9" w:rsidR="00584C06" w:rsidRPr="00584C06" w:rsidRDefault="00584C06" w:rsidP="00847285">
      <w:pPr>
        <w:pStyle w:val="ListParagraph"/>
        <w:numPr>
          <w:ilvl w:val="1"/>
          <w:numId w:val="308"/>
        </w:numPr>
        <w:spacing w:line="276" w:lineRule="auto"/>
        <w:rPr>
          <w:sz w:val="22"/>
          <w:szCs w:val="22"/>
        </w:rPr>
      </w:pPr>
      <w:r w:rsidRPr="00584C06">
        <w:rPr>
          <w:sz w:val="22"/>
          <w:szCs w:val="22"/>
        </w:rPr>
        <w:t>Privilege is permanent (even after death, business becoming bankrupt etc)</w:t>
      </w:r>
    </w:p>
    <w:p w14:paraId="47F2B959" w14:textId="1D9794E0" w:rsidR="00584C06" w:rsidRPr="00584C06" w:rsidRDefault="00584C06" w:rsidP="00584C06">
      <w:pPr>
        <w:pStyle w:val="Heading3"/>
        <w:spacing w:line="276" w:lineRule="auto"/>
        <w:rPr>
          <w:color w:val="auto"/>
        </w:rPr>
      </w:pPr>
      <w:bookmarkStart w:id="415" w:name="_Toc448151777"/>
      <w:r w:rsidRPr="00584C06">
        <w:rPr>
          <w:color w:val="auto"/>
        </w:rPr>
        <w:t>Rationales</w:t>
      </w:r>
      <w:bookmarkEnd w:id="415"/>
    </w:p>
    <w:p w14:paraId="45BD6E03" w14:textId="77777777" w:rsidR="00584C06" w:rsidRPr="00584C06" w:rsidRDefault="00584C06" w:rsidP="00584C06">
      <w:pPr>
        <w:pStyle w:val="ListParagraph"/>
        <w:numPr>
          <w:ilvl w:val="0"/>
          <w:numId w:val="308"/>
        </w:numPr>
        <w:spacing w:line="276" w:lineRule="auto"/>
        <w:rPr>
          <w:sz w:val="22"/>
          <w:szCs w:val="22"/>
        </w:rPr>
      </w:pPr>
      <w:r w:rsidRPr="00584C06">
        <w:rPr>
          <w:sz w:val="22"/>
          <w:szCs w:val="22"/>
        </w:rPr>
        <w:t>Full and frank disclosure in the seeking and giving of legal advice</w:t>
      </w:r>
    </w:p>
    <w:p w14:paraId="0F324B66" w14:textId="77777777" w:rsidR="00584C06" w:rsidRPr="00584C06" w:rsidRDefault="00584C06" w:rsidP="00584C06">
      <w:pPr>
        <w:pStyle w:val="ListParagraph"/>
        <w:numPr>
          <w:ilvl w:val="0"/>
          <w:numId w:val="308"/>
        </w:numPr>
        <w:spacing w:line="276" w:lineRule="auto"/>
        <w:rPr>
          <w:sz w:val="22"/>
          <w:szCs w:val="22"/>
        </w:rPr>
      </w:pPr>
      <w:r w:rsidRPr="00584C06">
        <w:rPr>
          <w:sz w:val="22"/>
          <w:szCs w:val="22"/>
        </w:rPr>
        <w:t>Personal autonomy by giving individuals control over dissemination of confidential info</w:t>
      </w:r>
    </w:p>
    <w:p w14:paraId="17834786" w14:textId="77777777" w:rsidR="00584C06" w:rsidRPr="00584C06" w:rsidRDefault="00584C06" w:rsidP="00584C06">
      <w:pPr>
        <w:pStyle w:val="ListParagraph"/>
        <w:numPr>
          <w:ilvl w:val="0"/>
          <w:numId w:val="308"/>
        </w:numPr>
        <w:spacing w:line="276" w:lineRule="auto"/>
        <w:rPr>
          <w:sz w:val="22"/>
          <w:szCs w:val="22"/>
        </w:rPr>
      </w:pPr>
      <w:r w:rsidRPr="00584C06">
        <w:rPr>
          <w:sz w:val="22"/>
          <w:szCs w:val="22"/>
        </w:rPr>
        <w:t>Access to justice because this depends in part of a person to obtain effective legal advice</w:t>
      </w:r>
    </w:p>
    <w:p w14:paraId="225B8D63" w14:textId="77777777" w:rsidR="00584C06" w:rsidRPr="00584C06" w:rsidRDefault="00584C06" w:rsidP="00584C06">
      <w:pPr>
        <w:pStyle w:val="ListParagraph"/>
        <w:numPr>
          <w:ilvl w:val="0"/>
          <w:numId w:val="308"/>
        </w:numPr>
        <w:spacing w:line="276" w:lineRule="auto"/>
        <w:rPr>
          <w:sz w:val="22"/>
          <w:szCs w:val="22"/>
        </w:rPr>
      </w:pPr>
      <w:r w:rsidRPr="00584C06">
        <w:rPr>
          <w:sz w:val="22"/>
          <w:szCs w:val="22"/>
        </w:rPr>
        <w:t>Efficacy of the trial process because it ensures the client has the undivided loyalty of the solicitor</w:t>
      </w:r>
    </w:p>
    <w:p w14:paraId="1BCB7697" w14:textId="183154A3" w:rsidR="00584C06" w:rsidRDefault="00584C06" w:rsidP="00584C06">
      <w:pPr>
        <w:spacing w:line="276" w:lineRule="auto"/>
        <w:rPr>
          <w:sz w:val="22"/>
          <w:szCs w:val="22"/>
          <w:lang w:val="en-CA"/>
        </w:rPr>
      </w:pPr>
    </w:p>
    <w:p w14:paraId="44446416" w14:textId="061AB411" w:rsidR="00584C06" w:rsidRPr="00584C06" w:rsidRDefault="00584C06" w:rsidP="00584C06">
      <w:pPr>
        <w:pStyle w:val="Heading3"/>
        <w:spacing w:line="276" w:lineRule="auto"/>
        <w:rPr>
          <w:color w:val="auto"/>
        </w:rPr>
      </w:pPr>
      <w:bookmarkStart w:id="416" w:name="_Toc448151778"/>
      <w:r w:rsidRPr="00584C06">
        <w:rPr>
          <w:color w:val="auto"/>
        </w:rPr>
        <w:t>Exceptions to Solicitor-Client Privilege</w:t>
      </w:r>
      <w:bookmarkEnd w:id="416"/>
    </w:p>
    <w:p w14:paraId="0EC06621" w14:textId="418AF64A" w:rsidR="00584C06" w:rsidRPr="00584C06" w:rsidRDefault="00584C06" w:rsidP="00584C06">
      <w:pPr>
        <w:pStyle w:val="ListParagraph"/>
        <w:numPr>
          <w:ilvl w:val="0"/>
          <w:numId w:val="309"/>
        </w:numPr>
        <w:spacing w:line="276" w:lineRule="auto"/>
        <w:rPr>
          <w:sz w:val="22"/>
          <w:szCs w:val="22"/>
          <w:u w:val="single"/>
          <w:lang w:val="en-CA"/>
        </w:rPr>
      </w:pPr>
      <w:r w:rsidRPr="00584C06">
        <w:rPr>
          <w:sz w:val="22"/>
          <w:szCs w:val="22"/>
          <w:u w:val="single"/>
          <w:lang w:val="en-CA"/>
        </w:rPr>
        <w:t>Waiver</w:t>
      </w:r>
    </w:p>
    <w:p w14:paraId="5BC30DFF" w14:textId="20420754" w:rsidR="00584C06" w:rsidRPr="00584C06" w:rsidRDefault="00584C06" w:rsidP="00584C06">
      <w:pPr>
        <w:pStyle w:val="ListParagraph"/>
        <w:numPr>
          <w:ilvl w:val="1"/>
          <w:numId w:val="309"/>
        </w:numPr>
        <w:spacing w:line="276" w:lineRule="auto"/>
        <w:rPr>
          <w:sz w:val="22"/>
          <w:szCs w:val="22"/>
        </w:rPr>
      </w:pPr>
      <w:r w:rsidRPr="00584C06">
        <w:rPr>
          <w:sz w:val="22"/>
          <w:szCs w:val="22"/>
        </w:rPr>
        <w:t>Express (voluntary and informed</w:t>
      </w:r>
      <w:r w:rsidR="00847285">
        <w:rPr>
          <w:sz w:val="22"/>
          <w:szCs w:val="22"/>
        </w:rPr>
        <w:t xml:space="preserve"> decision by client to disclose privileged information</w:t>
      </w:r>
      <w:r w:rsidRPr="00584C06">
        <w:rPr>
          <w:sz w:val="22"/>
          <w:szCs w:val="22"/>
        </w:rPr>
        <w:t xml:space="preserve">) or </w:t>
      </w:r>
    </w:p>
    <w:p w14:paraId="64FCD2D7" w14:textId="458B9F67" w:rsidR="00584C06" w:rsidRPr="00584C06" w:rsidRDefault="00584C06" w:rsidP="00584C06">
      <w:pPr>
        <w:pStyle w:val="ListParagraph"/>
        <w:numPr>
          <w:ilvl w:val="1"/>
          <w:numId w:val="309"/>
        </w:numPr>
        <w:spacing w:line="276" w:lineRule="auto"/>
        <w:rPr>
          <w:sz w:val="22"/>
          <w:szCs w:val="22"/>
        </w:rPr>
      </w:pPr>
      <w:r w:rsidRPr="00584C06">
        <w:rPr>
          <w:sz w:val="22"/>
          <w:szCs w:val="22"/>
        </w:rPr>
        <w:t>Implied (client takes position that is inconsistent with maintaining the privilege)</w:t>
      </w:r>
    </w:p>
    <w:p w14:paraId="52316ED3" w14:textId="41598802" w:rsidR="00584C06" w:rsidRPr="00584C06" w:rsidRDefault="00847285" w:rsidP="00584C06">
      <w:pPr>
        <w:pStyle w:val="ListParagraph"/>
        <w:numPr>
          <w:ilvl w:val="1"/>
          <w:numId w:val="309"/>
        </w:numPr>
        <w:spacing w:line="276" w:lineRule="auto"/>
        <w:rPr>
          <w:sz w:val="22"/>
          <w:szCs w:val="22"/>
        </w:rPr>
      </w:pPr>
      <w:r>
        <w:rPr>
          <w:sz w:val="22"/>
          <w:szCs w:val="22"/>
        </w:rPr>
        <w:t xml:space="preserve">Requires </w:t>
      </w:r>
      <w:r w:rsidRPr="00847285">
        <w:rPr>
          <w:sz w:val="22"/>
          <w:szCs w:val="22"/>
        </w:rPr>
        <w:sym w:font="Wingdings" w:char="F0E0"/>
      </w:r>
      <w:r>
        <w:rPr>
          <w:sz w:val="22"/>
          <w:szCs w:val="22"/>
        </w:rPr>
        <w:t xml:space="preserve"> 1) </w:t>
      </w:r>
      <w:r w:rsidR="00584C06" w:rsidRPr="00584C06">
        <w:rPr>
          <w:sz w:val="22"/>
          <w:szCs w:val="22"/>
        </w:rPr>
        <w:t xml:space="preserve">intention, </w:t>
      </w:r>
      <w:r>
        <w:rPr>
          <w:sz w:val="22"/>
          <w:szCs w:val="22"/>
        </w:rPr>
        <w:t xml:space="preserve">2) </w:t>
      </w:r>
      <w:r w:rsidR="00584C06" w:rsidRPr="00584C06">
        <w:rPr>
          <w:sz w:val="22"/>
          <w:szCs w:val="22"/>
        </w:rPr>
        <w:t xml:space="preserve">fairness to opposing party, </w:t>
      </w:r>
      <w:r>
        <w:rPr>
          <w:sz w:val="22"/>
          <w:szCs w:val="22"/>
        </w:rPr>
        <w:t xml:space="preserve">3) </w:t>
      </w:r>
      <w:r w:rsidR="00584C06" w:rsidRPr="00584C06">
        <w:rPr>
          <w:sz w:val="22"/>
          <w:szCs w:val="22"/>
        </w:rPr>
        <w:t>consistency</w:t>
      </w:r>
    </w:p>
    <w:p w14:paraId="4D7583FF" w14:textId="77777777" w:rsidR="00584C06" w:rsidRPr="00584C06" w:rsidRDefault="00584C06" w:rsidP="00584C06">
      <w:pPr>
        <w:pStyle w:val="ListParagraph"/>
        <w:numPr>
          <w:ilvl w:val="0"/>
          <w:numId w:val="309"/>
        </w:numPr>
        <w:spacing w:line="276" w:lineRule="auto"/>
        <w:rPr>
          <w:sz w:val="22"/>
          <w:szCs w:val="22"/>
          <w:u w:val="single"/>
        </w:rPr>
      </w:pPr>
      <w:r w:rsidRPr="00584C06">
        <w:rPr>
          <w:sz w:val="22"/>
          <w:szCs w:val="22"/>
          <w:u w:val="single"/>
        </w:rPr>
        <w:t>Future (and sometimes ongoing) crimes</w:t>
      </w:r>
    </w:p>
    <w:p w14:paraId="3055A454" w14:textId="77777777" w:rsidR="00584C06" w:rsidRPr="00584C06" w:rsidRDefault="00584C06" w:rsidP="00584C06">
      <w:pPr>
        <w:pStyle w:val="ListParagraph"/>
        <w:numPr>
          <w:ilvl w:val="1"/>
          <w:numId w:val="309"/>
        </w:numPr>
        <w:spacing w:line="276" w:lineRule="auto"/>
        <w:rPr>
          <w:sz w:val="22"/>
          <w:szCs w:val="22"/>
        </w:rPr>
      </w:pPr>
      <w:r w:rsidRPr="00584C06">
        <w:rPr>
          <w:sz w:val="22"/>
          <w:szCs w:val="22"/>
        </w:rPr>
        <w:t>Excludes communications that are:</w:t>
      </w:r>
    </w:p>
    <w:p w14:paraId="608E0A6C" w14:textId="77777777" w:rsidR="00584C06" w:rsidRPr="00584C06" w:rsidRDefault="00584C06" w:rsidP="00584C06">
      <w:pPr>
        <w:pStyle w:val="ListParagraph"/>
        <w:numPr>
          <w:ilvl w:val="2"/>
          <w:numId w:val="309"/>
        </w:numPr>
        <w:spacing w:line="276" w:lineRule="auto"/>
        <w:rPr>
          <w:sz w:val="22"/>
          <w:szCs w:val="22"/>
        </w:rPr>
      </w:pPr>
      <w:r w:rsidRPr="00584C06">
        <w:rPr>
          <w:sz w:val="22"/>
          <w:szCs w:val="22"/>
        </w:rPr>
        <w:t>Criminal in themselves</w:t>
      </w:r>
    </w:p>
    <w:p w14:paraId="4432BE41" w14:textId="77777777" w:rsidR="00584C06" w:rsidRPr="00584C06" w:rsidRDefault="00584C06" w:rsidP="00584C06">
      <w:pPr>
        <w:pStyle w:val="ListParagraph"/>
        <w:numPr>
          <w:ilvl w:val="2"/>
          <w:numId w:val="309"/>
        </w:numPr>
        <w:spacing w:line="276" w:lineRule="auto"/>
        <w:rPr>
          <w:sz w:val="22"/>
          <w:szCs w:val="22"/>
        </w:rPr>
      </w:pPr>
      <w:r w:rsidRPr="00584C06">
        <w:rPr>
          <w:sz w:val="22"/>
          <w:szCs w:val="22"/>
        </w:rPr>
        <w:t>Made with a view to obtaining legal advice to facilitate the commission of a crime</w:t>
      </w:r>
    </w:p>
    <w:p w14:paraId="69B9A877" w14:textId="77777777" w:rsidR="00584C06" w:rsidRPr="00584C06" w:rsidRDefault="00584C06" w:rsidP="00584C06">
      <w:pPr>
        <w:pStyle w:val="ListParagraph"/>
        <w:numPr>
          <w:ilvl w:val="1"/>
          <w:numId w:val="309"/>
        </w:numPr>
        <w:spacing w:line="276" w:lineRule="auto"/>
        <w:rPr>
          <w:sz w:val="22"/>
          <w:szCs w:val="22"/>
        </w:rPr>
      </w:pPr>
      <w:r w:rsidRPr="00584C06">
        <w:rPr>
          <w:sz w:val="22"/>
          <w:szCs w:val="22"/>
        </w:rPr>
        <w:t>Must show advice was being SOUGHT, and the client must know that the act is illegal at time of questioning</w:t>
      </w:r>
    </w:p>
    <w:p w14:paraId="1280C9CE" w14:textId="77777777" w:rsidR="00584C06" w:rsidRPr="00584C06" w:rsidRDefault="00584C06" w:rsidP="00584C06">
      <w:pPr>
        <w:pStyle w:val="ListParagraph"/>
        <w:numPr>
          <w:ilvl w:val="0"/>
          <w:numId w:val="309"/>
        </w:numPr>
        <w:spacing w:line="276" w:lineRule="auto"/>
        <w:rPr>
          <w:sz w:val="22"/>
          <w:szCs w:val="22"/>
          <w:u w:val="single"/>
        </w:rPr>
      </w:pPr>
      <w:r w:rsidRPr="00584C06">
        <w:rPr>
          <w:sz w:val="22"/>
          <w:szCs w:val="22"/>
          <w:u w:val="single"/>
        </w:rPr>
        <w:t>Public safety</w:t>
      </w:r>
    </w:p>
    <w:p w14:paraId="71CA9EE0" w14:textId="77777777" w:rsidR="00584C06" w:rsidRPr="00584C06" w:rsidRDefault="00584C06" w:rsidP="00584C06">
      <w:pPr>
        <w:pStyle w:val="ListParagraph"/>
        <w:numPr>
          <w:ilvl w:val="1"/>
          <w:numId w:val="309"/>
        </w:numPr>
        <w:spacing w:line="276" w:lineRule="auto"/>
        <w:rPr>
          <w:sz w:val="22"/>
          <w:szCs w:val="22"/>
        </w:rPr>
      </w:pPr>
      <w:r w:rsidRPr="00584C06">
        <w:rPr>
          <w:sz w:val="22"/>
          <w:szCs w:val="22"/>
        </w:rPr>
        <w:t>Imminent risk of serious bodily harm or death to an identifiable person or group</w:t>
      </w:r>
    </w:p>
    <w:p w14:paraId="053DFCAD" w14:textId="77777777" w:rsidR="00584C06" w:rsidRPr="00584C06" w:rsidRDefault="00584C06" w:rsidP="00584C06">
      <w:pPr>
        <w:pStyle w:val="ListParagraph"/>
        <w:numPr>
          <w:ilvl w:val="1"/>
          <w:numId w:val="309"/>
        </w:numPr>
        <w:spacing w:line="276" w:lineRule="auto"/>
        <w:rPr>
          <w:sz w:val="22"/>
          <w:szCs w:val="22"/>
        </w:rPr>
      </w:pPr>
      <w:r w:rsidRPr="00584C06">
        <w:rPr>
          <w:sz w:val="22"/>
          <w:szCs w:val="22"/>
        </w:rPr>
        <w:t>Must consider:</w:t>
      </w:r>
    </w:p>
    <w:p w14:paraId="361331B8" w14:textId="77777777" w:rsidR="00584C06" w:rsidRPr="00584C06" w:rsidRDefault="00584C06" w:rsidP="00584C06">
      <w:pPr>
        <w:pStyle w:val="ListParagraph"/>
        <w:numPr>
          <w:ilvl w:val="2"/>
          <w:numId w:val="309"/>
        </w:numPr>
        <w:spacing w:line="276" w:lineRule="auto"/>
        <w:rPr>
          <w:sz w:val="22"/>
          <w:szCs w:val="22"/>
        </w:rPr>
      </w:pPr>
      <w:r w:rsidRPr="00584C06">
        <w:rPr>
          <w:sz w:val="22"/>
          <w:szCs w:val="22"/>
        </w:rPr>
        <w:t xml:space="preserve">Clarity </w:t>
      </w:r>
    </w:p>
    <w:p w14:paraId="19673484" w14:textId="77777777" w:rsidR="00584C06" w:rsidRPr="00584C06" w:rsidRDefault="00584C06" w:rsidP="00584C06">
      <w:pPr>
        <w:pStyle w:val="ListParagraph"/>
        <w:numPr>
          <w:ilvl w:val="2"/>
          <w:numId w:val="309"/>
        </w:numPr>
        <w:spacing w:line="276" w:lineRule="auto"/>
        <w:rPr>
          <w:sz w:val="22"/>
          <w:szCs w:val="22"/>
        </w:rPr>
      </w:pPr>
      <w:r w:rsidRPr="00584C06">
        <w:rPr>
          <w:sz w:val="22"/>
          <w:szCs w:val="22"/>
        </w:rPr>
        <w:t>Seriousness</w:t>
      </w:r>
    </w:p>
    <w:p w14:paraId="2756692C" w14:textId="37CCA2E0" w:rsidR="00584C06" w:rsidRPr="00584C06" w:rsidRDefault="00584C06" w:rsidP="00584C06">
      <w:pPr>
        <w:pStyle w:val="ListParagraph"/>
        <w:numPr>
          <w:ilvl w:val="2"/>
          <w:numId w:val="309"/>
        </w:numPr>
        <w:spacing w:line="276" w:lineRule="auto"/>
        <w:rPr>
          <w:sz w:val="22"/>
          <w:szCs w:val="22"/>
        </w:rPr>
      </w:pPr>
      <w:r w:rsidRPr="00584C06">
        <w:rPr>
          <w:sz w:val="22"/>
          <w:szCs w:val="22"/>
        </w:rPr>
        <w:t>Imminence</w:t>
      </w:r>
    </w:p>
    <w:p w14:paraId="390D7FD2" w14:textId="77777777" w:rsidR="00584C06" w:rsidRPr="00584C06" w:rsidRDefault="00584C06" w:rsidP="00584C06">
      <w:pPr>
        <w:pStyle w:val="ListParagraph"/>
        <w:numPr>
          <w:ilvl w:val="0"/>
          <w:numId w:val="309"/>
        </w:numPr>
        <w:spacing w:line="276" w:lineRule="auto"/>
        <w:rPr>
          <w:sz w:val="22"/>
          <w:szCs w:val="22"/>
          <w:u w:val="single"/>
        </w:rPr>
      </w:pPr>
      <w:r w:rsidRPr="00584C06">
        <w:rPr>
          <w:sz w:val="22"/>
          <w:szCs w:val="22"/>
          <w:u w:val="single"/>
        </w:rPr>
        <w:t>Innocence at stake</w:t>
      </w:r>
    </w:p>
    <w:p w14:paraId="55ED7607" w14:textId="36ABC8D6" w:rsidR="00584C06" w:rsidRPr="00847285" w:rsidRDefault="00584C06" w:rsidP="00584C06">
      <w:pPr>
        <w:pStyle w:val="ListParagraph"/>
        <w:numPr>
          <w:ilvl w:val="1"/>
          <w:numId w:val="309"/>
        </w:numPr>
        <w:spacing w:line="276" w:lineRule="auto"/>
        <w:rPr>
          <w:sz w:val="22"/>
          <w:szCs w:val="22"/>
        </w:rPr>
      </w:pPr>
      <w:r w:rsidRPr="00584C06">
        <w:rPr>
          <w:sz w:val="22"/>
          <w:szCs w:val="22"/>
        </w:rPr>
        <w:t xml:space="preserve">No protection if there are core issues going to the accused’s guilt and a genuine risk of wrongful conviction </w:t>
      </w:r>
      <w:r>
        <w:rPr>
          <w:b/>
          <w:i/>
          <w:color w:val="4F81BD" w:themeColor="accent1"/>
          <w:sz w:val="22"/>
          <w:szCs w:val="22"/>
        </w:rPr>
        <w:t>(</w:t>
      </w:r>
      <w:r w:rsidRPr="00584C06">
        <w:rPr>
          <w:b/>
          <w:i/>
          <w:iCs/>
          <w:color w:val="4F81BD" w:themeColor="accent1"/>
          <w:sz w:val="22"/>
          <w:szCs w:val="22"/>
        </w:rPr>
        <w:t>McClure</w:t>
      </w:r>
      <w:r>
        <w:rPr>
          <w:b/>
          <w:i/>
          <w:color w:val="4F81BD" w:themeColor="accent1"/>
          <w:sz w:val="22"/>
          <w:szCs w:val="22"/>
        </w:rPr>
        <w:t>)</w:t>
      </w:r>
    </w:p>
    <w:p w14:paraId="41A8F4B6" w14:textId="448ECFA4" w:rsidR="00847285" w:rsidRPr="00847285" w:rsidRDefault="00847285" w:rsidP="00584C06">
      <w:pPr>
        <w:pStyle w:val="ListParagraph"/>
        <w:numPr>
          <w:ilvl w:val="1"/>
          <w:numId w:val="309"/>
        </w:numPr>
        <w:spacing w:line="276" w:lineRule="auto"/>
        <w:rPr>
          <w:sz w:val="22"/>
          <w:szCs w:val="22"/>
        </w:rPr>
      </w:pPr>
      <w:r w:rsidRPr="00847285">
        <w:rPr>
          <w:sz w:val="22"/>
          <w:szCs w:val="22"/>
        </w:rPr>
        <w:t>Must be only way the accused could defend themselves against wrongful conviction</w:t>
      </w:r>
    </w:p>
    <w:p w14:paraId="09C0CD40" w14:textId="6BC7B338" w:rsidR="00847285" w:rsidRPr="00847285" w:rsidRDefault="00847285" w:rsidP="00584C06">
      <w:pPr>
        <w:pStyle w:val="ListParagraph"/>
        <w:numPr>
          <w:ilvl w:val="1"/>
          <w:numId w:val="309"/>
        </w:numPr>
        <w:spacing w:line="276" w:lineRule="auto"/>
        <w:rPr>
          <w:sz w:val="22"/>
          <w:szCs w:val="22"/>
        </w:rPr>
      </w:pPr>
      <w:r w:rsidRPr="00847285">
        <w:rPr>
          <w:sz w:val="22"/>
          <w:szCs w:val="22"/>
        </w:rPr>
        <w:t xml:space="preserve">High standard </w:t>
      </w:r>
    </w:p>
    <w:p w14:paraId="11D5C31D" w14:textId="25D8C583" w:rsidR="00584C06" w:rsidRPr="00584C06" w:rsidRDefault="00584C06" w:rsidP="00584C06">
      <w:pPr>
        <w:pStyle w:val="ListParagraph"/>
        <w:numPr>
          <w:ilvl w:val="1"/>
          <w:numId w:val="309"/>
        </w:numPr>
        <w:spacing w:line="276" w:lineRule="auto"/>
        <w:rPr>
          <w:sz w:val="22"/>
          <w:szCs w:val="22"/>
          <w:u w:val="single"/>
        </w:rPr>
      </w:pPr>
      <w:r w:rsidRPr="00584C06">
        <w:rPr>
          <w:sz w:val="22"/>
          <w:szCs w:val="22"/>
          <w:u w:val="single"/>
        </w:rPr>
        <w:t>Two step approach</w:t>
      </w:r>
    </w:p>
    <w:p w14:paraId="3C0494C5" w14:textId="77447C20" w:rsidR="00584C06" w:rsidRDefault="00584C06" w:rsidP="00584C06">
      <w:pPr>
        <w:pStyle w:val="ListParagraph"/>
        <w:numPr>
          <w:ilvl w:val="2"/>
          <w:numId w:val="309"/>
        </w:numPr>
        <w:spacing w:line="276" w:lineRule="auto"/>
        <w:rPr>
          <w:sz w:val="22"/>
          <w:szCs w:val="22"/>
        </w:rPr>
      </w:pPr>
      <w:r>
        <w:rPr>
          <w:sz w:val="22"/>
          <w:szCs w:val="22"/>
        </w:rPr>
        <w:t xml:space="preserve">1) </w:t>
      </w:r>
      <w:r w:rsidRPr="00584C06">
        <w:rPr>
          <w:sz w:val="22"/>
          <w:szCs w:val="22"/>
        </w:rPr>
        <w:t>Threshold test</w:t>
      </w:r>
      <w:r>
        <w:rPr>
          <w:sz w:val="22"/>
          <w:szCs w:val="22"/>
        </w:rPr>
        <w:t xml:space="preserve"> </w:t>
      </w:r>
    </w:p>
    <w:p w14:paraId="2F660ABE" w14:textId="22C383EE" w:rsidR="00584C06" w:rsidRDefault="00584C06" w:rsidP="00584C06">
      <w:pPr>
        <w:pStyle w:val="ListParagraph"/>
        <w:numPr>
          <w:ilvl w:val="3"/>
          <w:numId w:val="309"/>
        </w:numPr>
        <w:spacing w:line="276" w:lineRule="auto"/>
        <w:rPr>
          <w:sz w:val="22"/>
          <w:szCs w:val="22"/>
        </w:rPr>
      </w:pPr>
      <w:r w:rsidRPr="00584C06">
        <w:rPr>
          <w:sz w:val="22"/>
          <w:szCs w:val="22"/>
        </w:rPr>
        <w:t>Was info avail</w:t>
      </w:r>
      <w:r w:rsidR="00847285">
        <w:rPr>
          <w:sz w:val="22"/>
          <w:szCs w:val="22"/>
        </w:rPr>
        <w:t>able</w:t>
      </w:r>
      <w:r w:rsidRPr="00584C06">
        <w:rPr>
          <w:sz w:val="22"/>
          <w:szCs w:val="22"/>
        </w:rPr>
        <w:t xml:space="preserve"> from any other source/other way to raise reasonable doubt?</w:t>
      </w:r>
      <w:r>
        <w:rPr>
          <w:sz w:val="22"/>
          <w:szCs w:val="22"/>
        </w:rPr>
        <w:t xml:space="preserve"> </w:t>
      </w:r>
    </w:p>
    <w:p w14:paraId="6D7B4E11" w14:textId="4DCBE84F" w:rsidR="00584C06" w:rsidRPr="00584C06" w:rsidRDefault="00847285" w:rsidP="00584C06">
      <w:pPr>
        <w:pStyle w:val="ListParagraph"/>
        <w:numPr>
          <w:ilvl w:val="3"/>
          <w:numId w:val="309"/>
        </w:numPr>
        <w:spacing w:line="276" w:lineRule="auto"/>
        <w:rPr>
          <w:sz w:val="22"/>
          <w:szCs w:val="22"/>
        </w:rPr>
      </w:pPr>
      <w:r>
        <w:rPr>
          <w:sz w:val="22"/>
          <w:szCs w:val="22"/>
        </w:rPr>
        <w:t>If yes</w:t>
      </w:r>
      <w:r w:rsidR="00584C06" w:rsidRPr="00584C06">
        <w:rPr>
          <w:sz w:val="22"/>
          <w:szCs w:val="22"/>
        </w:rPr>
        <w:t>, ends here</w:t>
      </w:r>
      <w:r>
        <w:rPr>
          <w:sz w:val="22"/>
          <w:szCs w:val="22"/>
        </w:rPr>
        <w:t xml:space="preserve"> and solicitor client privilege upheld </w:t>
      </w:r>
    </w:p>
    <w:p w14:paraId="2E6EC36F" w14:textId="195AD548" w:rsidR="00584C06" w:rsidRPr="00584C06" w:rsidRDefault="00584C06" w:rsidP="00584C06">
      <w:pPr>
        <w:pStyle w:val="ListParagraph"/>
        <w:numPr>
          <w:ilvl w:val="2"/>
          <w:numId w:val="309"/>
        </w:numPr>
        <w:spacing w:line="276" w:lineRule="auto"/>
        <w:rPr>
          <w:sz w:val="22"/>
          <w:szCs w:val="22"/>
        </w:rPr>
      </w:pPr>
      <w:r>
        <w:rPr>
          <w:sz w:val="22"/>
          <w:szCs w:val="22"/>
        </w:rPr>
        <w:t xml:space="preserve">2) </w:t>
      </w:r>
      <w:r w:rsidRPr="00584C06">
        <w:rPr>
          <w:sz w:val="22"/>
          <w:szCs w:val="22"/>
        </w:rPr>
        <w:t>Substantive test</w:t>
      </w:r>
    </w:p>
    <w:p w14:paraId="6A4C4A78" w14:textId="4922189E" w:rsidR="00584C06" w:rsidRPr="00584C06" w:rsidRDefault="00584C06" w:rsidP="00584C06">
      <w:pPr>
        <w:pStyle w:val="ListParagraph"/>
        <w:numPr>
          <w:ilvl w:val="3"/>
          <w:numId w:val="309"/>
        </w:numPr>
        <w:spacing w:line="276" w:lineRule="auto"/>
        <w:rPr>
          <w:sz w:val="22"/>
          <w:szCs w:val="22"/>
        </w:rPr>
      </w:pPr>
      <w:r w:rsidRPr="00584C06">
        <w:rPr>
          <w:sz w:val="22"/>
          <w:szCs w:val="22"/>
        </w:rPr>
        <w:t>First accused must demonstrate privileged communication exists</w:t>
      </w:r>
    </w:p>
    <w:p w14:paraId="0BD1D2EF" w14:textId="62CD01A5" w:rsidR="00584C06" w:rsidRPr="00584C06" w:rsidRDefault="00584C06" w:rsidP="00584C06">
      <w:pPr>
        <w:pStyle w:val="ListParagraph"/>
        <w:numPr>
          <w:ilvl w:val="3"/>
          <w:numId w:val="309"/>
        </w:numPr>
        <w:spacing w:line="276" w:lineRule="auto"/>
        <w:rPr>
          <w:sz w:val="22"/>
          <w:szCs w:val="22"/>
        </w:rPr>
      </w:pPr>
      <w:r w:rsidRPr="00584C06">
        <w:rPr>
          <w:sz w:val="22"/>
          <w:szCs w:val="22"/>
        </w:rPr>
        <w:t xml:space="preserve">Information could raise reasonable doubt to his/her case </w:t>
      </w:r>
    </w:p>
    <w:p w14:paraId="0B95DF89" w14:textId="0B4011A7" w:rsidR="00584C06" w:rsidRPr="00584C06" w:rsidRDefault="00584C06" w:rsidP="00584C06">
      <w:pPr>
        <w:pStyle w:val="ListParagraph"/>
        <w:numPr>
          <w:ilvl w:val="3"/>
          <w:numId w:val="309"/>
        </w:numPr>
        <w:spacing w:line="276" w:lineRule="auto"/>
        <w:rPr>
          <w:sz w:val="22"/>
          <w:szCs w:val="22"/>
        </w:rPr>
      </w:pPr>
      <w:r w:rsidRPr="00584C06">
        <w:rPr>
          <w:sz w:val="22"/>
          <w:szCs w:val="22"/>
        </w:rPr>
        <w:t>Then trial judge would examine, disclose any information satisfying standard</w:t>
      </w:r>
    </w:p>
    <w:p w14:paraId="0FAD53E7" w14:textId="4C0C9144" w:rsidR="00584C06" w:rsidRPr="00584C06" w:rsidRDefault="00584C06" w:rsidP="00584C06">
      <w:pPr>
        <w:pStyle w:val="ListParagraph"/>
        <w:numPr>
          <w:ilvl w:val="4"/>
          <w:numId w:val="309"/>
        </w:numPr>
        <w:spacing w:line="276" w:lineRule="auto"/>
        <w:rPr>
          <w:sz w:val="22"/>
          <w:szCs w:val="22"/>
        </w:rPr>
      </w:pPr>
      <w:r w:rsidRPr="00584C06">
        <w:rPr>
          <w:sz w:val="22"/>
          <w:szCs w:val="22"/>
        </w:rPr>
        <w:t>Disclosure given to defence, not the crown</w:t>
      </w:r>
    </w:p>
    <w:p w14:paraId="75D7199A" w14:textId="3D551F3E" w:rsidR="00584C06" w:rsidRPr="00847285" w:rsidRDefault="00584C06" w:rsidP="00584C06">
      <w:pPr>
        <w:pStyle w:val="ListParagraph"/>
        <w:numPr>
          <w:ilvl w:val="4"/>
          <w:numId w:val="309"/>
        </w:numPr>
        <w:spacing w:line="276" w:lineRule="auto"/>
        <w:rPr>
          <w:sz w:val="22"/>
          <w:szCs w:val="22"/>
        </w:rPr>
      </w:pPr>
      <w:r w:rsidRPr="00584C06">
        <w:rPr>
          <w:sz w:val="22"/>
          <w:szCs w:val="22"/>
        </w:rPr>
        <w:t xml:space="preserve">Can renew the application </w:t>
      </w:r>
    </w:p>
    <w:p w14:paraId="354D79BE" w14:textId="77777777" w:rsidR="00584C06" w:rsidRPr="00584C06" w:rsidRDefault="00584C06" w:rsidP="00584C06">
      <w:pPr>
        <w:pStyle w:val="Heading3"/>
        <w:spacing w:line="276" w:lineRule="auto"/>
        <w:rPr>
          <w:color w:val="auto"/>
        </w:rPr>
      </w:pPr>
      <w:bookmarkStart w:id="417" w:name="_Toc448151779"/>
      <w:r w:rsidRPr="00584C06">
        <w:rPr>
          <w:color w:val="auto"/>
        </w:rPr>
        <w:t>Inadvertent disclosure</w:t>
      </w:r>
      <w:bookmarkEnd w:id="417"/>
    </w:p>
    <w:p w14:paraId="7844356D" w14:textId="77777777" w:rsidR="00584C06" w:rsidRPr="00584C06" w:rsidRDefault="00584C06" w:rsidP="00584C06">
      <w:pPr>
        <w:pStyle w:val="ListParagraph"/>
        <w:numPr>
          <w:ilvl w:val="0"/>
          <w:numId w:val="310"/>
        </w:numPr>
        <w:spacing w:line="276" w:lineRule="auto"/>
        <w:rPr>
          <w:sz w:val="22"/>
          <w:szCs w:val="22"/>
        </w:rPr>
      </w:pPr>
      <w:r w:rsidRPr="00584C06">
        <w:rPr>
          <w:sz w:val="22"/>
          <w:szCs w:val="22"/>
        </w:rPr>
        <w:t>Trial judge has discretion to find whether privilege has been lost, must consider:</w:t>
      </w:r>
    </w:p>
    <w:p w14:paraId="6BC29AC5" w14:textId="77777777" w:rsidR="00584C06" w:rsidRPr="00584C06" w:rsidRDefault="00584C06" w:rsidP="00081014">
      <w:pPr>
        <w:pStyle w:val="ListParagraph"/>
        <w:numPr>
          <w:ilvl w:val="1"/>
          <w:numId w:val="310"/>
        </w:numPr>
        <w:spacing w:line="276" w:lineRule="auto"/>
        <w:rPr>
          <w:sz w:val="22"/>
          <w:szCs w:val="22"/>
        </w:rPr>
      </w:pPr>
      <w:r w:rsidRPr="00584C06">
        <w:rPr>
          <w:sz w:val="22"/>
          <w:szCs w:val="22"/>
        </w:rPr>
        <w:t>Excusable error</w:t>
      </w:r>
    </w:p>
    <w:p w14:paraId="23B8614B" w14:textId="77777777" w:rsidR="00584C06" w:rsidRPr="00584C06" w:rsidRDefault="00584C06" w:rsidP="00081014">
      <w:pPr>
        <w:pStyle w:val="ListParagraph"/>
        <w:numPr>
          <w:ilvl w:val="1"/>
          <w:numId w:val="310"/>
        </w:numPr>
        <w:spacing w:line="276" w:lineRule="auto"/>
        <w:rPr>
          <w:sz w:val="22"/>
          <w:szCs w:val="22"/>
        </w:rPr>
      </w:pPr>
      <w:r w:rsidRPr="00584C06">
        <w:rPr>
          <w:sz w:val="22"/>
          <w:szCs w:val="22"/>
        </w:rPr>
        <w:t>Immediate attempt to retrieve the disclosed information</w:t>
      </w:r>
    </w:p>
    <w:p w14:paraId="7379391C" w14:textId="77777777" w:rsidR="00584C06" w:rsidRPr="00584C06" w:rsidRDefault="00584C06" w:rsidP="00081014">
      <w:pPr>
        <w:pStyle w:val="ListParagraph"/>
        <w:numPr>
          <w:ilvl w:val="1"/>
          <w:numId w:val="310"/>
        </w:numPr>
        <w:spacing w:line="276" w:lineRule="auto"/>
        <w:rPr>
          <w:sz w:val="22"/>
          <w:szCs w:val="22"/>
        </w:rPr>
      </w:pPr>
      <w:r w:rsidRPr="00584C06">
        <w:rPr>
          <w:sz w:val="22"/>
          <w:szCs w:val="22"/>
        </w:rPr>
        <w:t>Preservation of the privilege would cause unfairness to the opponent</w:t>
      </w:r>
    </w:p>
    <w:p w14:paraId="0C90D03A" w14:textId="77777777" w:rsidR="00584C06" w:rsidRPr="00584C06" w:rsidRDefault="00584C06" w:rsidP="00081014">
      <w:pPr>
        <w:pStyle w:val="ListParagraph"/>
        <w:numPr>
          <w:ilvl w:val="1"/>
          <w:numId w:val="310"/>
        </w:numPr>
        <w:spacing w:line="276" w:lineRule="auto"/>
        <w:rPr>
          <w:sz w:val="22"/>
          <w:szCs w:val="22"/>
        </w:rPr>
      </w:pPr>
      <w:r w:rsidRPr="00584C06">
        <w:rPr>
          <w:sz w:val="22"/>
          <w:szCs w:val="22"/>
        </w:rPr>
        <w:t>Public policy that a person should not benefit from his own impropriety</w:t>
      </w:r>
    </w:p>
    <w:p w14:paraId="61DB9FB6" w14:textId="6AE86799" w:rsidR="00584C06" w:rsidRDefault="00584C06" w:rsidP="00584C06">
      <w:pPr>
        <w:spacing w:line="276" w:lineRule="auto"/>
        <w:rPr>
          <w:sz w:val="22"/>
          <w:szCs w:val="22"/>
        </w:rPr>
      </w:pPr>
    </w:p>
    <w:p w14:paraId="59F0397E" w14:textId="4DA79599" w:rsidR="00584C06" w:rsidRPr="00584C06" w:rsidRDefault="00584C06" w:rsidP="00584C06">
      <w:pPr>
        <w:pStyle w:val="Heading3"/>
        <w:spacing w:line="276" w:lineRule="auto"/>
        <w:rPr>
          <w:color w:val="auto"/>
        </w:rPr>
      </w:pPr>
      <w:bookmarkStart w:id="418" w:name="_Toc448151780"/>
      <w:r w:rsidRPr="00584C06">
        <w:rPr>
          <w:color w:val="auto"/>
        </w:rPr>
        <w:t>Applicable Test</w:t>
      </w:r>
      <w:bookmarkEnd w:id="418"/>
    </w:p>
    <w:p w14:paraId="16A7ABF8" w14:textId="77777777" w:rsidR="00584C06" w:rsidRPr="00584C06" w:rsidRDefault="00584C06" w:rsidP="009C5A91">
      <w:pPr>
        <w:pStyle w:val="ListParagraph"/>
        <w:numPr>
          <w:ilvl w:val="0"/>
          <w:numId w:val="311"/>
        </w:numPr>
        <w:spacing w:line="276" w:lineRule="auto"/>
        <w:rPr>
          <w:sz w:val="22"/>
          <w:szCs w:val="22"/>
          <w:u w:val="single"/>
        </w:rPr>
      </w:pPr>
      <w:r w:rsidRPr="00584C06">
        <w:rPr>
          <w:sz w:val="22"/>
          <w:szCs w:val="22"/>
          <w:u w:val="single"/>
        </w:rPr>
        <w:t xml:space="preserve">Communications </w:t>
      </w:r>
    </w:p>
    <w:p w14:paraId="2845CF8D" w14:textId="358A85EE" w:rsidR="00584C06" w:rsidRDefault="00584C06" w:rsidP="009C5A91">
      <w:pPr>
        <w:pStyle w:val="ListParagraph"/>
        <w:numPr>
          <w:ilvl w:val="1"/>
          <w:numId w:val="311"/>
        </w:numPr>
        <w:spacing w:line="276" w:lineRule="auto"/>
        <w:rPr>
          <w:sz w:val="22"/>
          <w:szCs w:val="22"/>
        </w:rPr>
      </w:pPr>
      <w:r>
        <w:rPr>
          <w:sz w:val="22"/>
          <w:szCs w:val="22"/>
        </w:rPr>
        <w:t xml:space="preserve">Not observations or </w:t>
      </w:r>
      <w:r w:rsidRPr="00584C06">
        <w:rPr>
          <w:sz w:val="22"/>
          <w:szCs w:val="22"/>
        </w:rPr>
        <w:t>pre-existing documents</w:t>
      </w:r>
    </w:p>
    <w:p w14:paraId="574DF606" w14:textId="0EE27227" w:rsidR="00847285" w:rsidRPr="00584C06" w:rsidRDefault="00847285" w:rsidP="009C5A91">
      <w:pPr>
        <w:pStyle w:val="ListParagraph"/>
        <w:numPr>
          <w:ilvl w:val="1"/>
          <w:numId w:val="311"/>
        </w:numPr>
        <w:spacing w:line="276" w:lineRule="auto"/>
        <w:rPr>
          <w:sz w:val="22"/>
          <w:szCs w:val="22"/>
        </w:rPr>
      </w:pPr>
      <w:r>
        <w:rPr>
          <w:sz w:val="22"/>
          <w:szCs w:val="22"/>
        </w:rPr>
        <w:t xml:space="preserve">Between professional legal advisor and client </w:t>
      </w:r>
    </w:p>
    <w:p w14:paraId="65D28772" w14:textId="77777777" w:rsidR="00584C06" w:rsidRPr="00584C06" w:rsidRDefault="00584C06" w:rsidP="009C5A91">
      <w:pPr>
        <w:pStyle w:val="ListParagraph"/>
        <w:numPr>
          <w:ilvl w:val="0"/>
          <w:numId w:val="311"/>
        </w:numPr>
        <w:spacing w:line="276" w:lineRule="auto"/>
        <w:rPr>
          <w:sz w:val="22"/>
          <w:szCs w:val="22"/>
          <w:u w:val="single"/>
        </w:rPr>
      </w:pPr>
      <w:r w:rsidRPr="00584C06">
        <w:rPr>
          <w:sz w:val="22"/>
          <w:szCs w:val="22"/>
          <w:u w:val="single"/>
        </w:rPr>
        <w:t xml:space="preserve">Professional legal adviser </w:t>
      </w:r>
    </w:p>
    <w:p w14:paraId="35BBC92F" w14:textId="21DF34EF" w:rsidR="00584C06" w:rsidRDefault="00584C06" w:rsidP="009C5A91">
      <w:pPr>
        <w:pStyle w:val="ListParagraph"/>
        <w:numPr>
          <w:ilvl w:val="1"/>
          <w:numId w:val="311"/>
        </w:numPr>
        <w:spacing w:line="276" w:lineRule="auto"/>
        <w:rPr>
          <w:sz w:val="22"/>
          <w:szCs w:val="22"/>
        </w:rPr>
      </w:pPr>
      <w:r w:rsidRPr="00584C06">
        <w:rPr>
          <w:sz w:val="22"/>
          <w:szCs w:val="22"/>
        </w:rPr>
        <w:t>While acting in that position</w:t>
      </w:r>
    </w:p>
    <w:p w14:paraId="19382CB7" w14:textId="5DBA7AB8" w:rsidR="00584C06" w:rsidRPr="00584C06" w:rsidRDefault="00584C06" w:rsidP="009C5A91">
      <w:pPr>
        <w:pStyle w:val="ListParagraph"/>
        <w:numPr>
          <w:ilvl w:val="1"/>
          <w:numId w:val="311"/>
        </w:numPr>
        <w:spacing w:line="276" w:lineRule="auto"/>
        <w:rPr>
          <w:sz w:val="22"/>
          <w:szCs w:val="22"/>
        </w:rPr>
      </w:pPr>
      <w:r w:rsidRPr="00584C06">
        <w:rPr>
          <w:sz w:val="22"/>
          <w:szCs w:val="22"/>
        </w:rPr>
        <w:t>Extends to those assisting the lawyer (admin) and third party if they are acting as a channel of information</w:t>
      </w:r>
      <w:r>
        <w:rPr>
          <w:sz w:val="22"/>
          <w:szCs w:val="22"/>
        </w:rPr>
        <w:t xml:space="preserve"> </w:t>
      </w:r>
      <w:r w:rsidRPr="00584C06">
        <w:rPr>
          <w:sz w:val="22"/>
          <w:szCs w:val="22"/>
        </w:rPr>
        <w:t>and client</w:t>
      </w:r>
    </w:p>
    <w:p w14:paraId="546118D5" w14:textId="77777777" w:rsidR="00584C06" w:rsidRPr="00584C06" w:rsidRDefault="00584C06" w:rsidP="009C5A91">
      <w:pPr>
        <w:pStyle w:val="ListParagraph"/>
        <w:numPr>
          <w:ilvl w:val="0"/>
          <w:numId w:val="311"/>
        </w:numPr>
        <w:spacing w:line="276" w:lineRule="auto"/>
        <w:rPr>
          <w:sz w:val="22"/>
          <w:szCs w:val="22"/>
          <w:u w:val="single"/>
        </w:rPr>
      </w:pPr>
      <w:r w:rsidRPr="00584C06">
        <w:rPr>
          <w:sz w:val="22"/>
          <w:szCs w:val="22"/>
          <w:u w:val="single"/>
        </w:rPr>
        <w:t xml:space="preserve">Purpose is to obtain legal advice </w:t>
      </w:r>
    </w:p>
    <w:p w14:paraId="1B182FD1" w14:textId="4CBAF85F" w:rsidR="00584C06" w:rsidRPr="00584C06" w:rsidRDefault="00584C06" w:rsidP="009C5A91">
      <w:pPr>
        <w:pStyle w:val="ListParagraph"/>
        <w:numPr>
          <w:ilvl w:val="1"/>
          <w:numId w:val="311"/>
        </w:numPr>
        <w:spacing w:line="276" w:lineRule="auto"/>
        <w:rPr>
          <w:sz w:val="22"/>
          <w:szCs w:val="22"/>
        </w:rPr>
      </w:pPr>
      <w:r>
        <w:rPr>
          <w:sz w:val="22"/>
          <w:szCs w:val="22"/>
        </w:rPr>
        <w:t>Incudes i</w:t>
      </w:r>
      <w:r w:rsidRPr="00584C06">
        <w:rPr>
          <w:sz w:val="22"/>
          <w:szCs w:val="22"/>
        </w:rPr>
        <w:t>nfo client provides to the lawyer when they are deciding to accept retainer; can apply even if formal retainer is not established)</w:t>
      </w:r>
    </w:p>
    <w:p w14:paraId="09EF1568" w14:textId="77777777" w:rsidR="00584C06" w:rsidRPr="00584C06" w:rsidRDefault="00584C06" w:rsidP="009C5A91">
      <w:pPr>
        <w:pStyle w:val="ListParagraph"/>
        <w:numPr>
          <w:ilvl w:val="1"/>
          <w:numId w:val="311"/>
        </w:numPr>
        <w:spacing w:line="276" w:lineRule="auto"/>
        <w:rPr>
          <w:sz w:val="22"/>
          <w:szCs w:val="22"/>
        </w:rPr>
      </w:pPr>
      <w:r w:rsidRPr="00584C06">
        <w:rPr>
          <w:sz w:val="22"/>
          <w:szCs w:val="22"/>
        </w:rPr>
        <w:t>For in-house counsel, because they also do non-law things: nature of relationship, content of advice, surrounding circumstances</w:t>
      </w:r>
    </w:p>
    <w:p w14:paraId="3BD72E6D" w14:textId="77777777" w:rsidR="00584C06" w:rsidRPr="00584C06" w:rsidRDefault="00584C06" w:rsidP="009C5A91">
      <w:pPr>
        <w:pStyle w:val="ListParagraph"/>
        <w:numPr>
          <w:ilvl w:val="0"/>
          <w:numId w:val="311"/>
        </w:numPr>
        <w:spacing w:line="276" w:lineRule="auto"/>
        <w:rPr>
          <w:sz w:val="22"/>
          <w:szCs w:val="22"/>
          <w:u w:val="single"/>
        </w:rPr>
      </w:pPr>
      <w:r w:rsidRPr="00584C06">
        <w:rPr>
          <w:sz w:val="22"/>
          <w:szCs w:val="22"/>
          <w:u w:val="single"/>
        </w:rPr>
        <w:t xml:space="preserve">Made in confidence </w:t>
      </w:r>
    </w:p>
    <w:p w14:paraId="3414FE44" w14:textId="6D31191A" w:rsidR="00584C06" w:rsidRPr="00584C06" w:rsidRDefault="00584C06" w:rsidP="009C5A91">
      <w:pPr>
        <w:pStyle w:val="ListParagraph"/>
        <w:numPr>
          <w:ilvl w:val="1"/>
          <w:numId w:val="311"/>
        </w:numPr>
        <w:spacing w:line="276" w:lineRule="auto"/>
        <w:rPr>
          <w:sz w:val="22"/>
          <w:szCs w:val="22"/>
        </w:rPr>
      </w:pPr>
      <w:r>
        <w:rPr>
          <w:sz w:val="22"/>
          <w:szCs w:val="22"/>
        </w:rPr>
        <w:t>E</w:t>
      </w:r>
      <w:r w:rsidRPr="00584C06">
        <w:rPr>
          <w:sz w:val="22"/>
          <w:szCs w:val="22"/>
        </w:rPr>
        <w:t>xpressly makes confidential, or could reasonably assume under circumstances that they would have</w:t>
      </w:r>
      <w:r>
        <w:rPr>
          <w:sz w:val="22"/>
          <w:szCs w:val="22"/>
        </w:rPr>
        <w:t xml:space="preserve"> intended it to be confidential</w:t>
      </w:r>
    </w:p>
    <w:p w14:paraId="246B351F" w14:textId="77777777" w:rsidR="00584C06" w:rsidRPr="00584C06" w:rsidRDefault="00584C06" w:rsidP="009C5A91">
      <w:pPr>
        <w:pStyle w:val="ListParagraph"/>
        <w:numPr>
          <w:ilvl w:val="1"/>
          <w:numId w:val="311"/>
        </w:numPr>
        <w:spacing w:line="276" w:lineRule="auto"/>
        <w:rPr>
          <w:sz w:val="22"/>
          <w:szCs w:val="22"/>
        </w:rPr>
      </w:pPr>
      <w:r w:rsidRPr="00584C06">
        <w:rPr>
          <w:sz w:val="22"/>
          <w:szCs w:val="22"/>
        </w:rPr>
        <w:t>Important to make sure the only people in the room are in the sphere of the protection</w:t>
      </w:r>
    </w:p>
    <w:p w14:paraId="3FE1A580" w14:textId="33CA6D8E" w:rsidR="00584C06" w:rsidRPr="00584C06" w:rsidRDefault="00584C06" w:rsidP="009C5A91">
      <w:pPr>
        <w:pStyle w:val="ListParagraph"/>
        <w:numPr>
          <w:ilvl w:val="1"/>
          <w:numId w:val="311"/>
        </w:numPr>
        <w:spacing w:line="276" w:lineRule="auto"/>
        <w:rPr>
          <w:sz w:val="22"/>
          <w:szCs w:val="22"/>
        </w:rPr>
      </w:pPr>
      <w:r>
        <w:rPr>
          <w:sz w:val="22"/>
          <w:szCs w:val="22"/>
        </w:rPr>
        <w:t xml:space="preserve">Third party </w:t>
      </w:r>
      <w:r w:rsidRPr="00584C06">
        <w:rPr>
          <w:sz w:val="22"/>
          <w:szCs w:val="22"/>
        </w:rPr>
        <w:sym w:font="Wingdings" w:char="F0E0"/>
      </w:r>
      <w:r>
        <w:rPr>
          <w:sz w:val="22"/>
          <w:szCs w:val="22"/>
        </w:rPr>
        <w:t xml:space="preserve"> </w:t>
      </w:r>
      <w:r w:rsidRPr="00584C06">
        <w:rPr>
          <w:sz w:val="22"/>
          <w:szCs w:val="22"/>
        </w:rPr>
        <w:t>i.e. Who makes a report</w:t>
      </w:r>
    </w:p>
    <w:p w14:paraId="4E970507" w14:textId="4DF9BE3C" w:rsidR="00584C06" w:rsidRPr="00584C06" w:rsidRDefault="00584C06" w:rsidP="009C5A91">
      <w:pPr>
        <w:pStyle w:val="ListParagraph"/>
        <w:numPr>
          <w:ilvl w:val="2"/>
          <w:numId w:val="311"/>
        </w:numPr>
        <w:spacing w:line="276" w:lineRule="auto"/>
        <w:rPr>
          <w:sz w:val="22"/>
          <w:szCs w:val="22"/>
        </w:rPr>
      </w:pPr>
      <w:r>
        <w:rPr>
          <w:sz w:val="22"/>
          <w:szCs w:val="22"/>
        </w:rPr>
        <w:t xml:space="preserve">Functional approach </w:t>
      </w:r>
      <w:r w:rsidRPr="00584C06">
        <w:rPr>
          <w:sz w:val="22"/>
          <w:szCs w:val="22"/>
        </w:rPr>
        <w:sym w:font="Wingdings" w:char="F0E0"/>
      </w:r>
      <w:r w:rsidRPr="00584C06">
        <w:rPr>
          <w:sz w:val="22"/>
          <w:szCs w:val="22"/>
        </w:rPr>
        <w:t>if the function is essential to the existence or operation of the relationship, it is protected</w:t>
      </w:r>
    </w:p>
    <w:p w14:paraId="12A8BC1B" w14:textId="77777777" w:rsidR="00584C06" w:rsidRPr="00584C06" w:rsidRDefault="00584C06" w:rsidP="009C5A91">
      <w:pPr>
        <w:pStyle w:val="ListParagraph"/>
        <w:numPr>
          <w:ilvl w:val="3"/>
          <w:numId w:val="311"/>
        </w:numPr>
        <w:spacing w:line="276" w:lineRule="auto"/>
        <w:rPr>
          <w:sz w:val="22"/>
          <w:szCs w:val="22"/>
        </w:rPr>
      </w:pPr>
      <w:r w:rsidRPr="00584C06">
        <w:rPr>
          <w:sz w:val="22"/>
          <w:szCs w:val="22"/>
        </w:rPr>
        <w:t>Ex. Communication channel, or expert who assembles analyses and translated information from the client to be used by the lawyer</w:t>
      </w:r>
    </w:p>
    <w:p w14:paraId="6E451420" w14:textId="77777777" w:rsidR="00584C06" w:rsidRPr="00584C06" w:rsidRDefault="00584C06" w:rsidP="009C5A91">
      <w:pPr>
        <w:pStyle w:val="ListParagraph"/>
        <w:numPr>
          <w:ilvl w:val="3"/>
          <w:numId w:val="311"/>
        </w:numPr>
        <w:spacing w:line="276" w:lineRule="auto"/>
        <w:rPr>
          <w:sz w:val="22"/>
          <w:szCs w:val="22"/>
        </w:rPr>
      </w:pPr>
      <w:r w:rsidRPr="00584C06">
        <w:rPr>
          <w:sz w:val="22"/>
          <w:szCs w:val="22"/>
        </w:rPr>
        <w:t>But if only authorized to gather information, not essential</w:t>
      </w:r>
    </w:p>
    <w:p w14:paraId="6B21F1EE" w14:textId="1CCAE604" w:rsidR="00584C06" w:rsidRPr="00584C06" w:rsidRDefault="00584C06" w:rsidP="009C5A91">
      <w:pPr>
        <w:pStyle w:val="ListParagraph"/>
        <w:numPr>
          <w:ilvl w:val="2"/>
          <w:numId w:val="311"/>
        </w:numPr>
        <w:spacing w:line="276" w:lineRule="auto"/>
        <w:rPr>
          <w:sz w:val="22"/>
          <w:szCs w:val="22"/>
        </w:rPr>
      </w:pPr>
      <w:r w:rsidRPr="00584C06">
        <w:rPr>
          <w:sz w:val="22"/>
          <w:szCs w:val="22"/>
        </w:rPr>
        <w:t>If litiga</w:t>
      </w:r>
      <w:r>
        <w:rPr>
          <w:sz w:val="22"/>
          <w:szCs w:val="22"/>
        </w:rPr>
        <w:t>tion is ongoing or anticipated</w:t>
      </w:r>
    </w:p>
    <w:tbl>
      <w:tblPr>
        <w:tblStyle w:val="TableGrid"/>
        <w:tblW w:w="0" w:type="auto"/>
        <w:tblLook w:val="04A0" w:firstRow="1" w:lastRow="0" w:firstColumn="1" w:lastColumn="0" w:noHBand="0" w:noVBand="1"/>
      </w:tblPr>
      <w:tblGrid>
        <w:gridCol w:w="11016"/>
      </w:tblGrid>
      <w:tr w:rsidR="00DB7F87" w14:paraId="02666E3E" w14:textId="77777777" w:rsidTr="00DB7F87">
        <w:tc>
          <w:tcPr>
            <w:tcW w:w="11016" w:type="dxa"/>
          </w:tcPr>
          <w:p w14:paraId="386E6157" w14:textId="0122D604" w:rsidR="00DB7F87" w:rsidRPr="00E87C46" w:rsidRDefault="00DB7F87" w:rsidP="00E87C46">
            <w:pPr>
              <w:pStyle w:val="Heading4"/>
              <w:rPr>
                <w:i w:val="0"/>
                <w:color w:val="auto"/>
              </w:rPr>
            </w:pPr>
            <w:r w:rsidRPr="00E87C46">
              <w:rPr>
                <w:i w:val="0"/>
                <w:color w:val="auto"/>
              </w:rPr>
              <w:t xml:space="preserve">Example </w:t>
            </w:r>
            <w:r w:rsidRPr="00E87C46">
              <w:rPr>
                <w:i w:val="0"/>
                <w:color w:val="auto"/>
              </w:rPr>
              <w:sym w:font="Wingdings" w:char="F0E0"/>
            </w:r>
            <w:r w:rsidRPr="00E87C46">
              <w:rPr>
                <w:i w:val="0"/>
                <w:color w:val="auto"/>
              </w:rPr>
              <w:t xml:space="preserve"> doc sent to wrong party</w:t>
            </w:r>
          </w:p>
          <w:p w14:paraId="1CC4E88E" w14:textId="77777777" w:rsidR="00DB7F87" w:rsidRDefault="00DB7F87" w:rsidP="00941CFA">
            <w:pPr>
              <w:pStyle w:val="ListParagraph"/>
              <w:numPr>
                <w:ilvl w:val="0"/>
                <w:numId w:val="355"/>
              </w:numPr>
              <w:spacing w:line="276" w:lineRule="auto"/>
              <w:rPr>
                <w:sz w:val="22"/>
                <w:szCs w:val="22"/>
              </w:rPr>
            </w:pPr>
            <w:r w:rsidRPr="00DB7F87">
              <w:rPr>
                <w:sz w:val="22"/>
                <w:szCs w:val="22"/>
                <w:u w:val="single"/>
              </w:rPr>
              <w:t xml:space="preserve">Facts </w:t>
            </w:r>
            <w:r w:rsidRPr="00DB7F87">
              <w:rPr>
                <w:sz w:val="22"/>
                <w:szCs w:val="22"/>
              </w:rPr>
              <w:sym w:font="Wingdings" w:char="F0E0"/>
            </w:r>
            <w:r>
              <w:rPr>
                <w:sz w:val="22"/>
                <w:szCs w:val="22"/>
              </w:rPr>
              <w:t xml:space="preserve"> Plaintiff’s counsel inadvertently send an expert’s report to defendant’s counsel who reas it assuming P intended to call expert. P ends up not calling him, but D decides to. They include a copy of the expert’s report in pre-trial brief. As such, P becomes aware of mistake and moves for declaration that report is privileged.</w:t>
            </w:r>
          </w:p>
          <w:p w14:paraId="1196C704" w14:textId="77777777" w:rsidR="00DB7F87" w:rsidRDefault="00DB7F87" w:rsidP="00941CFA">
            <w:pPr>
              <w:pStyle w:val="ListParagraph"/>
              <w:numPr>
                <w:ilvl w:val="0"/>
                <w:numId w:val="355"/>
              </w:numPr>
              <w:spacing w:line="276" w:lineRule="auto"/>
              <w:rPr>
                <w:sz w:val="22"/>
                <w:szCs w:val="22"/>
              </w:rPr>
            </w:pPr>
            <w:r w:rsidRPr="00DB7F87">
              <w:rPr>
                <w:sz w:val="22"/>
                <w:szCs w:val="22"/>
                <w:u w:val="single"/>
              </w:rPr>
              <w:t xml:space="preserve">Issue </w:t>
            </w:r>
            <w:r w:rsidRPr="00DB7F87">
              <w:rPr>
                <w:sz w:val="22"/>
                <w:szCs w:val="22"/>
              </w:rPr>
              <w:sym w:font="Wingdings" w:char="F0E0"/>
            </w:r>
            <w:r>
              <w:rPr>
                <w:sz w:val="22"/>
                <w:szCs w:val="22"/>
              </w:rPr>
              <w:t xml:space="preserve"> will the report be declared privileged?</w:t>
            </w:r>
          </w:p>
          <w:p w14:paraId="0352235A" w14:textId="2FBEE875" w:rsidR="00DB7F87" w:rsidRPr="00DB7F87" w:rsidRDefault="00DB7F87" w:rsidP="00941CFA">
            <w:pPr>
              <w:pStyle w:val="ListParagraph"/>
              <w:numPr>
                <w:ilvl w:val="0"/>
                <w:numId w:val="355"/>
              </w:numPr>
              <w:spacing w:line="276" w:lineRule="auto"/>
              <w:rPr>
                <w:sz w:val="22"/>
                <w:szCs w:val="22"/>
                <w:u w:val="single"/>
              </w:rPr>
            </w:pPr>
            <w:r w:rsidRPr="00DB7F87">
              <w:rPr>
                <w:sz w:val="22"/>
                <w:szCs w:val="22"/>
                <w:u w:val="single"/>
              </w:rPr>
              <w:t>Reasoning</w:t>
            </w:r>
          </w:p>
          <w:p w14:paraId="4879231A" w14:textId="22592058" w:rsidR="00E87C46" w:rsidRPr="00E87C46" w:rsidRDefault="00081014" w:rsidP="00941CFA">
            <w:pPr>
              <w:pStyle w:val="ListParagraph"/>
              <w:numPr>
                <w:ilvl w:val="1"/>
                <w:numId w:val="355"/>
              </w:numPr>
              <w:spacing w:line="276" w:lineRule="auto"/>
              <w:rPr>
                <w:sz w:val="22"/>
                <w:szCs w:val="22"/>
                <w:lang w:val="en-CA"/>
              </w:rPr>
            </w:pPr>
            <w:r>
              <w:rPr>
                <w:sz w:val="22"/>
                <w:szCs w:val="22"/>
              </w:rPr>
              <w:t>Solicitor</w:t>
            </w:r>
            <w:r w:rsidR="00E87C46" w:rsidRPr="00E87C46">
              <w:rPr>
                <w:sz w:val="22"/>
                <w:szCs w:val="22"/>
                <w:lang w:val="en-CA"/>
              </w:rPr>
              <w:t xml:space="preserve">-client privilege covers direct communications with client but sometimes you also need to get opinions from others so you hire an expert and provide them with info from client who falls within sol/client </w:t>
            </w:r>
          </w:p>
          <w:p w14:paraId="6A447A41" w14:textId="548691E4" w:rsidR="00E87C46" w:rsidRPr="00E87C46" w:rsidRDefault="00E87C46" w:rsidP="00941CFA">
            <w:pPr>
              <w:pStyle w:val="ListParagraph"/>
              <w:numPr>
                <w:ilvl w:val="2"/>
                <w:numId w:val="355"/>
              </w:numPr>
              <w:spacing w:line="276" w:lineRule="auto"/>
              <w:rPr>
                <w:sz w:val="22"/>
                <w:szCs w:val="22"/>
                <w:lang w:val="en-CA"/>
              </w:rPr>
            </w:pPr>
            <w:r w:rsidRPr="00E87C46">
              <w:rPr>
                <w:sz w:val="22"/>
                <w:szCs w:val="22"/>
                <w:lang w:val="en-CA"/>
              </w:rPr>
              <w:t>Absolute privilege!!! Versus litigation privilege which is time-limited</w:t>
            </w:r>
          </w:p>
          <w:p w14:paraId="6012F956" w14:textId="3051430A" w:rsidR="00E87C46" w:rsidRPr="00E87C46" w:rsidRDefault="00E87C46" w:rsidP="00941CFA">
            <w:pPr>
              <w:pStyle w:val="ListParagraph"/>
              <w:numPr>
                <w:ilvl w:val="1"/>
                <w:numId w:val="355"/>
              </w:numPr>
              <w:spacing w:line="276" w:lineRule="auto"/>
              <w:rPr>
                <w:sz w:val="22"/>
                <w:szCs w:val="22"/>
                <w:lang w:val="en-CA"/>
              </w:rPr>
            </w:pPr>
            <w:r w:rsidRPr="00E87C46">
              <w:rPr>
                <w:sz w:val="22"/>
                <w:szCs w:val="22"/>
                <w:lang w:val="en-CA"/>
              </w:rPr>
              <w:t>Was the error inadvertent? Were steps taken when mistake was realized?</w:t>
            </w:r>
          </w:p>
          <w:p w14:paraId="52F43D65" w14:textId="12AAF007" w:rsidR="00E87C46" w:rsidRPr="00E87C46" w:rsidRDefault="00E87C46" w:rsidP="00941CFA">
            <w:pPr>
              <w:pStyle w:val="ListParagraph"/>
              <w:numPr>
                <w:ilvl w:val="1"/>
                <w:numId w:val="355"/>
              </w:numPr>
              <w:spacing w:line="276" w:lineRule="auto"/>
              <w:rPr>
                <w:sz w:val="22"/>
                <w:szCs w:val="22"/>
                <w:lang w:val="en-CA"/>
              </w:rPr>
            </w:pPr>
            <w:r>
              <w:rPr>
                <w:sz w:val="22"/>
                <w:szCs w:val="22"/>
                <w:lang w:val="en-CA"/>
              </w:rPr>
              <w:t xml:space="preserve">Then balancing of equities </w:t>
            </w:r>
            <w:r w:rsidRPr="00E87C46">
              <w:rPr>
                <w:sz w:val="22"/>
                <w:szCs w:val="22"/>
                <w:lang w:val="en-CA"/>
              </w:rPr>
              <w:sym w:font="Wingdings" w:char="F0E0"/>
            </w:r>
            <w:r>
              <w:rPr>
                <w:sz w:val="22"/>
                <w:szCs w:val="22"/>
                <w:lang w:val="en-CA"/>
              </w:rPr>
              <w:t xml:space="preserve"> </w:t>
            </w:r>
            <w:r w:rsidRPr="00E87C46">
              <w:rPr>
                <w:sz w:val="22"/>
                <w:szCs w:val="22"/>
                <w:lang w:val="en-CA"/>
              </w:rPr>
              <w:t>would it be fair to say to opposing party, you can’t use, versus to the other, “sorry privilege is lost”</w:t>
            </w:r>
          </w:p>
          <w:p w14:paraId="00D4E51E" w14:textId="01638F13" w:rsidR="00DB7F87" w:rsidRPr="00E87C46" w:rsidRDefault="00E87C46" w:rsidP="00941CFA">
            <w:pPr>
              <w:pStyle w:val="ListParagraph"/>
              <w:numPr>
                <w:ilvl w:val="1"/>
                <w:numId w:val="355"/>
              </w:numPr>
              <w:spacing w:line="276" w:lineRule="auto"/>
              <w:rPr>
                <w:sz w:val="22"/>
                <w:szCs w:val="22"/>
                <w:lang w:val="en-CA"/>
              </w:rPr>
            </w:pPr>
            <w:r w:rsidRPr="00E87C46">
              <w:rPr>
                <w:sz w:val="22"/>
                <w:szCs w:val="22"/>
                <w:lang w:val="en-CA"/>
              </w:rPr>
              <w:t xml:space="preserve">When inadvertent error and steps are taken, courts generally allow you to reassert privilege, particularly if there has been some bad </w:t>
            </w:r>
            <w:r>
              <w:rPr>
                <w:sz w:val="22"/>
                <w:szCs w:val="22"/>
                <w:lang w:val="en-CA"/>
              </w:rPr>
              <w:t>behaviour</w:t>
            </w:r>
            <w:r w:rsidRPr="00E87C46">
              <w:rPr>
                <w:sz w:val="22"/>
                <w:szCs w:val="22"/>
                <w:lang w:val="en-CA"/>
              </w:rPr>
              <w:t xml:space="preserve"> on other side that resulted in loss of privilege in the first place</w:t>
            </w:r>
          </w:p>
        </w:tc>
      </w:tr>
    </w:tbl>
    <w:p w14:paraId="7733C674" w14:textId="77777777" w:rsidR="00DB7F87" w:rsidRDefault="00DB7F87" w:rsidP="00584C06">
      <w:pPr>
        <w:spacing w:line="276" w:lineRule="auto"/>
        <w:rPr>
          <w:sz w:val="22"/>
          <w:szCs w:val="22"/>
        </w:rPr>
      </w:pPr>
    </w:p>
    <w:tbl>
      <w:tblPr>
        <w:tblStyle w:val="TableGrid"/>
        <w:tblW w:w="0" w:type="auto"/>
        <w:tblLook w:val="04A0" w:firstRow="1" w:lastRow="0" w:firstColumn="1" w:lastColumn="0" w:noHBand="0" w:noVBand="1"/>
      </w:tblPr>
      <w:tblGrid>
        <w:gridCol w:w="11016"/>
      </w:tblGrid>
      <w:tr w:rsidR="00584C06" w14:paraId="4C8A18CE" w14:textId="77777777" w:rsidTr="00584C06">
        <w:tc>
          <w:tcPr>
            <w:tcW w:w="11016" w:type="dxa"/>
            <w:shd w:val="clear" w:color="auto" w:fill="C6D9F1" w:themeFill="text2" w:themeFillTint="33"/>
          </w:tcPr>
          <w:p w14:paraId="5E8C6EF8" w14:textId="68E66236" w:rsidR="00584C06" w:rsidRPr="00584C06" w:rsidRDefault="00584C06" w:rsidP="005122EF">
            <w:pPr>
              <w:spacing w:line="276" w:lineRule="auto"/>
              <w:rPr>
                <w:sz w:val="32"/>
                <w:szCs w:val="32"/>
              </w:rPr>
            </w:pPr>
            <w:r w:rsidRPr="00584C06">
              <w:rPr>
                <w:sz w:val="32"/>
                <w:szCs w:val="32"/>
              </w:rPr>
              <w:t>Litigation Privilege</w:t>
            </w:r>
          </w:p>
        </w:tc>
      </w:tr>
    </w:tbl>
    <w:p w14:paraId="55E9F971" w14:textId="20A988B9" w:rsidR="00FF29ED" w:rsidRPr="005122EF" w:rsidRDefault="005122EF" w:rsidP="005122EF">
      <w:pPr>
        <w:pStyle w:val="Heading2"/>
        <w:spacing w:line="276" w:lineRule="auto"/>
        <w:rPr>
          <w:color w:val="auto"/>
          <w:u w:val="single"/>
          <w:lang w:val="en-CA"/>
        </w:rPr>
      </w:pPr>
      <w:bookmarkStart w:id="419" w:name="_Toc448151781"/>
      <w:r w:rsidRPr="005122EF">
        <w:rPr>
          <w:color w:val="auto"/>
          <w:u w:val="single"/>
          <w:lang w:val="en-CA"/>
        </w:rPr>
        <w:t>Litigation Privilege</w:t>
      </w:r>
      <w:bookmarkEnd w:id="419"/>
    </w:p>
    <w:p w14:paraId="27F21B24" w14:textId="77777777" w:rsidR="005122EF" w:rsidRPr="005122EF" w:rsidRDefault="005122EF" w:rsidP="009C5A91">
      <w:pPr>
        <w:pStyle w:val="ListParagraph"/>
        <w:numPr>
          <w:ilvl w:val="0"/>
          <w:numId w:val="312"/>
        </w:numPr>
        <w:spacing w:line="276" w:lineRule="auto"/>
        <w:rPr>
          <w:sz w:val="22"/>
          <w:szCs w:val="22"/>
        </w:rPr>
      </w:pPr>
      <w:r>
        <w:rPr>
          <w:sz w:val="22"/>
          <w:szCs w:val="22"/>
          <w:u w:val="single"/>
          <w:lang w:val="en-CA"/>
        </w:rPr>
        <w:t>Rule</w:t>
      </w:r>
      <w:r>
        <w:rPr>
          <w:sz w:val="22"/>
          <w:szCs w:val="22"/>
          <w:lang w:val="en-CA"/>
        </w:rPr>
        <w:t xml:space="preserve"> </w:t>
      </w:r>
      <w:r w:rsidRPr="005122EF">
        <w:rPr>
          <w:sz w:val="22"/>
          <w:szCs w:val="22"/>
          <w:lang w:val="en-CA"/>
        </w:rPr>
        <w:sym w:font="Wingdings" w:char="F0E0"/>
      </w:r>
      <w:r>
        <w:rPr>
          <w:sz w:val="22"/>
          <w:szCs w:val="22"/>
          <w:lang w:val="en-CA"/>
        </w:rPr>
        <w:t xml:space="preserve"> </w:t>
      </w:r>
      <w:r w:rsidRPr="005122EF">
        <w:rPr>
          <w:sz w:val="22"/>
          <w:szCs w:val="22"/>
        </w:rPr>
        <w:t>protects communications between third parties and counsel (or an unrepresented litigant) obtained for the purpose of litigation</w:t>
      </w:r>
    </w:p>
    <w:p w14:paraId="0E07F63E" w14:textId="77777777" w:rsidR="005122EF" w:rsidRDefault="005122EF" w:rsidP="009C5A91">
      <w:pPr>
        <w:pStyle w:val="ListParagraph"/>
        <w:numPr>
          <w:ilvl w:val="1"/>
          <w:numId w:val="312"/>
        </w:numPr>
        <w:spacing w:line="276" w:lineRule="auto"/>
        <w:rPr>
          <w:sz w:val="22"/>
          <w:szCs w:val="22"/>
        </w:rPr>
      </w:pPr>
      <w:r w:rsidRPr="005122EF">
        <w:rPr>
          <w:sz w:val="22"/>
          <w:szCs w:val="22"/>
        </w:rPr>
        <w:t>Applies when litigation is a reality or has commenced, not when there is a reasonable prospect but not a reality</w:t>
      </w:r>
    </w:p>
    <w:p w14:paraId="5C948B58" w14:textId="5A3A00DD" w:rsidR="005122EF" w:rsidRPr="005122EF" w:rsidRDefault="005122EF" w:rsidP="009C5A91">
      <w:pPr>
        <w:pStyle w:val="ListParagraph"/>
        <w:numPr>
          <w:ilvl w:val="0"/>
          <w:numId w:val="312"/>
        </w:numPr>
        <w:spacing w:line="276" w:lineRule="auto"/>
        <w:rPr>
          <w:sz w:val="22"/>
          <w:szCs w:val="22"/>
        </w:rPr>
      </w:pPr>
      <w:r w:rsidRPr="005122EF">
        <w:rPr>
          <w:sz w:val="22"/>
          <w:szCs w:val="22"/>
        </w:rPr>
        <w:t>Privilege belongs to the client</w:t>
      </w:r>
    </w:p>
    <w:p w14:paraId="49B291BA" w14:textId="77777777" w:rsidR="005122EF" w:rsidRPr="005122EF" w:rsidRDefault="005122EF" w:rsidP="009C5A91">
      <w:pPr>
        <w:pStyle w:val="ListParagraph"/>
        <w:numPr>
          <w:ilvl w:val="0"/>
          <w:numId w:val="312"/>
        </w:numPr>
        <w:spacing w:line="276" w:lineRule="auto"/>
        <w:rPr>
          <w:sz w:val="22"/>
          <w:szCs w:val="22"/>
        </w:rPr>
      </w:pPr>
      <w:r w:rsidRPr="005122EF">
        <w:rPr>
          <w:sz w:val="22"/>
          <w:szCs w:val="22"/>
        </w:rPr>
        <w:t>Confidentiality is not required</w:t>
      </w:r>
    </w:p>
    <w:p w14:paraId="7F5F9DD0" w14:textId="7CC1F04A" w:rsidR="005122EF" w:rsidRDefault="003F78BE" w:rsidP="009C5A91">
      <w:pPr>
        <w:pStyle w:val="ListParagraph"/>
        <w:numPr>
          <w:ilvl w:val="0"/>
          <w:numId w:val="312"/>
        </w:numPr>
        <w:spacing w:line="276" w:lineRule="auto"/>
        <w:rPr>
          <w:sz w:val="22"/>
          <w:szCs w:val="22"/>
        </w:rPr>
      </w:pPr>
      <w:r>
        <w:rPr>
          <w:sz w:val="22"/>
          <w:szCs w:val="22"/>
        </w:rPr>
        <w:t xml:space="preserve">Limited duration </w:t>
      </w:r>
      <w:r w:rsidRPr="003F78BE">
        <w:rPr>
          <w:sz w:val="22"/>
          <w:szCs w:val="22"/>
        </w:rPr>
        <w:sym w:font="Wingdings" w:char="F0E0"/>
      </w:r>
      <w:r w:rsidR="005122EF" w:rsidRPr="003F78BE">
        <w:rPr>
          <w:sz w:val="22"/>
          <w:szCs w:val="22"/>
        </w:rPr>
        <w:t xml:space="preserve"> expires once the litigation and any related litigation has ended</w:t>
      </w:r>
    </w:p>
    <w:p w14:paraId="7B445833" w14:textId="77777777" w:rsidR="003F78BE" w:rsidRDefault="003F78BE" w:rsidP="003F78BE">
      <w:pPr>
        <w:spacing w:line="276" w:lineRule="auto"/>
        <w:rPr>
          <w:sz w:val="22"/>
          <w:szCs w:val="22"/>
        </w:rPr>
      </w:pPr>
    </w:p>
    <w:p w14:paraId="32618C19" w14:textId="6948069E" w:rsidR="003F78BE" w:rsidRPr="003F78BE" w:rsidRDefault="003F78BE" w:rsidP="003F78BE">
      <w:pPr>
        <w:pStyle w:val="Heading3"/>
        <w:spacing w:line="276" w:lineRule="auto"/>
        <w:rPr>
          <w:color w:val="auto"/>
        </w:rPr>
      </w:pPr>
      <w:bookmarkStart w:id="420" w:name="_Toc448151782"/>
      <w:r w:rsidRPr="003F78BE">
        <w:rPr>
          <w:color w:val="auto"/>
        </w:rPr>
        <w:t>Meaning of Related Litigation</w:t>
      </w:r>
      <w:bookmarkEnd w:id="420"/>
    </w:p>
    <w:p w14:paraId="6348573F" w14:textId="4515358A" w:rsidR="003F78BE" w:rsidRDefault="003F78BE" w:rsidP="009C5A91">
      <w:pPr>
        <w:pStyle w:val="ListParagraph"/>
        <w:numPr>
          <w:ilvl w:val="0"/>
          <w:numId w:val="314"/>
        </w:numPr>
        <w:spacing w:line="276" w:lineRule="auto"/>
        <w:rPr>
          <w:sz w:val="22"/>
          <w:szCs w:val="22"/>
        </w:rPr>
      </w:pPr>
      <w:r>
        <w:rPr>
          <w:sz w:val="22"/>
          <w:szCs w:val="22"/>
        </w:rPr>
        <w:t>Non-exhaustive definition</w:t>
      </w:r>
    </w:p>
    <w:p w14:paraId="6166F015" w14:textId="5E51EB3C" w:rsidR="003F78BE" w:rsidRDefault="003F78BE" w:rsidP="009C5A91">
      <w:pPr>
        <w:pStyle w:val="ListParagraph"/>
        <w:numPr>
          <w:ilvl w:val="0"/>
          <w:numId w:val="314"/>
        </w:numPr>
        <w:spacing w:line="276" w:lineRule="auto"/>
        <w:rPr>
          <w:sz w:val="22"/>
          <w:szCs w:val="22"/>
        </w:rPr>
      </w:pPr>
      <w:r>
        <w:rPr>
          <w:sz w:val="22"/>
          <w:szCs w:val="22"/>
        </w:rPr>
        <w:t>Same/related parties and cause of action</w:t>
      </w:r>
    </w:p>
    <w:p w14:paraId="59B3B5CA" w14:textId="109D7C8F" w:rsidR="003F78BE" w:rsidRDefault="003F78BE" w:rsidP="009C5A91">
      <w:pPr>
        <w:pStyle w:val="ListParagraph"/>
        <w:numPr>
          <w:ilvl w:val="0"/>
          <w:numId w:val="314"/>
        </w:numPr>
        <w:spacing w:line="276" w:lineRule="auto"/>
        <w:rPr>
          <w:sz w:val="22"/>
          <w:szCs w:val="22"/>
        </w:rPr>
      </w:pPr>
      <w:r>
        <w:rPr>
          <w:sz w:val="22"/>
          <w:szCs w:val="22"/>
        </w:rPr>
        <w:t>Common issues and purpose</w:t>
      </w:r>
    </w:p>
    <w:p w14:paraId="07BA495F" w14:textId="09E38602" w:rsidR="003F78BE" w:rsidRPr="003F78BE" w:rsidRDefault="003F78BE" w:rsidP="003F78BE">
      <w:pPr>
        <w:spacing w:line="276" w:lineRule="auto"/>
        <w:rPr>
          <w:sz w:val="22"/>
          <w:szCs w:val="22"/>
        </w:rPr>
      </w:pPr>
      <w:r w:rsidRPr="003F78BE">
        <w:rPr>
          <w:sz w:val="22"/>
          <w:szCs w:val="22"/>
          <w:u w:val="single"/>
        </w:rPr>
        <w:t xml:space="preserve">Exception </w:t>
      </w:r>
      <w:r w:rsidRPr="003F78BE">
        <w:rPr>
          <w:sz w:val="22"/>
          <w:szCs w:val="22"/>
        </w:rPr>
        <w:sym w:font="Wingdings" w:char="F0E0"/>
      </w:r>
      <w:r>
        <w:rPr>
          <w:sz w:val="22"/>
          <w:szCs w:val="22"/>
        </w:rPr>
        <w:t xml:space="preserve"> improper misconduct (derived from future crimes exception)</w:t>
      </w:r>
    </w:p>
    <w:p w14:paraId="68C31FD8" w14:textId="0F599A18" w:rsidR="005122EF" w:rsidRDefault="005122EF" w:rsidP="005122EF">
      <w:pPr>
        <w:spacing w:line="276" w:lineRule="auto"/>
        <w:rPr>
          <w:sz w:val="22"/>
          <w:szCs w:val="22"/>
          <w:lang w:val="en-CA"/>
        </w:rPr>
      </w:pPr>
    </w:p>
    <w:p w14:paraId="45E1251A" w14:textId="20501328" w:rsidR="005122EF" w:rsidRPr="003F78BE" w:rsidRDefault="005122EF" w:rsidP="003F78BE">
      <w:pPr>
        <w:pStyle w:val="Heading3"/>
        <w:spacing w:line="276" w:lineRule="auto"/>
        <w:rPr>
          <w:color w:val="auto"/>
        </w:rPr>
      </w:pPr>
      <w:bookmarkStart w:id="421" w:name="_Toc448151783"/>
      <w:r w:rsidRPr="003F78BE">
        <w:rPr>
          <w:color w:val="auto"/>
        </w:rPr>
        <w:t>Rationale</w:t>
      </w:r>
      <w:bookmarkEnd w:id="421"/>
    </w:p>
    <w:p w14:paraId="5D430761" w14:textId="2F7B01B8" w:rsidR="005122EF" w:rsidRPr="005122EF" w:rsidRDefault="005122EF" w:rsidP="009C5A91">
      <w:pPr>
        <w:pStyle w:val="ListParagraph"/>
        <w:numPr>
          <w:ilvl w:val="0"/>
          <w:numId w:val="312"/>
        </w:numPr>
        <w:spacing w:line="276" w:lineRule="auto"/>
        <w:rPr>
          <w:sz w:val="22"/>
          <w:szCs w:val="22"/>
        </w:rPr>
      </w:pPr>
      <w:r w:rsidRPr="005122EF">
        <w:rPr>
          <w:sz w:val="22"/>
          <w:szCs w:val="22"/>
        </w:rPr>
        <w:t>Could not function if they knew investigations could be turned over to the other side</w:t>
      </w:r>
    </w:p>
    <w:p w14:paraId="6F7EEEC0" w14:textId="4CF8C9B9" w:rsidR="005122EF" w:rsidRPr="005122EF" w:rsidRDefault="005122EF" w:rsidP="009C5A91">
      <w:pPr>
        <w:pStyle w:val="ListParagraph"/>
        <w:numPr>
          <w:ilvl w:val="0"/>
          <w:numId w:val="312"/>
        </w:numPr>
        <w:rPr>
          <w:sz w:val="22"/>
          <w:szCs w:val="22"/>
        </w:rPr>
      </w:pPr>
      <w:r>
        <w:rPr>
          <w:sz w:val="22"/>
          <w:szCs w:val="22"/>
        </w:rPr>
        <w:t>“Z</w:t>
      </w:r>
      <w:r w:rsidRPr="005122EF">
        <w:rPr>
          <w:sz w:val="22"/>
          <w:szCs w:val="22"/>
        </w:rPr>
        <w:t>one of privacy” around preparation for litigation</w:t>
      </w:r>
    </w:p>
    <w:p w14:paraId="739A25C5" w14:textId="77777777" w:rsidR="005122EF" w:rsidRPr="005122EF" w:rsidRDefault="005122EF" w:rsidP="009C5A91">
      <w:pPr>
        <w:pStyle w:val="ListParagraph"/>
        <w:numPr>
          <w:ilvl w:val="0"/>
          <w:numId w:val="312"/>
        </w:numPr>
        <w:rPr>
          <w:sz w:val="22"/>
          <w:szCs w:val="22"/>
        </w:rPr>
      </w:pPr>
      <w:r w:rsidRPr="005122EF">
        <w:rPr>
          <w:sz w:val="22"/>
          <w:szCs w:val="22"/>
        </w:rPr>
        <w:t>Reflects need to ensure relevant info is given to other side to ensure fairness</w:t>
      </w:r>
    </w:p>
    <w:p w14:paraId="69594244" w14:textId="74C37138" w:rsidR="005122EF" w:rsidRDefault="005122EF" w:rsidP="003F78BE">
      <w:pPr>
        <w:spacing w:line="276" w:lineRule="auto"/>
        <w:rPr>
          <w:sz w:val="22"/>
          <w:szCs w:val="22"/>
          <w:lang w:val="en-CA"/>
        </w:rPr>
      </w:pPr>
    </w:p>
    <w:p w14:paraId="6BE50636" w14:textId="561E2209" w:rsidR="003F78BE" w:rsidRPr="003F78BE" w:rsidRDefault="003F78BE" w:rsidP="003F78BE">
      <w:pPr>
        <w:pStyle w:val="Heading3"/>
        <w:spacing w:line="276" w:lineRule="auto"/>
        <w:rPr>
          <w:color w:val="auto"/>
        </w:rPr>
      </w:pPr>
      <w:bookmarkStart w:id="422" w:name="_Toc448151784"/>
      <w:r w:rsidRPr="003F78BE">
        <w:rPr>
          <w:color w:val="auto"/>
        </w:rPr>
        <w:t>Dominant Purpose Test</w:t>
      </w:r>
      <w:bookmarkEnd w:id="422"/>
    </w:p>
    <w:p w14:paraId="18F4C421" w14:textId="346E01B5" w:rsidR="003F78BE" w:rsidRPr="003F78BE" w:rsidRDefault="003F78BE" w:rsidP="009C5A91">
      <w:pPr>
        <w:pStyle w:val="ListParagraph"/>
        <w:numPr>
          <w:ilvl w:val="0"/>
          <w:numId w:val="313"/>
        </w:numPr>
        <w:spacing w:line="276" w:lineRule="auto"/>
        <w:rPr>
          <w:sz w:val="22"/>
          <w:szCs w:val="22"/>
        </w:rPr>
      </w:pPr>
      <w:r>
        <w:rPr>
          <w:sz w:val="22"/>
          <w:szCs w:val="22"/>
        </w:rPr>
        <w:t>A</w:t>
      </w:r>
      <w:r w:rsidRPr="003F78BE">
        <w:rPr>
          <w:sz w:val="22"/>
          <w:szCs w:val="22"/>
        </w:rPr>
        <w:t>llows for communication to have been prepare for more than one purpose, but if the dominant reason for communication was for litigation, subject to litigation privilege</w:t>
      </w:r>
    </w:p>
    <w:p w14:paraId="4C2C2F44" w14:textId="44359DD0" w:rsidR="003F78BE" w:rsidRDefault="003F78BE" w:rsidP="003F78BE">
      <w:pPr>
        <w:spacing w:line="276" w:lineRule="auto"/>
        <w:rPr>
          <w:sz w:val="22"/>
          <w:szCs w:val="22"/>
          <w:lang w:val="en-CA"/>
        </w:rPr>
      </w:pPr>
    </w:p>
    <w:p w14:paraId="0449FA36" w14:textId="0B2D9EF6" w:rsidR="003F78BE" w:rsidRPr="003F78BE" w:rsidRDefault="003F78BE" w:rsidP="003F78BE">
      <w:pPr>
        <w:pStyle w:val="Heading3"/>
        <w:spacing w:line="276" w:lineRule="auto"/>
        <w:rPr>
          <w:color w:val="auto"/>
        </w:rPr>
      </w:pPr>
      <w:bookmarkStart w:id="423" w:name="_Toc448151785"/>
      <w:r w:rsidRPr="003F78BE">
        <w:rPr>
          <w:color w:val="auto"/>
        </w:rPr>
        <w:t>Ingathered Documents</w:t>
      </w:r>
      <w:bookmarkEnd w:id="423"/>
    </w:p>
    <w:p w14:paraId="0BC0E575" w14:textId="79E816DE" w:rsidR="003F78BE" w:rsidRPr="003F78BE" w:rsidRDefault="003F78BE" w:rsidP="009C5A91">
      <w:pPr>
        <w:pStyle w:val="ListParagraph"/>
        <w:numPr>
          <w:ilvl w:val="0"/>
          <w:numId w:val="313"/>
        </w:numPr>
        <w:spacing w:line="276" w:lineRule="auto"/>
        <w:rPr>
          <w:sz w:val="22"/>
          <w:szCs w:val="22"/>
        </w:rPr>
      </w:pPr>
      <w:r>
        <w:rPr>
          <w:sz w:val="22"/>
          <w:szCs w:val="22"/>
        </w:rPr>
        <w:t>Copies</w:t>
      </w:r>
      <w:r w:rsidRPr="003F78BE">
        <w:rPr>
          <w:sz w:val="22"/>
          <w:szCs w:val="22"/>
        </w:rPr>
        <w:t xml:space="preserve"> of docs taken from sources gathered by lawyer in the course of preparing for litigation</w:t>
      </w:r>
    </w:p>
    <w:p w14:paraId="022F7800" w14:textId="00CE1CCD" w:rsidR="003F78BE" w:rsidRPr="003F78BE" w:rsidRDefault="003F78BE" w:rsidP="009C5A91">
      <w:pPr>
        <w:pStyle w:val="ListParagraph"/>
        <w:numPr>
          <w:ilvl w:val="0"/>
          <w:numId w:val="313"/>
        </w:numPr>
        <w:spacing w:line="276" w:lineRule="auto"/>
        <w:rPr>
          <w:sz w:val="22"/>
          <w:szCs w:val="22"/>
        </w:rPr>
      </w:pPr>
      <w:r w:rsidRPr="003F78BE">
        <w:rPr>
          <w:sz w:val="22"/>
          <w:szCs w:val="22"/>
        </w:rPr>
        <w:t>Conflicting case law about whether protected by privilege</w:t>
      </w:r>
    </w:p>
    <w:p w14:paraId="721B37D8" w14:textId="6BD3D0C0" w:rsidR="003F78BE" w:rsidRPr="003F78BE" w:rsidRDefault="003F78BE" w:rsidP="009C5A91">
      <w:pPr>
        <w:pStyle w:val="ListParagraph"/>
        <w:numPr>
          <w:ilvl w:val="1"/>
          <w:numId w:val="313"/>
        </w:numPr>
        <w:spacing w:line="276" w:lineRule="auto"/>
        <w:rPr>
          <w:sz w:val="22"/>
          <w:szCs w:val="22"/>
        </w:rPr>
      </w:pPr>
      <w:r w:rsidRPr="003F78BE">
        <w:rPr>
          <w:sz w:val="22"/>
          <w:szCs w:val="22"/>
        </w:rPr>
        <w:t>Privileged if the collection involves the exercise of legal knowledge, skill, judgment and industry</w:t>
      </w:r>
    </w:p>
    <w:p w14:paraId="193A3AE1" w14:textId="4122B05A" w:rsidR="003F78BE" w:rsidRPr="003F78BE" w:rsidRDefault="003F78BE" w:rsidP="009C5A91">
      <w:pPr>
        <w:pStyle w:val="ListParagraph"/>
        <w:numPr>
          <w:ilvl w:val="1"/>
          <w:numId w:val="313"/>
        </w:numPr>
        <w:spacing w:line="276" w:lineRule="auto"/>
        <w:rPr>
          <w:sz w:val="22"/>
          <w:szCs w:val="22"/>
        </w:rPr>
      </w:pPr>
      <w:r w:rsidRPr="003F78BE">
        <w:rPr>
          <w:sz w:val="22"/>
          <w:szCs w:val="22"/>
        </w:rPr>
        <w:t>Privilege never attaches to copies of non-privileged documents</w:t>
      </w:r>
    </w:p>
    <w:p w14:paraId="2510A8EF" w14:textId="596102EB" w:rsidR="003F78BE" w:rsidRDefault="003F78BE" w:rsidP="003F78BE">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3F78BE" w14:paraId="73B2ABC7" w14:textId="77777777" w:rsidTr="009C5A91">
        <w:tc>
          <w:tcPr>
            <w:tcW w:w="11016" w:type="dxa"/>
            <w:shd w:val="clear" w:color="auto" w:fill="C6D9F1" w:themeFill="text2" w:themeFillTint="33"/>
          </w:tcPr>
          <w:p w14:paraId="65A7DC13" w14:textId="449E7227" w:rsidR="003F78BE" w:rsidRPr="009C5A91" w:rsidRDefault="009C5A91" w:rsidP="003F78BE">
            <w:pPr>
              <w:spacing w:line="276" w:lineRule="auto"/>
              <w:rPr>
                <w:sz w:val="32"/>
                <w:szCs w:val="32"/>
                <w:lang w:val="en-CA"/>
              </w:rPr>
            </w:pPr>
            <w:r w:rsidRPr="009C5A91">
              <w:rPr>
                <w:sz w:val="32"/>
                <w:szCs w:val="32"/>
                <w:lang w:val="en-CA"/>
              </w:rPr>
              <w:t xml:space="preserve">Dispute (Settlement) privilege </w:t>
            </w:r>
          </w:p>
        </w:tc>
      </w:tr>
    </w:tbl>
    <w:p w14:paraId="5570D4E8" w14:textId="5B3403A0" w:rsidR="007C3E13" w:rsidRPr="009C5A91" w:rsidRDefault="009C5A91" w:rsidP="009C5A91">
      <w:pPr>
        <w:pStyle w:val="Heading2"/>
        <w:spacing w:line="276" w:lineRule="auto"/>
        <w:rPr>
          <w:color w:val="auto"/>
          <w:u w:val="single"/>
          <w:lang w:val="en-CA"/>
        </w:rPr>
      </w:pPr>
      <w:bookmarkStart w:id="424" w:name="_Toc448151786"/>
      <w:r w:rsidRPr="009C5A91">
        <w:rPr>
          <w:color w:val="auto"/>
          <w:u w:val="single"/>
          <w:lang w:val="en-CA"/>
        </w:rPr>
        <w:t>Dispute (Settlement) Privilege</w:t>
      </w:r>
      <w:bookmarkEnd w:id="424"/>
      <w:r w:rsidRPr="009C5A91">
        <w:rPr>
          <w:color w:val="auto"/>
          <w:u w:val="single"/>
          <w:lang w:val="en-CA"/>
        </w:rPr>
        <w:t xml:space="preserve"> </w:t>
      </w:r>
    </w:p>
    <w:p w14:paraId="09D74107" w14:textId="6EE8272E" w:rsidR="00817BCA" w:rsidRDefault="009C5A91" w:rsidP="009C5A91">
      <w:pPr>
        <w:pStyle w:val="ListParagraph"/>
        <w:numPr>
          <w:ilvl w:val="0"/>
          <w:numId w:val="315"/>
        </w:numPr>
        <w:spacing w:line="276" w:lineRule="auto"/>
        <w:rPr>
          <w:sz w:val="22"/>
          <w:szCs w:val="22"/>
          <w:lang w:val="en-CA"/>
        </w:rPr>
      </w:pPr>
      <w:r>
        <w:rPr>
          <w:sz w:val="22"/>
          <w:szCs w:val="22"/>
          <w:lang w:val="en-CA"/>
        </w:rPr>
        <w:t>Relates to attempts to settle litigation without trials</w:t>
      </w:r>
    </w:p>
    <w:p w14:paraId="31E163F5" w14:textId="5CA2AC08" w:rsidR="009C5A91" w:rsidRDefault="009C5A91" w:rsidP="009C5A91">
      <w:pPr>
        <w:pStyle w:val="ListParagraph"/>
        <w:numPr>
          <w:ilvl w:val="0"/>
          <w:numId w:val="315"/>
        </w:numPr>
        <w:spacing w:line="276" w:lineRule="auto"/>
        <w:rPr>
          <w:sz w:val="22"/>
          <w:szCs w:val="22"/>
          <w:lang w:val="en-CA"/>
        </w:rPr>
      </w:pPr>
      <w:r>
        <w:rPr>
          <w:sz w:val="22"/>
          <w:szCs w:val="22"/>
          <w:lang w:val="en-CA"/>
        </w:rPr>
        <w:t>Protects offers to settle –cannot be raised in court</w:t>
      </w:r>
    </w:p>
    <w:p w14:paraId="7F9A46FF" w14:textId="74D7761B" w:rsidR="009C5A91" w:rsidRDefault="009C5A91" w:rsidP="009C5A91">
      <w:pPr>
        <w:pStyle w:val="ListParagraph"/>
        <w:numPr>
          <w:ilvl w:val="0"/>
          <w:numId w:val="315"/>
        </w:numPr>
        <w:spacing w:line="276" w:lineRule="auto"/>
        <w:rPr>
          <w:sz w:val="22"/>
          <w:szCs w:val="22"/>
          <w:lang w:val="en-CA"/>
        </w:rPr>
      </w:pPr>
      <w:r>
        <w:rPr>
          <w:sz w:val="22"/>
          <w:szCs w:val="22"/>
          <w:lang w:val="en-CA"/>
        </w:rPr>
        <w:t xml:space="preserve">Rationale </w:t>
      </w:r>
      <w:r w:rsidRPr="009C5A91">
        <w:rPr>
          <w:sz w:val="22"/>
          <w:szCs w:val="22"/>
          <w:lang w:val="en-CA"/>
        </w:rPr>
        <w:sym w:font="Wingdings" w:char="F0E0"/>
      </w:r>
      <w:r>
        <w:rPr>
          <w:sz w:val="22"/>
          <w:szCs w:val="22"/>
          <w:lang w:val="en-CA"/>
        </w:rPr>
        <w:t xml:space="preserve"> to encourage settlement and ensure these discussions will not arise in court/trials, will not be disclosed if settlement discussions fail</w:t>
      </w:r>
    </w:p>
    <w:p w14:paraId="18540030" w14:textId="77777777" w:rsidR="009C5A91" w:rsidRDefault="009C5A91" w:rsidP="009C5A91">
      <w:pPr>
        <w:spacing w:line="276" w:lineRule="auto"/>
        <w:rPr>
          <w:sz w:val="22"/>
          <w:szCs w:val="22"/>
          <w:lang w:val="en-CA"/>
        </w:rPr>
      </w:pPr>
    </w:p>
    <w:p w14:paraId="2BAE9987" w14:textId="35A6DDC5" w:rsidR="009C5A91" w:rsidRPr="009C5A91" w:rsidRDefault="009C5A91" w:rsidP="009C5A91">
      <w:pPr>
        <w:pStyle w:val="Heading3"/>
        <w:spacing w:line="276" w:lineRule="auto"/>
        <w:rPr>
          <w:color w:val="auto"/>
        </w:rPr>
      </w:pPr>
      <w:bookmarkStart w:id="425" w:name="_Toc448151787"/>
      <w:r w:rsidRPr="009C5A91">
        <w:rPr>
          <w:color w:val="auto"/>
        </w:rPr>
        <w:t>Criteria</w:t>
      </w:r>
      <w:bookmarkEnd w:id="425"/>
    </w:p>
    <w:p w14:paraId="1AF61489" w14:textId="4355A608" w:rsidR="009C5A91" w:rsidRPr="009C5A91" w:rsidRDefault="009C5A91" w:rsidP="009C5A91">
      <w:pPr>
        <w:pStyle w:val="ListParagraph"/>
        <w:numPr>
          <w:ilvl w:val="0"/>
          <w:numId w:val="316"/>
        </w:numPr>
        <w:spacing w:line="276" w:lineRule="auto"/>
        <w:rPr>
          <w:sz w:val="22"/>
          <w:szCs w:val="22"/>
        </w:rPr>
      </w:pPr>
      <w:r w:rsidRPr="009C5A91">
        <w:rPr>
          <w:sz w:val="22"/>
          <w:szCs w:val="22"/>
        </w:rPr>
        <w:t>Litigation has commenced or is contemplated</w:t>
      </w:r>
    </w:p>
    <w:p w14:paraId="6D7E7DBF" w14:textId="77777777" w:rsidR="009C5A91" w:rsidRPr="009C5A91" w:rsidRDefault="009C5A91" w:rsidP="009C5A91">
      <w:pPr>
        <w:pStyle w:val="ListParagraph"/>
        <w:numPr>
          <w:ilvl w:val="0"/>
          <w:numId w:val="316"/>
        </w:numPr>
        <w:rPr>
          <w:sz w:val="22"/>
          <w:szCs w:val="22"/>
        </w:rPr>
      </w:pPr>
      <w:r w:rsidRPr="009C5A91">
        <w:rPr>
          <w:sz w:val="22"/>
          <w:szCs w:val="22"/>
        </w:rPr>
        <w:t>Express or implied intention of non-disclosure</w:t>
      </w:r>
    </w:p>
    <w:p w14:paraId="28AAE826" w14:textId="77777777" w:rsidR="009C5A91" w:rsidRPr="009C5A91" w:rsidRDefault="009C5A91" w:rsidP="009C5A91">
      <w:pPr>
        <w:pStyle w:val="ListParagraph"/>
        <w:numPr>
          <w:ilvl w:val="0"/>
          <w:numId w:val="316"/>
        </w:numPr>
        <w:rPr>
          <w:sz w:val="22"/>
          <w:szCs w:val="22"/>
        </w:rPr>
      </w:pPr>
      <w:r w:rsidRPr="009C5A91">
        <w:rPr>
          <w:sz w:val="22"/>
          <w:szCs w:val="22"/>
        </w:rPr>
        <w:t>Purpose is to reach a settlement</w:t>
      </w:r>
    </w:p>
    <w:p w14:paraId="64449221" w14:textId="63EE510B" w:rsidR="009C5A91" w:rsidRDefault="009C5A91" w:rsidP="009C5A91">
      <w:pPr>
        <w:pStyle w:val="ListParagraph"/>
        <w:numPr>
          <w:ilvl w:val="0"/>
          <w:numId w:val="316"/>
        </w:numPr>
        <w:spacing w:line="276" w:lineRule="auto"/>
        <w:rPr>
          <w:sz w:val="22"/>
          <w:szCs w:val="22"/>
          <w:lang w:val="en-CA"/>
        </w:rPr>
      </w:pPr>
      <w:r>
        <w:rPr>
          <w:sz w:val="22"/>
          <w:szCs w:val="22"/>
          <w:lang w:val="en-CA"/>
        </w:rPr>
        <w:t>Applies to all efforts that are an attempt to settle the dispute</w:t>
      </w:r>
    </w:p>
    <w:p w14:paraId="7B576C9A" w14:textId="77777777" w:rsidR="009C5A91" w:rsidRDefault="009C5A91" w:rsidP="009C5A91">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9C5A91" w14:paraId="36C75F80" w14:textId="77777777" w:rsidTr="009C5A91">
        <w:tc>
          <w:tcPr>
            <w:tcW w:w="11016" w:type="dxa"/>
            <w:shd w:val="clear" w:color="auto" w:fill="C6D9F1" w:themeFill="text2" w:themeFillTint="33"/>
          </w:tcPr>
          <w:p w14:paraId="3D02FD97" w14:textId="19A77C95" w:rsidR="009C5A91" w:rsidRPr="009C5A91" w:rsidRDefault="009C5A91" w:rsidP="009C5A91">
            <w:pPr>
              <w:spacing w:line="276" w:lineRule="auto"/>
              <w:rPr>
                <w:sz w:val="32"/>
                <w:szCs w:val="32"/>
                <w:lang w:val="en-CA"/>
              </w:rPr>
            </w:pPr>
            <w:r w:rsidRPr="009C5A91">
              <w:rPr>
                <w:sz w:val="32"/>
                <w:szCs w:val="32"/>
                <w:lang w:val="en-CA"/>
              </w:rPr>
              <w:t>Spousal Privilege</w:t>
            </w:r>
          </w:p>
        </w:tc>
      </w:tr>
    </w:tbl>
    <w:p w14:paraId="36F1AF38" w14:textId="77777777" w:rsidR="009C5A91" w:rsidRDefault="009C5A91" w:rsidP="009C5A91">
      <w:pPr>
        <w:spacing w:line="276" w:lineRule="auto"/>
        <w:rPr>
          <w:sz w:val="22"/>
          <w:szCs w:val="22"/>
          <w:lang w:val="en-CA"/>
        </w:rPr>
      </w:pPr>
    </w:p>
    <w:p w14:paraId="769B6A9B" w14:textId="78F9B2B8" w:rsidR="009C5A91" w:rsidRPr="009C5A91" w:rsidRDefault="009C5A91" w:rsidP="009C5A91">
      <w:pPr>
        <w:pStyle w:val="Heading2"/>
        <w:spacing w:line="276" w:lineRule="auto"/>
        <w:rPr>
          <w:color w:val="auto"/>
          <w:u w:val="single"/>
          <w:lang w:val="en-CA"/>
        </w:rPr>
      </w:pPr>
      <w:bookmarkStart w:id="426" w:name="_Toc448151788"/>
      <w:r w:rsidRPr="009C5A91">
        <w:rPr>
          <w:color w:val="auto"/>
          <w:u w:val="single"/>
          <w:lang w:val="en-CA"/>
        </w:rPr>
        <w:t>Spousal Privilege</w:t>
      </w:r>
      <w:bookmarkEnd w:id="426"/>
    </w:p>
    <w:p w14:paraId="31379636" w14:textId="77777777" w:rsidR="009C5A91" w:rsidRPr="009C5A91" w:rsidRDefault="009C5A91" w:rsidP="009C5A91">
      <w:pPr>
        <w:pStyle w:val="ListParagraph"/>
        <w:numPr>
          <w:ilvl w:val="0"/>
          <w:numId w:val="317"/>
        </w:numPr>
        <w:spacing w:line="276" w:lineRule="auto"/>
        <w:rPr>
          <w:sz w:val="22"/>
          <w:szCs w:val="22"/>
        </w:rPr>
      </w:pPr>
      <w:r w:rsidRPr="009C5A91">
        <w:rPr>
          <w:sz w:val="22"/>
          <w:szCs w:val="22"/>
          <w:u w:val="single"/>
          <w:lang w:val="en-CA"/>
        </w:rPr>
        <w:t xml:space="preserve">Rule </w:t>
      </w:r>
      <w:r w:rsidRPr="009C5A91">
        <w:rPr>
          <w:sz w:val="22"/>
          <w:szCs w:val="22"/>
          <w:lang w:val="en-CA"/>
        </w:rPr>
        <w:sym w:font="Wingdings" w:char="F0E0"/>
      </w:r>
      <w:r>
        <w:rPr>
          <w:sz w:val="22"/>
          <w:szCs w:val="22"/>
          <w:lang w:val="en-CA"/>
        </w:rPr>
        <w:t xml:space="preserve"> </w:t>
      </w:r>
      <w:r w:rsidRPr="009C5A91">
        <w:rPr>
          <w:sz w:val="22"/>
          <w:szCs w:val="22"/>
        </w:rPr>
        <w:t>no spouse can be compelled to disclose any communication made to them by the other spouse during the marriage</w:t>
      </w:r>
    </w:p>
    <w:p w14:paraId="02F44E78" w14:textId="2AB9E6DD" w:rsidR="009C5A91" w:rsidRPr="009C5A91" w:rsidRDefault="009C5A91" w:rsidP="009C5A91">
      <w:pPr>
        <w:pStyle w:val="ListParagraph"/>
        <w:numPr>
          <w:ilvl w:val="0"/>
          <w:numId w:val="317"/>
        </w:numPr>
        <w:spacing w:line="276" w:lineRule="auto"/>
        <w:rPr>
          <w:sz w:val="22"/>
          <w:szCs w:val="22"/>
        </w:rPr>
      </w:pPr>
      <w:r w:rsidRPr="009C5A91">
        <w:rPr>
          <w:sz w:val="22"/>
          <w:szCs w:val="22"/>
        </w:rPr>
        <w:t>Applies to all spouses and is not restricted to situations where one is an accused</w:t>
      </w:r>
    </w:p>
    <w:p w14:paraId="496313C1" w14:textId="3D4933FE" w:rsidR="009C5A91" w:rsidRDefault="009C5A91" w:rsidP="009C5A91">
      <w:pPr>
        <w:pStyle w:val="ListParagraph"/>
        <w:numPr>
          <w:ilvl w:val="0"/>
          <w:numId w:val="317"/>
        </w:numPr>
        <w:spacing w:line="276" w:lineRule="auto"/>
        <w:rPr>
          <w:sz w:val="22"/>
          <w:szCs w:val="22"/>
          <w:lang w:val="en-CA"/>
        </w:rPr>
      </w:pPr>
      <w:r>
        <w:rPr>
          <w:sz w:val="22"/>
          <w:szCs w:val="22"/>
          <w:lang w:val="en-CA"/>
        </w:rPr>
        <w:t>Statutorily outlines privilege</w:t>
      </w:r>
    </w:p>
    <w:p w14:paraId="0C124A71" w14:textId="51A3F059" w:rsidR="009C5A91" w:rsidRDefault="009C5A91" w:rsidP="009C5A91">
      <w:pPr>
        <w:pStyle w:val="ListParagraph"/>
        <w:numPr>
          <w:ilvl w:val="1"/>
          <w:numId w:val="317"/>
        </w:numPr>
        <w:spacing w:line="276" w:lineRule="auto"/>
        <w:rPr>
          <w:sz w:val="22"/>
          <w:szCs w:val="22"/>
          <w:lang w:val="en-CA"/>
        </w:rPr>
      </w:pPr>
      <w:r>
        <w:rPr>
          <w:sz w:val="22"/>
          <w:szCs w:val="22"/>
          <w:lang w:val="en-CA"/>
        </w:rPr>
        <w:t xml:space="preserve">CEA </w:t>
      </w:r>
      <w:r w:rsidRPr="009C5A91">
        <w:rPr>
          <w:sz w:val="22"/>
          <w:szCs w:val="22"/>
          <w:lang w:val="en-CA"/>
        </w:rPr>
        <w:sym w:font="Wingdings" w:char="F0E0"/>
      </w:r>
      <w:r>
        <w:rPr>
          <w:sz w:val="22"/>
          <w:szCs w:val="22"/>
          <w:lang w:val="en-CA"/>
        </w:rPr>
        <w:t xml:space="preserve"> s. 4(3)</w:t>
      </w:r>
    </w:p>
    <w:p w14:paraId="1C910833" w14:textId="2B16FA3A" w:rsidR="009C5A91" w:rsidRPr="003A0FB9" w:rsidRDefault="009C5A91" w:rsidP="009C5A91">
      <w:pPr>
        <w:pStyle w:val="ListParagraph"/>
        <w:numPr>
          <w:ilvl w:val="1"/>
          <w:numId w:val="317"/>
        </w:numPr>
        <w:spacing w:line="276" w:lineRule="auto"/>
        <w:rPr>
          <w:sz w:val="22"/>
          <w:szCs w:val="22"/>
          <w:lang w:val="en-CA"/>
        </w:rPr>
      </w:pPr>
      <w:r>
        <w:rPr>
          <w:sz w:val="22"/>
          <w:szCs w:val="22"/>
          <w:lang w:val="en-CA"/>
        </w:rPr>
        <w:t xml:space="preserve">EA </w:t>
      </w:r>
      <w:r w:rsidRPr="009C5A91">
        <w:rPr>
          <w:sz w:val="22"/>
          <w:szCs w:val="22"/>
          <w:lang w:val="en-CA"/>
        </w:rPr>
        <w:sym w:font="Wingdings" w:char="F0E0"/>
      </w:r>
      <w:r>
        <w:rPr>
          <w:sz w:val="22"/>
          <w:szCs w:val="22"/>
          <w:lang w:val="en-CA"/>
        </w:rPr>
        <w:t xml:space="preserve"> s. 11</w:t>
      </w:r>
    </w:p>
    <w:p w14:paraId="5D6DB3BA" w14:textId="5E7036D4" w:rsidR="009C5A91" w:rsidRPr="003A0FB9" w:rsidRDefault="009C5A91" w:rsidP="003A0FB9">
      <w:pPr>
        <w:pStyle w:val="Heading3"/>
        <w:spacing w:line="276" w:lineRule="auto"/>
        <w:rPr>
          <w:color w:val="auto"/>
        </w:rPr>
      </w:pPr>
      <w:bookmarkStart w:id="427" w:name="_Toc448151789"/>
      <w:r w:rsidRPr="003A0FB9">
        <w:rPr>
          <w:color w:val="auto"/>
        </w:rPr>
        <w:t>Rationale</w:t>
      </w:r>
      <w:bookmarkEnd w:id="427"/>
    </w:p>
    <w:p w14:paraId="018F2E7E" w14:textId="0FD43A4E" w:rsidR="009C5A91" w:rsidRPr="009C5A91" w:rsidRDefault="009C5A91" w:rsidP="009C5A91">
      <w:pPr>
        <w:pStyle w:val="ListParagraph"/>
        <w:numPr>
          <w:ilvl w:val="0"/>
          <w:numId w:val="318"/>
        </w:numPr>
        <w:spacing w:line="276" w:lineRule="auto"/>
        <w:rPr>
          <w:sz w:val="22"/>
          <w:szCs w:val="22"/>
        </w:rPr>
      </w:pPr>
      <w:r w:rsidRPr="009C5A91">
        <w:rPr>
          <w:sz w:val="22"/>
          <w:szCs w:val="22"/>
        </w:rPr>
        <w:t>Preservation of martial harmony</w:t>
      </w:r>
    </w:p>
    <w:p w14:paraId="6CF757B9" w14:textId="77777777" w:rsidR="009C5A91" w:rsidRPr="009C5A91" w:rsidRDefault="009C5A91" w:rsidP="009C5A91">
      <w:pPr>
        <w:pStyle w:val="ListParagraph"/>
        <w:numPr>
          <w:ilvl w:val="0"/>
          <w:numId w:val="318"/>
        </w:numPr>
        <w:rPr>
          <w:sz w:val="22"/>
          <w:szCs w:val="22"/>
        </w:rPr>
      </w:pPr>
      <w:r w:rsidRPr="009C5A91">
        <w:rPr>
          <w:sz w:val="22"/>
          <w:szCs w:val="22"/>
        </w:rPr>
        <w:t>Encourage sharing of confidence between spouses</w:t>
      </w:r>
    </w:p>
    <w:p w14:paraId="67ED4263" w14:textId="77777777" w:rsidR="009C5A91" w:rsidRPr="009C5A91" w:rsidRDefault="009C5A91" w:rsidP="009C5A91">
      <w:pPr>
        <w:pStyle w:val="ListParagraph"/>
        <w:numPr>
          <w:ilvl w:val="0"/>
          <w:numId w:val="318"/>
        </w:numPr>
        <w:rPr>
          <w:sz w:val="22"/>
          <w:szCs w:val="22"/>
        </w:rPr>
      </w:pPr>
      <w:r w:rsidRPr="009C5A91">
        <w:rPr>
          <w:sz w:val="22"/>
          <w:szCs w:val="22"/>
        </w:rPr>
        <w:t>Natural repugnance over invading marital confidences</w:t>
      </w:r>
    </w:p>
    <w:p w14:paraId="11F45A14" w14:textId="2530CD2B" w:rsidR="009C5A91" w:rsidRDefault="009C5A91" w:rsidP="009C5A91">
      <w:pPr>
        <w:spacing w:line="276" w:lineRule="auto"/>
        <w:rPr>
          <w:sz w:val="22"/>
          <w:szCs w:val="22"/>
          <w:lang w:val="en-CA"/>
        </w:rPr>
      </w:pPr>
    </w:p>
    <w:p w14:paraId="4C46FBF1" w14:textId="514EB3DA" w:rsidR="009C5A91" w:rsidRPr="003A0FB9" w:rsidRDefault="009C5A91" w:rsidP="003A0FB9">
      <w:pPr>
        <w:pStyle w:val="Heading3"/>
        <w:spacing w:line="276" w:lineRule="auto"/>
        <w:rPr>
          <w:color w:val="auto"/>
        </w:rPr>
      </w:pPr>
      <w:bookmarkStart w:id="428" w:name="_Toc448151790"/>
      <w:r w:rsidRPr="003A0FB9">
        <w:rPr>
          <w:color w:val="auto"/>
        </w:rPr>
        <w:t>Criticism</w:t>
      </w:r>
      <w:bookmarkEnd w:id="428"/>
    </w:p>
    <w:p w14:paraId="5A3C2B1C" w14:textId="2A134163" w:rsidR="009C5A91" w:rsidRDefault="009C5A91" w:rsidP="009C5A91">
      <w:pPr>
        <w:pStyle w:val="ListParagraph"/>
        <w:numPr>
          <w:ilvl w:val="0"/>
          <w:numId w:val="319"/>
        </w:numPr>
        <w:spacing w:line="276" w:lineRule="auto"/>
        <w:rPr>
          <w:sz w:val="22"/>
          <w:szCs w:val="22"/>
          <w:lang w:val="en-CA"/>
        </w:rPr>
      </w:pPr>
      <w:r>
        <w:rPr>
          <w:sz w:val="22"/>
          <w:szCs w:val="22"/>
          <w:lang w:val="en-CA"/>
        </w:rPr>
        <w:t>Doubtful they would stop communicating because in the future this information can be used because people aren’t aware of this rule</w:t>
      </w:r>
    </w:p>
    <w:p w14:paraId="3FC041A4" w14:textId="3E643BE7" w:rsidR="009C5A91" w:rsidRPr="003A0FB9" w:rsidRDefault="009C5A91" w:rsidP="009C5A91">
      <w:pPr>
        <w:pStyle w:val="ListParagraph"/>
        <w:numPr>
          <w:ilvl w:val="0"/>
          <w:numId w:val="319"/>
        </w:numPr>
        <w:spacing w:line="276" w:lineRule="auto"/>
        <w:rPr>
          <w:sz w:val="22"/>
          <w:szCs w:val="22"/>
          <w:lang w:val="en-CA"/>
        </w:rPr>
      </w:pPr>
      <w:r>
        <w:rPr>
          <w:sz w:val="22"/>
          <w:szCs w:val="22"/>
          <w:lang w:val="en-CA"/>
        </w:rPr>
        <w:t>Arguments to make it case-by-case privilege and abolish the rule</w:t>
      </w:r>
    </w:p>
    <w:p w14:paraId="095FBE80" w14:textId="7C40AEC7" w:rsidR="009C5A91" w:rsidRPr="003A0FB9" w:rsidRDefault="009C5A91" w:rsidP="003A0FB9">
      <w:pPr>
        <w:pStyle w:val="Heading3"/>
        <w:spacing w:line="276" w:lineRule="auto"/>
        <w:rPr>
          <w:color w:val="auto"/>
        </w:rPr>
      </w:pPr>
      <w:bookmarkStart w:id="429" w:name="_Toc448151791"/>
      <w:r w:rsidRPr="003A0FB9">
        <w:rPr>
          <w:color w:val="auto"/>
        </w:rPr>
        <w:t>Scope of Spousal Privilege</w:t>
      </w:r>
      <w:bookmarkEnd w:id="429"/>
    </w:p>
    <w:p w14:paraId="391BD82B" w14:textId="5B183C14" w:rsidR="009C5A91" w:rsidRDefault="009C5A91" w:rsidP="009C5A91">
      <w:pPr>
        <w:pStyle w:val="ListParagraph"/>
        <w:numPr>
          <w:ilvl w:val="0"/>
          <w:numId w:val="320"/>
        </w:numPr>
        <w:spacing w:line="276" w:lineRule="auto"/>
        <w:rPr>
          <w:sz w:val="22"/>
          <w:szCs w:val="22"/>
          <w:lang w:val="en-CA"/>
        </w:rPr>
      </w:pPr>
      <w:r>
        <w:rPr>
          <w:sz w:val="22"/>
          <w:szCs w:val="22"/>
          <w:lang w:val="en-CA"/>
        </w:rPr>
        <w:t>Holder of the privilege is the receiving party (not the speaker)</w:t>
      </w:r>
    </w:p>
    <w:p w14:paraId="4852F5F6" w14:textId="6EF07F1A" w:rsidR="009C5A91" w:rsidRPr="009C5A91" w:rsidRDefault="009C5A91" w:rsidP="009C5A91">
      <w:pPr>
        <w:pStyle w:val="ListParagraph"/>
        <w:numPr>
          <w:ilvl w:val="1"/>
          <w:numId w:val="320"/>
        </w:numPr>
        <w:spacing w:line="276" w:lineRule="auto"/>
        <w:rPr>
          <w:sz w:val="22"/>
          <w:szCs w:val="22"/>
        </w:rPr>
      </w:pPr>
      <w:r w:rsidRPr="009C5A91">
        <w:rPr>
          <w:sz w:val="22"/>
          <w:szCs w:val="22"/>
        </w:rPr>
        <w:t>Testifying spouse can decide to claim or waive the privilege</w:t>
      </w:r>
    </w:p>
    <w:p w14:paraId="31B2C4F2" w14:textId="77777777" w:rsidR="009C5A91" w:rsidRPr="009C5A91" w:rsidRDefault="009C5A91" w:rsidP="009C5A91">
      <w:pPr>
        <w:pStyle w:val="ListParagraph"/>
        <w:numPr>
          <w:ilvl w:val="1"/>
          <w:numId w:val="320"/>
        </w:numPr>
        <w:spacing w:line="276" w:lineRule="auto"/>
        <w:rPr>
          <w:sz w:val="22"/>
          <w:szCs w:val="22"/>
        </w:rPr>
      </w:pPr>
      <w:r w:rsidRPr="009C5A91">
        <w:rPr>
          <w:sz w:val="22"/>
          <w:szCs w:val="22"/>
        </w:rPr>
        <w:t>If they waive, the other spouse cannot rely on privilege to prevent it being disclosed</w:t>
      </w:r>
    </w:p>
    <w:p w14:paraId="5D387CCA" w14:textId="2A04E9E4" w:rsidR="009C5A91" w:rsidRDefault="009C5A91" w:rsidP="009C5A91">
      <w:pPr>
        <w:pStyle w:val="ListParagraph"/>
        <w:numPr>
          <w:ilvl w:val="0"/>
          <w:numId w:val="320"/>
        </w:numPr>
        <w:spacing w:line="276" w:lineRule="auto"/>
        <w:rPr>
          <w:sz w:val="22"/>
          <w:szCs w:val="22"/>
          <w:lang w:val="en-CA"/>
        </w:rPr>
      </w:pPr>
      <w:r>
        <w:rPr>
          <w:sz w:val="22"/>
          <w:szCs w:val="22"/>
          <w:lang w:val="en-CA"/>
        </w:rPr>
        <w:t>Applies only in relation to communications made “during the marriage”</w:t>
      </w:r>
    </w:p>
    <w:p w14:paraId="7CD4085F" w14:textId="6B23FF08" w:rsidR="009C5A91" w:rsidRPr="009C5A91" w:rsidRDefault="009C5A91" w:rsidP="009C5A91">
      <w:pPr>
        <w:pStyle w:val="ListParagraph"/>
        <w:numPr>
          <w:ilvl w:val="1"/>
          <w:numId w:val="320"/>
        </w:numPr>
        <w:spacing w:line="276" w:lineRule="auto"/>
        <w:rPr>
          <w:sz w:val="22"/>
          <w:szCs w:val="22"/>
        </w:rPr>
      </w:pPr>
      <w:r w:rsidRPr="009C5A91">
        <w:rPr>
          <w:sz w:val="22"/>
          <w:szCs w:val="22"/>
        </w:rPr>
        <w:t>I</w:t>
      </w:r>
      <w:r>
        <w:rPr>
          <w:sz w:val="22"/>
          <w:szCs w:val="22"/>
        </w:rPr>
        <w:t>.</w:t>
      </w:r>
      <w:r w:rsidRPr="009C5A91">
        <w:rPr>
          <w:sz w:val="22"/>
          <w:szCs w:val="22"/>
        </w:rPr>
        <w:t>e. Existed at the time communication made and disclosure sought</w:t>
      </w:r>
    </w:p>
    <w:p w14:paraId="6D5223E3" w14:textId="77777777" w:rsidR="009C5A91" w:rsidRPr="009C5A91" w:rsidRDefault="009C5A91" w:rsidP="009C5A91">
      <w:pPr>
        <w:pStyle w:val="ListParagraph"/>
        <w:numPr>
          <w:ilvl w:val="1"/>
          <w:numId w:val="320"/>
        </w:numPr>
        <w:spacing w:line="276" w:lineRule="auto"/>
        <w:rPr>
          <w:sz w:val="22"/>
          <w:szCs w:val="22"/>
        </w:rPr>
      </w:pPr>
      <w:r w:rsidRPr="009C5A91">
        <w:rPr>
          <w:sz w:val="22"/>
          <w:szCs w:val="22"/>
        </w:rPr>
        <w:t>Marriage includes ONLY legal marriage, not common law, divorce, death</w:t>
      </w:r>
    </w:p>
    <w:p w14:paraId="0337B394" w14:textId="7A35B140" w:rsidR="009C5A91" w:rsidRPr="009C5A91" w:rsidRDefault="009C5A91" w:rsidP="009C5A91">
      <w:pPr>
        <w:pStyle w:val="ListParagraph"/>
        <w:numPr>
          <w:ilvl w:val="1"/>
          <w:numId w:val="320"/>
        </w:numPr>
        <w:spacing w:line="276" w:lineRule="auto"/>
        <w:rPr>
          <w:sz w:val="22"/>
          <w:szCs w:val="22"/>
        </w:rPr>
      </w:pPr>
      <w:r w:rsidRPr="009C5A91">
        <w:rPr>
          <w:sz w:val="22"/>
          <w:szCs w:val="22"/>
        </w:rPr>
        <w:t>In Alberta: privilege extends to adult interdependent partners</w:t>
      </w:r>
    </w:p>
    <w:p w14:paraId="7A3F187D" w14:textId="77777777" w:rsidR="003A0FB9" w:rsidRDefault="009C5A91" w:rsidP="009C5A91">
      <w:pPr>
        <w:pStyle w:val="ListParagraph"/>
        <w:numPr>
          <w:ilvl w:val="0"/>
          <w:numId w:val="320"/>
        </w:numPr>
        <w:spacing w:line="276" w:lineRule="auto"/>
        <w:rPr>
          <w:sz w:val="22"/>
          <w:szCs w:val="22"/>
        </w:rPr>
      </w:pPr>
      <w:r w:rsidRPr="009C5A91">
        <w:rPr>
          <w:sz w:val="22"/>
          <w:szCs w:val="22"/>
        </w:rPr>
        <w:t>Protects all such communications, whether or not intended to be confidential however protects ONLY commu</w:t>
      </w:r>
      <w:r w:rsidR="003A0FB9">
        <w:rPr>
          <w:sz w:val="22"/>
          <w:szCs w:val="22"/>
        </w:rPr>
        <w:t xml:space="preserve">nications, not facts or events </w:t>
      </w:r>
    </w:p>
    <w:p w14:paraId="7803000C" w14:textId="4625B718" w:rsidR="009C5A91" w:rsidRDefault="003A0FB9" w:rsidP="003A0FB9">
      <w:pPr>
        <w:pStyle w:val="ListParagraph"/>
        <w:numPr>
          <w:ilvl w:val="1"/>
          <w:numId w:val="320"/>
        </w:numPr>
        <w:spacing w:line="276" w:lineRule="auto"/>
        <w:rPr>
          <w:sz w:val="22"/>
          <w:szCs w:val="22"/>
        </w:rPr>
      </w:pPr>
      <w:r>
        <w:rPr>
          <w:sz w:val="22"/>
          <w:szCs w:val="22"/>
        </w:rPr>
        <w:t>I.e. would not include wearing a bloody shirt</w:t>
      </w:r>
    </w:p>
    <w:p w14:paraId="190DEC0F" w14:textId="7F6565DF" w:rsidR="003A0FB9" w:rsidRPr="009C5A91" w:rsidRDefault="003A0FB9" w:rsidP="003A0FB9">
      <w:pPr>
        <w:pStyle w:val="ListParagraph"/>
        <w:numPr>
          <w:ilvl w:val="1"/>
          <w:numId w:val="320"/>
        </w:numPr>
        <w:spacing w:line="276" w:lineRule="auto"/>
        <w:rPr>
          <w:sz w:val="22"/>
          <w:szCs w:val="22"/>
        </w:rPr>
      </w:pPr>
      <w:r>
        <w:rPr>
          <w:sz w:val="22"/>
          <w:szCs w:val="22"/>
        </w:rPr>
        <w:t xml:space="preserve">But if he said “oh my god I stabbed him” the statement could be protected if the receiving spouse decided to uphold this privilege </w:t>
      </w:r>
    </w:p>
    <w:p w14:paraId="2625C67F" w14:textId="77777777" w:rsidR="009C5A91" w:rsidRPr="009C5A91" w:rsidRDefault="009C5A91" w:rsidP="003A0FB9">
      <w:pPr>
        <w:pStyle w:val="ListParagraph"/>
        <w:numPr>
          <w:ilvl w:val="0"/>
          <w:numId w:val="320"/>
        </w:numPr>
        <w:rPr>
          <w:sz w:val="22"/>
          <w:szCs w:val="22"/>
        </w:rPr>
      </w:pPr>
      <w:r w:rsidRPr="009C5A91">
        <w:rPr>
          <w:sz w:val="22"/>
          <w:szCs w:val="22"/>
        </w:rPr>
        <w:t>Does not preclude disclosure by a third party to overheard the conversation</w:t>
      </w:r>
    </w:p>
    <w:p w14:paraId="123CAC9D" w14:textId="5E66D013" w:rsidR="009C5A91" w:rsidRPr="009C5A91" w:rsidRDefault="009C5A91" w:rsidP="009C5A91">
      <w:pPr>
        <w:pStyle w:val="ListParagraph"/>
        <w:numPr>
          <w:ilvl w:val="1"/>
          <w:numId w:val="320"/>
        </w:numPr>
        <w:rPr>
          <w:sz w:val="22"/>
          <w:szCs w:val="22"/>
        </w:rPr>
      </w:pPr>
      <w:r>
        <w:rPr>
          <w:sz w:val="22"/>
          <w:szCs w:val="22"/>
        </w:rPr>
        <w:t xml:space="preserve">Exception </w:t>
      </w:r>
      <w:r w:rsidRPr="009C5A91">
        <w:rPr>
          <w:sz w:val="22"/>
          <w:szCs w:val="22"/>
        </w:rPr>
        <w:sym w:font="Wingdings" w:char="F0E0"/>
      </w:r>
      <w:r w:rsidRPr="009C5A91">
        <w:rPr>
          <w:sz w:val="22"/>
          <w:szCs w:val="22"/>
        </w:rPr>
        <w:t xml:space="preserve"> authorized wire taps where privilege can be asserted by the receiving spouse</w:t>
      </w:r>
    </w:p>
    <w:p w14:paraId="5482082E" w14:textId="77777777" w:rsidR="00DB7F87" w:rsidRDefault="00DB7F87" w:rsidP="003A0FB9">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DB7F87" w14:paraId="5DBF3FC2" w14:textId="77777777" w:rsidTr="00DB7F87">
        <w:tc>
          <w:tcPr>
            <w:tcW w:w="11016" w:type="dxa"/>
          </w:tcPr>
          <w:p w14:paraId="7F51DB40" w14:textId="5AAB42F0" w:rsidR="00DB7F87" w:rsidRPr="00DB7F87" w:rsidRDefault="00DB7F87" w:rsidP="00DB7F87">
            <w:pPr>
              <w:pStyle w:val="Heading4"/>
              <w:rPr>
                <w:i w:val="0"/>
                <w:color w:val="auto"/>
                <w:lang w:val="en-CA"/>
              </w:rPr>
            </w:pPr>
            <w:r w:rsidRPr="00DB7F87">
              <w:rPr>
                <w:i w:val="0"/>
                <w:color w:val="auto"/>
                <w:lang w:val="en-CA"/>
              </w:rPr>
              <w:t xml:space="preserve">Example </w:t>
            </w:r>
            <w:r w:rsidRPr="00DB7F87">
              <w:rPr>
                <w:i w:val="0"/>
                <w:color w:val="auto"/>
                <w:lang w:val="en-CA"/>
              </w:rPr>
              <w:sym w:font="Wingdings" w:char="F0E0"/>
            </w:r>
            <w:r w:rsidRPr="00DB7F87">
              <w:rPr>
                <w:i w:val="0"/>
                <w:color w:val="auto"/>
                <w:lang w:val="en-CA"/>
              </w:rPr>
              <w:t xml:space="preserve"> calling wife to testify</w:t>
            </w:r>
          </w:p>
          <w:p w14:paraId="2807266B" w14:textId="77777777" w:rsidR="00DB7F87" w:rsidRDefault="00DB7F87" w:rsidP="00DB7F87">
            <w:pPr>
              <w:pStyle w:val="ListParagraph"/>
              <w:numPr>
                <w:ilvl w:val="0"/>
                <w:numId w:val="354"/>
              </w:numPr>
              <w:spacing w:line="276" w:lineRule="auto"/>
              <w:rPr>
                <w:sz w:val="22"/>
                <w:szCs w:val="22"/>
                <w:lang w:val="en-CA"/>
              </w:rPr>
            </w:pPr>
            <w:r w:rsidRPr="00DB7F87">
              <w:rPr>
                <w:sz w:val="22"/>
                <w:szCs w:val="22"/>
                <w:u w:val="single"/>
                <w:lang w:val="en-CA"/>
              </w:rPr>
              <w:t xml:space="preserve">Facts </w:t>
            </w:r>
            <w:r w:rsidRPr="00DB7F87">
              <w:rPr>
                <w:sz w:val="22"/>
                <w:szCs w:val="22"/>
                <w:lang w:val="en-CA"/>
              </w:rPr>
              <w:sym w:font="Wingdings" w:char="F0E0"/>
            </w:r>
            <w:r>
              <w:rPr>
                <w:sz w:val="22"/>
                <w:szCs w:val="22"/>
                <w:lang w:val="en-CA"/>
              </w:rPr>
              <w:t xml:space="preserve"> A is charged with sexually assaulting and murdering child neighbour. Crown calls his wife, Wendy, to the stand. The Crown intends to ask Wendy what A said to her about his whereabouts and what he was wearing that day. </w:t>
            </w:r>
          </w:p>
          <w:p w14:paraId="1C8ED8E8" w14:textId="77777777" w:rsidR="00DB7F87" w:rsidRDefault="00DB7F87" w:rsidP="00DB7F87">
            <w:pPr>
              <w:pStyle w:val="ListParagraph"/>
              <w:numPr>
                <w:ilvl w:val="0"/>
                <w:numId w:val="354"/>
              </w:numPr>
              <w:spacing w:line="276" w:lineRule="auto"/>
              <w:rPr>
                <w:sz w:val="22"/>
                <w:szCs w:val="22"/>
                <w:lang w:val="en-CA"/>
              </w:rPr>
            </w:pPr>
            <w:r w:rsidRPr="00DB7F87">
              <w:rPr>
                <w:sz w:val="22"/>
                <w:szCs w:val="22"/>
                <w:u w:val="single"/>
                <w:lang w:val="en-CA"/>
              </w:rPr>
              <w:t xml:space="preserve">Issue </w:t>
            </w:r>
            <w:r w:rsidRPr="00DB7F87">
              <w:rPr>
                <w:sz w:val="22"/>
                <w:szCs w:val="22"/>
                <w:lang w:val="en-CA"/>
              </w:rPr>
              <w:sym w:font="Wingdings" w:char="F0E0"/>
            </w:r>
            <w:r>
              <w:rPr>
                <w:sz w:val="22"/>
                <w:szCs w:val="22"/>
                <w:lang w:val="en-CA"/>
              </w:rPr>
              <w:t xml:space="preserve"> Does Wendy have to answer the Crown’s questions?</w:t>
            </w:r>
          </w:p>
          <w:p w14:paraId="00293CE7" w14:textId="4D5A4F7B" w:rsidR="00DB7F87" w:rsidRDefault="00DB7F87" w:rsidP="00DB7F87">
            <w:pPr>
              <w:pStyle w:val="ListParagraph"/>
              <w:numPr>
                <w:ilvl w:val="0"/>
                <w:numId w:val="354"/>
              </w:numPr>
              <w:spacing w:line="276" w:lineRule="auto"/>
              <w:rPr>
                <w:sz w:val="22"/>
                <w:szCs w:val="22"/>
                <w:lang w:val="en-CA"/>
              </w:rPr>
            </w:pPr>
            <w:r w:rsidRPr="00DB7F87">
              <w:rPr>
                <w:sz w:val="22"/>
                <w:szCs w:val="22"/>
                <w:u w:val="single"/>
                <w:lang w:val="en-CA"/>
              </w:rPr>
              <w:t xml:space="preserve">Held </w:t>
            </w:r>
            <w:r w:rsidRPr="00DB7F87">
              <w:rPr>
                <w:sz w:val="22"/>
                <w:szCs w:val="22"/>
                <w:lang w:val="en-CA"/>
              </w:rPr>
              <w:sym w:font="Wingdings" w:char="F0E0"/>
            </w:r>
            <w:r>
              <w:rPr>
                <w:sz w:val="22"/>
                <w:szCs w:val="22"/>
                <w:lang w:val="en-CA"/>
              </w:rPr>
              <w:t xml:space="preserve"> Wendy can invoke spousal privilege but applies only to communication</w:t>
            </w:r>
          </w:p>
          <w:p w14:paraId="123B856F" w14:textId="6D4340C8" w:rsidR="00DB7F87" w:rsidRPr="00DB7F87" w:rsidRDefault="00DB7F87" w:rsidP="00DB7F87">
            <w:pPr>
              <w:pStyle w:val="ListParagraph"/>
              <w:numPr>
                <w:ilvl w:val="0"/>
                <w:numId w:val="354"/>
              </w:numPr>
              <w:spacing w:line="276" w:lineRule="auto"/>
              <w:rPr>
                <w:sz w:val="22"/>
                <w:szCs w:val="22"/>
                <w:u w:val="single"/>
                <w:lang w:val="en-CA"/>
              </w:rPr>
            </w:pPr>
            <w:r w:rsidRPr="00DB7F87">
              <w:rPr>
                <w:sz w:val="22"/>
                <w:szCs w:val="22"/>
                <w:u w:val="single"/>
                <w:lang w:val="en-CA"/>
              </w:rPr>
              <w:t>Reasoning:</w:t>
            </w:r>
          </w:p>
          <w:p w14:paraId="0D1AD4F9" w14:textId="77777777" w:rsidR="00DB7F87" w:rsidRPr="00DB7F87" w:rsidRDefault="00DB7F87" w:rsidP="00DB7F87">
            <w:pPr>
              <w:pStyle w:val="ListParagraph"/>
              <w:numPr>
                <w:ilvl w:val="1"/>
                <w:numId w:val="354"/>
              </w:numPr>
              <w:spacing w:line="276" w:lineRule="auto"/>
              <w:rPr>
                <w:sz w:val="22"/>
                <w:szCs w:val="22"/>
                <w:lang w:val="en-CA"/>
              </w:rPr>
            </w:pPr>
            <w:r w:rsidRPr="00DB7F87">
              <w:rPr>
                <w:sz w:val="22"/>
                <w:szCs w:val="22"/>
                <w:lang w:val="en-CA"/>
              </w:rPr>
              <w:t>Spousal privilege is a class of privilege</w:t>
            </w:r>
          </w:p>
          <w:p w14:paraId="1F1A302E" w14:textId="77777777" w:rsidR="00DB7F87" w:rsidRPr="00DB7F87" w:rsidRDefault="00DB7F87" w:rsidP="00DB7F87">
            <w:pPr>
              <w:pStyle w:val="ListParagraph"/>
              <w:numPr>
                <w:ilvl w:val="1"/>
                <w:numId w:val="354"/>
              </w:numPr>
              <w:spacing w:line="276" w:lineRule="auto"/>
              <w:rPr>
                <w:sz w:val="22"/>
                <w:szCs w:val="22"/>
                <w:lang w:val="en-CA"/>
              </w:rPr>
            </w:pPr>
            <w:r w:rsidRPr="00DB7F87">
              <w:rPr>
                <w:sz w:val="22"/>
                <w:szCs w:val="22"/>
              </w:rPr>
              <w:t>They are trying to call his wife –is this a spousal privilege recognized by law? Yes they are legally married</w:t>
            </w:r>
          </w:p>
          <w:p w14:paraId="32C22982" w14:textId="55E1DA56" w:rsidR="00DB7F87" w:rsidRPr="00DB7F87" w:rsidRDefault="00DB7F87" w:rsidP="00DB7F87">
            <w:pPr>
              <w:pStyle w:val="ListParagraph"/>
              <w:numPr>
                <w:ilvl w:val="1"/>
                <w:numId w:val="354"/>
              </w:numPr>
              <w:spacing w:line="276" w:lineRule="auto"/>
              <w:rPr>
                <w:sz w:val="22"/>
                <w:szCs w:val="22"/>
                <w:lang w:val="en-CA"/>
              </w:rPr>
            </w:pPr>
            <w:r w:rsidRPr="00DB7F87">
              <w:rPr>
                <w:sz w:val="22"/>
                <w:szCs w:val="22"/>
              </w:rPr>
              <w:t xml:space="preserve">How broad is the privilege, what is covered? </w:t>
            </w:r>
            <w:r w:rsidRPr="00DB7F87">
              <w:rPr>
                <w:sz w:val="22"/>
                <w:szCs w:val="22"/>
              </w:rPr>
              <w:sym w:font="Wingdings" w:char="F0E0"/>
            </w:r>
            <w:r w:rsidRPr="00DB7F87">
              <w:rPr>
                <w:sz w:val="22"/>
                <w:szCs w:val="22"/>
              </w:rPr>
              <w:t xml:space="preserve"> She can answer questions of observations (i.e. whether he was home) but their actual communications are protected and she can choose whether to testify about that (it is the spouse on the stand who decides if she asserts the privilege)</w:t>
            </w:r>
          </w:p>
        </w:tc>
      </w:tr>
    </w:tbl>
    <w:p w14:paraId="50FD0642" w14:textId="77777777" w:rsidR="00DB7F87" w:rsidRDefault="00DB7F87" w:rsidP="003A0FB9">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3A0FB9" w14:paraId="607E71A7" w14:textId="77777777" w:rsidTr="003A0FB9">
        <w:tc>
          <w:tcPr>
            <w:tcW w:w="11016" w:type="dxa"/>
            <w:shd w:val="clear" w:color="auto" w:fill="C6D9F1" w:themeFill="text2" w:themeFillTint="33"/>
          </w:tcPr>
          <w:p w14:paraId="0A89B8AD" w14:textId="6DDB0555" w:rsidR="003A0FB9" w:rsidRPr="003A0FB9" w:rsidRDefault="003A0FB9" w:rsidP="003A0FB9">
            <w:pPr>
              <w:spacing w:line="276" w:lineRule="auto"/>
              <w:rPr>
                <w:sz w:val="32"/>
                <w:szCs w:val="32"/>
                <w:lang w:val="en-CA"/>
              </w:rPr>
            </w:pPr>
            <w:r w:rsidRPr="003A0FB9">
              <w:rPr>
                <w:sz w:val="32"/>
                <w:szCs w:val="32"/>
                <w:lang w:val="en-CA"/>
              </w:rPr>
              <w:t>Informer Privilege</w:t>
            </w:r>
          </w:p>
        </w:tc>
      </w:tr>
    </w:tbl>
    <w:p w14:paraId="4DAAFF2C" w14:textId="77777777" w:rsidR="003A0FB9" w:rsidRPr="003A0FB9" w:rsidRDefault="003A0FB9" w:rsidP="003A0FB9">
      <w:pPr>
        <w:spacing w:line="276" w:lineRule="auto"/>
        <w:rPr>
          <w:sz w:val="22"/>
          <w:szCs w:val="22"/>
          <w:lang w:val="en-CA"/>
        </w:rPr>
      </w:pPr>
    </w:p>
    <w:p w14:paraId="629E7ABC" w14:textId="71878B2C" w:rsidR="009C5A91" w:rsidRPr="003A0FB9" w:rsidRDefault="003A0FB9" w:rsidP="003A0FB9">
      <w:pPr>
        <w:pStyle w:val="Heading2"/>
        <w:spacing w:line="276" w:lineRule="auto"/>
        <w:rPr>
          <w:color w:val="auto"/>
          <w:u w:val="single"/>
          <w:lang w:val="en-CA"/>
        </w:rPr>
      </w:pPr>
      <w:bookmarkStart w:id="430" w:name="_Toc448151792"/>
      <w:r w:rsidRPr="003A0FB9">
        <w:rPr>
          <w:color w:val="auto"/>
          <w:u w:val="single"/>
          <w:lang w:val="en-CA"/>
        </w:rPr>
        <w:t>Informer Privilege</w:t>
      </w:r>
      <w:bookmarkEnd w:id="430"/>
    </w:p>
    <w:p w14:paraId="3CE90E8C" w14:textId="3515B910" w:rsidR="003A0FB9" w:rsidRPr="003A0FB9" w:rsidRDefault="003A0FB9" w:rsidP="0086203A">
      <w:pPr>
        <w:pStyle w:val="ListParagraph"/>
        <w:numPr>
          <w:ilvl w:val="0"/>
          <w:numId w:val="321"/>
        </w:numPr>
        <w:spacing w:line="276" w:lineRule="auto"/>
        <w:rPr>
          <w:sz w:val="22"/>
          <w:szCs w:val="22"/>
        </w:rPr>
      </w:pPr>
      <w:r w:rsidRPr="003A0FB9">
        <w:rPr>
          <w:sz w:val="22"/>
          <w:szCs w:val="22"/>
          <w:u w:val="single"/>
        </w:rPr>
        <w:t xml:space="preserve">Rule </w:t>
      </w:r>
      <w:r w:rsidRPr="003A0FB9">
        <w:rPr>
          <w:sz w:val="22"/>
          <w:szCs w:val="22"/>
        </w:rPr>
        <w:sym w:font="Wingdings" w:char="F0E0"/>
      </w:r>
      <w:r>
        <w:rPr>
          <w:sz w:val="22"/>
          <w:szCs w:val="22"/>
        </w:rPr>
        <w:t xml:space="preserve"> </w:t>
      </w:r>
      <w:r w:rsidRPr="003A0FB9">
        <w:rPr>
          <w:sz w:val="22"/>
          <w:szCs w:val="22"/>
        </w:rPr>
        <w:t>no person can be compelled to disclose any information that might tend to identify a confidential informer, or narrow the pool of potential persons who could be that informer</w:t>
      </w:r>
    </w:p>
    <w:p w14:paraId="4284E671" w14:textId="31B30C3B" w:rsidR="003A0FB9" w:rsidRPr="003A0FB9" w:rsidRDefault="003A0FB9" w:rsidP="0086203A">
      <w:pPr>
        <w:pStyle w:val="ListParagraph"/>
        <w:numPr>
          <w:ilvl w:val="1"/>
          <w:numId w:val="321"/>
        </w:numPr>
        <w:spacing w:line="276" w:lineRule="auto"/>
        <w:rPr>
          <w:sz w:val="22"/>
          <w:szCs w:val="22"/>
        </w:rPr>
      </w:pPr>
      <w:r w:rsidRPr="003A0FB9">
        <w:rPr>
          <w:sz w:val="22"/>
          <w:szCs w:val="22"/>
        </w:rPr>
        <w:t>Similar protection to solicitor/client privilege</w:t>
      </w:r>
    </w:p>
    <w:p w14:paraId="7F89437B" w14:textId="6D816A1E" w:rsidR="003A0FB9" w:rsidRPr="003A0FB9" w:rsidRDefault="003A0FB9" w:rsidP="0086203A">
      <w:pPr>
        <w:pStyle w:val="ListParagraph"/>
        <w:numPr>
          <w:ilvl w:val="1"/>
          <w:numId w:val="321"/>
        </w:numPr>
        <w:spacing w:line="276" w:lineRule="auto"/>
        <w:rPr>
          <w:sz w:val="22"/>
          <w:szCs w:val="22"/>
        </w:rPr>
      </w:pPr>
      <w:r w:rsidRPr="003A0FB9">
        <w:rPr>
          <w:sz w:val="22"/>
          <w:szCs w:val="22"/>
        </w:rPr>
        <w:t>Applies to all proceedings (civil, criminal, etc.)</w:t>
      </w:r>
    </w:p>
    <w:p w14:paraId="7ADEFB86" w14:textId="77777777" w:rsidR="003A0FB9" w:rsidRPr="003A0FB9" w:rsidRDefault="003A0FB9" w:rsidP="0086203A">
      <w:pPr>
        <w:pStyle w:val="ListParagraph"/>
        <w:numPr>
          <w:ilvl w:val="0"/>
          <w:numId w:val="321"/>
        </w:numPr>
        <w:spacing w:line="276" w:lineRule="auto"/>
        <w:rPr>
          <w:sz w:val="22"/>
          <w:szCs w:val="22"/>
        </w:rPr>
      </w:pPr>
      <w:r w:rsidRPr="003A0FB9">
        <w:rPr>
          <w:b/>
          <w:bCs/>
          <w:sz w:val="22"/>
          <w:szCs w:val="22"/>
        </w:rPr>
        <w:t>Informer</w:t>
      </w:r>
      <w:r>
        <w:rPr>
          <w:b/>
          <w:bCs/>
          <w:sz w:val="22"/>
          <w:szCs w:val="22"/>
        </w:rPr>
        <w:t>:</w:t>
      </w:r>
    </w:p>
    <w:p w14:paraId="4FEEBBFF" w14:textId="58C7D5AC" w:rsidR="003A0FB9" w:rsidRPr="003A0FB9" w:rsidRDefault="003A0FB9" w:rsidP="0086203A">
      <w:pPr>
        <w:pStyle w:val="ListParagraph"/>
        <w:numPr>
          <w:ilvl w:val="1"/>
          <w:numId w:val="321"/>
        </w:numPr>
        <w:spacing w:line="276" w:lineRule="auto"/>
        <w:rPr>
          <w:sz w:val="22"/>
          <w:szCs w:val="22"/>
        </w:rPr>
      </w:pPr>
      <w:r w:rsidRPr="003A0FB9">
        <w:rPr>
          <w:sz w:val="22"/>
          <w:szCs w:val="22"/>
        </w:rPr>
        <w:t>Any person who gives information to the police relating to a criminal investigation in exchange for a promise of confidentiality</w:t>
      </w:r>
    </w:p>
    <w:p w14:paraId="14AEF849" w14:textId="3317CCE4" w:rsidR="003A0FB9" w:rsidRPr="003A0FB9" w:rsidRDefault="003A0FB9" w:rsidP="0086203A">
      <w:pPr>
        <w:pStyle w:val="ListParagraph"/>
        <w:numPr>
          <w:ilvl w:val="1"/>
          <w:numId w:val="321"/>
        </w:numPr>
        <w:spacing w:line="276" w:lineRule="auto"/>
        <w:rPr>
          <w:sz w:val="22"/>
          <w:szCs w:val="22"/>
        </w:rPr>
      </w:pPr>
      <w:r w:rsidRPr="003A0FB9">
        <w:rPr>
          <w:sz w:val="22"/>
          <w:szCs w:val="22"/>
        </w:rPr>
        <w:t>Includes anonymous informers through crime stoppers</w:t>
      </w:r>
    </w:p>
    <w:p w14:paraId="1777C969" w14:textId="77777777" w:rsidR="003A0FB9" w:rsidRPr="003A0FB9" w:rsidRDefault="003A0FB9" w:rsidP="0086203A">
      <w:pPr>
        <w:pStyle w:val="ListParagraph"/>
        <w:numPr>
          <w:ilvl w:val="1"/>
          <w:numId w:val="321"/>
        </w:numPr>
        <w:spacing w:line="276" w:lineRule="auto"/>
        <w:rPr>
          <w:sz w:val="22"/>
          <w:szCs w:val="22"/>
        </w:rPr>
      </w:pPr>
      <w:r w:rsidRPr="003A0FB9">
        <w:rPr>
          <w:sz w:val="22"/>
          <w:szCs w:val="22"/>
        </w:rPr>
        <w:t>Contrast to “agent” status: who act at instruction of police and are expected to testify so no privilege of this kind applies</w:t>
      </w:r>
    </w:p>
    <w:p w14:paraId="06687CC7" w14:textId="007FDEFC" w:rsidR="003A0FB9" w:rsidRDefault="003A0FB9" w:rsidP="003A0FB9">
      <w:pPr>
        <w:spacing w:line="276" w:lineRule="auto"/>
        <w:rPr>
          <w:sz w:val="22"/>
          <w:szCs w:val="22"/>
          <w:lang w:val="en-CA"/>
        </w:rPr>
      </w:pPr>
    </w:p>
    <w:p w14:paraId="096CAF26" w14:textId="67C2F230" w:rsidR="003A0FB9" w:rsidRPr="003A0FB9" w:rsidRDefault="003A0FB9" w:rsidP="003A0FB9">
      <w:pPr>
        <w:pStyle w:val="Heading3"/>
        <w:spacing w:line="276" w:lineRule="auto"/>
        <w:rPr>
          <w:color w:val="auto"/>
        </w:rPr>
      </w:pPr>
      <w:bookmarkStart w:id="431" w:name="_Toc448151793"/>
      <w:r w:rsidRPr="003A0FB9">
        <w:rPr>
          <w:color w:val="auto"/>
        </w:rPr>
        <w:t>Rationale</w:t>
      </w:r>
      <w:bookmarkEnd w:id="431"/>
    </w:p>
    <w:p w14:paraId="1AFA014D" w14:textId="50C39EE6" w:rsidR="003A0FB9" w:rsidRPr="003A0FB9" w:rsidRDefault="003A0FB9" w:rsidP="0086203A">
      <w:pPr>
        <w:pStyle w:val="ListParagraph"/>
        <w:numPr>
          <w:ilvl w:val="0"/>
          <w:numId w:val="322"/>
        </w:numPr>
        <w:spacing w:line="276" w:lineRule="auto"/>
        <w:rPr>
          <w:sz w:val="22"/>
          <w:szCs w:val="22"/>
        </w:rPr>
      </w:pPr>
      <w:r w:rsidRPr="003A0FB9">
        <w:rPr>
          <w:sz w:val="22"/>
          <w:szCs w:val="22"/>
        </w:rPr>
        <w:t xml:space="preserve">The rule of public order </w:t>
      </w:r>
    </w:p>
    <w:p w14:paraId="0410AFBB" w14:textId="77777777" w:rsidR="003A0FB9" w:rsidRPr="003A0FB9" w:rsidRDefault="003A0FB9" w:rsidP="0086203A">
      <w:pPr>
        <w:pStyle w:val="ListParagraph"/>
        <w:numPr>
          <w:ilvl w:val="0"/>
          <w:numId w:val="322"/>
        </w:numPr>
        <w:spacing w:line="276" w:lineRule="auto"/>
        <w:rPr>
          <w:sz w:val="22"/>
          <w:szCs w:val="22"/>
        </w:rPr>
      </w:pPr>
      <w:r w:rsidRPr="003A0FB9">
        <w:rPr>
          <w:sz w:val="22"/>
          <w:szCs w:val="22"/>
        </w:rPr>
        <w:t>Importance of informers in suppressing crime</w:t>
      </w:r>
    </w:p>
    <w:p w14:paraId="0F325AB9" w14:textId="77777777" w:rsidR="003A0FB9" w:rsidRPr="003A0FB9" w:rsidRDefault="003A0FB9" w:rsidP="0086203A">
      <w:pPr>
        <w:pStyle w:val="ListParagraph"/>
        <w:numPr>
          <w:ilvl w:val="0"/>
          <w:numId w:val="322"/>
        </w:numPr>
        <w:spacing w:line="276" w:lineRule="auto"/>
        <w:rPr>
          <w:sz w:val="22"/>
          <w:szCs w:val="22"/>
        </w:rPr>
      </w:pPr>
      <w:r w:rsidRPr="003A0FB9">
        <w:rPr>
          <w:sz w:val="22"/>
          <w:szCs w:val="22"/>
        </w:rPr>
        <w:t>Duty to protect persons who report crime (regardless of their motive)</w:t>
      </w:r>
    </w:p>
    <w:p w14:paraId="3CD20264" w14:textId="1E3F6A08" w:rsidR="003A0FB9" w:rsidRDefault="003A0FB9" w:rsidP="003A0FB9">
      <w:pPr>
        <w:spacing w:line="276" w:lineRule="auto"/>
        <w:rPr>
          <w:sz w:val="22"/>
          <w:szCs w:val="22"/>
          <w:lang w:val="en-CA"/>
        </w:rPr>
      </w:pPr>
    </w:p>
    <w:p w14:paraId="0373B514" w14:textId="049533D9" w:rsidR="003A0FB9" w:rsidRPr="003A0FB9" w:rsidRDefault="003A0FB9" w:rsidP="003A0FB9">
      <w:pPr>
        <w:pStyle w:val="Heading3"/>
        <w:spacing w:line="276" w:lineRule="auto"/>
        <w:rPr>
          <w:color w:val="auto"/>
        </w:rPr>
      </w:pPr>
      <w:bookmarkStart w:id="432" w:name="_Toc448151794"/>
      <w:r w:rsidRPr="003A0FB9">
        <w:rPr>
          <w:color w:val="auto"/>
        </w:rPr>
        <w:t>Criteria</w:t>
      </w:r>
      <w:bookmarkEnd w:id="432"/>
    </w:p>
    <w:p w14:paraId="17779990" w14:textId="2012D465" w:rsidR="003A0FB9" w:rsidRPr="003A0FB9" w:rsidRDefault="003A0FB9" w:rsidP="0086203A">
      <w:pPr>
        <w:pStyle w:val="ListParagraph"/>
        <w:numPr>
          <w:ilvl w:val="0"/>
          <w:numId w:val="323"/>
        </w:numPr>
        <w:spacing w:line="276" w:lineRule="auto"/>
        <w:rPr>
          <w:sz w:val="22"/>
          <w:szCs w:val="22"/>
          <w:lang w:val="en-CA"/>
        </w:rPr>
      </w:pPr>
      <w:r>
        <w:rPr>
          <w:sz w:val="22"/>
          <w:szCs w:val="22"/>
          <w:lang w:val="en-CA"/>
        </w:rPr>
        <w:t>P</w:t>
      </w:r>
      <w:r w:rsidRPr="003A0FB9">
        <w:rPr>
          <w:sz w:val="22"/>
          <w:szCs w:val="22"/>
          <w:lang w:val="en-CA"/>
        </w:rPr>
        <w:t>rivilege arises when a police officer guarantees protection and confidentiality to a person in exchange for information or assistance about criminal activity</w:t>
      </w:r>
    </w:p>
    <w:p w14:paraId="624AE614" w14:textId="5B6DC52F" w:rsidR="003A0FB9" w:rsidRPr="003A0FB9" w:rsidRDefault="003A0FB9" w:rsidP="0086203A">
      <w:pPr>
        <w:pStyle w:val="ListParagraph"/>
        <w:numPr>
          <w:ilvl w:val="0"/>
          <w:numId w:val="323"/>
        </w:numPr>
        <w:spacing w:line="276" w:lineRule="auto"/>
        <w:rPr>
          <w:sz w:val="22"/>
          <w:szCs w:val="22"/>
          <w:lang w:val="en-CA"/>
        </w:rPr>
      </w:pPr>
      <w:r w:rsidRPr="003A0FB9">
        <w:rPr>
          <w:sz w:val="22"/>
          <w:szCs w:val="22"/>
          <w:lang w:val="en-CA"/>
        </w:rPr>
        <w:t>Guarantee of confidentiality can be express or implied</w:t>
      </w:r>
    </w:p>
    <w:p w14:paraId="6E697304" w14:textId="1D797777" w:rsidR="003A0FB9" w:rsidRPr="003A0FB9" w:rsidRDefault="003A0FB9" w:rsidP="0086203A">
      <w:pPr>
        <w:pStyle w:val="ListParagraph"/>
        <w:numPr>
          <w:ilvl w:val="1"/>
          <w:numId w:val="323"/>
        </w:numPr>
        <w:spacing w:line="276" w:lineRule="auto"/>
        <w:rPr>
          <w:sz w:val="22"/>
          <w:szCs w:val="22"/>
          <w:lang w:val="en-CA"/>
        </w:rPr>
      </w:pPr>
      <w:r w:rsidRPr="003A0FB9">
        <w:rPr>
          <w:sz w:val="22"/>
          <w:szCs w:val="22"/>
          <w:lang w:val="en-CA"/>
        </w:rPr>
        <w:t>Implied</w:t>
      </w:r>
      <w:r>
        <w:rPr>
          <w:sz w:val="22"/>
          <w:szCs w:val="22"/>
          <w:lang w:val="en-CA"/>
        </w:rPr>
        <w:t xml:space="preserve"> </w:t>
      </w:r>
      <w:r w:rsidRPr="003A0FB9">
        <w:rPr>
          <w:sz w:val="22"/>
          <w:szCs w:val="22"/>
          <w:lang w:val="en-CA"/>
        </w:rPr>
        <w:sym w:font="Wingdings" w:char="F0E0"/>
      </w:r>
      <w:r w:rsidRPr="003A0FB9">
        <w:rPr>
          <w:sz w:val="22"/>
          <w:szCs w:val="22"/>
          <w:lang w:val="en-CA"/>
        </w:rPr>
        <w:t xml:space="preserve"> would the conduct of the officer would have let a person in the shoes of the informer to believe on reas</w:t>
      </w:r>
      <w:r>
        <w:rPr>
          <w:sz w:val="22"/>
          <w:szCs w:val="22"/>
          <w:lang w:val="en-CA"/>
        </w:rPr>
        <w:t>onable</w:t>
      </w:r>
      <w:r w:rsidRPr="003A0FB9">
        <w:rPr>
          <w:sz w:val="22"/>
          <w:szCs w:val="22"/>
          <w:lang w:val="en-CA"/>
        </w:rPr>
        <w:t xml:space="preserve"> grounds that they have guaranteed confidentiality</w:t>
      </w:r>
    </w:p>
    <w:p w14:paraId="5E6E53EB" w14:textId="74CDFD40" w:rsidR="003A0FB9" w:rsidRPr="003A0FB9" w:rsidRDefault="003A0FB9" w:rsidP="0086203A">
      <w:pPr>
        <w:pStyle w:val="ListParagraph"/>
        <w:numPr>
          <w:ilvl w:val="1"/>
          <w:numId w:val="323"/>
        </w:numPr>
        <w:spacing w:line="276" w:lineRule="auto"/>
        <w:rPr>
          <w:sz w:val="22"/>
          <w:szCs w:val="22"/>
          <w:lang w:val="en-CA"/>
        </w:rPr>
      </w:pPr>
      <w:r w:rsidRPr="003A0FB9">
        <w:rPr>
          <w:sz w:val="22"/>
          <w:szCs w:val="22"/>
          <w:lang w:val="en-CA"/>
        </w:rPr>
        <w:t>What were they told, agreements signed, how did the person behave, video cautions</w:t>
      </w:r>
    </w:p>
    <w:p w14:paraId="499634C3" w14:textId="64A15059" w:rsidR="003A0FB9" w:rsidRPr="003A0FB9" w:rsidRDefault="003A0FB9" w:rsidP="0086203A">
      <w:pPr>
        <w:pStyle w:val="ListParagraph"/>
        <w:numPr>
          <w:ilvl w:val="1"/>
          <w:numId w:val="323"/>
        </w:numPr>
        <w:spacing w:line="276" w:lineRule="auto"/>
        <w:rPr>
          <w:sz w:val="22"/>
          <w:szCs w:val="22"/>
          <w:lang w:val="en-CA"/>
        </w:rPr>
      </w:pPr>
      <w:r w:rsidRPr="003A0FB9">
        <w:rPr>
          <w:sz w:val="22"/>
          <w:szCs w:val="22"/>
          <w:lang w:val="en-CA"/>
        </w:rPr>
        <w:t>Implicit can be complicated where</w:t>
      </w:r>
    </w:p>
    <w:p w14:paraId="2273073D" w14:textId="2A52BC03" w:rsidR="003A0FB9" w:rsidRPr="003A0FB9" w:rsidRDefault="003A0FB9" w:rsidP="0086203A">
      <w:pPr>
        <w:pStyle w:val="ListParagraph"/>
        <w:numPr>
          <w:ilvl w:val="2"/>
          <w:numId w:val="323"/>
        </w:numPr>
        <w:spacing w:line="276" w:lineRule="auto"/>
        <w:rPr>
          <w:sz w:val="22"/>
          <w:szCs w:val="22"/>
          <w:lang w:val="en-CA"/>
        </w:rPr>
      </w:pPr>
      <w:r w:rsidRPr="003A0FB9">
        <w:rPr>
          <w:sz w:val="22"/>
          <w:szCs w:val="22"/>
          <w:lang w:val="en-CA"/>
        </w:rPr>
        <w:t>Person is referred from other police</w:t>
      </w:r>
    </w:p>
    <w:p w14:paraId="31E9864E" w14:textId="784E9F53" w:rsidR="003A0FB9" w:rsidRPr="003A0FB9" w:rsidRDefault="003A0FB9" w:rsidP="0086203A">
      <w:pPr>
        <w:pStyle w:val="ListParagraph"/>
        <w:numPr>
          <w:ilvl w:val="2"/>
          <w:numId w:val="323"/>
        </w:numPr>
        <w:spacing w:line="276" w:lineRule="auto"/>
        <w:rPr>
          <w:sz w:val="22"/>
          <w:szCs w:val="22"/>
          <w:lang w:val="en-CA"/>
        </w:rPr>
      </w:pPr>
      <w:r w:rsidRPr="003A0FB9">
        <w:rPr>
          <w:sz w:val="22"/>
          <w:szCs w:val="22"/>
          <w:lang w:val="en-CA"/>
        </w:rPr>
        <w:t>Person is offering info on multiple investigations</w:t>
      </w:r>
    </w:p>
    <w:p w14:paraId="66D21B53" w14:textId="5B528499" w:rsidR="003A0FB9" w:rsidRPr="003A0FB9" w:rsidRDefault="003A0FB9" w:rsidP="0086203A">
      <w:pPr>
        <w:pStyle w:val="ListParagraph"/>
        <w:numPr>
          <w:ilvl w:val="2"/>
          <w:numId w:val="323"/>
        </w:numPr>
        <w:spacing w:line="276" w:lineRule="auto"/>
        <w:rPr>
          <w:sz w:val="22"/>
          <w:szCs w:val="22"/>
          <w:lang w:val="en-CA"/>
        </w:rPr>
      </w:pPr>
      <w:r w:rsidRPr="003A0FB9">
        <w:rPr>
          <w:sz w:val="22"/>
          <w:szCs w:val="22"/>
          <w:lang w:val="en-CA"/>
        </w:rPr>
        <w:t>Person has some degree of involvement in offences in question</w:t>
      </w:r>
    </w:p>
    <w:p w14:paraId="08F68521" w14:textId="762044B4" w:rsidR="003A0FB9" w:rsidRDefault="003A0FB9" w:rsidP="003A0FB9">
      <w:pPr>
        <w:spacing w:line="276" w:lineRule="auto"/>
        <w:rPr>
          <w:sz w:val="22"/>
          <w:szCs w:val="22"/>
          <w:lang w:val="en-CA"/>
        </w:rPr>
      </w:pPr>
    </w:p>
    <w:p w14:paraId="3D112A27" w14:textId="6830EB22" w:rsidR="003A0FB9" w:rsidRPr="003A0FB9" w:rsidRDefault="003A0FB9" w:rsidP="003A0FB9">
      <w:pPr>
        <w:pStyle w:val="Heading3"/>
        <w:spacing w:line="276" w:lineRule="auto"/>
        <w:rPr>
          <w:color w:val="auto"/>
        </w:rPr>
      </w:pPr>
      <w:bookmarkStart w:id="433" w:name="_Toc448151795"/>
      <w:r w:rsidRPr="003A0FB9">
        <w:rPr>
          <w:color w:val="auto"/>
        </w:rPr>
        <w:t>“Tend to Identify”</w:t>
      </w:r>
      <w:bookmarkEnd w:id="433"/>
      <w:r w:rsidRPr="003A0FB9">
        <w:rPr>
          <w:color w:val="auto"/>
        </w:rPr>
        <w:t xml:space="preserve"> </w:t>
      </w:r>
    </w:p>
    <w:p w14:paraId="66F26194" w14:textId="7BA47B19" w:rsidR="003A0FB9" w:rsidRDefault="003A0FB9" w:rsidP="0086203A">
      <w:pPr>
        <w:pStyle w:val="ListParagraph"/>
        <w:numPr>
          <w:ilvl w:val="0"/>
          <w:numId w:val="324"/>
        </w:numPr>
        <w:spacing w:line="276" w:lineRule="auto"/>
        <w:rPr>
          <w:sz w:val="22"/>
          <w:szCs w:val="22"/>
          <w:lang w:val="en-CA"/>
        </w:rPr>
      </w:pPr>
      <w:r>
        <w:rPr>
          <w:sz w:val="22"/>
          <w:szCs w:val="22"/>
          <w:lang w:val="en-CA"/>
        </w:rPr>
        <w:t xml:space="preserve">Recall </w:t>
      </w:r>
      <w:r w:rsidRPr="003A0FB9">
        <w:rPr>
          <w:sz w:val="22"/>
          <w:szCs w:val="22"/>
          <w:lang w:val="en-CA"/>
        </w:rPr>
        <w:sym w:font="Wingdings" w:char="F0E0"/>
      </w:r>
      <w:r>
        <w:rPr>
          <w:sz w:val="22"/>
          <w:szCs w:val="22"/>
          <w:lang w:val="en-CA"/>
        </w:rPr>
        <w:t xml:space="preserve"> privilege protects anything that might “tend to identify” a confidential informer </w:t>
      </w:r>
    </w:p>
    <w:p w14:paraId="70DBEA34" w14:textId="69864CD5" w:rsidR="003A0FB9" w:rsidRDefault="003A0FB9" w:rsidP="0086203A">
      <w:pPr>
        <w:pStyle w:val="ListParagraph"/>
        <w:numPr>
          <w:ilvl w:val="0"/>
          <w:numId w:val="324"/>
        </w:numPr>
        <w:spacing w:line="276" w:lineRule="auto"/>
        <w:rPr>
          <w:sz w:val="22"/>
          <w:szCs w:val="22"/>
          <w:lang w:val="en-CA"/>
        </w:rPr>
      </w:pPr>
      <w:r>
        <w:rPr>
          <w:sz w:val="22"/>
          <w:szCs w:val="22"/>
          <w:lang w:val="en-CA"/>
        </w:rPr>
        <w:t>Very broad range of information</w:t>
      </w:r>
    </w:p>
    <w:p w14:paraId="5FE83000" w14:textId="48EEAD97" w:rsidR="003A0FB9" w:rsidRDefault="003A0FB9" w:rsidP="0086203A">
      <w:pPr>
        <w:pStyle w:val="ListParagraph"/>
        <w:numPr>
          <w:ilvl w:val="0"/>
          <w:numId w:val="324"/>
        </w:numPr>
        <w:spacing w:line="276" w:lineRule="auto"/>
        <w:rPr>
          <w:sz w:val="22"/>
          <w:szCs w:val="22"/>
          <w:lang w:val="en-CA"/>
        </w:rPr>
      </w:pPr>
      <w:r>
        <w:rPr>
          <w:sz w:val="22"/>
          <w:szCs w:val="22"/>
          <w:lang w:val="en-CA"/>
        </w:rPr>
        <w:t>Example</w:t>
      </w:r>
    </w:p>
    <w:p w14:paraId="262DBEFD" w14:textId="07B099F8" w:rsidR="003A0FB9" w:rsidRDefault="003A0FB9" w:rsidP="0086203A">
      <w:pPr>
        <w:pStyle w:val="ListParagraph"/>
        <w:numPr>
          <w:ilvl w:val="1"/>
          <w:numId w:val="324"/>
        </w:numPr>
        <w:spacing w:line="276" w:lineRule="auto"/>
        <w:rPr>
          <w:sz w:val="22"/>
          <w:szCs w:val="22"/>
          <w:lang w:val="en-CA"/>
        </w:rPr>
      </w:pPr>
      <w:r>
        <w:rPr>
          <w:sz w:val="22"/>
          <w:szCs w:val="22"/>
          <w:lang w:val="en-CA"/>
        </w:rPr>
        <w:t>CI charactersitics</w:t>
      </w:r>
    </w:p>
    <w:p w14:paraId="01DFF46D" w14:textId="1D0F848F" w:rsidR="003A0FB9" w:rsidRDefault="003A0FB9" w:rsidP="0086203A">
      <w:pPr>
        <w:pStyle w:val="ListParagraph"/>
        <w:numPr>
          <w:ilvl w:val="1"/>
          <w:numId w:val="324"/>
        </w:numPr>
        <w:spacing w:line="276" w:lineRule="auto"/>
        <w:rPr>
          <w:sz w:val="22"/>
          <w:szCs w:val="22"/>
          <w:lang w:val="en-CA"/>
        </w:rPr>
      </w:pPr>
      <w:r>
        <w:rPr>
          <w:sz w:val="22"/>
          <w:szCs w:val="22"/>
          <w:lang w:val="en-CA"/>
        </w:rPr>
        <w:t xml:space="preserve">CI associates and activities </w:t>
      </w:r>
    </w:p>
    <w:p w14:paraId="0786446A" w14:textId="77777777" w:rsidR="003A0FB9" w:rsidRDefault="003A0FB9" w:rsidP="003A0FB9">
      <w:pPr>
        <w:spacing w:line="276" w:lineRule="auto"/>
        <w:rPr>
          <w:sz w:val="22"/>
          <w:szCs w:val="22"/>
          <w:lang w:val="en-CA"/>
        </w:rPr>
      </w:pPr>
    </w:p>
    <w:p w14:paraId="4AE2B51E" w14:textId="43607842" w:rsidR="003A0FB9" w:rsidRDefault="003A0FB9" w:rsidP="003A0FB9">
      <w:pPr>
        <w:pStyle w:val="Heading4"/>
        <w:rPr>
          <w:lang w:val="en-CA"/>
        </w:rPr>
      </w:pPr>
      <w:r w:rsidRPr="003A0FB9">
        <w:rPr>
          <w:color w:val="auto"/>
          <w:lang w:val="en-CA"/>
        </w:rPr>
        <w:t>R v Omar (2007, SCC)</w:t>
      </w:r>
      <w:r>
        <w:rPr>
          <w:lang w:val="en-CA"/>
        </w:rPr>
        <w:t xml:space="preserve"> </w:t>
      </w:r>
      <w:r w:rsidRPr="003A0FB9">
        <w:rPr>
          <w:lang w:val="en-CA"/>
        </w:rPr>
        <w:sym w:font="Wingdings" w:char="F0E0"/>
      </w:r>
      <w:r>
        <w:rPr>
          <w:lang w:val="en-CA"/>
        </w:rPr>
        <w:t xml:space="preserve"> </w:t>
      </w:r>
      <w:r w:rsidRPr="003A0FB9">
        <w:rPr>
          <w:b w:val="0"/>
          <w:lang w:val="en-CA"/>
        </w:rPr>
        <w:t>information that might tend to identify informers needs to be analyzed in the particular case considering would this particular info tend to identify the informer</w:t>
      </w:r>
      <w:r>
        <w:rPr>
          <w:lang w:val="en-CA"/>
        </w:rPr>
        <w:t xml:space="preserve"> </w:t>
      </w:r>
    </w:p>
    <w:p w14:paraId="4E75B7CD" w14:textId="441985C5" w:rsidR="003A0FB9" w:rsidRPr="003A0FB9" w:rsidRDefault="003A0FB9" w:rsidP="0086203A">
      <w:pPr>
        <w:pStyle w:val="ListParagraph"/>
        <w:numPr>
          <w:ilvl w:val="0"/>
          <w:numId w:val="325"/>
        </w:numPr>
        <w:spacing w:line="276" w:lineRule="auto"/>
        <w:rPr>
          <w:sz w:val="22"/>
          <w:szCs w:val="22"/>
        </w:rPr>
      </w:pPr>
      <w:r>
        <w:rPr>
          <w:sz w:val="22"/>
          <w:szCs w:val="22"/>
          <w:lang w:val="en-CA"/>
        </w:rPr>
        <w:t>“</w:t>
      </w:r>
      <w:r w:rsidRPr="003A0FB9">
        <w:rPr>
          <w:sz w:val="22"/>
          <w:szCs w:val="22"/>
        </w:rPr>
        <w:t>Information that might “tend to identify</w:t>
      </w:r>
      <w:r>
        <w:rPr>
          <w:sz w:val="22"/>
          <w:szCs w:val="22"/>
        </w:rPr>
        <w:t xml:space="preserve">” </w:t>
      </w:r>
      <w:r w:rsidRPr="003A0FB9">
        <w:rPr>
          <w:sz w:val="22"/>
          <w:szCs w:val="22"/>
        </w:rPr>
        <w:sym w:font="Wingdings" w:char="F0E0"/>
      </w:r>
      <w:r>
        <w:rPr>
          <w:sz w:val="22"/>
          <w:szCs w:val="22"/>
        </w:rPr>
        <w:t xml:space="preserve"> </w:t>
      </w:r>
      <w:r w:rsidRPr="003A0FB9">
        <w:rPr>
          <w:sz w:val="22"/>
          <w:szCs w:val="22"/>
        </w:rPr>
        <w:t xml:space="preserve">could include age, gender, occupation, socio economic status, health issues, lifestyle choices, associates, connections with arrest of other persons, dates, times, locations, and the fact of contact with the police as an accused, victim or witness, criminal convictions, discharge, acquittals, withdrawals, bound by recognizance, undertaking, probation or prohibition order, geographical areas, length of time in community or as an informer, motivation for providing information... ETC </w:t>
      </w:r>
    </w:p>
    <w:p w14:paraId="15190286" w14:textId="15E9876A" w:rsidR="003A0FB9" w:rsidRPr="003A0FB9" w:rsidRDefault="003A0FB9" w:rsidP="0086203A">
      <w:pPr>
        <w:pStyle w:val="ListParagraph"/>
        <w:numPr>
          <w:ilvl w:val="0"/>
          <w:numId w:val="325"/>
        </w:numPr>
        <w:spacing w:line="276" w:lineRule="auto"/>
        <w:rPr>
          <w:sz w:val="22"/>
          <w:szCs w:val="22"/>
        </w:rPr>
      </w:pPr>
      <w:r w:rsidRPr="003A0FB9">
        <w:rPr>
          <w:sz w:val="22"/>
          <w:szCs w:val="22"/>
        </w:rPr>
        <w:t>Though the</w:t>
      </w:r>
      <w:r>
        <w:rPr>
          <w:sz w:val="22"/>
          <w:szCs w:val="22"/>
        </w:rPr>
        <w:t>r</w:t>
      </w:r>
      <w:r w:rsidRPr="003A0FB9">
        <w:rPr>
          <w:sz w:val="22"/>
          <w:szCs w:val="22"/>
        </w:rPr>
        <w:t>e might tend to identify informers in general, must ask specific question:</w:t>
      </w:r>
    </w:p>
    <w:p w14:paraId="7B829A5B" w14:textId="77777777" w:rsidR="003A0FB9" w:rsidRPr="003A0FB9" w:rsidRDefault="003A0FB9" w:rsidP="0086203A">
      <w:pPr>
        <w:pStyle w:val="ListParagraph"/>
        <w:numPr>
          <w:ilvl w:val="1"/>
          <w:numId w:val="325"/>
        </w:numPr>
        <w:spacing w:line="276" w:lineRule="auto"/>
        <w:rPr>
          <w:sz w:val="22"/>
          <w:szCs w:val="22"/>
        </w:rPr>
      </w:pPr>
      <w:r w:rsidRPr="003A0FB9">
        <w:rPr>
          <w:sz w:val="22"/>
          <w:szCs w:val="22"/>
        </w:rPr>
        <w:t xml:space="preserve">In </w:t>
      </w:r>
      <w:r w:rsidRPr="003A0FB9">
        <w:rPr>
          <w:sz w:val="22"/>
          <w:szCs w:val="22"/>
          <w:u w:val="single"/>
        </w:rPr>
        <w:t>this</w:t>
      </w:r>
      <w:r w:rsidRPr="003A0FB9">
        <w:rPr>
          <w:sz w:val="22"/>
          <w:szCs w:val="22"/>
        </w:rPr>
        <w:t xml:space="preserve"> particular case, would </w:t>
      </w:r>
      <w:r w:rsidRPr="003A0FB9">
        <w:rPr>
          <w:sz w:val="22"/>
          <w:szCs w:val="22"/>
          <w:u w:val="single"/>
        </w:rPr>
        <w:t>this</w:t>
      </w:r>
      <w:r w:rsidRPr="003A0FB9">
        <w:rPr>
          <w:sz w:val="22"/>
          <w:szCs w:val="22"/>
        </w:rPr>
        <w:t xml:space="preserve"> particular type of information tend to identify </w:t>
      </w:r>
      <w:r w:rsidRPr="003A0FB9">
        <w:rPr>
          <w:sz w:val="22"/>
          <w:szCs w:val="22"/>
          <w:u w:val="single"/>
        </w:rPr>
        <w:t>this</w:t>
      </w:r>
      <w:r w:rsidRPr="003A0FB9">
        <w:rPr>
          <w:sz w:val="22"/>
          <w:szCs w:val="22"/>
        </w:rPr>
        <w:t xml:space="preserve"> informer</w:t>
      </w:r>
    </w:p>
    <w:p w14:paraId="764B2CB1" w14:textId="32112B5C" w:rsidR="003A0FB9" w:rsidRDefault="003A0FB9" w:rsidP="003A0FB9">
      <w:pPr>
        <w:spacing w:line="276" w:lineRule="auto"/>
        <w:rPr>
          <w:sz w:val="22"/>
          <w:szCs w:val="22"/>
          <w:lang w:val="en-CA"/>
        </w:rPr>
      </w:pPr>
    </w:p>
    <w:p w14:paraId="08A20E3B" w14:textId="7FDB95CA" w:rsidR="003A0FB9" w:rsidRPr="003A0FB9" w:rsidRDefault="003A0FB9" w:rsidP="003A0FB9">
      <w:pPr>
        <w:pStyle w:val="Heading3"/>
        <w:spacing w:line="276" w:lineRule="auto"/>
        <w:rPr>
          <w:color w:val="auto"/>
        </w:rPr>
      </w:pPr>
      <w:bookmarkStart w:id="434" w:name="_Toc448151796"/>
      <w:r w:rsidRPr="003A0FB9">
        <w:rPr>
          <w:color w:val="auto"/>
        </w:rPr>
        <w:t>Loss of Privilege</w:t>
      </w:r>
      <w:bookmarkEnd w:id="434"/>
    </w:p>
    <w:p w14:paraId="3B534210" w14:textId="34B0FDB2" w:rsidR="003A0FB9" w:rsidRPr="003A0FB9" w:rsidRDefault="003A0FB9" w:rsidP="0086203A">
      <w:pPr>
        <w:pStyle w:val="ListParagraph"/>
        <w:numPr>
          <w:ilvl w:val="0"/>
          <w:numId w:val="326"/>
        </w:numPr>
        <w:spacing w:line="276" w:lineRule="auto"/>
        <w:rPr>
          <w:sz w:val="22"/>
          <w:szCs w:val="22"/>
          <w:lang w:val="en-CA"/>
        </w:rPr>
      </w:pPr>
      <w:r>
        <w:rPr>
          <w:sz w:val="22"/>
          <w:szCs w:val="22"/>
          <w:lang w:val="en-CA"/>
        </w:rPr>
        <w:t>W</w:t>
      </w:r>
      <w:r w:rsidRPr="003A0FB9">
        <w:rPr>
          <w:sz w:val="22"/>
          <w:szCs w:val="22"/>
          <w:lang w:val="en-CA"/>
        </w:rPr>
        <w:t xml:space="preserve">aiver by Crown </w:t>
      </w:r>
      <w:r w:rsidRPr="003A0FB9">
        <w:rPr>
          <w:sz w:val="22"/>
          <w:szCs w:val="22"/>
          <w:u w:val="single"/>
          <w:lang w:val="en-CA"/>
        </w:rPr>
        <w:t>and</w:t>
      </w:r>
      <w:r w:rsidRPr="003A0FB9">
        <w:rPr>
          <w:sz w:val="22"/>
          <w:szCs w:val="22"/>
          <w:lang w:val="en-CA"/>
        </w:rPr>
        <w:t xml:space="preserve"> CI</w:t>
      </w:r>
    </w:p>
    <w:p w14:paraId="041A3097" w14:textId="7F3D9B15" w:rsidR="003A0FB9" w:rsidRPr="003A0FB9" w:rsidRDefault="003A0FB9" w:rsidP="0086203A">
      <w:pPr>
        <w:pStyle w:val="ListParagraph"/>
        <w:numPr>
          <w:ilvl w:val="1"/>
          <w:numId w:val="326"/>
        </w:numPr>
        <w:spacing w:line="276" w:lineRule="auto"/>
        <w:rPr>
          <w:sz w:val="22"/>
          <w:szCs w:val="22"/>
          <w:lang w:val="en-CA"/>
        </w:rPr>
      </w:pPr>
      <w:r w:rsidRPr="003A0FB9">
        <w:rPr>
          <w:sz w:val="22"/>
          <w:szCs w:val="22"/>
          <w:lang w:val="en-CA"/>
        </w:rPr>
        <w:t xml:space="preserve">Crown cannot waive without consent so jointly held </w:t>
      </w:r>
      <w:r>
        <w:rPr>
          <w:sz w:val="22"/>
          <w:szCs w:val="22"/>
          <w:lang w:val="en-CA"/>
        </w:rPr>
        <w:t>–CI cannot waive without Crown</w:t>
      </w:r>
    </w:p>
    <w:p w14:paraId="7BC6BCFC" w14:textId="21566E1A" w:rsidR="003A0FB9" w:rsidRPr="003A0FB9" w:rsidRDefault="003A0FB9" w:rsidP="0086203A">
      <w:pPr>
        <w:pStyle w:val="ListParagraph"/>
        <w:numPr>
          <w:ilvl w:val="1"/>
          <w:numId w:val="326"/>
        </w:numPr>
        <w:spacing w:line="276" w:lineRule="auto"/>
        <w:rPr>
          <w:sz w:val="22"/>
          <w:szCs w:val="22"/>
          <w:lang w:val="en-CA"/>
        </w:rPr>
      </w:pPr>
      <w:r w:rsidRPr="003A0FB9">
        <w:rPr>
          <w:sz w:val="22"/>
          <w:szCs w:val="22"/>
          <w:lang w:val="en-CA"/>
        </w:rPr>
        <w:t>Absent waiver, privilege is absolute except for innocence at stake exception</w:t>
      </w:r>
    </w:p>
    <w:p w14:paraId="124D0F3A" w14:textId="1931078E" w:rsidR="003A0FB9" w:rsidRPr="003A0FB9" w:rsidRDefault="003A0FB9" w:rsidP="0086203A">
      <w:pPr>
        <w:pStyle w:val="ListParagraph"/>
        <w:numPr>
          <w:ilvl w:val="0"/>
          <w:numId w:val="326"/>
        </w:numPr>
        <w:spacing w:line="276" w:lineRule="auto"/>
        <w:rPr>
          <w:sz w:val="22"/>
          <w:szCs w:val="22"/>
          <w:lang w:val="en-CA"/>
        </w:rPr>
      </w:pPr>
      <w:r>
        <w:rPr>
          <w:sz w:val="22"/>
          <w:szCs w:val="22"/>
          <w:lang w:val="en-CA"/>
        </w:rPr>
        <w:t xml:space="preserve">Exception </w:t>
      </w:r>
      <w:r w:rsidRPr="003A0FB9">
        <w:rPr>
          <w:sz w:val="22"/>
          <w:szCs w:val="22"/>
          <w:lang w:val="en-CA"/>
        </w:rPr>
        <w:sym w:font="Wingdings" w:char="F0E0"/>
      </w:r>
      <w:r>
        <w:rPr>
          <w:sz w:val="22"/>
          <w:szCs w:val="22"/>
          <w:lang w:val="en-CA"/>
        </w:rPr>
        <w:t xml:space="preserve"> </w:t>
      </w:r>
      <w:r w:rsidRPr="003A0FB9">
        <w:rPr>
          <w:sz w:val="22"/>
          <w:szCs w:val="22"/>
          <w:lang w:val="en-CA"/>
        </w:rPr>
        <w:t>informer privilege does not apply where potential informer is communication with police to further criminal activity or interfere with admin of justice (like future crimes exception)</w:t>
      </w:r>
    </w:p>
    <w:p w14:paraId="0286A35F" w14:textId="71303556" w:rsidR="003A0FB9" w:rsidRPr="0086203A" w:rsidRDefault="003A0FB9" w:rsidP="0086203A">
      <w:pPr>
        <w:pStyle w:val="Heading3"/>
        <w:spacing w:line="276" w:lineRule="auto"/>
        <w:rPr>
          <w:color w:val="auto"/>
        </w:rPr>
      </w:pPr>
      <w:bookmarkStart w:id="435" w:name="_Toc448151797"/>
      <w:r w:rsidRPr="0086203A">
        <w:rPr>
          <w:color w:val="auto"/>
        </w:rPr>
        <w:t>Informer or Not?</w:t>
      </w:r>
      <w:bookmarkEnd w:id="435"/>
    </w:p>
    <w:p w14:paraId="20843F6F" w14:textId="4AF009A5" w:rsidR="003A0FB9" w:rsidRDefault="003A0FB9" w:rsidP="0086203A">
      <w:pPr>
        <w:pStyle w:val="ListParagraph"/>
        <w:numPr>
          <w:ilvl w:val="0"/>
          <w:numId w:val="326"/>
        </w:numPr>
        <w:spacing w:line="276" w:lineRule="auto"/>
        <w:rPr>
          <w:sz w:val="22"/>
          <w:szCs w:val="22"/>
          <w:lang w:val="en-CA"/>
        </w:rPr>
      </w:pPr>
      <w:r>
        <w:rPr>
          <w:sz w:val="22"/>
          <w:szCs w:val="22"/>
          <w:lang w:val="en-CA"/>
        </w:rPr>
        <w:t>Most cases no dispute if someone is a CI</w:t>
      </w:r>
    </w:p>
    <w:p w14:paraId="617B1C0D" w14:textId="50E75502" w:rsidR="003A0FB9" w:rsidRDefault="003A0FB9" w:rsidP="0086203A">
      <w:pPr>
        <w:pStyle w:val="ListParagraph"/>
        <w:numPr>
          <w:ilvl w:val="0"/>
          <w:numId w:val="326"/>
        </w:numPr>
        <w:spacing w:line="276" w:lineRule="auto"/>
        <w:rPr>
          <w:sz w:val="22"/>
          <w:szCs w:val="22"/>
          <w:lang w:val="en-CA"/>
        </w:rPr>
      </w:pPr>
      <w:r>
        <w:rPr>
          <w:sz w:val="22"/>
          <w:szCs w:val="22"/>
          <w:lang w:val="en-CA"/>
        </w:rPr>
        <w:t>If in dispute, trial judge decides:</w:t>
      </w:r>
    </w:p>
    <w:p w14:paraId="302A545D" w14:textId="48DD9419" w:rsidR="003A0FB9" w:rsidRPr="003A0FB9" w:rsidRDefault="003A0FB9" w:rsidP="0086203A">
      <w:pPr>
        <w:pStyle w:val="ListParagraph"/>
        <w:numPr>
          <w:ilvl w:val="1"/>
          <w:numId w:val="326"/>
        </w:numPr>
        <w:spacing w:line="276" w:lineRule="auto"/>
        <w:rPr>
          <w:sz w:val="22"/>
          <w:szCs w:val="22"/>
          <w:lang w:val="en-CA"/>
        </w:rPr>
      </w:pPr>
      <w:r w:rsidRPr="003A0FB9">
        <w:rPr>
          <w:i/>
          <w:iCs/>
          <w:sz w:val="22"/>
          <w:szCs w:val="22"/>
          <w:lang w:val="en-CA"/>
        </w:rPr>
        <w:t>In camera</w:t>
      </w:r>
      <w:r w:rsidRPr="003A0FB9">
        <w:rPr>
          <w:sz w:val="22"/>
          <w:szCs w:val="22"/>
          <w:lang w:val="en-CA"/>
        </w:rPr>
        <w:t xml:space="preserve"> hearing by trial judge determines whether informer</w:t>
      </w:r>
    </w:p>
    <w:p w14:paraId="27FC0712" w14:textId="1FF475AD" w:rsidR="003A0FB9" w:rsidRPr="003A0FB9" w:rsidRDefault="003A0FB9" w:rsidP="0086203A">
      <w:pPr>
        <w:pStyle w:val="ListParagraph"/>
        <w:numPr>
          <w:ilvl w:val="1"/>
          <w:numId w:val="326"/>
        </w:numPr>
        <w:spacing w:line="276" w:lineRule="auto"/>
        <w:rPr>
          <w:sz w:val="22"/>
          <w:szCs w:val="22"/>
          <w:lang w:val="en-CA"/>
        </w:rPr>
      </w:pPr>
      <w:r w:rsidRPr="003A0FB9">
        <w:rPr>
          <w:sz w:val="22"/>
          <w:szCs w:val="22"/>
          <w:lang w:val="en-CA"/>
        </w:rPr>
        <w:t xml:space="preserve">Informer, Crown, </w:t>
      </w:r>
      <w:r w:rsidRPr="003A0FB9">
        <w:rPr>
          <w:i/>
          <w:iCs/>
          <w:sz w:val="22"/>
          <w:szCs w:val="22"/>
          <w:lang w:val="en-CA"/>
        </w:rPr>
        <w:t>amicus curiae</w:t>
      </w:r>
      <w:r>
        <w:rPr>
          <w:i/>
          <w:iCs/>
          <w:sz w:val="22"/>
          <w:szCs w:val="22"/>
          <w:lang w:val="en-CA"/>
        </w:rPr>
        <w:t xml:space="preserve"> </w:t>
      </w:r>
      <w:r w:rsidRPr="003A0FB9">
        <w:rPr>
          <w:i/>
          <w:iCs/>
          <w:sz w:val="22"/>
          <w:szCs w:val="22"/>
          <w:lang w:val="en-CA"/>
        </w:rPr>
        <w:sym w:font="Wingdings" w:char="F0E0"/>
      </w:r>
      <w:r>
        <w:rPr>
          <w:i/>
          <w:iCs/>
          <w:sz w:val="22"/>
          <w:szCs w:val="22"/>
          <w:lang w:val="en-CA"/>
        </w:rPr>
        <w:t xml:space="preserve"> </w:t>
      </w:r>
      <w:r w:rsidRPr="003A0FB9">
        <w:rPr>
          <w:sz w:val="22"/>
          <w:szCs w:val="22"/>
          <w:lang w:val="en-CA"/>
        </w:rPr>
        <w:t xml:space="preserve">accused and his counsel may not attend so </w:t>
      </w:r>
      <w:r w:rsidRPr="003A0FB9">
        <w:rPr>
          <w:i/>
          <w:iCs/>
          <w:sz w:val="22"/>
          <w:szCs w:val="22"/>
          <w:lang w:val="en-CA"/>
        </w:rPr>
        <w:t>amicus curiae</w:t>
      </w:r>
      <w:r w:rsidRPr="003A0FB9">
        <w:rPr>
          <w:sz w:val="22"/>
          <w:szCs w:val="22"/>
          <w:lang w:val="en-CA"/>
        </w:rPr>
        <w:t xml:space="preserve"> may be appointed if person who is claiming status and crown appear to be the same</w:t>
      </w:r>
    </w:p>
    <w:p w14:paraId="0AA8027A" w14:textId="71E1A866" w:rsidR="003A0FB9" w:rsidRPr="003A0FB9" w:rsidRDefault="0086203A" w:rsidP="0086203A">
      <w:pPr>
        <w:pStyle w:val="ListParagraph"/>
        <w:numPr>
          <w:ilvl w:val="0"/>
          <w:numId w:val="326"/>
        </w:numPr>
        <w:spacing w:line="276" w:lineRule="auto"/>
        <w:rPr>
          <w:sz w:val="22"/>
          <w:szCs w:val="22"/>
          <w:lang w:val="en-CA"/>
        </w:rPr>
      </w:pPr>
      <w:r w:rsidRPr="003A0FB9">
        <w:rPr>
          <w:sz w:val="22"/>
          <w:szCs w:val="22"/>
          <w:lang w:val="en-CA"/>
        </w:rPr>
        <w:t>Civil</w:t>
      </w:r>
      <w:r w:rsidR="003A0FB9" w:rsidRPr="003A0FB9">
        <w:rPr>
          <w:sz w:val="22"/>
          <w:szCs w:val="22"/>
          <w:lang w:val="en-CA"/>
        </w:rPr>
        <w:t xml:space="preserve"> balance of probabilities</w:t>
      </w:r>
      <w:r w:rsidR="003A0FB9">
        <w:rPr>
          <w:sz w:val="22"/>
          <w:szCs w:val="22"/>
          <w:lang w:val="en-CA"/>
        </w:rPr>
        <w:t xml:space="preserve"> </w:t>
      </w:r>
      <w:r w:rsidR="003A0FB9" w:rsidRPr="003A0FB9">
        <w:rPr>
          <w:sz w:val="22"/>
          <w:szCs w:val="22"/>
          <w:lang w:val="en-CA"/>
        </w:rPr>
        <w:sym w:font="Wingdings" w:char="F0E0"/>
      </w:r>
      <w:r w:rsidR="003A0FB9">
        <w:rPr>
          <w:sz w:val="22"/>
          <w:szCs w:val="22"/>
          <w:lang w:val="en-CA"/>
        </w:rPr>
        <w:t xml:space="preserve"> </w:t>
      </w:r>
      <w:r w:rsidR="003A0FB9" w:rsidRPr="003A0FB9">
        <w:rPr>
          <w:sz w:val="22"/>
          <w:szCs w:val="22"/>
          <w:lang w:val="en-CA"/>
        </w:rPr>
        <w:t>If TJ decides they are informer, court must give effect to the privilege</w:t>
      </w:r>
    </w:p>
    <w:p w14:paraId="75AEE07F" w14:textId="55E9EF68" w:rsidR="003A0FB9" w:rsidRDefault="003A0FB9" w:rsidP="0086203A">
      <w:pPr>
        <w:spacing w:line="276" w:lineRule="auto"/>
        <w:rPr>
          <w:sz w:val="22"/>
          <w:szCs w:val="22"/>
          <w:lang w:val="en-CA"/>
        </w:rPr>
      </w:pPr>
    </w:p>
    <w:p w14:paraId="0B529F11" w14:textId="11F2BAEE" w:rsidR="0086203A" w:rsidRPr="0086203A" w:rsidRDefault="0086203A" w:rsidP="0086203A">
      <w:pPr>
        <w:pStyle w:val="Heading3"/>
        <w:spacing w:line="276" w:lineRule="auto"/>
        <w:rPr>
          <w:color w:val="auto"/>
        </w:rPr>
      </w:pPr>
      <w:bookmarkStart w:id="436" w:name="_Toc448151798"/>
      <w:r w:rsidRPr="0086203A">
        <w:rPr>
          <w:color w:val="auto"/>
        </w:rPr>
        <w:t>Innocence at Stake Test</w:t>
      </w:r>
      <w:bookmarkEnd w:id="436"/>
    </w:p>
    <w:p w14:paraId="69C4A2B9" w14:textId="78A850B0" w:rsidR="0086203A" w:rsidRPr="0086203A" w:rsidRDefault="0086203A" w:rsidP="0086203A">
      <w:pPr>
        <w:pStyle w:val="ListParagraph"/>
        <w:numPr>
          <w:ilvl w:val="0"/>
          <w:numId w:val="327"/>
        </w:numPr>
        <w:spacing w:line="276" w:lineRule="auto"/>
        <w:rPr>
          <w:sz w:val="22"/>
          <w:szCs w:val="22"/>
          <w:lang w:val="en-CA"/>
        </w:rPr>
      </w:pPr>
      <w:r w:rsidRPr="0086203A">
        <w:rPr>
          <w:sz w:val="22"/>
          <w:szCs w:val="22"/>
          <w:lang w:val="en-CA"/>
        </w:rPr>
        <w:t xml:space="preserve">Accused evidence shows a basis to conclude disclosure of the CI’s identity is </w:t>
      </w:r>
      <w:r w:rsidRPr="0086203A">
        <w:rPr>
          <w:sz w:val="22"/>
          <w:szCs w:val="22"/>
          <w:u w:val="single"/>
          <w:lang w:val="en-CA"/>
        </w:rPr>
        <w:t>necessary</w:t>
      </w:r>
      <w:r w:rsidRPr="0086203A">
        <w:rPr>
          <w:sz w:val="22"/>
          <w:szCs w:val="22"/>
          <w:lang w:val="en-CA"/>
        </w:rPr>
        <w:t xml:space="preserve"> to establish the accused’s innocence, </w:t>
      </w:r>
      <w:r w:rsidRPr="0086203A">
        <w:rPr>
          <w:sz w:val="22"/>
          <w:szCs w:val="22"/>
          <w:u w:val="single"/>
          <w:lang w:val="en-CA"/>
        </w:rPr>
        <w:t>and</w:t>
      </w:r>
      <w:r w:rsidRPr="0086203A">
        <w:rPr>
          <w:sz w:val="22"/>
          <w:szCs w:val="22"/>
          <w:lang w:val="en-CA"/>
        </w:rPr>
        <w:t xml:space="preserve">, </w:t>
      </w:r>
    </w:p>
    <w:p w14:paraId="1724AE4C" w14:textId="7C982C46" w:rsidR="0086203A" w:rsidRPr="0086203A" w:rsidRDefault="0086203A" w:rsidP="0086203A">
      <w:pPr>
        <w:pStyle w:val="ListParagraph"/>
        <w:numPr>
          <w:ilvl w:val="0"/>
          <w:numId w:val="327"/>
        </w:numPr>
        <w:spacing w:line="276" w:lineRule="auto"/>
        <w:rPr>
          <w:sz w:val="22"/>
          <w:szCs w:val="22"/>
          <w:lang w:val="en-CA"/>
        </w:rPr>
      </w:pPr>
      <w:r w:rsidRPr="0086203A">
        <w:rPr>
          <w:sz w:val="22"/>
          <w:szCs w:val="22"/>
          <w:lang w:val="en-CA"/>
        </w:rPr>
        <w:t xml:space="preserve">It is the </w:t>
      </w:r>
      <w:r w:rsidRPr="0086203A">
        <w:rPr>
          <w:sz w:val="22"/>
          <w:szCs w:val="22"/>
          <w:u w:val="single"/>
          <w:lang w:val="en-CA"/>
        </w:rPr>
        <w:t>only</w:t>
      </w:r>
      <w:r w:rsidRPr="0086203A">
        <w:rPr>
          <w:sz w:val="22"/>
          <w:szCs w:val="22"/>
          <w:lang w:val="en-CA"/>
        </w:rPr>
        <w:t xml:space="preserve"> way to establish the accused’s innocence</w:t>
      </w:r>
    </w:p>
    <w:p w14:paraId="753F52DA" w14:textId="44B7F726" w:rsidR="0086203A" w:rsidRPr="0086203A" w:rsidRDefault="0086203A" w:rsidP="0086203A">
      <w:pPr>
        <w:pStyle w:val="ListParagraph"/>
        <w:numPr>
          <w:ilvl w:val="0"/>
          <w:numId w:val="328"/>
        </w:numPr>
        <w:spacing w:line="276" w:lineRule="auto"/>
        <w:rPr>
          <w:sz w:val="22"/>
          <w:szCs w:val="22"/>
          <w:lang w:val="en-CA"/>
        </w:rPr>
      </w:pPr>
      <w:r w:rsidRPr="0086203A">
        <w:rPr>
          <w:sz w:val="22"/>
          <w:szCs w:val="22"/>
          <w:lang w:val="en-CA"/>
        </w:rPr>
        <w:t>Information that the accused believes that the information must not be able to come from any other source aside the informer and accused must be unable to raise RD as to guilt by any other means</w:t>
      </w:r>
    </w:p>
    <w:p w14:paraId="195A6CB5" w14:textId="07766A2C" w:rsidR="0086203A" w:rsidRPr="0086203A" w:rsidRDefault="0086203A" w:rsidP="0086203A">
      <w:pPr>
        <w:pStyle w:val="ListParagraph"/>
        <w:numPr>
          <w:ilvl w:val="2"/>
          <w:numId w:val="327"/>
        </w:numPr>
        <w:spacing w:line="276" w:lineRule="auto"/>
        <w:rPr>
          <w:sz w:val="22"/>
          <w:szCs w:val="22"/>
          <w:lang w:val="en-CA"/>
        </w:rPr>
      </w:pPr>
      <w:r w:rsidRPr="0086203A">
        <w:rPr>
          <w:sz w:val="22"/>
          <w:szCs w:val="22"/>
          <w:lang w:val="en-CA"/>
        </w:rPr>
        <w:t>Info must of necessity relate to one element of the offence charged</w:t>
      </w:r>
    </w:p>
    <w:p w14:paraId="3D092ACE" w14:textId="77777777" w:rsidR="0086203A" w:rsidRPr="0086203A" w:rsidRDefault="0086203A" w:rsidP="0086203A">
      <w:pPr>
        <w:pStyle w:val="ListParagraph"/>
        <w:numPr>
          <w:ilvl w:val="0"/>
          <w:numId w:val="328"/>
        </w:numPr>
        <w:spacing w:line="276" w:lineRule="auto"/>
        <w:rPr>
          <w:sz w:val="22"/>
          <w:szCs w:val="22"/>
          <w:lang w:val="en-CA"/>
        </w:rPr>
      </w:pPr>
      <w:r w:rsidRPr="0086203A">
        <w:rPr>
          <w:sz w:val="22"/>
          <w:szCs w:val="22"/>
          <w:lang w:val="en-CA"/>
        </w:rPr>
        <w:t>Could occur, for example, if accused can show informer is a material witness</w:t>
      </w:r>
    </w:p>
    <w:p w14:paraId="23BBEC84" w14:textId="77777777" w:rsidR="0086203A" w:rsidRPr="0086203A" w:rsidRDefault="0086203A" w:rsidP="0086203A">
      <w:pPr>
        <w:pStyle w:val="ListParagraph"/>
        <w:numPr>
          <w:ilvl w:val="0"/>
          <w:numId w:val="328"/>
        </w:numPr>
        <w:spacing w:line="276" w:lineRule="auto"/>
        <w:rPr>
          <w:sz w:val="22"/>
          <w:szCs w:val="22"/>
          <w:lang w:val="en-CA"/>
        </w:rPr>
      </w:pPr>
      <w:r w:rsidRPr="0086203A">
        <w:rPr>
          <w:sz w:val="22"/>
          <w:szCs w:val="22"/>
          <w:lang w:val="en-CA"/>
        </w:rPr>
        <w:t xml:space="preserve">Exception cannot apply if accused is relying on entrapment, because issue of entrapment only arises after they have been found guilty of the offence charged. </w:t>
      </w:r>
    </w:p>
    <w:p w14:paraId="59865834" w14:textId="16B5EA97" w:rsidR="0086203A" w:rsidRDefault="0086203A" w:rsidP="0086203A">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86203A" w14:paraId="2957B447" w14:textId="77777777" w:rsidTr="0086203A">
        <w:tc>
          <w:tcPr>
            <w:tcW w:w="11016" w:type="dxa"/>
            <w:shd w:val="clear" w:color="auto" w:fill="4F81BD" w:themeFill="accent1"/>
          </w:tcPr>
          <w:p w14:paraId="051FA05D" w14:textId="24ABCCE1" w:rsidR="0086203A" w:rsidRPr="0086203A" w:rsidRDefault="0086203A" w:rsidP="0086203A">
            <w:pPr>
              <w:spacing w:line="276" w:lineRule="auto"/>
              <w:rPr>
                <w:color w:val="FFFFFF" w:themeColor="background1"/>
                <w:sz w:val="32"/>
                <w:szCs w:val="32"/>
                <w:lang w:val="en-CA"/>
              </w:rPr>
            </w:pPr>
            <w:r>
              <w:rPr>
                <w:color w:val="FFFFFF" w:themeColor="background1"/>
                <w:sz w:val="32"/>
                <w:szCs w:val="32"/>
                <w:lang w:val="en-CA"/>
              </w:rPr>
              <w:t>Case-By-Case Privilege</w:t>
            </w:r>
            <w:bookmarkStart w:id="437" w:name="_GoBack"/>
            <w:bookmarkEnd w:id="437"/>
          </w:p>
        </w:tc>
      </w:tr>
    </w:tbl>
    <w:p w14:paraId="64D3D33A" w14:textId="360ABB5B" w:rsidR="0086203A" w:rsidRPr="002826F7" w:rsidRDefault="0086203A" w:rsidP="002826F7">
      <w:pPr>
        <w:pStyle w:val="Heading1"/>
        <w:spacing w:line="276" w:lineRule="auto"/>
        <w:rPr>
          <w:color w:val="auto"/>
          <w:sz w:val="28"/>
          <w:szCs w:val="28"/>
          <w:lang w:val="en-CA"/>
        </w:rPr>
      </w:pPr>
      <w:bookmarkStart w:id="438" w:name="_Toc448151799"/>
      <w:r w:rsidRPr="002826F7">
        <w:rPr>
          <w:color w:val="auto"/>
          <w:sz w:val="28"/>
          <w:szCs w:val="28"/>
          <w:lang w:val="en-CA"/>
        </w:rPr>
        <w:t>Case-By-Case Privileges</w:t>
      </w:r>
      <w:bookmarkEnd w:id="438"/>
    </w:p>
    <w:p w14:paraId="6DDF9958" w14:textId="17D128E4" w:rsidR="0086203A" w:rsidRDefault="0086203A" w:rsidP="002826F7">
      <w:pPr>
        <w:pStyle w:val="ListParagraph"/>
        <w:numPr>
          <w:ilvl w:val="0"/>
          <w:numId w:val="331"/>
        </w:numPr>
        <w:spacing w:line="276" w:lineRule="auto"/>
        <w:rPr>
          <w:sz w:val="22"/>
          <w:szCs w:val="22"/>
          <w:lang w:val="en-CA"/>
        </w:rPr>
      </w:pPr>
      <w:r>
        <w:rPr>
          <w:sz w:val="22"/>
          <w:szCs w:val="22"/>
          <w:lang w:val="en-CA"/>
        </w:rPr>
        <w:t>Includes areas like:</w:t>
      </w:r>
    </w:p>
    <w:p w14:paraId="714F8327" w14:textId="504E19A4" w:rsidR="0086203A" w:rsidRDefault="0086203A" w:rsidP="0086203A">
      <w:pPr>
        <w:pStyle w:val="ListParagraph"/>
        <w:numPr>
          <w:ilvl w:val="1"/>
          <w:numId w:val="330"/>
        </w:numPr>
        <w:spacing w:line="276" w:lineRule="auto"/>
        <w:rPr>
          <w:sz w:val="22"/>
          <w:szCs w:val="22"/>
          <w:lang w:val="en-CA"/>
        </w:rPr>
      </w:pPr>
      <w:r>
        <w:rPr>
          <w:sz w:val="22"/>
          <w:szCs w:val="22"/>
          <w:lang w:val="en-CA"/>
        </w:rPr>
        <w:t>Doctor/patient</w:t>
      </w:r>
    </w:p>
    <w:p w14:paraId="0C7A7102" w14:textId="6250F88D" w:rsidR="0086203A" w:rsidRDefault="0086203A" w:rsidP="002826F7">
      <w:pPr>
        <w:pStyle w:val="ListParagraph"/>
        <w:numPr>
          <w:ilvl w:val="1"/>
          <w:numId w:val="330"/>
        </w:numPr>
        <w:spacing w:line="276" w:lineRule="auto"/>
        <w:rPr>
          <w:sz w:val="22"/>
          <w:szCs w:val="22"/>
          <w:lang w:val="en-CA"/>
        </w:rPr>
      </w:pPr>
      <w:r>
        <w:rPr>
          <w:sz w:val="22"/>
          <w:szCs w:val="22"/>
          <w:lang w:val="en-CA"/>
        </w:rPr>
        <w:t>Journalist/Informant</w:t>
      </w:r>
    </w:p>
    <w:p w14:paraId="5F3A8018" w14:textId="575C1F46" w:rsidR="0086203A" w:rsidRDefault="0086203A" w:rsidP="002826F7">
      <w:pPr>
        <w:pStyle w:val="ListParagraph"/>
        <w:numPr>
          <w:ilvl w:val="1"/>
          <w:numId w:val="330"/>
        </w:numPr>
        <w:spacing w:line="276" w:lineRule="auto"/>
        <w:rPr>
          <w:sz w:val="22"/>
          <w:szCs w:val="22"/>
          <w:lang w:val="en-CA"/>
        </w:rPr>
      </w:pPr>
      <w:r>
        <w:rPr>
          <w:sz w:val="22"/>
          <w:szCs w:val="22"/>
          <w:lang w:val="en-CA"/>
        </w:rPr>
        <w:t xml:space="preserve">Priest/penitent </w:t>
      </w:r>
    </w:p>
    <w:p w14:paraId="3F7B3C34" w14:textId="6312B716" w:rsidR="002826F7" w:rsidRPr="002826F7" w:rsidRDefault="002826F7" w:rsidP="002826F7">
      <w:pPr>
        <w:pStyle w:val="ListParagraph"/>
        <w:numPr>
          <w:ilvl w:val="0"/>
          <w:numId w:val="331"/>
        </w:numPr>
        <w:spacing w:line="276" w:lineRule="auto"/>
        <w:rPr>
          <w:sz w:val="22"/>
          <w:szCs w:val="22"/>
        </w:rPr>
      </w:pPr>
      <w:r w:rsidRPr="002826F7">
        <w:rPr>
          <w:sz w:val="22"/>
          <w:szCs w:val="22"/>
        </w:rPr>
        <w:t>Courts are reluctant to make these specific classes because the more classes, the more information you can exclude from the adjudicative process</w:t>
      </w:r>
    </w:p>
    <w:p w14:paraId="75C15D52" w14:textId="5E7374CD" w:rsidR="002826F7" w:rsidRPr="002826F7" w:rsidRDefault="002826F7" w:rsidP="002826F7">
      <w:pPr>
        <w:pStyle w:val="ListParagraph"/>
        <w:numPr>
          <w:ilvl w:val="0"/>
          <w:numId w:val="331"/>
        </w:numPr>
        <w:spacing w:line="276" w:lineRule="auto"/>
        <w:rPr>
          <w:sz w:val="22"/>
          <w:szCs w:val="22"/>
        </w:rPr>
      </w:pPr>
      <w:r w:rsidRPr="002826F7">
        <w:rPr>
          <w:sz w:val="22"/>
          <w:szCs w:val="22"/>
        </w:rPr>
        <w:t xml:space="preserve">Case-by-case means every communication is POTENTIALLY protected, but you will not know until </w:t>
      </w:r>
      <w:r>
        <w:rPr>
          <w:sz w:val="22"/>
          <w:szCs w:val="22"/>
        </w:rPr>
        <w:t>t</w:t>
      </w:r>
      <w:r w:rsidRPr="002826F7">
        <w:rPr>
          <w:sz w:val="22"/>
          <w:szCs w:val="22"/>
        </w:rPr>
        <w:t>he court rules</w:t>
      </w:r>
    </w:p>
    <w:p w14:paraId="4C37FD17" w14:textId="4E04998C" w:rsidR="002826F7" w:rsidRPr="002826F7" w:rsidRDefault="002826F7" w:rsidP="002826F7">
      <w:pPr>
        <w:pStyle w:val="ListParagraph"/>
        <w:numPr>
          <w:ilvl w:val="0"/>
          <w:numId w:val="331"/>
        </w:numPr>
        <w:spacing w:line="276" w:lineRule="auto"/>
        <w:rPr>
          <w:sz w:val="22"/>
          <w:szCs w:val="22"/>
        </w:rPr>
      </w:pPr>
      <w:r w:rsidRPr="002826F7">
        <w:rPr>
          <w:sz w:val="22"/>
          <w:szCs w:val="22"/>
          <w:u w:val="single"/>
        </w:rPr>
        <w:t>Starting point</w:t>
      </w:r>
      <w:r>
        <w:rPr>
          <w:sz w:val="22"/>
          <w:szCs w:val="22"/>
        </w:rPr>
        <w:t xml:space="preserve"> </w:t>
      </w:r>
      <w:r w:rsidRPr="002826F7">
        <w:rPr>
          <w:sz w:val="22"/>
          <w:szCs w:val="22"/>
        </w:rPr>
        <w:sym w:font="Wingdings" w:char="F0E0"/>
      </w:r>
      <w:r>
        <w:rPr>
          <w:sz w:val="22"/>
          <w:szCs w:val="22"/>
        </w:rPr>
        <w:t xml:space="preserve"> </w:t>
      </w:r>
      <w:r w:rsidRPr="002826F7">
        <w:rPr>
          <w:sz w:val="22"/>
          <w:szCs w:val="22"/>
        </w:rPr>
        <w:t xml:space="preserve"> it is NOT protected; onus on party not wanting it to be disclosed to established privilege should apply; fact specific analysis based on totality of circumstances to examine whether the policy reasons for excluding evidence outweighs need for evidence to resolve the dispute</w:t>
      </w:r>
    </w:p>
    <w:p w14:paraId="7995F490" w14:textId="1BF6986A" w:rsidR="002826F7" w:rsidRDefault="002826F7" w:rsidP="002826F7">
      <w:pPr>
        <w:spacing w:line="276" w:lineRule="auto"/>
        <w:rPr>
          <w:sz w:val="22"/>
          <w:szCs w:val="22"/>
          <w:lang w:val="en-CA"/>
        </w:rPr>
      </w:pPr>
    </w:p>
    <w:p w14:paraId="5EDCFE37" w14:textId="0CD97773" w:rsidR="002826F7" w:rsidRPr="002826F7" w:rsidRDefault="002826F7" w:rsidP="002826F7">
      <w:pPr>
        <w:pStyle w:val="Heading3"/>
        <w:spacing w:line="276" w:lineRule="auto"/>
        <w:rPr>
          <w:color w:val="auto"/>
        </w:rPr>
      </w:pPr>
      <w:bookmarkStart w:id="439" w:name="_Toc448151800"/>
      <w:r w:rsidRPr="002826F7">
        <w:rPr>
          <w:color w:val="auto"/>
        </w:rPr>
        <w:t>Criteria</w:t>
      </w:r>
      <w:r w:rsidR="003F6D17">
        <w:rPr>
          <w:color w:val="auto"/>
        </w:rPr>
        <w:t xml:space="preserve"> (Wigmore)</w:t>
      </w:r>
      <w:bookmarkEnd w:id="439"/>
    </w:p>
    <w:p w14:paraId="2334AF47" w14:textId="77777777" w:rsidR="002826F7" w:rsidRDefault="002826F7" w:rsidP="002826F7">
      <w:pPr>
        <w:pStyle w:val="ListParagraph"/>
        <w:numPr>
          <w:ilvl w:val="0"/>
          <w:numId w:val="333"/>
        </w:numPr>
        <w:spacing w:line="276" w:lineRule="auto"/>
        <w:rPr>
          <w:sz w:val="22"/>
          <w:szCs w:val="22"/>
        </w:rPr>
      </w:pPr>
      <w:r w:rsidRPr="002826F7">
        <w:rPr>
          <w:sz w:val="22"/>
          <w:szCs w:val="22"/>
        </w:rPr>
        <w:t>Confidential communication</w:t>
      </w:r>
    </w:p>
    <w:p w14:paraId="698C3953" w14:textId="77777777" w:rsidR="002826F7" w:rsidRDefault="002826F7" w:rsidP="002826F7">
      <w:pPr>
        <w:pStyle w:val="ListParagraph"/>
        <w:numPr>
          <w:ilvl w:val="0"/>
          <w:numId w:val="334"/>
        </w:numPr>
        <w:spacing w:line="276" w:lineRule="auto"/>
        <w:rPr>
          <w:sz w:val="22"/>
          <w:szCs w:val="22"/>
        </w:rPr>
      </w:pPr>
      <w:r w:rsidRPr="002826F7">
        <w:rPr>
          <w:sz w:val="22"/>
          <w:szCs w:val="22"/>
        </w:rPr>
        <w:t>In confidence, in expectation it would not be disclosed</w:t>
      </w:r>
    </w:p>
    <w:p w14:paraId="06EAAE5E" w14:textId="77777777" w:rsidR="002826F7" w:rsidRDefault="002826F7" w:rsidP="002826F7">
      <w:pPr>
        <w:pStyle w:val="ListParagraph"/>
        <w:numPr>
          <w:ilvl w:val="0"/>
          <w:numId w:val="334"/>
        </w:numPr>
        <w:spacing w:line="276" w:lineRule="auto"/>
        <w:rPr>
          <w:sz w:val="22"/>
          <w:szCs w:val="22"/>
        </w:rPr>
      </w:pPr>
      <w:r w:rsidRPr="002826F7">
        <w:rPr>
          <w:sz w:val="22"/>
          <w:szCs w:val="22"/>
        </w:rPr>
        <w:t>In religion, no requirement that you make confession as part of a formal process for confidentiality to be established</w:t>
      </w:r>
    </w:p>
    <w:p w14:paraId="67375A23" w14:textId="74300D2F" w:rsidR="002826F7" w:rsidRPr="002826F7" w:rsidRDefault="002826F7" w:rsidP="002826F7">
      <w:pPr>
        <w:pStyle w:val="ListParagraph"/>
        <w:numPr>
          <w:ilvl w:val="0"/>
          <w:numId w:val="334"/>
        </w:numPr>
        <w:spacing w:line="276" w:lineRule="auto"/>
        <w:rPr>
          <w:sz w:val="22"/>
          <w:szCs w:val="22"/>
        </w:rPr>
      </w:pPr>
      <w:r w:rsidRPr="002826F7">
        <w:rPr>
          <w:sz w:val="22"/>
          <w:szCs w:val="22"/>
        </w:rPr>
        <w:t xml:space="preserve">Factors </w:t>
      </w:r>
      <w:r w:rsidRPr="002826F7">
        <w:sym w:font="Wingdings" w:char="F0E0"/>
      </w:r>
      <w:r w:rsidRPr="002826F7">
        <w:rPr>
          <w:sz w:val="22"/>
          <w:szCs w:val="22"/>
        </w:rPr>
        <w:t xml:space="preserve"> persons and their expectations, place where it took place, context </w:t>
      </w:r>
    </w:p>
    <w:p w14:paraId="5189D677" w14:textId="77777777" w:rsidR="002826F7" w:rsidRPr="002826F7" w:rsidRDefault="002826F7" w:rsidP="002826F7">
      <w:pPr>
        <w:pStyle w:val="ListParagraph"/>
        <w:numPr>
          <w:ilvl w:val="0"/>
          <w:numId w:val="333"/>
        </w:numPr>
        <w:spacing w:line="276" w:lineRule="auto"/>
        <w:rPr>
          <w:sz w:val="22"/>
          <w:szCs w:val="22"/>
        </w:rPr>
      </w:pPr>
      <w:r w:rsidRPr="002826F7">
        <w:rPr>
          <w:sz w:val="22"/>
          <w:szCs w:val="22"/>
        </w:rPr>
        <w:t xml:space="preserve">Confidentiality is essential to maintain relationship </w:t>
      </w:r>
    </w:p>
    <w:p w14:paraId="2FF586B2" w14:textId="77777777" w:rsidR="002826F7" w:rsidRPr="002826F7" w:rsidRDefault="002826F7" w:rsidP="002826F7">
      <w:pPr>
        <w:pStyle w:val="ListParagraph"/>
        <w:numPr>
          <w:ilvl w:val="0"/>
          <w:numId w:val="334"/>
        </w:numPr>
        <w:spacing w:line="276" w:lineRule="auto"/>
        <w:rPr>
          <w:sz w:val="22"/>
          <w:szCs w:val="22"/>
        </w:rPr>
      </w:pPr>
      <w:r w:rsidRPr="002826F7">
        <w:rPr>
          <w:sz w:val="22"/>
          <w:szCs w:val="22"/>
        </w:rPr>
        <w:t>In professional relationships, easy to establish</w:t>
      </w:r>
    </w:p>
    <w:p w14:paraId="793D30FA" w14:textId="77777777" w:rsidR="002826F7" w:rsidRPr="002826F7" w:rsidRDefault="002826F7" w:rsidP="002826F7">
      <w:pPr>
        <w:pStyle w:val="ListParagraph"/>
        <w:numPr>
          <w:ilvl w:val="0"/>
          <w:numId w:val="333"/>
        </w:numPr>
        <w:spacing w:line="276" w:lineRule="auto"/>
        <w:rPr>
          <w:sz w:val="22"/>
          <w:szCs w:val="22"/>
        </w:rPr>
      </w:pPr>
      <w:r w:rsidRPr="002826F7">
        <w:rPr>
          <w:sz w:val="22"/>
          <w:szCs w:val="22"/>
        </w:rPr>
        <w:t>Relationship is one that should be fostered</w:t>
      </w:r>
    </w:p>
    <w:p w14:paraId="3B8CF09D" w14:textId="77777777" w:rsidR="002826F7" w:rsidRPr="002826F7" w:rsidRDefault="002826F7" w:rsidP="002826F7">
      <w:pPr>
        <w:pStyle w:val="ListParagraph"/>
        <w:numPr>
          <w:ilvl w:val="0"/>
          <w:numId w:val="334"/>
        </w:numPr>
        <w:spacing w:line="276" w:lineRule="auto"/>
        <w:rPr>
          <w:sz w:val="22"/>
          <w:szCs w:val="22"/>
        </w:rPr>
      </w:pPr>
      <w:r w:rsidRPr="002826F7">
        <w:rPr>
          <w:sz w:val="22"/>
          <w:szCs w:val="22"/>
        </w:rPr>
        <w:t>Ex. Which ought to be encouraged and promoted</w:t>
      </w:r>
    </w:p>
    <w:p w14:paraId="28F79260" w14:textId="77777777" w:rsidR="002826F7" w:rsidRPr="002826F7" w:rsidRDefault="002826F7" w:rsidP="002826F7">
      <w:pPr>
        <w:pStyle w:val="ListParagraph"/>
        <w:numPr>
          <w:ilvl w:val="0"/>
          <w:numId w:val="334"/>
        </w:numPr>
        <w:spacing w:line="276" w:lineRule="auto"/>
        <w:rPr>
          <w:sz w:val="22"/>
          <w:szCs w:val="22"/>
        </w:rPr>
      </w:pPr>
      <w:r w:rsidRPr="002826F7">
        <w:rPr>
          <w:sz w:val="22"/>
          <w:szCs w:val="22"/>
        </w:rPr>
        <w:t>In professional relationships, easy, because for example, everyone accepts importance of doctor/patient</w:t>
      </w:r>
    </w:p>
    <w:p w14:paraId="3CB73076" w14:textId="77777777" w:rsidR="002826F7" w:rsidRPr="002826F7" w:rsidRDefault="002826F7" w:rsidP="002826F7">
      <w:pPr>
        <w:pStyle w:val="ListParagraph"/>
        <w:numPr>
          <w:ilvl w:val="0"/>
          <w:numId w:val="333"/>
        </w:numPr>
        <w:spacing w:line="276" w:lineRule="auto"/>
        <w:rPr>
          <w:sz w:val="22"/>
          <w:szCs w:val="22"/>
        </w:rPr>
      </w:pPr>
      <w:r w:rsidRPr="002826F7">
        <w:rPr>
          <w:sz w:val="22"/>
          <w:szCs w:val="22"/>
        </w:rPr>
        <w:t>Injury caused to relationship by disclosure would outweigh the benefit</w:t>
      </w:r>
    </w:p>
    <w:p w14:paraId="5ACAF290" w14:textId="77777777" w:rsidR="002826F7" w:rsidRPr="002826F7" w:rsidRDefault="002826F7" w:rsidP="002826F7">
      <w:pPr>
        <w:pStyle w:val="ListParagraph"/>
        <w:numPr>
          <w:ilvl w:val="0"/>
          <w:numId w:val="334"/>
        </w:numPr>
        <w:spacing w:line="276" w:lineRule="auto"/>
        <w:rPr>
          <w:sz w:val="22"/>
          <w:szCs w:val="22"/>
        </w:rPr>
      </w:pPr>
      <w:r w:rsidRPr="002826F7">
        <w:rPr>
          <w:sz w:val="22"/>
          <w:szCs w:val="22"/>
        </w:rPr>
        <w:t>Most important!! Usually at issue</w:t>
      </w:r>
    </w:p>
    <w:p w14:paraId="36C85408" w14:textId="2103AF89" w:rsidR="002826F7" w:rsidRPr="002826F7" w:rsidRDefault="002826F7" w:rsidP="002826F7">
      <w:pPr>
        <w:pStyle w:val="ListParagraph"/>
        <w:numPr>
          <w:ilvl w:val="0"/>
          <w:numId w:val="334"/>
        </w:numPr>
        <w:spacing w:line="276" w:lineRule="auto"/>
        <w:rPr>
          <w:sz w:val="22"/>
          <w:szCs w:val="22"/>
        </w:rPr>
      </w:pPr>
      <w:r>
        <w:rPr>
          <w:sz w:val="22"/>
          <w:szCs w:val="22"/>
        </w:rPr>
        <w:t xml:space="preserve">Factors </w:t>
      </w:r>
      <w:r w:rsidRPr="002826F7">
        <w:rPr>
          <w:sz w:val="22"/>
          <w:szCs w:val="22"/>
        </w:rPr>
        <w:sym w:font="Wingdings" w:char="F0E0"/>
      </w:r>
      <w:r w:rsidRPr="002826F7">
        <w:rPr>
          <w:sz w:val="22"/>
          <w:szCs w:val="22"/>
        </w:rPr>
        <w:t xml:space="preserve"> short-term interests of parties (benefits and harms), long term interests of the profession/society (i.e.</w:t>
      </w:r>
      <w:r>
        <w:rPr>
          <w:sz w:val="22"/>
          <w:szCs w:val="22"/>
        </w:rPr>
        <w:t xml:space="preserve"> In Doctor</w:t>
      </w:r>
      <w:r w:rsidRPr="002826F7">
        <w:rPr>
          <w:sz w:val="22"/>
          <w:szCs w:val="22"/>
        </w:rPr>
        <w:t>/Patient, if you are guaranteed confidentiality, more likely to share)</w:t>
      </w:r>
    </w:p>
    <w:p w14:paraId="6616673E" w14:textId="77777777" w:rsidR="002826F7" w:rsidRDefault="002826F7" w:rsidP="002826F7">
      <w:pPr>
        <w:spacing w:line="276" w:lineRule="auto"/>
        <w:rPr>
          <w:sz w:val="22"/>
          <w:szCs w:val="22"/>
          <w:lang w:val="en-CA"/>
        </w:rPr>
      </w:pPr>
    </w:p>
    <w:p w14:paraId="19B19C2F" w14:textId="101BB528" w:rsidR="002826F7" w:rsidRPr="002826F7" w:rsidRDefault="002826F7" w:rsidP="002826F7">
      <w:pPr>
        <w:pStyle w:val="Heading3"/>
        <w:spacing w:line="276" w:lineRule="auto"/>
        <w:rPr>
          <w:color w:val="auto"/>
        </w:rPr>
      </w:pPr>
      <w:bookmarkStart w:id="440" w:name="_Toc448151801"/>
      <w:r w:rsidRPr="002826F7">
        <w:rPr>
          <w:color w:val="auto"/>
        </w:rPr>
        <w:t>Screening Disclosure</w:t>
      </w:r>
      <w:bookmarkEnd w:id="440"/>
    </w:p>
    <w:p w14:paraId="1E60B1B9" w14:textId="3EBCA547" w:rsidR="002826F7" w:rsidRPr="002826F7" w:rsidRDefault="002826F7" w:rsidP="002826F7">
      <w:pPr>
        <w:pStyle w:val="ListParagraph"/>
        <w:numPr>
          <w:ilvl w:val="0"/>
          <w:numId w:val="335"/>
        </w:numPr>
        <w:rPr>
          <w:sz w:val="22"/>
          <w:szCs w:val="22"/>
        </w:rPr>
      </w:pPr>
      <w:r w:rsidRPr="002826F7">
        <w:rPr>
          <w:sz w:val="22"/>
          <w:szCs w:val="22"/>
        </w:rPr>
        <w:t>If disclosure is found to be required, court can screen what must be disclosed:</w:t>
      </w:r>
    </w:p>
    <w:p w14:paraId="7E8EBAF4" w14:textId="77777777" w:rsidR="002826F7" w:rsidRPr="002826F7" w:rsidRDefault="002826F7" w:rsidP="002826F7">
      <w:pPr>
        <w:numPr>
          <w:ilvl w:val="1"/>
          <w:numId w:val="332"/>
        </w:numPr>
        <w:spacing w:line="276" w:lineRule="auto"/>
        <w:rPr>
          <w:sz w:val="22"/>
          <w:szCs w:val="22"/>
        </w:rPr>
      </w:pPr>
      <w:r w:rsidRPr="002826F7">
        <w:rPr>
          <w:sz w:val="22"/>
          <w:szCs w:val="22"/>
        </w:rPr>
        <w:t>Limiting number of communications</w:t>
      </w:r>
    </w:p>
    <w:p w14:paraId="44A71E0C" w14:textId="77777777" w:rsidR="002826F7" w:rsidRPr="002826F7" w:rsidRDefault="002826F7" w:rsidP="002826F7">
      <w:pPr>
        <w:numPr>
          <w:ilvl w:val="1"/>
          <w:numId w:val="332"/>
        </w:numPr>
        <w:spacing w:line="276" w:lineRule="auto"/>
        <w:rPr>
          <w:sz w:val="22"/>
          <w:szCs w:val="22"/>
        </w:rPr>
      </w:pPr>
      <w:r w:rsidRPr="002826F7">
        <w:rPr>
          <w:sz w:val="22"/>
          <w:szCs w:val="22"/>
        </w:rPr>
        <w:t xml:space="preserve">Editing communications to weed out unessential </w:t>
      </w:r>
    </w:p>
    <w:p w14:paraId="5A38927E" w14:textId="77777777" w:rsidR="002826F7" w:rsidRPr="002826F7" w:rsidRDefault="002826F7" w:rsidP="002826F7">
      <w:pPr>
        <w:numPr>
          <w:ilvl w:val="1"/>
          <w:numId w:val="332"/>
        </w:numPr>
        <w:spacing w:line="276" w:lineRule="auto"/>
        <w:rPr>
          <w:sz w:val="22"/>
          <w:szCs w:val="22"/>
        </w:rPr>
      </w:pPr>
      <w:r w:rsidRPr="002826F7">
        <w:rPr>
          <w:sz w:val="22"/>
          <w:szCs w:val="22"/>
        </w:rPr>
        <w:t xml:space="preserve">Imposing conditions on access </w:t>
      </w:r>
    </w:p>
    <w:p w14:paraId="4758C756" w14:textId="77777777" w:rsidR="002826F7" w:rsidRPr="002826F7" w:rsidRDefault="002826F7" w:rsidP="002826F7">
      <w:pPr>
        <w:pStyle w:val="ListParagraph"/>
        <w:numPr>
          <w:ilvl w:val="0"/>
          <w:numId w:val="335"/>
        </w:numPr>
        <w:spacing w:line="276" w:lineRule="auto"/>
        <w:rPr>
          <w:sz w:val="22"/>
          <w:szCs w:val="22"/>
        </w:rPr>
      </w:pPr>
      <w:r w:rsidRPr="002826F7">
        <w:rPr>
          <w:sz w:val="22"/>
          <w:szCs w:val="22"/>
        </w:rPr>
        <w:t xml:space="preserve">Resolution of claim occurs during </w:t>
      </w:r>
      <w:r w:rsidRPr="002826F7">
        <w:rPr>
          <w:i/>
          <w:iCs/>
          <w:sz w:val="22"/>
          <w:szCs w:val="22"/>
        </w:rPr>
        <w:t>voir dire</w:t>
      </w:r>
      <w:r w:rsidRPr="002826F7">
        <w:rPr>
          <w:sz w:val="22"/>
          <w:szCs w:val="22"/>
        </w:rPr>
        <w:t xml:space="preserve"> because disclosure is necessary to assess harms/benefit analysis</w:t>
      </w:r>
    </w:p>
    <w:p w14:paraId="4DC16A66" w14:textId="17EA7A93" w:rsidR="002826F7" w:rsidRDefault="002826F7" w:rsidP="002826F7">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2826F7" w14:paraId="2D7BA954" w14:textId="77777777" w:rsidTr="002826F7">
        <w:tc>
          <w:tcPr>
            <w:tcW w:w="11016" w:type="dxa"/>
            <w:shd w:val="clear" w:color="auto" w:fill="DBE5F1" w:themeFill="accent1" w:themeFillTint="33"/>
          </w:tcPr>
          <w:p w14:paraId="20385E05" w14:textId="7C1BC83D" w:rsidR="002826F7" w:rsidRPr="002826F7" w:rsidRDefault="002826F7" w:rsidP="002826F7">
            <w:pPr>
              <w:spacing w:line="276" w:lineRule="auto"/>
              <w:rPr>
                <w:sz w:val="32"/>
                <w:szCs w:val="32"/>
                <w:lang w:val="en-CA"/>
              </w:rPr>
            </w:pPr>
            <w:r w:rsidRPr="002826F7">
              <w:rPr>
                <w:sz w:val="32"/>
                <w:szCs w:val="32"/>
                <w:lang w:val="en-CA"/>
              </w:rPr>
              <w:t>Journalist-Informant Claims</w:t>
            </w:r>
          </w:p>
        </w:tc>
      </w:tr>
    </w:tbl>
    <w:p w14:paraId="7BAD008D" w14:textId="67F5DD88" w:rsidR="0086203A" w:rsidRPr="003F6D17" w:rsidRDefault="002826F7" w:rsidP="003F6D17">
      <w:pPr>
        <w:pStyle w:val="Heading2"/>
        <w:spacing w:line="276" w:lineRule="auto"/>
        <w:rPr>
          <w:color w:val="auto"/>
          <w:u w:val="single"/>
          <w:lang w:val="en-CA"/>
        </w:rPr>
      </w:pPr>
      <w:bookmarkStart w:id="441" w:name="_Toc448151802"/>
      <w:r w:rsidRPr="003F6D17">
        <w:rPr>
          <w:color w:val="auto"/>
          <w:u w:val="single"/>
          <w:lang w:val="en-CA"/>
        </w:rPr>
        <w:t>Journalist-Informant Claims</w:t>
      </w:r>
      <w:bookmarkEnd w:id="441"/>
    </w:p>
    <w:p w14:paraId="7CC76430" w14:textId="51FE02E3" w:rsidR="003F6D17" w:rsidRDefault="003F6D17" w:rsidP="003F6D17">
      <w:pPr>
        <w:pStyle w:val="ListParagraph"/>
        <w:numPr>
          <w:ilvl w:val="0"/>
          <w:numId w:val="335"/>
        </w:numPr>
        <w:spacing w:line="276" w:lineRule="auto"/>
        <w:rPr>
          <w:sz w:val="22"/>
          <w:szCs w:val="22"/>
          <w:lang w:val="en-CA"/>
        </w:rPr>
      </w:pPr>
      <w:r>
        <w:rPr>
          <w:sz w:val="22"/>
          <w:szCs w:val="22"/>
          <w:lang w:val="en-CA"/>
        </w:rPr>
        <w:t>Common law case-by-case claim</w:t>
      </w:r>
    </w:p>
    <w:p w14:paraId="36A23AB9" w14:textId="51671CB7" w:rsidR="003F6D17" w:rsidRPr="003F6D17" w:rsidRDefault="003F6D17" w:rsidP="003F6D17">
      <w:pPr>
        <w:pStyle w:val="ListParagraph"/>
        <w:numPr>
          <w:ilvl w:val="0"/>
          <w:numId w:val="335"/>
        </w:numPr>
        <w:spacing w:line="276" w:lineRule="auto"/>
        <w:rPr>
          <w:sz w:val="22"/>
          <w:szCs w:val="22"/>
          <w:lang w:val="en-CA"/>
        </w:rPr>
      </w:pPr>
      <w:r>
        <w:rPr>
          <w:sz w:val="22"/>
          <w:szCs w:val="22"/>
          <w:lang w:val="en-CA"/>
        </w:rPr>
        <w:t xml:space="preserve">Now statutory claim too </w:t>
      </w:r>
      <w:r w:rsidRPr="003F6D17">
        <w:rPr>
          <w:sz w:val="22"/>
          <w:szCs w:val="22"/>
          <w:lang w:val="en-CA"/>
        </w:rPr>
        <w:sym w:font="Wingdings" w:char="F0E0"/>
      </w:r>
      <w:r>
        <w:rPr>
          <w:sz w:val="22"/>
          <w:szCs w:val="22"/>
          <w:lang w:val="en-CA"/>
        </w:rPr>
        <w:t xml:space="preserve"> </w:t>
      </w:r>
      <w:r w:rsidRPr="003F6D17">
        <w:rPr>
          <w:b/>
          <w:sz w:val="22"/>
          <w:szCs w:val="22"/>
          <w:lang w:val="en-CA"/>
        </w:rPr>
        <w:t>s. 39.1 CEA</w:t>
      </w:r>
    </w:p>
    <w:p w14:paraId="50DDCC5D" w14:textId="77777777" w:rsidR="002826F7" w:rsidRDefault="002826F7" w:rsidP="0086203A">
      <w:pPr>
        <w:spacing w:line="276" w:lineRule="auto"/>
        <w:rPr>
          <w:sz w:val="22"/>
          <w:szCs w:val="22"/>
          <w:lang w:val="en-CA"/>
        </w:rPr>
      </w:pPr>
    </w:p>
    <w:p w14:paraId="580DE1D3" w14:textId="5CBB62D8" w:rsidR="003F6D17" w:rsidRPr="003F6D17" w:rsidRDefault="003F6D17" w:rsidP="003F6D17">
      <w:pPr>
        <w:pStyle w:val="Heading3"/>
        <w:spacing w:line="276" w:lineRule="auto"/>
        <w:rPr>
          <w:color w:val="auto"/>
        </w:rPr>
      </w:pPr>
      <w:bookmarkStart w:id="442" w:name="_Toc448151803"/>
      <w:r w:rsidRPr="003F6D17">
        <w:rPr>
          <w:i/>
          <w:color w:val="auto"/>
        </w:rPr>
        <w:t>National Post (SCC, 2010)</w:t>
      </w:r>
      <w:r w:rsidRPr="003F6D17">
        <w:rPr>
          <w:color w:val="auto"/>
        </w:rPr>
        <w:t xml:space="preserve"> </w:t>
      </w:r>
      <w:r w:rsidRPr="003F6D17">
        <w:rPr>
          <w:color w:val="auto"/>
        </w:rPr>
        <w:sym w:font="Wingdings" w:char="F0E0"/>
      </w:r>
      <w:r w:rsidRPr="003F6D17">
        <w:rPr>
          <w:color w:val="auto"/>
        </w:rPr>
        <w:t xml:space="preserve"> </w:t>
      </w:r>
      <w:r w:rsidRPr="003F6D17">
        <w:rPr>
          <w:b w:val="0"/>
          <w:i/>
        </w:rPr>
        <w:t>fourth criterion is hardest to establish; privilege will not be granted where the injury would not outweigh the benefit (i.e. serious allegations, etc.)</w:t>
      </w:r>
      <w:bookmarkEnd w:id="442"/>
    </w:p>
    <w:p w14:paraId="279D4A79" w14:textId="6D76BC6A" w:rsidR="003F6D17" w:rsidRDefault="003F6D17" w:rsidP="003F6D17">
      <w:pPr>
        <w:pStyle w:val="ListParagraph"/>
        <w:numPr>
          <w:ilvl w:val="0"/>
          <w:numId w:val="336"/>
        </w:numPr>
        <w:spacing w:line="276" w:lineRule="auto"/>
        <w:rPr>
          <w:sz w:val="22"/>
          <w:szCs w:val="22"/>
          <w:lang w:val="en-CA"/>
        </w:rPr>
      </w:pPr>
      <w:r w:rsidRPr="003F6D17">
        <w:rPr>
          <w:sz w:val="22"/>
          <w:szCs w:val="22"/>
          <w:u w:val="single"/>
          <w:lang w:val="en-CA"/>
        </w:rPr>
        <w:t xml:space="preserve">Issue </w:t>
      </w:r>
      <w:r w:rsidRPr="003F6D17">
        <w:rPr>
          <w:sz w:val="22"/>
          <w:szCs w:val="22"/>
          <w:lang w:val="en-CA"/>
        </w:rPr>
        <w:sym w:font="Wingdings" w:char="F0E0"/>
      </w:r>
      <w:r>
        <w:rPr>
          <w:sz w:val="22"/>
          <w:szCs w:val="22"/>
          <w:lang w:val="en-CA"/>
        </w:rPr>
        <w:t xml:space="preserve"> case-by-case claim to journalist-informant claims</w:t>
      </w:r>
    </w:p>
    <w:p w14:paraId="05D25027" w14:textId="596E11AA" w:rsidR="003F6D17" w:rsidRDefault="003F6D17" w:rsidP="003F6D17">
      <w:pPr>
        <w:pStyle w:val="ListParagraph"/>
        <w:numPr>
          <w:ilvl w:val="0"/>
          <w:numId w:val="336"/>
        </w:numPr>
        <w:spacing w:line="276" w:lineRule="auto"/>
        <w:rPr>
          <w:sz w:val="22"/>
          <w:szCs w:val="22"/>
          <w:lang w:val="en-CA"/>
        </w:rPr>
      </w:pPr>
      <w:r>
        <w:rPr>
          <w:sz w:val="22"/>
          <w:szCs w:val="22"/>
          <w:u w:val="single"/>
          <w:lang w:val="en-CA"/>
        </w:rPr>
        <w:t xml:space="preserve">Held </w:t>
      </w:r>
      <w:r w:rsidRPr="003F6D17">
        <w:rPr>
          <w:sz w:val="22"/>
          <w:szCs w:val="22"/>
          <w:lang w:val="en-CA"/>
        </w:rPr>
        <w:sym w:font="Wingdings" w:char="F0E0"/>
      </w:r>
      <w:r>
        <w:rPr>
          <w:sz w:val="22"/>
          <w:szCs w:val="22"/>
          <w:lang w:val="en-CA"/>
        </w:rPr>
        <w:t xml:space="preserve"> no privilege because fourth criteria not met </w:t>
      </w:r>
    </w:p>
    <w:p w14:paraId="167A50B4" w14:textId="1B7A41D6" w:rsidR="003F6D17" w:rsidRPr="003F6D17" w:rsidRDefault="003F6D17" w:rsidP="003F6D17">
      <w:pPr>
        <w:pStyle w:val="ListParagraph"/>
        <w:numPr>
          <w:ilvl w:val="0"/>
          <w:numId w:val="336"/>
        </w:numPr>
        <w:spacing w:line="276" w:lineRule="auto"/>
        <w:rPr>
          <w:sz w:val="22"/>
          <w:szCs w:val="22"/>
          <w:u w:val="single"/>
          <w:lang w:val="en-CA"/>
        </w:rPr>
      </w:pPr>
      <w:r w:rsidRPr="003F6D17">
        <w:rPr>
          <w:sz w:val="22"/>
          <w:szCs w:val="22"/>
          <w:u w:val="single"/>
          <w:lang w:val="en-CA"/>
        </w:rPr>
        <w:t>Reasoning:</w:t>
      </w:r>
    </w:p>
    <w:p w14:paraId="7F272318" w14:textId="3A3BD752" w:rsidR="003F6D17" w:rsidRDefault="003F6D17" w:rsidP="003F6D17">
      <w:pPr>
        <w:pStyle w:val="ListParagraph"/>
        <w:numPr>
          <w:ilvl w:val="1"/>
          <w:numId w:val="336"/>
        </w:numPr>
        <w:spacing w:line="276" w:lineRule="auto"/>
        <w:rPr>
          <w:sz w:val="22"/>
          <w:szCs w:val="22"/>
          <w:lang w:val="en-CA"/>
        </w:rPr>
      </w:pPr>
      <w:r>
        <w:rPr>
          <w:sz w:val="22"/>
          <w:szCs w:val="22"/>
          <w:lang w:val="en-CA"/>
        </w:rPr>
        <w:t xml:space="preserve">Applied Wigmore criteria </w:t>
      </w:r>
    </w:p>
    <w:p w14:paraId="24C0260E" w14:textId="33E9EA26" w:rsidR="003F6D17" w:rsidRDefault="003F6D17" w:rsidP="003F6D17">
      <w:pPr>
        <w:pStyle w:val="ListParagraph"/>
        <w:numPr>
          <w:ilvl w:val="1"/>
          <w:numId w:val="336"/>
        </w:numPr>
        <w:spacing w:line="276" w:lineRule="auto"/>
        <w:rPr>
          <w:sz w:val="22"/>
          <w:szCs w:val="22"/>
          <w:lang w:val="en-CA"/>
        </w:rPr>
      </w:pPr>
      <w:r>
        <w:rPr>
          <w:sz w:val="22"/>
          <w:szCs w:val="22"/>
          <w:lang w:val="en-CA"/>
        </w:rPr>
        <w:t>First three criteria were satisfied</w:t>
      </w:r>
    </w:p>
    <w:p w14:paraId="5822608B" w14:textId="4C6D0B58" w:rsidR="003F6D17" w:rsidRPr="003F6D17" w:rsidRDefault="003F6D17" w:rsidP="003F6D17">
      <w:pPr>
        <w:pStyle w:val="ListParagraph"/>
        <w:numPr>
          <w:ilvl w:val="2"/>
          <w:numId w:val="336"/>
        </w:numPr>
        <w:spacing w:line="276" w:lineRule="auto"/>
        <w:rPr>
          <w:sz w:val="22"/>
          <w:szCs w:val="22"/>
        </w:rPr>
      </w:pPr>
      <w:r w:rsidRPr="003F6D17">
        <w:rPr>
          <w:sz w:val="22"/>
          <w:szCs w:val="22"/>
          <w:u w:val="single"/>
        </w:rPr>
        <w:t>1) Confidential info</w:t>
      </w:r>
      <w:r>
        <w:rPr>
          <w:sz w:val="22"/>
          <w:szCs w:val="22"/>
        </w:rPr>
        <w:t xml:space="preserve"> </w:t>
      </w:r>
      <w:r w:rsidRPr="003F6D17">
        <w:rPr>
          <w:sz w:val="22"/>
          <w:szCs w:val="22"/>
        </w:rPr>
        <w:sym w:font="Wingdings" w:char="F0E0"/>
      </w:r>
      <w:r>
        <w:rPr>
          <w:sz w:val="22"/>
          <w:szCs w:val="22"/>
        </w:rPr>
        <w:t xml:space="preserve"> </w:t>
      </w:r>
      <w:r w:rsidRPr="003F6D17">
        <w:rPr>
          <w:sz w:val="22"/>
          <w:szCs w:val="22"/>
        </w:rPr>
        <w:t>Source given a blanket unconditional promise of confidentiality</w:t>
      </w:r>
    </w:p>
    <w:p w14:paraId="39DE9814" w14:textId="0C03B8B9" w:rsidR="003F6D17" w:rsidRPr="003F6D17" w:rsidRDefault="003F6D17" w:rsidP="003F6D17">
      <w:pPr>
        <w:pStyle w:val="ListParagraph"/>
        <w:numPr>
          <w:ilvl w:val="2"/>
          <w:numId w:val="336"/>
        </w:numPr>
        <w:spacing w:line="276" w:lineRule="auto"/>
        <w:rPr>
          <w:sz w:val="22"/>
          <w:szCs w:val="22"/>
          <w:lang w:val="en-CA"/>
        </w:rPr>
      </w:pPr>
      <w:r w:rsidRPr="003F6D17">
        <w:rPr>
          <w:sz w:val="22"/>
          <w:szCs w:val="22"/>
          <w:u w:val="single"/>
        </w:rPr>
        <w:t>2) Confidentiality is essential</w:t>
      </w:r>
      <w:r>
        <w:rPr>
          <w:sz w:val="22"/>
          <w:szCs w:val="22"/>
        </w:rPr>
        <w:t xml:space="preserve"> </w:t>
      </w:r>
      <w:r w:rsidRPr="003F6D17">
        <w:rPr>
          <w:sz w:val="22"/>
          <w:szCs w:val="22"/>
        </w:rPr>
        <w:sym w:font="Wingdings" w:char="F0E0"/>
      </w:r>
      <w:r>
        <w:rPr>
          <w:sz w:val="22"/>
          <w:szCs w:val="22"/>
        </w:rPr>
        <w:t xml:space="preserve"> </w:t>
      </w:r>
      <w:r w:rsidRPr="003F6D17">
        <w:rPr>
          <w:sz w:val="22"/>
          <w:szCs w:val="22"/>
        </w:rPr>
        <w:t xml:space="preserve">Source </w:t>
      </w:r>
      <w:r w:rsidRPr="003F6D17">
        <w:rPr>
          <w:sz w:val="22"/>
          <w:szCs w:val="22"/>
          <w:lang w:val="en-CA"/>
        </w:rPr>
        <w:t>would not have provided the communication (the bank loan authorization) without the promise of confidentiality</w:t>
      </w:r>
    </w:p>
    <w:p w14:paraId="2B7CFA1A" w14:textId="21D9108F" w:rsidR="003F6D17" w:rsidRPr="003F6D17" w:rsidRDefault="003F6D17" w:rsidP="003F6D17">
      <w:pPr>
        <w:pStyle w:val="ListParagraph"/>
        <w:numPr>
          <w:ilvl w:val="2"/>
          <w:numId w:val="336"/>
        </w:numPr>
        <w:spacing w:line="276" w:lineRule="auto"/>
        <w:rPr>
          <w:sz w:val="22"/>
          <w:szCs w:val="22"/>
          <w:lang w:val="en-CA"/>
        </w:rPr>
      </w:pPr>
      <w:r w:rsidRPr="003F6D17">
        <w:rPr>
          <w:sz w:val="22"/>
          <w:szCs w:val="22"/>
          <w:u w:val="single"/>
          <w:lang w:val="en-CA"/>
        </w:rPr>
        <w:t>3) Relationship should be fostered</w:t>
      </w:r>
      <w:r>
        <w:rPr>
          <w:sz w:val="22"/>
          <w:szCs w:val="22"/>
          <w:lang w:val="en-CA"/>
        </w:rPr>
        <w:t xml:space="preserve"> </w:t>
      </w:r>
      <w:r w:rsidRPr="003F6D17">
        <w:rPr>
          <w:sz w:val="22"/>
          <w:szCs w:val="22"/>
          <w:lang w:val="en-CA"/>
        </w:rPr>
        <w:sym w:font="Wingdings" w:char="F0E0"/>
      </w:r>
      <w:r>
        <w:rPr>
          <w:sz w:val="22"/>
          <w:szCs w:val="22"/>
          <w:lang w:val="en-CA"/>
        </w:rPr>
        <w:t xml:space="preserve"> </w:t>
      </w:r>
      <w:r w:rsidRPr="003F6D17">
        <w:rPr>
          <w:sz w:val="22"/>
          <w:szCs w:val="22"/>
          <w:lang w:val="en-CA"/>
        </w:rPr>
        <w:t>Investigative journalism into government conflict of interests (and thus journalist-informant relationship) should be fostered</w:t>
      </w:r>
    </w:p>
    <w:p w14:paraId="7493922E" w14:textId="061FA034" w:rsidR="003F6D17" w:rsidRPr="003F6D17" w:rsidRDefault="003F6D17" w:rsidP="003F6D17">
      <w:pPr>
        <w:pStyle w:val="ListParagraph"/>
        <w:numPr>
          <w:ilvl w:val="1"/>
          <w:numId w:val="336"/>
        </w:numPr>
        <w:spacing w:line="276" w:lineRule="auto"/>
        <w:rPr>
          <w:sz w:val="22"/>
          <w:szCs w:val="22"/>
          <w:lang w:val="en-CA"/>
        </w:rPr>
      </w:pPr>
      <w:r w:rsidRPr="003F6D17">
        <w:rPr>
          <w:sz w:val="22"/>
          <w:szCs w:val="22"/>
          <w:lang w:val="en-CA"/>
        </w:rPr>
        <w:t>But, no privilege granted due to failure to satisfy the fourth criteria</w:t>
      </w:r>
    </w:p>
    <w:p w14:paraId="5C5BEDA3" w14:textId="6A52136B" w:rsidR="003F6D17" w:rsidRPr="003F6D17" w:rsidRDefault="003F6D17" w:rsidP="003F6D17">
      <w:pPr>
        <w:pStyle w:val="ListParagraph"/>
        <w:numPr>
          <w:ilvl w:val="2"/>
          <w:numId w:val="336"/>
        </w:numPr>
        <w:spacing w:line="276" w:lineRule="auto"/>
        <w:rPr>
          <w:sz w:val="22"/>
          <w:szCs w:val="22"/>
          <w:lang w:val="en-CA"/>
        </w:rPr>
      </w:pPr>
      <w:r w:rsidRPr="003F6D17">
        <w:rPr>
          <w:sz w:val="22"/>
          <w:szCs w:val="22"/>
          <w:lang w:val="en-CA"/>
        </w:rPr>
        <w:t>Serious allegations</w:t>
      </w:r>
    </w:p>
    <w:p w14:paraId="4DB87B07" w14:textId="77777777" w:rsidR="003F6D17" w:rsidRPr="003F6D17" w:rsidRDefault="003F6D17" w:rsidP="003F6D17">
      <w:pPr>
        <w:pStyle w:val="ListParagraph"/>
        <w:numPr>
          <w:ilvl w:val="2"/>
          <w:numId w:val="336"/>
        </w:numPr>
        <w:spacing w:line="276" w:lineRule="auto"/>
        <w:rPr>
          <w:sz w:val="22"/>
          <w:szCs w:val="22"/>
          <w:lang w:val="en-CA"/>
        </w:rPr>
      </w:pPr>
      <w:r w:rsidRPr="003F6D17">
        <w:rPr>
          <w:sz w:val="22"/>
          <w:szCs w:val="22"/>
          <w:lang w:val="en-CA"/>
        </w:rPr>
        <w:t>Reasonable grounds to believe the “communication” (the bank loan authorization) was forged</w:t>
      </w:r>
    </w:p>
    <w:p w14:paraId="39549C34" w14:textId="009B3AE9" w:rsidR="003F6D17" w:rsidRPr="003F6D17" w:rsidRDefault="003F6D17" w:rsidP="003F6D17">
      <w:pPr>
        <w:pStyle w:val="ListParagraph"/>
        <w:numPr>
          <w:ilvl w:val="2"/>
          <w:numId w:val="336"/>
        </w:numPr>
        <w:spacing w:line="276" w:lineRule="auto"/>
        <w:rPr>
          <w:sz w:val="22"/>
          <w:szCs w:val="22"/>
          <w:lang w:val="en-CA"/>
        </w:rPr>
      </w:pPr>
      <w:r w:rsidRPr="003F6D17">
        <w:rPr>
          <w:sz w:val="22"/>
          <w:szCs w:val="22"/>
          <w:lang w:val="en-CA"/>
        </w:rPr>
        <w:t xml:space="preserve">Authorization was thus physical evidence of the crime, and indeed the </w:t>
      </w:r>
      <w:r w:rsidRPr="003F6D17">
        <w:rPr>
          <w:i/>
          <w:iCs/>
          <w:sz w:val="22"/>
          <w:szCs w:val="22"/>
          <w:lang w:val="en-CA"/>
        </w:rPr>
        <w:t>actus reus</w:t>
      </w:r>
      <w:r w:rsidRPr="003F6D17">
        <w:rPr>
          <w:sz w:val="22"/>
          <w:szCs w:val="22"/>
          <w:lang w:val="en-CA"/>
        </w:rPr>
        <w:t xml:space="preserve"> of it</w:t>
      </w:r>
    </w:p>
    <w:p w14:paraId="7DF93680" w14:textId="659E7147" w:rsidR="003F6D17" w:rsidRPr="003F6D17" w:rsidRDefault="003F6D17" w:rsidP="003F6D17">
      <w:pPr>
        <w:pStyle w:val="ListParagraph"/>
        <w:numPr>
          <w:ilvl w:val="2"/>
          <w:numId w:val="336"/>
        </w:numPr>
        <w:spacing w:line="276" w:lineRule="auto"/>
        <w:rPr>
          <w:sz w:val="22"/>
          <w:szCs w:val="22"/>
          <w:lang w:val="en-CA"/>
        </w:rPr>
      </w:pPr>
      <w:r w:rsidRPr="003F6D17">
        <w:rPr>
          <w:sz w:val="22"/>
          <w:szCs w:val="22"/>
          <w:lang w:val="en-CA"/>
        </w:rPr>
        <w:t>Forensic analysis of it might identify the perpetrator of the crime</w:t>
      </w:r>
    </w:p>
    <w:p w14:paraId="7A80A293" w14:textId="5F914EED" w:rsidR="003F6D17" w:rsidRDefault="003F6D17" w:rsidP="003F6D17">
      <w:pPr>
        <w:spacing w:line="276" w:lineRule="auto"/>
        <w:rPr>
          <w:sz w:val="22"/>
          <w:szCs w:val="22"/>
          <w:lang w:val="en-CA"/>
        </w:rPr>
      </w:pPr>
    </w:p>
    <w:p w14:paraId="34A32DAF" w14:textId="77777777" w:rsidR="003F6D17" w:rsidRPr="003F6D17" w:rsidRDefault="003F6D17" w:rsidP="003F6D17">
      <w:pPr>
        <w:pStyle w:val="Heading3"/>
        <w:spacing w:line="276" w:lineRule="auto"/>
        <w:rPr>
          <w:color w:val="auto"/>
        </w:rPr>
      </w:pPr>
      <w:bookmarkStart w:id="443" w:name="_Toc448151804"/>
      <w:r w:rsidRPr="003F6D17">
        <w:rPr>
          <w:color w:val="auto"/>
        </w:rPr>
        <w:t>Statutory Privilege for Federal Matters (CEA s. 39.1)</w:t>
      </w:r>
      <w:bookmarkEnd w:id="443"/>
    </w:p>
    <w:p w14:paraId="7ADBAB8C" w14:textId="731C5C27" w:rsidR="003F6D17" w:rsidRPr="003F6D17" w:rsidRDefault="003F6D17" w:rsidP="00DD5BE6">
      <w:pPr>
        <w:pStyle w:val="ListParagraph"/>
        <w:numPr>
          <w:ilvl w:val="0"/>
          <w:numId w:val="338"/>
        </w:numPr>
        <w:spacing w:line="276" w:lineRule="auto"/>
        <w:rPr>
          <w:sz w:val="22"/>
          <w:szCs w:val="22"/>
          <w:lang w:val="en-CA"/>
        </w:rPr>
      </w:pPr>
      <w:r w:rsidRPr="003F6D17">
        <w:rPr>
          <w:b/>
          <w:sz w:val="22"/>
          <w:szCs w:val="22"/>
          <w:lang w:val="en-CA"/>
        </w:rPr>
        <w:t>CEA s. 39.1</w:t>
      </w:r>
      <w:r w:rsidRPr="003F6D17">
        <w:rPr>
          <w:sz w:val="22"/>
          <w:szCs w:val="22"/>
          <w:lang w:val="en-CA"/>
        </w:rPr>
        <w:t xml:space="preserve"> </w:t>
      </w:r>
      <w:r w:rsidRPr="003F6D17">
        <w:rPr>
          <w:sz w:val="22"/>
          <w:szCs w:val="22"/>
          <w:lang w:val="en-CA"/>
        </w:rPr>
        <w:sym w:font="Wingdings" w:char="F0E0"/>
      </w:r>
      <w:r w:rsidRPr="003F6D17">
        <w:rPr>
          <w:sz w:val="22"/>
          <w:szCs w:val="22"/>
          <w:lang w:val="en-CA"/>
        </w:rPr>
        <w:t xml:space="preserve"> definition of journalist and journalistic source</w:t>
      </w:r>
    </w:p>
    <w:p w14:paraId="1119B521" w14:textId="698202A6" w:rsidR="003F6D17" w:rsidRPr="003F6D17" w:rsidRDefault="003F6D17" w:rsidP="00DD5BE6">
      <w:pPr>
        <w:pStyle w:val="ListParagraph"/>
        <w:numPr>
          <w:ilvl w:val="1"/>
          <w:numId w:val="337"/>
        </w:numPr>
        <w:spacing w:before="200" w:after="200" w:line="276" w:lineRule="auto"/>
        <w:rPr>
          <w:sz w:val="22"/>
          <w:szCs w:val="22"/>
          <w:lang w:val="en-CA"/>
        </w:rPr>
      </w:pPr>
      <w:r w:rsidRPr="003F6D17">
        <w:rPr>
          <w:sz w:val="22"/>
          <w:szCs w:val="22"/>
          <w:u w:val="single"/>
          <w:lang w:val="en-CA"/>
        </w:rPr>
        <w:t xml:space="preserve">Journalist </w:t>
      </w:r>
      <w:r w:rsidRPr="003F6D17">
        <w:rPr>
          <w:sz w:val="22"/>
          <w:szCs w:val="22"/>
          <w:lang w:val="en-CA"/>
        </w:rPr>
        <w:sym w:font="Wingdings" w:char="F0E0"/>
      </w:r>
      <w:r w:rsidRPr="003F6D17">
        <w:rPr>
          <w:sz w:val="22"/>
          <w:szCs w:val="22"/>
          <w:lang w:val="en-CA"/>
        </w:rPr>
        <w:t xml:space="preserve"> occupation is to contribute directly either regularly or occasionally for consideration (pay) to the collection of writing for dissemination by media, or anyone who assists</w:t>
      </w:r>
    </w:p>
    <w:p w14:paraId="224671A1" w14:textId="68095AE3" w:rsidR="003F6D17" w:rsidRPr="003F6D17" w:rsidRDefault="003F6D17" w:rsidP="00DD5BE6">
      <w:pPr>
        <w:pStyle w:val="ListParagraph"/>
        <w:numPr>
          <w:ilvl w:val="1"/>
          <w:numId w:val="337"/>
        </w:numPr>
        <w:rPr>
          <w:sz w:val="22"/>
          <w:szCs w:val="22"/>
          <w:lang w:val="en-CA"/>
        </w:rPr>
      </w:pPr>
      <w:r w:rsidRPr="003F6D17">
        <w:rPr>
          <w:sz w:val="22"/>
          <w:szCs w:val="22"/>
          <w:u w:val="single"/>
          <w:lang w:val="en-CA"/>
        </w:rPr>
        <w:t>Source</w:t>
      </w:r>
      <w:r w:rsidRPr="003F6D17">
        <w:rPr>
          <w:sz w:val="22"/>
          <w:szCs w:val="22"/>
          <w:lang w:val="en-CA"/>
        </w:rPr>
        <w:t xml:space="preserve"> </w:t>
      </w:r>
      <w:r w:rsidRPr="003F6D17">
        <w:rPr>
          <w:sz w:val="22"/>
          <w:szCs w:val="22"/>
          <w:lang w:val="en-CA"/>
        </w:rPr>
        <w:sym w:font="Wingdings" w:char="F0E0"/>
      </w:r>
      <w:r w:rsidRPr="003F6D17">
        <w:rPr>
          <w:sz w:val="22"/>
          <w:szCs w:val="22"/>
          <w:lang w:val="en-CA"/>
        </w:rPr>
        <w:t xml:space="preserve"> </w:t>
      </w:r>
      <w:r>
        <w:rPr>
          <w:sz w:val="22"/>
          <w:szCs w:val="22"/>
          <w:lang w:val="en-CA"/>
        </w:rPr>
        <w:t>C</w:t>
      </w:r>
      <w:r w:rsidRPr="003F6D17">
        <w:rPr>
          <w:sz w:val="22"/>
          <w:szCs w:val="22"/>
          <w:lang w:val="en-CA"/>
        </w:rPr>
        <w:t>onfidentially transmits info to journalist, on journalist’s undertaking not to reveal source</w:t>
      </w:r>
    </w:p>
    <w:p w14:paraId="038201A3" w14:textId="58F2178F" w:rsidR="003F6D17" w:rsidRPr="003F6D17" w:rsidRDefault="003F6D17" w:rsidP="00DD5BE6">
      <w:pPr>
        <w:pStyle w:val="ListParagraph"/>
        <w:numPr>
          <w:ilvl w:val="2"/>
          <w:numId w:val="337"/>
        </w:numPr>
        <w:spacing w:line="276" w:lineRule="auto"/>
        <w:rPr>
          <w:sz w:val="22"/>
          <w:szCs w:val="22"/>
          <w:lang w:val="en-CA"/>
        </w:rPr>
      </w:pPr>
      <w:r w:rsidRPr="003F6D17">
        <w:rPr>
          <w:sz w:val="22"/>
          <w:szCs w:val="22"/>
          <w:lang w:val="en-CA"/>
        </w:rPr>
        <w:t>These mimic the common law first and second criteria for case-by-case privilege under common law</w:t>
      </w:r>
    </w:p>
    <w:p w14:paraId="460270D2" w14:textId="77777777" w:rsidR="003F6D17" w:rsidRPr="003F6D17" w:rsidRDefault="003F6D17" w:rsidP="00DD5BE6">
      <w:pPr>
        <w:pStyle w:val="ListParagraph"/>
        <w:numPr>
          <w:ilvl w:val="0"/>
          <w:numId w:val="337"/>
        </w:numPr>
        <w:spacing w:line="276" w:lineRule="auto"/>
        <w:rPr>
          <w:sz w:val="22"/>
          <w:szCs w:val="22"/>
          <w:lang w:val="en-CA"/>
        </w:rPr>
      </w:pPr>
      <w:r w:rsidRPr="003F6D17">
        <w:rPr>
          <w:sz w:val="22"/>
          <w:szCs w:val="22"/>
          <w:lang w:val="en-CA"/>
        </w:rPr>
        <w:t>Objection to disclosure because it will or is likely to identify the source</w:t>
      </w:r>
    </w:p>
    <w:p w14:paraId="7519E222" w14:textId="2BD879CC" w:rsidR="003F6D17" w:rsidRPr="003F6D17" w:rsidRDefault="003F6D17" w:rsidP="00DD5BE6">
      <w:pPr>
        <w:pStyle w:val="ListParagraph"/>
        <w:numPr>
          <w:ilvl w:val="0"/>
          <w:numId w:val="337"/>
        </w:numPr>
        <w:spacing w:line="276" w:lineRule="auto"/>
        <w:rPr>
          <w:sz w:val="22"/>
          <w:szCs w:val="22"/>
          <w:lang w:val="en-CA"/>
        </w:rPr>
      </w:pPr>
      <w:r w:rsidRPr="003F6D17">
        <w:rPr>
          <w:sz w:val="22"/>
          <w:szCs w:val="22"/>
          <w:lang w:val="en-CA"/>
        </w:rPr>
        <w:t>Assigns burden of proof</w:t>
      </w:r>
    </w:p>
    <w:p w14:paraId="043BC8E8" w14:textId="0D8246D9" w:rsidR="003F6D17" w:rsidRDefault="003F6D17" w:rsidP="00DD5BE6">
      <w:pPr>
        <w:pStyle w:val="ListParagraph"/>
        <w:numPr>
          <w:ilvl w:val="0"/>
          <w:numId w:val="337"/>
        </w:numPr>
        <w:spacing w:before="200" w:after="200" w:line="276" w:lineRule="auto"/>
        <w:rPr>
          <w:sz w:val="22"/>
          <w:szCs w:val="22"/>
          <w:lang w:val="en-CA"/>
        </w:rPr>
      </w:pPr>
      <w:r w:rsidRPr="003F6D17">
        <w:rPr>
          <w:b/>
          <w:sz w:val="22"/>
          <w:szCs w:val="22"/>
          <w:lang w:val="en-CA"/>
        </w:rPr>
        <w:t>CEA s. 39.1(7)</w:t>
      </w:r>
      <w:r>
        <w:rPr>
          <w:sz w:val="22"/>
          <w:szCs w:val="22"/>
          <w:lang w:val="en-CA"/>
        </w:rPr>
        <w:t xml:space="preserve"> </w:t>
      </w:r>
      <w:r w:rsidRPr="003F6D17">
        <w:rPr>
          <w:sz w:val="22"/>
          <w:szCs w:val="22"/>
          <w:lang w:val="en-CA"/>
        </w:rPr>
        <w:sym w:font="Wingdings" w:char="F0E0"/>
      </w:r>
      <w:r>
        <w:rPr>
          <w:sz w:val="22"/>
          <w:szCs w:val="22"/>
          <w:lang w:val="en-CA"/>
        </w:rPr>
        <w:t xml:space="preserve"> criteria for disclosure (like fourth criterion of common law test)</w:t>
      </w:r>
    </w:p>
    <w:p w14:paraId="7A66E023" w14:textId="05EAEE7E" w:rsidR="003F6D17" w:rsidRPr="003F6D17" w:rsidRDefault="003F6D17" w:rsidP="00DD5BE6">
      <w:pPr>
        <w:pStyle w:val="ListParagraph"/>
        <w:numPr>
          <w:ilvl w:val="1"/>
          <w:numId w:val="337"/>
        </w:numPr>
        <w:spacing w:before="200" w:after="200" w:line="276" w:lineRule="auto"/>
        <w:rPr>
          <w:sz w:val="22"/>
          <w:szCs w:val="22"/>
          <w:lang w:val="en-CA"/>
        </w:rPr>
      </w:pPr>
      <w:r w:rsidRPr="003F6D17">
        <w:rPr>
          <w:sz w:val="22"/>
          <w:szCs w:val="22"/>
          <w:lang w:val="en-CA"/>
        </w:rPr>
        <w:t>To order disclosure, court must be satisfied that there is no other reasonable means to obtain the information or document</w:t>
      </w:r>
    </w:p>
    <w:p w14:paraId="57B18B23" w14:textId="37D02900" w:rsidR="003F6D17" w:rsidRPr="003F6D17" w:rsidRDefault="003F6D17" w:rsidP="00DD5BE6">
      <w:pPr>
        <w:pStyle w:val="ListParagraph"/>
        <w:numPr>
          <w:ilvl w:val="1"/>
          <w:numId w:val="337"/>
        </w:numPr>
        <w:spacing w:line="276" w:lineRule="auto"/>
        <w:rPr>
          <w:sz w:val="22"/>
          <w:szCs w:val="22"/>
          <w:lang w:val="en-CA"/>
        </w:rPr>
      </w:pPr>
      <w:r w:rsidRPr="003F6D17">
        <w:rPr>
          <w:sz w:val="22"/>
          <w:szCs w:val="22"/>
          <w:lang w:val="en-CA"/>
        </w:rPr>
        <w:t>Balancing of interests considering</w:t>
      </w:r>
    </w:p>
    <w:p w14:paraId="51339142" w14:textId="6C0B6F12" w:rsidR="003F6D17" w:rsidRPr="003F6D17" w:rsidRDefault="003F6D17" w:rsidP="00DD5BE6">
      <w:pPr>
        <w:pStyle w:val="ListParagraph"/>
        <w:numPr>
          <w:ilvl w:val="2"/>
          <w:numId w:val="337"/>
        </w:numPr>
        <w:spacing w:line="276" w:lineRule="auto"/>
        <w:rPr>
          <w:sz w:val="22"/>
          <w:szCs w:val="22"/>
          <w:lang w:val="en-CA"/>
        </w:rPr>
      </w:pPr>
      <w:r w:rsidRPr="003F6D17">
        <w:rPr>
          <w:sz w:val="22"/>
          <w:szCs w:val="22"/>
          <w:lang w:val="en-CA"/>
        </w:rPr>
        <w:t xml:space="preserve">Importance of the information/document to a central issue in the case; </w:t>
      </w:r>
    </w:p>
    <w:p w14:paraId="42587F1F" w14:textId="5B1F1CCE" w:rsidR="003F6D17" w:rsidRPr="003F6D17" w:rsidRDefault="003F6D17" w:rsidP="00DD5BE6">
      <w:pPr>
        <w:pStyle w:val="ListParagraph"/>
        <w:numPr>
          <w:ilvl w:val="2"/>
          <w:numId w:val="337"/>
        </w:numPr>
        <w:spacing w:line="276" w:lineRule="auto"/>
        <w:rPr>
          <w:sz w:val="22"/>
          <w:szCs w:val="22"/>
          <w:lang w:val="en-CA"/>
        </w:rPr>
      </w:pPr>
      <w:r w:rsidRPr="003F6D17">
        <w:rPr>
          <w:sz w:val="22"/>
          <w:szCs w:val="22"/>
          <w:lang w:val="en-CA"/>
        </w:rPr>
        <w:t xml:space="preserve">Freedom of the press; </w:t>
      </w:r>
    </w:p>
    <w:p w14:paraId="5811A28D" w14:textId="5E9CB094" w:rsidR="003F6D17" w:rsidRPr="003F6D17" w:rsidRDefault="003F6D17" w:rsidP="00DD5BE6">
      <w:pPr>
        <w:pStyle w:val="ListParagraph"/>
        <w:numPr>
          <w:ilvl w:val="2"/>
          <w:numId w:val="337"/>
        </w:numPr>
        <w:spacing w:line="276" w:lineRule="auto"/>
        <w:rPr>
          <w:sz w:val="22"/>
          <w:szCs w:val="22"/>
          <w:lang w:val="en-CA"/>
        </w:rPr>
      </w:pPr>
      <w:r w:rsidRPr="003F6D17">
        <w:rPr>
          <w:sz w:val="22"/>
          <w:szCs w:val="22"/>
          <w:lang w:val="en-CA"/>
        </w:rPr>
        <w:t>The impact of disclosure on the journalist and the source</w:t>
      </w:r>
    </w:p>
    <w:p w14:paraId="3795D058" w14:textId="09D2A0EA" w:rsidR="003F6D17" w:rsidRPr="003F6D17" w:rsidRDefault="003F6D17" w:rsidP="00DD5BE6">
      <w:pPr>
        <w:pStyle w:val="ListParagraph"/>
        <w:numPr>
          <w:ilvl w:val="0"/>
          <w:numId w:val="337"/>
        </w:numPr>
        <w:spacing w:line="276" w:lineRule="auto"/>
        <w:rPr>
          <w:sz w:val="22"/>
          <w:szCs w:val="22"/>
        </w:rPr>
      </w:pPr>
      <w:r w:rsidRPr="003F6D17">
        <w:rPr>
          <w:b/>
          <w:sz w:val="22"/>
          <w:szCs w:val="22"/>
        </w:rPr>
        <w:t>s. 39.1(8)</w:t>
      </w:r>
      <w:r>
        <w:rPr>
          <w:sz w:val="22"/>
          <w:szCs w:val="22"/>
        </w:rPr>
        <w:t xml:space="preserve"> </w:t>
      </w:r>
      <w:r w:rsidRPr="003F6D17">
        <w:rPr>
          <w:sz w:val="22"/>
          <w:szCs w:val="22"/>
        </w:rPr>
        <w:sym w:font="Wingdings" w:char="F0E0"/>
      </w:r>
      <w:r>
        <w:rPr>
          <w:sz w:val="22"/>
          <w:szCs w:val="22"/>
        </w:rPr>
        <w:t xml:space="preserve"> </w:t>
      </w:r>
      <w:r w:rsidRPr="003F6D17">
        <w:rPr>
          <w:sz w:val="22"/>
          <w:szCs w:val="22"/>
        </w:rPr>
        <w:t>court can impose conditions to protect source</w:t>
      </w:r>
    </w:p>
    <w:p w14:paraId="096680A3" w14:textId="77777777" w:rsidR="003F6D17" w:rsidRPr="003F6D17" w:rsidRDefault="003F6D17" w:rsidP="00DD5BE6">
      <w:pPr>
        <w:pStyle w:val="ListParagraph"/>
        <w:numPr>
          <w:ilvl w:val="1"/>
          <w:numId w:val="337"/>
        </w:numPr>
        <w:spacing w:line="276" w:lineRule="auto"/>
        <w:rPr>
          <w:sz w:val="22"/>
          <w:szCs w:val="22"/>
        </w:rPr>
      </w:pPr>
      <w:r w:rsidRPr="003F6D17">
        <w:rPr>
          <w:sz w:val="22"/>
          <w:szCs w:val="22"/>
        </w:rPr>
        <w:t>Burden of proof on person requesting disclosure</w:t>
      </w:r>
    </w:p>
    <w:p w14:paraId="3C619753" w14:textId="77777777" w:rsidR="003F6D17" w:rsidRPr="003F6D17" w:rsidRDefault="003F6D17" w:rsidP="00DD5BE6">
      <w:pPr>
        <w:pStyle w:val="ListParagraph"/>
        <w:numPr>
          <w:ilvl w:val="1"/>
          <w:numId w:val="337"/>
        </w:numPr>
        <w:spacing w:line="276" w:lineRule="auto"/>
        <w:rPr>
          <w:sz w:val="22"/>
          <w:szCs w:val="22"/>
        </w:rPr>
      </w:pPr>
      <w:r w:rsidRPr="003F6D17">
        <w:rPr>
          <w:sz w:val="22"/>
          <w:szCs w:val="22"/>
        </w:rPr>
        <w:t>Must show conditions in (7) are fulfilled</w:t>
      </w:r>
    </w:p>
    <w:p w14:paraId="06F72824" w14:textId="77777777" w:rsidR="003F6D17" w:rsidRPr="003F6D17" w:rsidRDefault="003F6D17" w:rsidP="00DD5BE6">
      <w:pPr>
        <w:pStyle w:val="ListParagraph"/>
        <w:numPr>
          <w:ilvl w:val="1"/>
          <w:numId w:val="337"/>
        </w:numPr>
        <w:spacing w:line="276" w:lineRule="auto"/>
        <w:rPr>
          <w:sz w:val="22"/>
          <w:szCs w:val="22"/>
        </w:rPr>
      </w:pPr>
      <w:r w:rsidRPr="003F6D17">
        <w:rPr>
          <w:sz w:val="22"/>
          <w:szCs w:val="22"/>
        </w:rPr>
        <w:t>Presumption of non-disclosure in statutory (as opposed to common law)</w:t>
      </w:r>
    </w:p>
    <w:p w14:paraId="49B95386" w14:textId="77777777" w:rsidR="003F6D17" w:rsidRDefault="003F6D17" w:rsidP="003F6D17">
      <w:pPr>
        <w:rPr>
          <w:lang w:val="en-CA"/>
        </w:rPr>
      </w:pPr>
    </w:p>
    <w:tbl>
      <w:tblPr>
        <w:tblStyle w:val="TableGrid"/>
        <w:tblW w:w="0" w:type="auto"/>
        <w:tblLook w:val="04A0" w:firstRow="1" w:lastRow="0" w:firstColumn="1" w:lastColumn="0" w:noHBand="0" w:noVBand="1"/>
      </w:tblPr>
      <w:tblGrid>
        <w:gridCol w:w="11016"/>
      </w:tblGrid>
      <w:tr w:rsidR="00E87C46" w14:paraId="08F61E9F" w14:textId="77777777" w:rsidTr="00E87C46">
        <w:tc>
          <w:tcPr>
            <w:tcW w:w="11016" w:type="dxa"/>
          </w:tcPr>
          <w:p w14:paraId="0D6B82C1" w14:textId="4E295C4B" w:rsidR="00E87C46" w:rsidRPr="00E87C46" w:rsidRDefault="00E87C46" w:rsidP="00E87C46">
            <w:pPr>
              <w:pStyle w:val="Heading4"/>
              <w:rPr>
                <w:i w:val="0"/>
                <w:color w:val="auto"/>
                <w:lang w:val="en-CA"/>
              </w:rPr>
            </w:pPr>
            <w:r w:rsidRPr="00E87C46">
              <w:rPr>
                <w:i w:val="0"/>
                <w:color w:val="auto"/>
                <w:lang w:val="en-CA"/>
              </w:rPr>
              <w:t xml:space="preserve">Example </w:t>
            </w:r>
            <w:r w:rsidRPr="00E87C46">
              <w:rPr>
                <w:i w:val="0"/>
                <w:color w:val="auto"/>
                <w:lang w:val="en-CA"/>
              </w:rPr>
              <w:sym w:font="Wingdings" w:char="F0E0"/>
            </w:r>
            <w:r w:rsidRPr="00E87C46">
              <w:rPr>
                <w:i w:val="0"/>
                <w:color w:val="auto"/>
                <w:lang w:val="en-CA"/>
              </w:rPr>
              <w:t xml:space="preserve"> police investigative report</w:t>
            </w:r>
          </w:p>
          <w:p w14:paraId="6442CEA7" w14:textId="5270FF33" w:rsidR="00E87C46" w:rsidRDefault="00E87C46" w:rsidP="00941CFA">
            <w:pPr>
              <w:pStyle w:val="ListParagraph"/>
              <w:numPr>
                <w:ilvl w:val="0"/>
                <w:numId w:val="356"/>
              </w:numPr>
              <w:spacing w:line="276" w:lineRule="auto"/>
              <w:rPr>
                <w:sz w:val="22"/>
                <w:szCs w:val="22"/>
                <w:lang w:val="en-CA"/>
              </w:rPr>
            </w:pPr>
            <w:r w:rsidRPr="00E87C46">
              <w:rPr>
                <w:sz w:val="22"/>
                <w:szCs w:val="22"/>
                <w:u w:val="single"/>
                <w:lang w:val="en-CA"/>
              </w:rPr>
              <w:t xml:space="preserve">Facts </w:t>
            </w:r>
            <w:r w:rsidRPr="00E87C46">
              <w:rPr>
                <w:sz w:val="22"/>
                <w:szCs w:val="22"/>
                <w:lang w:val="en-CA"/>
              </w:rPr>
              <w:sym w:font="Wingdings" w:char="F0E0"/>
            </w:r>
            <w:r>
              <w:rPr>
                <w:sz w:val="22"/>
                <w:szCs w:val="22"/>
                <w:lang w:val="en-CA"/>
              </w:rPr>
              <w:t xml:space="preserve"> special inquiry called to investigate police abuse in charging and arresting HP, a prominent lawyer. Lawyer was considered a “thorn in police’s side”. Upon hearing of arrest, journalist went to lawyer’s building to see and have the arrest photographed. Investigation escalated and the journalist was called to give evidence at the inquiry.  He is sworn and asked to identify his informant who tipped him off of the arrest. He advises he will not disclose the person’s identify based on journalist-informant privilege.</w:t>
            </w:r>
          </w:p>
          <w:p w14:paraId="1F0B92D2" w14:textId="53FB1B85" w:rsidR="00E87C46" w:rsidRDefault="00E87C46" w:rsidP="00941CFA">
            <w:pPr>
              <w:pStyle w:val="ListParagraph"/>
              <w:numPr>
                <w:ilvl w:val="0"/>
                <w:numId w:val="356"/>
              </w:numPr>
              <w:spacing w:line="276" w:lineRule="auto"/>
              <w:rPr>
                <w:sz w:val="22"/>
                <w:szCs w:val="22"/>
                <w:lang w:val="en-CA"/>
              </w:rPr>
            </w:pPr>
            <w:r w:rsidRPr="00E87C46">
              <w:rPr>
                <w:sz w:val="22"/>
                <w:szCs w:val="22"/>
                <w:u w:val="single"/>
                <w:lang w:val="en-CA"/>
              </w:rPr>
              <w:t xml:space="preserve">Issue </w:t>
            </w:r>
            <w:r w:rsidRPr="00E87C46">
              <w:rPr>
                <w:sz w:val="22"/>
                <w:szCs w:val="22"/>
                <w:lang w:val="en-CA"/>
              </w:rPr>
              <w:sym w:font="Wingdings" w:char="F0E0"/>
            </w:r>
            <w:r>
              <w:rPr>
                <w:sz w:val="22"/>
                <w:szCs w:val="22"/>
                <w:lang w:val="en-CA"/>
              </w:rPr>
              <w:t xml:space="preserve"> can journalist be required to testify?</w:t>
            </w:r>
          </w:p>
          <w:p w14:paraId="635BAEE8" w14:textId="77777777" w:rsidR="00E87C46" w:rsidRPr="00E87C46" w:rsidRDefault="00E87C46" w:rsidP="00941CFA">
            <w:pPr>
              <w:pStyle w:val="ListParagraph"/>
              <w:numPr>
                <w:ilvl w:val="0"/>
                <w:numId w:val="356"/>
              </w:numPr>
              <w:spacing w:line="276" w:lineRule="auto"/>
              <w:rPr>
                <w:sz w:val="22"/>
                <w:szCs w:val="22"/>
                <w:u w:val="single"/>
                <w:lang w:val="en-CA"/>
              </w:rPr>
            </w:pPr>
            <w:r w:rsidRPr="00E87C46">
              <w:rPr>
                <w:sz w:val="22"/>
                <w:szCs w:val="22"/>
                <w:u w:val="single"/>
                <w:lang w:val="en-CA"/>
              </w:rPr>
              <w:t>Reasoning:</w:t>
            </w:r>
          </w:p>
          <w:p w14:paraId="135FE2A0" w14:textId="218EBD20" w:rsidR="00E87C46" w:rsidRDefault="00E87C46" w:rsidP="00941CFA">
            <w:pPr>
              <w:pStyle w:val="ListParagraph"/>
              <w:numPr>
                <w:ilvl w:val="1"/>
                <w:numId w:val="356"/>
              </w:numPr>
              <w:spacing w:line="276" w:lineRule="auto"/>
              <w:rPr>
                <w:sz w:val="22"/>
                <w:szCs w:val="22"/>
                <w:lang w:val="en-CA"/>
              </w:rPr>
            </w:pPr>
            <w:r>
              <w:rPr>
                <w:sz w:val="22"/>
                <w:szCs w:val="22"/>
                <w:lang w:val="en-CA"/>
              </w:rPr>
              <w:t xml:space="preserve">Federal or provincial? </w:t>
            </w:r>
            <w:r w:rsidRPr="00E87C46">
              <w:rPr>
                <w:sz w:val="22"/>
                <w:szCs w:val="22"/>
                <w:lang w:val="en-CA"/>
              </w:rPr>
              <w:sym w:font="Wingdings" w:char="F0E0"/>
            </w:r>
            <w:r>
              <w:rPr>
                <w:sz w:val="22"/>
                <w:szCs w:val="22"/>
                <w:lang w:val="en-CA"/>
              </w:rPr>
              <w:t xml:space="preserve"> Determines if CEA applies of case by case provincial privilege case</w:t>
            </w:r>
          </w:p>
          <w:p w14:paraId="02EF951D" w14:textId="7BFA2AA5" w:rsidR="00E87C46" w:rsidRPr="00E87C46" w:rsidRDefault="00E87C46" w:rsidP="00941CFA">
            <w:pPr>
              <w:pStyle w:val="ListParagraph"/>
              <w:numPr>
                <w:ilvl w:val="1"/>
                <w:numId w:val="356"/>
              </w:numPr>
              <w:spacing w:line="276" w:lineRule="auto"/>
              <w:rPr>
                <w:sz w:val="22"/>
                <w:szCs w:val="22"/>
                <w:lang w:val="en-CA"/>
              </w:rPr>
            </w:pPr>
            <w:r w:rsidRPr="00E87C46">
              <w:rPr>
                <w:sz w:val="22"/>
                <w:szCs w:val="22"/>
                <w:lang w:val="en-CA"/>
              </w:rPr>
              <w:t xml:space="preserve">Federal is advantageous to the journalist because it’s up to the Crown to show public interest </w:t>
            </w:r>
          </w:p>
          <w:p w14:paraId="0B3B9CAC" w14:textId="7101FDA1" w:rsidR="00E87C46" w:rsidRPr="00E87C46" w:rsidRDefault="00E87C46" w:rsidP="00941CFA">
            <w:pPr>
              <w:pStyle w:val="ListParagraph"/>
              <w:numPr>
                <w:ilvl w:val="1"/>
                <w:numId w:val="356"/>
              </w:numPr>
              <w:spacing w:line="276" w:lineRule="auto"/>
              <w:rPr>
                <w:sz w:val="22"/>
                <w:szCs w:val="22"/>
                <w:lang w:val="en-CA"/>
              </w:rPr>
            </w:pPr>
            <w:r>
              <w:rPr>
                <w:sz w:val="22"/>
                <w:szCs w:val="22"/>
                <w:lang w:val="en-CA"/>
              </w:rPr>
              <w:t>Federal vs. provincial dictates where the burden lies</w:t>
            </w:r>
          </w:p>
        </w:tc>
      </w:tr>
    </w:tbl>
    <w:p w14:paraId="637475EF" w14:textId="77777777" w:rsidR="00E87C46" w:rsidRDefault="00E87C46" w:rsidP="003F6D17">
      <w:pPr>
        <w:rPr>
          <w:lang w:val="en-CA"/>
        </w:rPr>
      </w:pPr>
    </w:p>
    <w:p w14:paraId="05DD4E36" w14:textId="77777777" w:rsidR="00E87C46" w:rsidRDefault="00E87C46" w:rsidP="003F6D17">
      <w:pPr>
        <w:rPr>
          <w:lang w:val="en-CA"/>
        </w:rPr>
      </w:pPr>
    </w:p>
    <w:tbl>
      <w:tblPr>
        <w:tblStyle w:val="TableGrid"/>
        <w:tblW w:w="0" w:type="auto"/>
        <w:tblLook w:val="04A0" w:firstRow="1" w:lastRow="0" w:firstColumn="1" w:lastColumn="0" w:noHBand="0" w:noVBand="1"/>
      </w:tblPr>
      <w:tblGrid>
        <w:gridCol w:w="11016"/>
      </w:tblGrid>
      <w:tr w:rsidR="003F6D17" w14:paraId="73591E2B" w14:textId="77777777" w:rsidTr="003F6D17">
        <w:tc>
          <w:tcPr>
            <w:tcW w:w="11016" w:type="dxa"/>
            <w:shd w:val="clear" w:color="auto" w:fill="DBE5F1" w:themeFill="accent1" w:themeFillTint="33"/>
          </w:tcPr>
          <w:p w14:paraId="00FC8A7A" w14:textId="3CE74C23" w:rsidR="003F6D17" w:rsidRPr="00606790" w:rsidRDefault="003F6D17" w:rsidP="003F6D17">
            <w:pPr>
              <w:rPr>
                <w:sz w:val="32"/>
                <w:szCs w:val="32"/>
                <w:lang w:val="en-CA"/>
              </w:rPr>
            </w:pPr>
            <w:r w:rsidRPr="00606790">
              <w:rPr>
                <w:sz w:val="32"/>
                <w:szCs w:val="32"/>
                <w:lang w:val="en-CA"/>
              </w:rPr>
              <w:t>Privilege Against Self-Incrimination</w:t>
            </w:r>
          </w:p>
        </w:tc>
      </w:tr>
    </w:tbl>
    <w:p w14:paraId="5CB95F36" w14:textId="0E9A38D4" w:rsidR="003F6D17" w:rsidRPr="00606790" w:rsidRDefault="00606790" w:rsidP="00606790">
      <w:pPr>
        <w:pStyle w:val="Heading2"/>
        <w:spacing w:line="276" w:lineRule="auto"/>
        <w:rPr>
          <w:color w:val="auto"/>
          <w:u w:val="single"/>
          <w:lang w:val="en-CA"/>
        </w:rPr>
      </w:pPr>
      <w:bookmarkStart w:id="444" w:name="_Toc448151805"/>
      <w:r w:rsidRPr="00606790">
        <w:rPr>
          <w:color w:val="auto"/>
          <w:u w:val="single"/>
          <w:lang w:val="en-CA"/>
        </w:rPr>
        <w:t>Privilege Against Self-Incrimination</w:t>
      </w:r>
      <w:bookmarkEnd w:id="444"/>
    </w:p>
    <w:p w14:paraId="24CCF83B" w14:textId="3AE725A4" w:rsidR="00606790" w:rsidRPr="00606790" w:rsidRDefault="00606790" w:rsidP="00DD5BE6">
      <w:pPr>
        <w:pStyle w:val="ListParagraph"/>
        <w:numPr>
          <w:ilvl w:val="0"/>
          <w:numId w:val="339"/>
        </w:numPr>
        <w:spacing w:line="276" w:lineRule="auto"/>
        <w:rPr>
          <w:sz w:val="22"/>
          <w:szCs w:val="22"/>
        </w:rPr>
      </w:pPr>
      <w:r>
        <w:rPr>
          <w:sz w:val="22"/>
          <w:szCs w:val="22"/>
        </w:rPr>
        <w:t xml:space="preserve">Not a privilege </w:t>
      </w:r>
      <w:r w:rsidRPr="00606790">
        <w:rPr>
          <w:sz w:val="22"/>
          <w:szCs w:val="22"/>
        </w:rPr>
        <w:sym w:font="Wingdings" w:char="F0E0"/>
      </w:r>
      <w:r>
        <w:rPr>
          <w:sz w:val="22"/>
          <w:szCs w:val="22"/>
        </w:rPr>
        <w:t xml:space="preserve"> </w:t>
      </w:r>
      <w:r w:rsidRPr="00606790">
        <w:rPr>
          <w:sz w:val="22"/>
          <w:szCs w:val="22"/>
        </w:rPr>
        <w:t>not intended to pro</w:t>
      </w:r>
      <w:r>
        <w:rPr>
          <w:sz w:val="22"/>
          <w:szCs w:val="22"/>
        </w:rPr>
        <w:t>tect relationship/communication –</w:t>
      </w:r>
      <w:r w:rsidRPr="00606790">
        <w:rPr>
          <w:sz w:val="22"/>
          <w:szCs w:val="22"/>
        </w:rPr>
        <w:t>focus is to protect other societal interests</w:t>
      </w:r>
    </w:p>
    <w:p w14:paraId="665BAF92" w14:textId="77777777" w:rsidR="00606790" w:rsidRDefault="00606790" w:rsidP="00DD5BE6">
      <w:pPr>
        <w:pStyle w:val="ListParagraph"/>
        <w:numPr>
          <w:ilvl w:val="0"/>
          <w:numId w:val="339"/>
        </w:numPr>
        <w:spacing w:line="276" w:lineRule="auto"/>
        <w:rPr>
          <w:sz w:val="22"/>
          <w:szCs w:val="22"/>
        </w:rPr>
      </w:pPr>
      <w:r w:rsidRPr="00606790">
        <w:rPr>
          <w:sz w:val="22"/>
          <w:szCs w:val="22"/>
        </w:rPr>
        <w:t xml:space="preserve">Protects individuals right to be presumed innocent and not to be forced into assisting prosecution in building its case </w:t>
      </w:r>
    </w:p>
    <w:p w14:paraId="2A0BC55D" w14:textId="1C2DE042" w:rsidR="00606790" w:rsidRPr="00606790" w:rsidRDefault="00606790" w:rsidP="00DD5BE6">
      <w:pPr>
        <w:pStyle w:val="ListParagraph"/>
        <w:numPr>
          <w:ilvl w:val="0"/>
          <w:numId w:val="339"/>
        </w:numPr>
        <w:spacing w:line="276" w:lineRule="auto"/>
        <w:rPr>
          <w:sz w:val="22"/>
          <w:szCs w:val="22"/>
        </w:rPr>
      </w:pPr>
      <w:r>
        <w:rPr>
          <w:sz w:val="22"/>
          <w:szCs w:val="22"/>
        </w:rPr>
        <w:t xml:space="preserve">Common law privilege has been </w:t>
      </w:r>
      <w:r>
        <w:rPr>
          <w:b/>
          <w:sz w:val="22"/>
          <w:szCs w:val="22"/>
        </w:rPr>
        <w:t>ABOLISHED</w:t>
      </w:r>
    </w:p>
    <w:p w14:paraId="4C590824" w14:textId="7CFF864A" w:rsidR="00606790" w:rsidRDefault="00606790" w:rsidP="00606790">
      <w:pPr>
        <w:spacing w:line="276" w:lineRule="auto"/>
        <w:rPr>
          <w:sz w:val="22"/>
          <w:szCs w:val="22"/>
          <w:lang w:val="en-CA"/>
        </w:rPr>
      </w:pPr>
    </w:p>
    <w:p w14:paraId="507BBE70" w14:textId="618590EC" w:rsidR="00606790" w:rsidRPr="00606790" w:rsidRDefault="00606790" w:rsidP="00606790">
      <w:pPr>
        <w:pStyle w:val="Heading3"/>
        <w:spacing w:line="276" w:lineRule="auto"/>
        <w:rPr>
          <w:color w:val="auto"/>
        </w:rPr>
      </w:pPr>
      <w:bookmarkStart w:id="445" w:name="_Toc448151806"/>
      <w:r w:rsidRPr="00606790">
        <w:rPr>
          <w:color w:val="auto"/>
        </w:rPr>
        <w:t>Rationales</w:t>
      </w:r>
      <w:bookmarkEnd w:id="445"/>
    </w:p>
    <w:p w14:paraId="5FE03BE0" w14:textId="2700F894" w:rsidR="00606790" w:rsidRPr="00606790" w:rsidRDefault="00606790" w:rsidP="00DD5BE6">
      <w:pPr>
        <w:pStyle w:val="ListParagraph"/>
        <w:numPr>
          <w:ilvl w:val="0"/>
          <w:numId w:val="340"/>
        </w:numPr>
        <w:spacing w:line="276" w:lineRule="auto"/>
        <w:rPr>
          <w:sz w:val="22"/>
          <w:szCs w:val="22"/>
        </w:rPr>
      </w:pPr>
      <w:r w:rsidRPr="00606790">
        <w:rPr>
          <w:sz w:val="22"/>
          <w:szCs w:val="22"/>
        </w:rPr>
        <w:t>Assists in the ascertainment of the truth because compelled testimony is useful</w:t>
      </w:r>
    </w:p>
    <w:p w14:paraId="3865FD0E" w14:textId="11D02725" w:rsidR="00606790" w:rsidRPr="00606790" w:rsidRDefault="00606790" w:rsidP="00DD5BE6">
      <w:pPr>
        <w:pStyle w:val="ListParagraph"/>
        <w:numPr>
          <w:ilvl w:val="0"/>
          <w:numId w:val="340"/>
        </w:numPr>
        <w:spacing w:line="276" w:lineRule="auto"/>
        <w:rPr>
          <w:sz w:val="22"/>
          <w:szCs w:val="22"/>
        </w:rPr>
      </w:pPr>
      <w:r w:rsidRPr="00606790">
        <w:rPr>
          <w:sz w:val="22"/>
          <w:szCs w:val="22"/>
        </w:rPr>
        <w:t>Individual autonomy by giving indiv</w:t>
      </w:r>
      <w:r>
        <w:rPr>
          <w:sz w:val="22"/>
          <w:szCs w:val="22"/>
        </w:rPr>
        <w:t>idual</w:t>
      </w:r>
      <w:r w:rsidRPr="00606790">
        <w:rPr>
          <w:sz w:val="22"/>
          <w:szCs w:val="22"/>
        </w:rPr>
        <w:t xml:space="preserve"> right to choose whether to participate in criminal cases against them</w:t>
      </w:r>
    </w:p>
    <w:p w14:paraId="3BA9E584" w14:textId="77777777" w:rsidR="00606790" w:rsidRPr="00606790" w:rsidRDefault="00606790" w:rsidP="00DD5BE6">
      <w:pPr>
        <w:pStyle w:val="ListParagraph"/>
        <w:numPr>
          <w:ilvl w:val="0"/>
          <w:numId w:val="340"/>
        </w:numPr>
        <w:spacing w:line="276" w:lineRule="auto"/>
        <w:rPr>
          <w:sz w:val="22"/>
          <w:szCs w:val="22"/>
        </w:rPr>
      </w:pPr>
      <w:r w:rsidRPr="00606790">
        <w:rPr>
          <w:sz w:val="22"/>
          <w:szCs w:val="22"/>
        </w:rPr>
        <w:t>Fair state-individual balance by recognizing the state already has superior resources, and should be able to build its case without the assistance of the accused</w:t>
      </w:r>
    </w:p>
    <w:p w14:paraId="35BAFCEB" w14:textId="4F919EED" w:rsidR="00606790" w:rsidRDefault="00606790" w:rsidP="00606790">
      <w:pPr>
        <w:spacing w:line="276" w:lineRule="auto"/>
        <w:rPr>
          <w:sz w:val="22"/>
          <w:szCs w:val="22"/>
          <w:lang w:val="en-CA"/>
        </w:rPr>
      </w:pPr>
    </w:p>
    <w:p w14:paraId="569E4763" w14:textId="680CE9AD" w:rsidR="00606790" w:rsidRPr="00606790" w:rsidRDefault="00606790" w:rsidP="00606790">
      <w:pPr>
        <w:pStyle w:val="Heading3"/>
        <w:spacing w:line="276" w:lineRule="auto"/>
        <w:rPr>
          <w:color w:val="auto"/>
        </w:rPr>
      </w:pPr>
      <w:bookmarkStart w:id="446" w:name="_Toc448151807"/>
      <w:r w:rsidRPr="00606790">
        <w:rPr>
          <w:color w:val="auto"/>
        </w:rPr>
        <w:t>CEA s. 5 and EA s. 9</w:t>
      </w:r>
      <w:bookmarkEnd w:id="446"/>
    </w:p>
    <w:p w14:paraId="3DB52D76" w14:textId="231E758E" w:rsidR="00606790" w:rsidRPr="00606790" w:rsidRDefault="00606790" w:rsidP="00DD5BE6">
      <w:pPr>
        <w:pStyle w:val="ListParagraph"/>
        <w:numPr>
          <w:ilvl w:val="0"/>
          <w:numId w:val="341"/>
        </w:numPr>
        <w:spacing w:line="276" w:lineRule="auto"/>
        <w:rPr>
          <w:sz w:val="22"/>
          <w:szCs w:val="22"/>
          <w:lang w:val="en-CA"/>
        </w:rPr>
      </w:pPr>
      <w:r>
        <w:rPr>
          <w:sz w:val="22"/>
          <w:szCs w:val="22"/>
          <w:lang w:val="en-CA"/>
        </w:rPr>
        <w:t>W</w:t>
      </w:r>
      <w:r w:rsidRPr="00606790">
        <w:rPr>
          <w:sz w:val="22"/>
          <w:szCs w:val="22"/>
          <w:lang w:val="en-CA"/>
        </w:rPr>
        <w:t>itness must answer but receives protection for what they’ve said against subsequent incriminatory uses other than perjury for giving evidence</w:t>
      </w:r>
    </w:p>
    <w:p w14:paraId="6A9DE560" w14:textId="5E9AA4F6" w:rsidR="00606790" w:rsidRPr="00606790" w:rsidRDefault="00606790" w:rsidP="00DD5BE6">
      <w:pPr>
        <w:pStyle w:val="ListParagraph"/>
        <w:numPr>
          <w:ilvl w:val="0"/>
          <w:numId w:val="341"/>
        </w:numPr>
        <w:rPr>
          <w:sz w:val="22"/>
          <w:szCs w:val="22"/>
          <w:lang w:val="en-CA"/>
        </w:rPr>
      </w:pPr>
      <w:r w:rsidRPr="00606790">
        <w:rPr>
          <w:sz w:val="22"/>
          <w:szCs w:val="22"/>
          <w:lang w:val="en-CA"/>
        </w:rPr>
        <w:t>Criminal / civil liability</w:t>
      </w:r>
    </w:p>
    <w:p w14:paraId="46758817" w14:textId="2F7617C4" w:rsidR="00606790" w:rsidRPr="00606790" w:rsidRDefault="00606790" w:rsidP="00DD5BE6">
      <w:pPr>
        <w:pStyle w:val="ListParagraph"/>
        <w:numPr>
          <w:ilvl w:val="0"/>
          <w:numId w:val="341"/>
        </w:numPr>
        <w:spacing w:line="276" w:lineRule="auto"/>
        <w:rPr>
          <w:sz w:val="22"/>
          <w:szCs w:val="22"/>
        </w:rPr>
      </w:pPr>
      <w:r w:rsidRPr="00606790">
        <w:rPr>
          <w:sz w:val="22"/>
          <w:szCs w:val="22"/>
          <w:lang w:val="en-CA"/>
        </w:rPr>
        <w:t>Protection must be invoked by the witness</w:t>
      </w:r>
    </w:p>
    <w:p w14:paraId="11258931" w14:textId="5836AE82" w:rsidR="00606790" w:rsidRDefault="00606790" w:rsidP="00606790">
      <w:pPr>
        <w:spacing w:line="276" w:lineRule="auto"/>
        <w:rPr>
          <w:sz w:val="22"/>
          <w:szCs w:val="22"/>
          <w:lang w:val="en-CA"/>
        </w:rPr>
      </w:pPr>
    </w:p>
    <w:p w14:paraId="17A4E8B0" w14:textId="2F32E88A" w:rsidR="00606790" w:rsidRPr="00606790" w:rsidRDefault="00606790" w:rsidP="00606790">
      <w:pPr>
        <w:pStyle w:val="Heading3"/>
        <w:spacing w:line="276" w:lineRule="auto"/>
        <w:rPr>
          <w:color w:val="auto"/>
        </w:rPr>
      </w:pPr>
      <w:bookmarkStart w:id="447" w:name="_Toc448151808"/>
      <w:r w:rsidRPr="00606790">
        <w:rPr>
          <w:color w:val="auto"/>
        </w:rPr>
        <w:t>Scope of Protection</w:t>
      </w:r>
      <w:bookmarkEnd w:id="447"/>
    </w:p>
    <w:p w14:paraId="5C7CB198" w14:textId="22E796DC" w:rsidR="00606790" w:rsidRPr="00606790" w:rsidRDefault="00606790" w:rsidP="00DD5BE6">
      <w:pPr>
        <w:pStyle w:val="ListParagraph"/>
        <w:numPr>
          <w:ilvl w:val="0"/>
          <w:numId w:val="342"/>
        </w:numPr>
        <w:spacing w:line="276" w:lineRule="auto"/>
        <w:rPr>
          <w:sz w:val="22"/>
          <w:szCs w:val="22"/>
          <w:lang w:val="en-CA"/>
        </w:rPr>
      </w:pPr>
      <w:r w:rsidRPr="00606790">
        <w:rPr>
          <w:sz w:val="22"/>
          <w:szCs w:val="22"/>
          <w:lang w:val="en-CA"/>
        </w:rPr>
        <w:t>Apply to all witnesses including accused persons</w:t>
      </w:r>
    </w:p>
    <w:p w14:paraId="36B5FFBE" w14:textId="77777777" w:rsidR="00606790" w:rsidRPr="00606790" w:rsidRDefault="00606790" w:rsidP="00DD5BE6">
      <w:pPr>
        <w:pStyle w:val="ListParagraph"/>
        <w:numPr>
          <w:ilvl w:val="0"/>
          <w:numId w:val="342"/>
        </w:numPr>
        <w:spacing w:line="276" w:lineRule="auto"/>
        <w:rPr>
          <w:sz w:val="22"/>
          <w:szCs w:val="22"/>
          <w:lang w:val="en-CA"/>
        </w:rPr>
      </w:pPr>
      <w:r w:rsidRPr="00606790">
        <w:rPr>
          <w:sz w:val="22"/>
          <w:szCs w:val="22"/>
          <w:lang w:val="en-CA"/>
        </w:rPr>
        <w:t xml:space="preserve">Apply to voluntary and compelled testimony </w:t>
      </w:r>
    </w:p>
    <w:p w14:paraId="7F20E899" w14:textId="10E99A3A" w:rsidR="00606790" w:rsidRPr="00606790" w:rsidRDefault="00606790" w:rsidP="00DD5BE6">
      <w:pPr>
        <w:pStyle w:val="ListParagraph"/>
        <w:numPr>
          <w:ilvl w:val="0"/>
          <w:numId w:val="342"/>
        </w:numPr>
        <w:spacing w:line="276" w:lineRule="auto"/>
        <w:rPr>
          <w:sz w:val="22"/>
          <w:szCs w:val="22"/>
          <w:lang w:val="en-CA"/>
        </w:rPr>
      </w:pPr>
      <w:r w:rsidRPr="00606790">
        <w:rPr>
          <w:sz w:val="22"/>
          <w:szCs w:val="22"/>
          <w:lang w:val="en-CA"/>
        </w:rPr>
        <w:t>“Use” of testimony is assessed at the first proceeding THEN witness must show the evidence is (tends to be) incriminatory</w:t>
      </w:r>
    </w:p>
    <w:p w14:paraId="2C7F6ADA" w14:textId="13B72E05" w:rsidR="00606790" w:rsidRDefault="00606790" w:rsidP="00DD5BE6">
      <w:pPr>
        <w:pStyle w:val="ListParagraph"/>
        <w:numPr>
          <w:ilvl w:val="0"/>
          <w:numId w:val="342"/>
        </w:numPr>
        <w:spacing w:line="276" w:lineRule="auto"/>
        <w:rPr>
          <w:sz w:val="22"/>
          <w:szCs w:val="22"/>
          <w:lang w:val="en-CA"/>
        </w:rPr>
      </w:pPr>
      <w:r w:rsidRPr="00606790">
        <w:rPr>
          <w:sz w:val="22"/>
          <w:szCs w:val="22"/>
          <w:lang w:val="en-CA"/>
        </w:rPr>
        <w:t>Privileges provide absolute protection against later use; ex. Crown can’t use it for case-in-chief or to cross-examine an accused person</w:t>
      </w:r>
    </w:p>
    <w:p w14:paraId="756D2DEF" w14:textId="77777777" w:rsidR="00D24B5C" w:rsidRPr="00D24B5C" w:rsidRDefault="00D24B5C" w:rsidP="00D24B5C">
      <w:pPr>
        <w:pStyle w:val="ListParagraph"/>
        <w:spacing w:line="276" w:lineRule="auto"/>
        <w:rPr>
          <w:sz w:val="22"/>
          <w:szCs w:val="22"/>
          <w:lang w:val="en-CA"/>
        </w:rPr>
      </w:pPr>
    </w:p>
    <w:p w14:paraId="77E6D050" w14:textId="63C483FC" w:rsidR="00606790" w:rsidRPr="00606790" w:rsidRDefault="00606790" w:rsidP="00606790">
      <w:pPr>
        <w:pStyle w:val="Heading3"/>
        <w:spacing w:line="276" w:lineRule="auto"/>
        <w:rPr>
          <w:color w:val="auto"/>
        </w:rPr>
      </w:pPr>
      <w:bookmarkStart w:id="448" w:name="_Toc448151809"/>
      <w:r w:rsidRPr="00606790">
        <w:rPr>
          <w:color w:val="auto"/>
        </w:rPr>
        <w:t>Charter s. 13</w:t>
      </w:r>
      <w:bookmarkEnd w:id="448"/>
    </w:p>
    <w:p w14:paraId="6EAC62A9" w14:textId="5CCA3DE4" w:rsidR="00606790" w:rsidRPr="00606790" w:rsidRDefault="00606790" w:rsidP="00DD5BE6">
      <w:pPr>
        <w:pStyle w:val="ListParagraph"/>
        <w:numPr>
          <w:ilvl w:val="0"/>
          <w:numId w:val="343"/>
        </w:numPr>
        <w:spacing w:line="276" w:lineRule="auto"/>
        <w:rPr>
          <w:sz w:val="22"/>
          <w:szCs w:val="22"/>
          <w:lang w:val="en-CA"/>
        </w:rPr>
      </w:pPr>
      <w:r w:rsidRPr="00606790">
        <w:rPr>
          <w:sz w:val="22"/>
          <w:szCs w:val="22"/>
          <w:lang w:val="en-CA"/>
        </w:rPr>
        <w:t>Witness must answer but receives protection against subsequent incriminatory uses</w:t>
      </w:r>
    </w:p>
    <w:p w14:paraId="6651F1CA" w14:textId="229A4B50" w:rsidR="00606790" w:rsidRPr="00606790" w:rsidRDefault="00606790" w:rsidP="00DD5BE6">
      <w:pPr>
        <w:pStyle w:val="ListParagraph"/>
        <w:numPr>
          <w:ilvl w:val="0"/>
          <w:numId w:val="343"/>
        </w:numPr>
        <w:spacing w:line="276" w:lineRule="auto"/>
        <w:rPr>
          <w:sz w:val="22"/>
          <w:szCs w:val="22"/>
          <w:lang w:val="en-CA"/>
        </w:rPr>
      </w:pPr>
      <w:r w:rsidRPr="00606790">
        <w:rPr>
          <w:sz w:val="22"/>
          <w:szCs w:val="22"/>
          <w:lang w:val="en-CA"/>
        </w:rPr>
        <w:t>Criminal prosecution only</w:t>
      </w:r>
    </w:p>
    <w:p w14:paraId="70B5D115" w14:textId="29247721" w:rsidR="00606790" w:rsidRPr="00606790" w:rsidRDefault="00606790" w:rsidP="00DD5BE6">
      <w:pPr>
        <w:pStyle w:val="ListParagraph"/>
        <w:numPr>
          <w:ilvl w:val="0"/>
          <w:numId w:val="343"/>
        </w:numPr>
        <w:spacing w:line="276" w:lineRule="auto"/>
        <w:rPr>
          <w:sz w:val="22"/>
          <w:szCs w:val="22"/>
          <w:lang w:val="en-CA"/>
        </w:rPr>
      </w:pPr>
      <w:r w:rsidRPr="00606790">
        <w:rPr>
          <w:sz w:val="22"/>
          <w:szCs w:val="22"/>
          <w:lang w:val="en-CA"/>
        </w:rPr>
        <w:t>Protection is automatic even if the person is unaware the protection exists</w:t>
      </w:r>
    </w:p>
    <w:p w14:paraId="0A2318C1" w14:textId="77777777" w:rsidR="00606790" w:rsidRPr="00606790" w:rsidRDefault="00606790" w:rsidP="00DD5BE6">
      <w:pPr>
        <w:pStyle w:val="ListParagraph"/>
        <w:numPr>
          <w:ilvl w:val="0"/>
          <w:numId w:val="343"/>
        </w:numPr>
        <w:spacing w:line="276" w:lineRule="auto"/>
        <w:rPr>
          <w:sz w:val="22"/>
          <w:szCs w:val="22"/>
          <w:lang w:val="en-CA"/>
        </w:rPr>
      </w:pPr>
      <w:r w:rsidRPr="00606790">
        <w:rPr>
          <w:sz w:val="22"/>
          <w:szCs w:val="22"/>
          <w:lang w:val="en-CA"/>
        </w:rPr>
        <w:t xml:space="preserve">Scope of Protection </w:t>
      </w:r>
    </w:p>
    <w:p w14:paraId="7F795CFB" w14:textId="77777777" w:rsidR="00606790" w:rsidRPr="00606790" w:rsidRDefault="00606790" w:rsidP="00DD5BE6">
      <w:pPr>
        <w:pStyle w:val="ListParagraph"/>
        <w:numPr>
          <w:ilvl w:val="1"/>
          <w:numId w:val="343"/>
        </w:numPr>
        <w:spacing w:line="276" w:lineRule="auto"/>
        <w:rPr>
          <w:sz w:val="22"/>
          <w:szCs w:val="22"/>
          <w:lang w:val="en-CA"/>
        </w:rPr>
      </w:pPr>
      <w:r w:rsidRPr="00606790">
        <w:rPr>
          <w:sz w:val="22"/>
          <w:szCs w:val="22"/>
          <w:lang w:val="en-CA"/>
        </w:rPr>
        <w:t xml:space="preserve">Avail to all witnesses </w:t>
      </w:r>
    </w:p>
    <w:p w14:paraId="6DF10437" w14:textId="77777777" w:rsidR="00606790" w:rsidRPr="00606790" w:rsidRDefault="00606790" w:rsidP="00DD5BE6">
      <w:pPr>
        <w:pStyle w:val="ListParagraph"/>
        <w:numPr>
          <w:ilvl w:val="1"/>
          <w:numId w:val="343"/>
        </w:numPr>
        <w:spacing w:line="276" w:lineRule="auto"/>
        <w:rPr>
          <w:sz w:val="22"/>
          <w:szCs w:val="22"/>
          <w:lang w:val="en-CA"/>
        </w:rPr>
      </w:pPr>
      <w:r w:rsidRPr="00606790">
        <w:rPr>
          <w:sz w:val="22"/>
          <w:szCs w:val="22"/>
          <w:lang w:val="en-CA"/>
        </w:rPr>
        <w:t xml:space="preserve">Applies to voluntary and compelled testimony </w:t>
      </w:r>
    </w:p>
    <w:p w14:paraId="523B95B6" w14:textId="1A70F5DA" w:rsidR="00606790" w:rsidRPr="00606790" w:rsidRDefault="00606790" w:rsidP="00DD5BE6">
      <w:pPr>
        <w:pStyle w:val="ListParagraph"/>
        <w:numPr>
          <w:ilvl w:val="1"/>
          <w:numId w:val="343"/>
        </w:numPr>
        <w:spacing w:line="276" w:lineRule="auto"/>
        <w:rPr>
          <w:sz w:val="22"/>
          <w:szCs w:val="22"/>
          <w:lang w:val="en-CA"/>
        </w:rPr>
      </w:pPr>
      <w:r w:rsidRPr="00606790">
        <w:rPr>
          <w:sz w:val="22"/>
          <w:szCs w:val="22"/>
          <w:lang w:val="en-CA"/>
        </w:rPr>
        <w:t>“Use” is assessed at the second or subsequent proceeding</w:t>
      </w:r>
    </w:p>
    <w:p w14:paraId="52EB37F7" w14:textId="77777777" w:rsidR="00606790" w:rsidRPr="00606790" w:rsidRDefault="00606790" w:rsidP="00DD5BE6">
      <w:pPr>
        <w:pStyle w:val="ListParagraph"/>
        <w:numPr>
          <w:ilvl w:val="2"/>
          <w:numId w:val="343"/>
        </w:numPr>
        <w:spacing w:line="276" w:lineRule="auto"/>
        <w:rPr>
          <w:sz w:val="22"/>
          <w:szCs w:val="22"/>
          <w:lang w:val="en-CA"/>
        </w:rPr>
      </w:pPr>
      <w:r w:rsidRPr="00606790">
        <w:rPr>
          <w:sz w:val="22"/>
          <w:szCs w:val="22"/>
          <w:lang w:val="en-CA"/>
        </w:rPr>
        <w:t>Protection only applies if the use of the testimony in subsequent would incriminate</w:t>
      </w:r>
    </w:p>
    <w:p w14:paraId="24CED832" w14:textId="77777777" w:rsidR="00606790" w:rsidRPr="00606790" w:rsidRDefault="00606790" w:rsidP="00DD5BE6">
      <w:pPr>
        <w:pStyle w:val="ListParagraph"/>
        <w:numPr>
          <w:ilvl w:val="2"/>
          <w:numId w:val="343"/>
        </w:numPr>
        <w:spacing w:line="276" w:lineRule="auto"/>
        <w:rPr>
          <w:sz w:val="22"/>
          <w:szCs w:val="22"/>
          <w:lang w:val="en-CA"/>
        </w:rPr>
      </w:pPr>
      <w:r w:rsidRPr="00606790">
        <w:rPr>
          <w:sz w:val="22"/>
          <w:szCs w:val="22"/>
          <w:lang w:val="en-CA"/>
        </w:rPr>
        <w:t>Incriminating if can be used to prove guilt in subsequent</w:t>
      </w:r>
    </w:p>
    <w:p w14:paraId="2E48CB5C" w14:textId="2CDBB07B" w:rsidR="00606790" w:rsidRPr="00606790" w:rsidRDefault="00606790" w:rsidP="00DD5BE6">
      <w:pPr>
        <w:pStyle w:val="ListParagraph"/>
        <w:numPr>
          <w:ilvl w:val="1"/>
          <w:numId w:val="343"/>
        </w:numPr>
        <w:spacing w:line="276" w:lineRule="auto"/>
        <w:rPr>
          <w:sz w:val="22"/>
          <w:szCs w:val="22"/>
          <w:lang w:val="en-CA"/>
        </w:rPr>
      </w:pPr>
      <w:r w:rsidRPr="00606790">
        <w:rPr>
          <w:sz w:val="22"/>
          <w:szCs w:val="22"/>
          <w:lang w:val="en-CA"/>
        </w:rPr>
        <w:t xml:space="preserve">Re-trial is “any other proceeding” </w:t>
      </w:r>
    </w:p>
    <w:p w14:paraId="39AE500E" w14:textId="77777777" w:rsidR="00606790" w:rsidRPr="00606790" w:rsidRDefault="00606790" w:rsidP="00DD5BE6">
      <w:pPr>
        <w:pStyle w:val="ListParagraph"/>
        <w:numPr>
          <w:ilvl w:val="1"/>
          <w:numId w:val="343"/>
        </w:numPr>
        <w:spacing w:line="276" w:lineRule="auto"/>
        <w:rPr>
          <w:sz w:val="22"/>
          <w:szCs w:val="22"/>
          <w:lang w:val="en-CA"/>
        </w:rPr>
      </w:pPr>
      <w:r w:rsidRPr="00606790">
        <w:rPr>
          <w:sz w:val="22"/>
          <w:szCs w:val="22"/>
          <w:lang w:val="en-CA"/>
        </w:rPr>
        <w:t>Unlike section 5, does not provide absolute protection against potential uses of testimony. Two situations must be considered</w:t>
      </w:r>
    </w:p>
    <w:p w14:paraId="6F41F56F" w14:textId="5B7597AD" w:rsidR="00606790" w:rsidRPr="00606790" w:rsidRDefault="00606790" w:rsidP="00DD5BE6">
      <w:pPr>
        <w:pStyle w:val="ListParagraph"/>
        <w:numPr>
          <w:ilvl w:val="2"/>
          <w:numId w:val="343"/>
        </w:numPr>
        <w:spacing w:line="276" w:lineRule="auto"/>
        <w:rPr>
          <w:sz w:val="22"/>
          <w:szCs w:val="22"/>
          <w:lang w:val="en-CA"/>
        </w:rPr>
      </w:pPr>
      <w:r w:rsidRPr="00606790">
        <w:rPr>
          <w:sz w:val="22"/>
          <w:szCs w:val="22"/>
          <w:lang w:val="en-CA"/>
        </w:rPr>
        <w:t xml:space="preserve">Voluntary witness at first trial: where this occurs, can’t use testimony as case in chief but </w:t>
      </w:r>
      <w:r>
        <w:rPr>
          <w:sz w:val="22"/>
          <w:szCs w:val="22"/>
          <w:lang w:val="en-CA"/>
        </w:rPr>
        <w:t>can use to cross-</w:t>
      </w:r>
      <w:r w:rsidRPr="00606790">
        <w:rPr>
          <w:sz w:val="22"/>
          <w:szCs w:val="22"/>
          <w:lang w:val="en-CA"/>
        </w:rPr>
        <w:t xml:space="preserve">examine. </w:t>
      </w:r>
    </w:p>
    <w:p w14:paraId="5071A70C" w14:textId="68496D55" w:rsidR="00606790" w:rsidRDefault="00606790" w:rsidP="00DD5BE6">
      <w:pPr>
        <w:pStyle w:val="ListParagraph"/>
        <w:numPr>
          <w:ilvl w:val="2"/>
          <w:numId w:val="343"/>
        </w:numPr>
        <w:spacing w:line="276" w:lineRule="auto"/>
        <w:rPr>
          <w:sz w:val="22"/>
          <w:szCs w:val="22"/>
          <w:lang w:val="en-CA"/>
        </w:rPr>
      </w:pPr>
      <w:r w:rsidRPr="00606790">
        <w:rPr>
          <w:sz w:val="22"/>
          <w:szCs w:val="22"/>
          <w:lang w:val="en-CA"/>
        </w:rPr>
        <w:t>Compelled witness at first</w:t>
      </w:r>
      <w:r>
        <w:rPr>
          <w:sz w:val="22"/>
          <w:szCs w:val="22"/>
          <w:lang w:val="en-CA"/>
        </w:rPr>
        <w:t xml:space="preserve"> proceeding </w:t>
      </w:r>
      <w:r w:rsidRPr="00606790">
        <w:rPr>
          <w:sz w:val="22"/>
          <w:szCs w:val="22"/>
          <w:lang w:val="en-CA"/>
        </w:rPr>
        <w:sym w:font="Wingdings" w:char="F0E0"/>
      </w:r>
      <w:r w:rsidRPr="00606790">
        <w:rPr>
          <w:sz w:val="22"/>
          <w:szCs w:val="22"/>
          <w:lang w:val="en-CA"/>
        </w:rPr>
        <w:t xml:space="preserve"> R cannot use incriminating testimony from earlier for ANY purpose if </w:t>
      </w:r>
      <w:r>
        <w:rPr>
          <w:sz w:val="22"/>
          <w:szCs w:val="22"/>
          <w:lang w:val="en-CA"/>
        </w:rPr>
        <w:t>accused is witness at second. B</w:t>
      </w:r>
      <w:r w:rsidRPr="00606790">
        <w:rPr>
          <w:sz w:val="22"/>
          <w:szCs w:val="22"/>
          <w:lang w:val="en-CA"/>
        </w:rPr>
        <w:t>UT if not incriminating at first proceeding, can be used to impeach if he or she chooses to testify</w:t>
      </w:r>
    </w:p>
    <w:p w14:paraId="0181EEF8" w14:textId="77777777" w:rsidR="00DD5BE6" w:rsidRPr="00606790" w:rsidRDefault="00DD5BE6" w:rsidP="00DD5BE6">
      <w:pPr>
        <w:pStyle w:val="ListParagraph"/>
        <w:spacing w:line="276" w:lineRule="auto"/>
        <w:ind w:left="2160"/>
        <w:rPr>
          <w:sz w:val="22"/>
          <w:szCs w:val="22"/>
          <w:lang w:val="en-CA"/>
        </w:rPr>
      </w:pPr>
    </w:p>
    <w:tbl>
      <w:tblPr>
        <w:tblStyle w:val="TableGrid"/>
        <w:tblW w:w="0" w:type="auto"/>
        <w:tblLook w:val="04A0" w:firstRow="1" w:lastRow="0" w:firstColumn="1" w:lastColumn="0" w:noHBand="0" w:noVBand="1"/>
      </w:tblPr>
      <w:tblGrid>
        <w:gridCol w:w="11016"/>
      </w:tblGrid>
      <w:tr w:rsidR="00DD5BE6" w14:paraId="088F6E2A" w14:textId="77777777" w:rsidTr="00DD5BE6">
        <w:tc>
          <w:tcPr>
            <w:tcW w:w="11016" w:type="dxa"/>
            <w:shd w:val="clear" w:color="auto" w:fill="4F81BD" w:themeFill="accent1"/>
          </w:tcPr>
          <w:p w14:paraId="5F52DA59" w14:textId="70B94BED" w:rsidR="00DD5BE6" w:rsidRPr="00DD5BE6" w:rsidRDefault="00DD5BE6" w:rsidP="00F32B07">
            <w:pPr>
              <w:spacing w:line="276" w:lineRule="auto"/>
              <w:rPr>
                <w:color w:val="FFFFFF" w:themeColor="background1"/>
                <w:sz w:val="32"/>
                <w:szCs w:val="32"/>
                <w:lang w:val="en-CA"/>
              </w:rPr>
            </w:pPr>
            <w:r w:rsidRPr="00DD5BE6">
              <w:rPr>
                <w:color w:val="FFFFFF" w:themeColor="background1"/>
                <w:sz w:val="32"/>
                <w:szCs w:val="32"/>
                <w:lang w:val="en-CA"/>
              </w:rPr>
              <w:t>Proof Without Evidence</w:t>
            </w:r>
          </w:p>
        </w:tc>
      </w:tr>
    </w:tbl>
    <w:p w14:paraId="56C819C1" w14:textId="3DBEA4DB" w:rsidR="00F32B07" w:rsidRPr="00DD5BE6" w:rsidRDefault="00DD5BE6" w:rsidP="00DD5BE6">
      <w:pPr>
        <w:pStyle w:val="Heading1"/>
        <w:spacing w:line="276" w:lineRule="auto"/>
        <w:rPr>
          <w:color w:val="auto"/>
          <w:sz w:val="28"/>
          <w:szCs w:val="28"/>
          <w:lang w:val="en-CA"/>
        </w:rPr>
      </w:pPr>
      <w:bookmarkStart w:id="449" w:name="_Toc448151810"/>
      <w:r w:rsidRPr="00DD5BE6">
        <w:rPr>
          <w:color w:val="auto"/>
          <w:sz w:val="28"/>
          <w:szCs w:val="28"/>
          <w:lang w:val="en-CA"/>
        </w:rPr>
        <w:t>Proof Without Evidence</w:t>
      </w:r>
      <w:bookmarkEnd w:id="449"/>
    </w:p>
    <w:p w14:paraId="2BC7CFBA" w14:textId="296F393F" w:rsidR="00845565" w:rsidRDefault="00DD5BE6" w:rsidP="00DD5BE6">
      <w:pPr>
        <w:pStyle w:val="ListParagraph"/>
        <w:numPr>
          <w:ilvl w:val="0"/>
          <w:numId w:val="344"/>
        </w:numPr>
        <w:spacing w:line="276" w:lineRule="auto"/>
        <w:rPr>
          <w:sz w:val="22"/>
          <w:szCs w:val="22"/>
          <w:lang w:val="en-CA"/>
        </w:rPr>
      </w:pPr>
      <w:r>
        <w:rPr>
          <w:sz w:val="22"/>
          <w:szCs w:val="22"/>
          <w:lang w:val="en-CA"/>
        </w:rPr>
        <w:t>Formal admissions</w:t>
      </w:r>
    </w:p>
    <w:p w14:paraId="6BAEBC00" w14:textId="2AF3F96F" w:rsidR="00DD5BE6" w:rsidRPr="00DD5BE6" w:rsidRDefault="00DD5BE6" w:rsidP="00DD5BE6">
      <w:pPr>
        <w:pStyle w:val="ListParagraph"/>
        <w:numPr>
          <w:ilvl w:val="0"/>
          <w:numId w:val="344"/>
        </w:numPr>
        <w:spacing w:line="276" w:lineRule="auto"/>
        <w:rPr>
          <w:sz w:val="22"/>
          <w:szCs w:val="22"/>
          <w:lang w:val="en-CA"/>
        </w:rPr>
      </w:pPr>
      <w:r>
        <w:rPr>
          <w:sz w:val="22"/>
          <w:szCs w:val="22"/>
          <w:lang w:val="en-CA"/>
        </w:rPr>
        <w:t>Judicial notice</w:t>
      </w:r>
    </w:p>
    <w:p w14:paraId="11141A74" w14:textId="77777777" w:rsidR="00817BCA" w:rsidRPr="00817BCA" w:rsidRDefault="00817BCA" w:rsidP="00606790">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DD5BE6" w14:paraId="35FE3947" w14:textId="77777777" w:rsidTr="00DD5BE6">
        <w:tc>
          <w:tcPr>
            <w:tcW w:w="11016" w:type="dxa"/>
            <w:shd w:val="clear" w:color="auto" w:fill="DBE5F1" w:themeFill="accent1" w:themeFillTint="33"/>
          </w:tcPr>
          <w:p w14:paraId="71DFE918" w14:textId="74E8207F" w:rsidR="00DD5BE6" w:rsidRPr="00DD5BE6" w:rsidRDefault="00DD5BE6" w:rsidP="00465AAA">
            <w:pPr>
              <w:spacing w:line="276" w:lineRule="auto"/>
              <w:rPr>
                <w:sz w:val="32"/>
                <w:szCs w:val="32"/>
                <w:lang w:val="en-CA"/>
              </w:rPr>
            </w:pPr>
            <w:r w:rsidRPr="00DD5BE6">
              <w:rPr>
                <w:sz w:val="32"/>
                <w:szCs w:val="32"/>
                <w:lang w:val="en-CA"/>
              </w:rPr>
              <w:t>Formal Admissions</w:t>
            </w:r>
          </w:p>
        </w:tc>
      </w:tr>
    </w:tbl>
    <w:p w14:paraId="69776E89" w14:textId="77777777" w:rsidR="00465AAA" w:rsidRDefault="00465AAA" w:rsidP="00465AAA">
      <w:pPr>
        <w:spacing w:line="276" w:lineRule="auto"/>
        <w:rPr>
          <w:sz w:val="22"/>
          <w:szCs w:val="22"/>
          <w:lang w:val="en-CA"/>
        </w:rPr>
      </w:pPr>
    </w:p>
    <w:p w14:paraId="0833A1D3" w14:textId="72B3AF12" w:rsidR="00DD5BE6" w:rsidRPr="00DD5BE6" w:rsidRDefault="00DD5BE6" w:rsidP="00DD5BE6">
      <w:pPr>
        <w:pStyle w:val="Heading2"/>
        <w:spacing w:line="276" w:lineRule="auto"/>
        <w:rPr>
          <w:color w:val="auto"/>
          <w:u w:val="single"/>
          <w:lang w:val="en-CA"/>
        </w:rPr>
      </w:pPr>
      <w:bookmarkStart w:id="450" w:name="_Toc448151811"/>
      <w:r w:rsidRPr="00DD5BE6">
        <w:rPr>
          <w:color w:val="auto"/>
          <w:u w:val="single"/>
          <w:lang w:val="en-CA"/>
        </w:rPr>
        <w:t>Formal Admissions</w:t>
      </w:r>
      <w:bookmarkEnd w:id="450"/>
    </w:p>
    <w:p w14:paraId="3FD3CE87" w14:textId="7646BD9C" w:rsidR="00DD5BE6" w:rsidRDefault="00DD5BE6" w:rsidP="00DD5BE6">
      <w:pPr>
        <w:pStyle w:val="ListParagraph"/>
        <w:numPr>
          <w:ilvl w:val="0"/>
          <w:numId w:val="345"/>
        </w:numPr>
        <w:spacing w:line="276" w:lineRule="auto"/>
        <w:rPr>
          <w:sz w:val="22"/>
          <w:szCs w:val="22"/>
          <w:lang w:val="en-CA"/>
        </w:rPr>
      </w:pPr>
      <w:r>
        <w:rPr>
          <w:sz w:val="22"/>
          <w:szCs w:val="22"/>
          <w:lang w:val="en-CA"/>
        </w:rPr>
        <w:t>Guilty plea</w:t>
      </w:r>
    </w:p>
    <w:p w14:paraId="15FF17F5" w14:textId="7614FB00" w:rsidR="00DD5BE6" w:rsidRDefault="00DD5BE6" w:rsidP="00DD5BE6">
      <w:pPr>
        <w:pStyle w:val="ListParagraph"/>
        <w:numPr>
          <w:ilvl w:val="0"/>
          <w:numId w:val="345"/>
        </w:numPr>
        <w:spacing w:line="276" w:lineRule="auto"/>
        <w:rPr>
          <w:sz w:val="22"/>
          <w:szCs w:val="22"/>
          <w:lang w:val="en-CA"/>
        </w:rPr>
      </w:pPr>
      <w:r>
        <w:rPr>
          <w:sz w:val="22"/>
          <w:szCs w:val="22"/>
          <w:lang w:val="en-CA"/>
        </w:rPr>
        <w:t>Admissions pursuant to s. 655 of the Criminal code</w:t>
      </w:r>
    </w:p>
    <w:p w14:paraId="12E4FEF0" w14:textId="26D17479" w:rsidR="00DD5BE6" w:rsidRDefault="00DD5BE6" w:rsidP="00DD5BE6">
      <w:pPr>
        <w:pStyle w:val="ListParagraph"/>
        <w:numPr>
          <w:ilvl w:val="0"/>
          <w:numId w:val="345"/>
        </w:numPr>
        <w:spacing w:line="276" w:lineRule="auto"/>
        <w:rPr>
          <w:sz w:val="22"/>
          <w:szCs w:val="22"/>
          <w:lang w:val="en-CA"/>
        </w:rPr>
      </w:pPr>
      <w:r>
        <w:rPr>
          <w:sz w:val="22"/>
          <w:szCs w:val="22"/>
          <w:lang w:val="en-CA"/>
        </w:rPr>
        <w:t>Agreed statements of fact</w:t>
      </w:r>
    </w:p>
    <w:p w14:paraId="1BDBFAE8" w14:textId="5286BA79" w:rsidR="00DD5BE6" w:rsidRPr="00DD5BE6" w:rsidRDefault="00DD5BE6" w:rsidP="00DD5BE6">
      <w:pPr>
        <w:pStyle w:val="ListParagraph"/>
        <w:numPr>
          <w:ilvl w:val="0"/>
          <w:numId w:val="345"/>
        </w:numPr>
        <w:spacing w:line="276" w:lineRule="auto"/>
        <w:rPr>
          <w:sz w:val="22"/>
          <w:szCs w:val="22"/>
          <w:lang w:val="en-CA"/>
        </w:rPr>
      </w:pPr>
      <w:r>
        <w:rPr>
          <w:sz w:val="22"/>
          <w:szCs w:val="22"/>
          <w:lang w:val="en-CA"/>
        </w:rPr>
        <w:t>Admissions at common law</w:t>
      </w:r>
    </w:p>
    <w:p w14:paraId="37139AA3" w14:textId="06201F5B" w:rsidR="00DD5BE6" w:rsidRPr="00DD5BE6" w:rsidRDefault="00DD5BE6" w:rsidP="00DD5BE6">
      <w:pPr>
        <w:pStyle w:val="Heading3"/>
        <w:rPr>
          <w:color w:val="auto"/>
          <w:u w:val="single"/>
          <w:lang w:val="en-CA"/>
        </w:rPr>
      </w:pPr>
      <w:bookmarkStart w:id="451" w:name="_Toc448151812"/>
      <w:r w:rsidRPr="00DD5BE6">
        <w:rPr>
          <w:color w:val="auto"/>
          <w:u w:val="single"/>
          <w:lang w:val="en-CA"/>
        </w:rPr>
        <w:t>Criminal</w:t>
      </w:r>
      <w:bookmarkEnd w:id="451"/>
    </w:p>
    <w:p w14:paraId="38495969" w14:textId="37706AA9" w:rsidR="00DD5BE6" w:rsidRPr="00DD5BE6" w:rsidRDefault="00DD5BE6" w:rsidP="00DD5BE6">
      <w:pPr>
        <w:pStyle w:val="Heading4"/>
        <w:rPr>
          <w:i w:val="0"/>
          <w:color w:val="auto"/>
          <w:lang w:val="en-CA"/>
        </w:rPr>
      </w:pPr>
      <w:r w:rsidRPr="00DD5BE6">
        <w:rPr>
          <w:i w:val="0"/>
          <w:color w:val="auto"/>
          <w:lang w:val="en-CA"/>
        </w:rPr>
        <w:t>1) Guilty Plea</w:t>
      </w:r>
    </w:p>
    <w:p w14:paraId="78D1E3C1" w14:textId="08BFC09E" w:rsidR="00DD5BE6" w:rsidRPr="00DD5BE6" w:rsidRDefault="00DD5BE6" w:rsidP="00DD5BE6">
      <w:pPr>
        <w:pStyle w:val="ListParagraph"/>
        <w:numPr>
          <w:ilvl w:val="0"/>
          <w:numId w:val="346"/>
        </w:numPr>
        <w:spacing w:line="276" w:lineRule="auto"/>
        <w:rPr>
          <w:sz w:val="22"/>
          <w:szCs w:val="22"/>
          <w:lang w:val="en-CA"/>
        </w:rPr>
      </w:pPr>
      <w:r w:rsidRPr="00DD5BE6">
        <w:rPr>
          <w:sz w:val="22"/>
          <w:szCs w:val="22"/>
          <w:u w:val="single"/>
          <w:lang w:val="en-CA"/>
        </w:rPr>
        <w:t>What is it?</w:t>
      </w:r>
      <w:r>
        <w:rPr>
          <w:sz w:val="22"/>
          <w:szCs w:val="22"/>
          <w:lang w:val="en-CA"/>
        </w:rPr>
        <w:t xml:space="preserve"> </w:t>
      </w:r>
      <w:r w:rsidRPr="00DD5BE6">
        <w:rPr>
          <w:sz w:val="22"/>
          <w:szCs w:val="22"/>
          <w:lang w:val="en-CA"/>
        </w:rPr>
        <w:sym w:font="Wingdings" w:char="F0E0"/>
      </w:r>
      <w:r>
        <w:rPr>
          <w:sz w:val="22"/>
          <w:szCs w:val="22"/>
          <w:lang w:val="en-CA"/>
        </w:rPr>
        <w:t xml:space="preserve"> Formal</w:t>
      </w:r>
      <w:r w:rsidRPr="00DD5BE6">
        <w:rPr>
          <w:sz w:val="22"/>
          <w:szCs w:val="22"/>
        </w:rPr>
        <w:t xml:space="preserve"> admission of the accused by facts that are necessary to the offence, including particularized facts in the information. </w:t>
      </w:r>
    </w:p>
    <w:p w14:paraId="271B6079" w14:textId="77777777" w:rsidR="00DD5BE6" w:rsidRPr="00DD5BE6" w:rsidRDefault="00DD5BE6" w:rsidP="00DD5BE6">
      <w:pPr>
        <w:pStyle w:val="ListParagraph"/>
        <w:numPr>
          <w:ilvl w:val="0"/>
          <w:numId w:val="346"/>
        </w:numPr>
        <w:spacing w:line="276" w:lineRule="auto"/>
        <w:rPr>
          <w:sz w:val="22"/>
          <w:szCs w:val="22"/>
          <w:lang w:val="en-CA"/>
        </w:rPr>
      </w:pPr>
      <w:r w:rsidRPr="00DD5BE6">
        <w:rPr>
          <w:sz w:val="22"/>
          <w:szCs w:val="22"/>
          <w:lang w:val="en-CA"/>
        </w:rPr>
        <w:t>Not necessarily ALL facts, just those needed to prove</w:t>
      </w:r>
    </w:p>
    <w:p w14:paraId="6050BF79" w14:textId="77777777" w:rsidR="00DD5BE6" w:rsidRPr="00DD5BE6" w:rsidRDefault="00DD5BE6" w:rsidP="00DD5BE6">
      <w:pPr>
        <w:pStyle w:val="ListParagraph"/>
        <w:numPr>
          <w:ilvl w:val="0"/>
          <w:numId w:val="346"/>
        </w:numPr>
        <w:spacing w:line="276" w:lineRule="auto"/>
        <w:rPr>
          <w:sz w:val="22"/>
          <w:szCs w:val="22"/>
          <w:lang w:val="en-CA"/>
        </w:rPr>
      </w:pPr>
      <w:r w:rsidRPr="00DD5BE6">
        <w:rPr>
          <w:sz w:val="22"/>
          <w:szCs w:val="22"/>
          <w:lang w:val="en-CA"/>
        </w:rPr>
        <w:t>Could plead to lesser offence; Crown has the option to accept or reject this plea</w:t>
      </w:r>
    </w:p>
    <w:p w14:paraId="14CE63AB" w14:textId="77777777" w:rsidR="00DD5BE6" w:rsidRPr="00DD5BE6" w:rsidRDefault="00DD5BE6" w:rsidP="00DD5BE6">
      <w:pPr>
        <w:pStyle w:val="ListParagraph"/>
        <w:numPr>
          <w:ilvl w:val="1"/>
          <w:numId w:val="346"/>
        </w:numPr>
        <w:spacing w:line="276" w:lineRule="auto"/>
        <w:rPr>
          <w:sz w:val="22"/>
          <w:szCs w:val="22"/>
          <w:lang w:val="en-CA"/>
        </w:rPr>
      </w:pPr>
      <w:r w:rsidRPr="00DD5BE6">
        <w:rPr>
          <w:sz w:val="22"/>
          <w:szCs w:val="22"/>
          <w:lang w:val="en-CA"/>
        </w:rPr>
        <w:t>Murder &gt; manslaughter</w:t>
      </w:r>
    </w:p>
    <w:p w14:paraId="4CD26160" w14:textId="6F67DAA5" w:rsidR="00DD5BE6" w:rsidRPr="00DD5BE6" w:rsidRDefault="00DD5BE6" w:rsidP="00DD5BE6">
      <w:pPr>
        <w:pStyle w:val="ListParagraph"/>
        <w:numPr>
          <w:ilvl w:val="0"/>
          <w:numId w:val="346"/>
        </w:numPr>
        <w:spacing w:line="276" w:lineRule="auto"/>
        <w:rPr>
          <w:sz w:val="22"/>
          <w:szCs w:val="22"/>
          <w:lang w:val="en-CA"/>
        </w:rPr>
      </w:pPr>
      <w:r w:rsidRPr="00DD5BE6">
        <w:rPr>
          <w:sz w:val="22"/>
          <w:szCs w:val="22"/>
          <w:lang w:val="en-CA"/>
        </w:rPr>
        <w:t>Voluntary, unequivocal, informed</w:t>
      </w:r>
      <w:r>
        <w:rPr>
          <w:sz w:val="22"/>
          <w:szCs w:val="22"/>
          <w:lang w:val="en-CA"/>
        </w:rPr>
        <w:t xml:space="preserve"> </w:t>
      </w:r>
      <w:r w:rsidRPr="00DD5BE6">
        <w:rPr>
          <w:sz w:val="22"/>
          <w:szCs w:val="22"/>
          <w:lang w:val="en-CA"/>
        </w:rPr>
        <w:sym w:font="Wingdings" w:char="F0E0"/>
      </w:r>
      <w:r>
        <w:rPr>
          <w:sz w:val="22"/>
          <w:szCs w:val="22"/>
          <w:lang w:val="en-CA"/>
        </w:rPr>
        <w:t xml:space="preserve"> to all parts of the allegation:</w:t>
      </w:r>
    </w:p>
    <w:p w14:paraId="3DEE79F0" w14:textId="77777777" w:rsidR="00DD5BE6" w:rsidRPr="00DD5BE6" w:rsidRDefault="00DD5BE6" w:rsidP="00DD5BE6">
      <w:pPr>
        <w:pStyle w:val="ListParagraph"/>
        <w:numPr>
          <w:ilvl w:val="1"/>
          <w:numId w:val="346"/>
        </w:numPr>
        <w:spacing w:line="276" w:lineRule="auto"/>
        <w:rPr>
          <w:sz w:val="22"/>
          <w:szCs w:val="22"/>
          <w:lang w:val="en-CA"/>
        </w:rPr>
      </w:pPr>
      <w:r w:rsidRPr="00DD5BE6">
        <w:rPr>
          <w:sz w:val="22"/>
          <w:szCs w:val="22"/>
          <w:lang w:val="en-CA"/>
        </w:rPr>
        <w:t>Nature of allegation</w:t>
      </w:r>
    </w:p>
    <w:p w14:paraId="00C8D2C5" w14:textId="77777777" w:rsidR="00DD5BE6" w:rsidRPr="00DD5BE6" w:rsidRDefault="00DD5BE6" w:rsidP="00DD5BE6">
      <w:pPr>
        <w:pStyle w:val="ListParagraph"/>
        <w:numPr>
          <w:ilvl w:val="1"/>
          <w:numId w:val="346"/>
        </w:numPr>
        <w:spacing w:line="276" w:lineRule="auto"/>
        <w:rPr>
          <w:sz w:val="22"/>
          <w:szCs w:val="22"/>
          <w:lang w:val="en-CA"/>
        </w:rPr>
      </w:pPr>
      <w:r w:rsidRPr="00DD5BE6">
        <w:rPr>
          <w:sz w:val="22"/>
          <w:szCs w:val="22"/>
          <w:lang w:val="en-CA"/>
        </w:rPr>
        <w:t>Effect of plea</w:t>
      </w:r>
    </w:p>
    <w:p w14:paraId="334A763B" w14:textId="77777777" w:rsidR="00DD5BE6" w:rsidRPr="00DD5BE6" w:rsidRDefault="00DD5BE6" w:rsidP="00DD5BE6">
      <w:pPr>
        <w:pStyle w:val="ListParagraph"/>
        <w:numPr>
          <w:ilvl w:val="1"/>
          <w:numId w:val="346"/>
        </w:numPr>
        <w:spacing w:line="276" w:lineRule="auto"/>
        <w:rPr>
          <w:sz w:val="22"/>
          <w:szCs w:val="22"/>
          <w:lang w:val="en-CA"/>
        </w:rPr>
      </w:pPr>
      <w:r w:rsidRPr="00DD5BE6">
        <w:rPr>
          <w:sz w:val="22"/>
          <w:szCs w:val="22"/>
          <w:lang w:val="en-CA"/>
        </w:rPr>
        <w:t>Consequence of the plea</w:t>
      </w:r>
    </w:p>
    <w:p w14:paraId="4C6E1D8C" w14:textId="0DFE82BD" w:rsidR="00DD5BE6" w:rsidRDefault="00DD5BE6" w:rsidP="00DD5BE6">
      <w:pPr>
        <w:spacing w:line="276" w:lineRule="auto"/>
        <w:rPr>
          <w:sz w:val="22"/>
          <w:szCs w:val="22"/>
          <w:lang w:val="en-CA"/>
        </w:rPr>
      </w:pPr>
    </w:p>
    <w:p w14:paraId="767CD297" w14:textId="1A201C2B" w:rsidR="00DD5BE6" w:rsidRPr="00DD5BE6" w:rsidRDefault="00DD5BE6" w:rsidP="00DD5BE6">
      <w:pPr>
        <w:pStyle w:val="Heading4"/>
        <w:rPr>
          <w:i w:val="0"/>
          <w:color w:val="auto"/>
          <w:lang w:val="en-CA"/>
        </w:rPr>
      </w:pPr>
      <w:r w:rsidRPr="00DD5BE6">
        <w:rPr>
          <w:i w:val="0"/>
          <w:color w:val="auto"/>
          <w:lang w:val="en-CA"/>
        </w:rPr>
        <w:t>2) Admissions Pursuant to s. 655 CC</w:t>
      </w:r>
    </w:p>
    <w:p w14:paraId="2DA7D195" w14:textId="0D0F252B" w:rsidR="00DD5BE6" w:rsidRDefault="00DD5BE6" w:rsidP="0051121A">
      <w:pPr>
        <w:pStyle w:val="ListParagraph"/>
        <w:numPr>
          <w:ilvl w:val="0"/>
          <w:numId w:val="347"/>
        </w:numPr>
        <w:spacing w:line="276" w:lineRule="auto"/>
        <w:rPr>
          <w:sz w:val="22"/>
          <w:szCs w:val="22"/>
          <w:lang w:val="en-CA"/>
        </w:rPr>
      </w:pPr>
      <w:r>
        <w:rPr>
          <w:sz w:val="22"/>
          <w:szCs w:val="22"/>
          <w:lang w:val="en-CA"/>
        </w:rPr>
        <w:t>Those that fall short of a full plea of guilt to the full offence</w:t>
      </w:r>
    </w:p>
    <w:p w14:paraId="688EBDE9" w14:textId="12AF2037" w:rsidR="00DD5BE6" w:rsidRPr="00DD5BE6" w:rsidRDefault="00DD5BE6" w:rsidP="0051121A">
      <w:pPr>
        <w:pStyle w:val="ListParagraph"/>
        <w:numPr>
          <w:ilvl w:val="0"/>
          <w:numId w:val="347"/>
        </w:numPr>
        <w:spacing w:line="276" w:lineRule="auto"/>
        <w:rPr>
          <w:sz w:val="22"/>
          <w:szCs w:val="22"/>
          <w:lang w:val="en-CA"/>
        </w:rPr>
      </w:pPr>
      <w:r>
        <w:rPr>
          <w:sz w:val="22"/>
          <w:szCs w:val="22"/>
          <w:lang w:val="en-CA"/>
        </w:rPr>
        <w:t>Indictable</w:t>
      </w:r>
      <w:r w:rsidRPr="00DD5BE6">
        <w:rPr>
          <w:sz w:val="22"/>
          <w:szCs w:val="22"/>
        </w:rPr>
        <w:t xml:space="preserve"> </w:t>
      </w:r>
      <w:r w:rsidRPr="00DD5BE6">
        <w:rPr>
          <w:sz w:val="22"/>
          <w:szCs w:val="22"/>
        </w:rPr>
        <w:sym w:font="Wingdings" w:char="F0E0"/>
      </w:r>
      <w:r>
        <w:rPr>
          <w:sz w:val="22"/>
          <w:szCs w:val="22"/>
        </w:rPr>
        <w:t xml:space="preserve"> </w:t>
      </w:r>
      <w:r w:rsidRPr="00DD5BE6">
        <w:rPr>
          <w:sz w:val="22"/>
          <w:szCs w:val="22"/>
        </w:rPr>
        <w:t>can make submissions ex where they assert defence or where they deny mental element; also could admit only some facts of the case (jurisdiction, ID, date, time)</w:t>
      </w:r>
    </w:p>
    <w:p w14:paraId="4718901A" w14:textId="6582F172" w:rsidR="00DD5BE6" w:rsidRPr="00DD5BE6" w:rsidRDefault="00DD5BE6" w:rsidP="0051121A">
      <w:pPr>
        <w:pStyle w:val="ListParagraph"/>
        <w:numPr>
          <w:ilvl w:val="0"/>
          <w:numId w:val="347"/>
        </w:numPr>
        <w:spacing w:line="276" w:lineRule="auto"/>
        <w:rPr>
          <w:b/>
          <w:bCs/>
          <w:sz w:val="22"/>
          <w:szCs w:val="22"/>
          <w:lang w:val="en-CA"/>
        </w:rPr>
      </w:pPr>
      <w:r w:rsidRPr="00DD5BE6">
        <w:rPr>
          <w:sz w:val="22"/>
          <w:szCs w:val="22"/>
          <w:lang w:val="en-CA"/>
        </w:rPr>
        <w:t>Once admitted, it’s proven and Crown can’t call evidence on this admission; they cannot reject an admission solely to keep it alive to introduce prejudicial evidence</w:t>
      </w:r>
    </w:p>
    <w:p w14:paraId="145D03F9" w14:textId="1A961CF4" w:rsidR="00DD5BE6" w:rsidRPr="00DD5BE6" w:rsidRDefault="00DD5BE6" w:rsidP="0051121A">
      <w:pPr>
        <w:pStyle w:val="ListParagraph"/>
        <w:numPr>
          <w:ilvl w:val="0"/>
          <w:numId w:val="347"/>
        </w:numPr>
        <w:spacing w:line="276" w:lineRule="auto"/>
        <w:rPr>
          <w:b/>
          <w:bCs/>
          <w:sz w:val="22"/>
          <w:szCs w:val="22"/>
          <w:lang w:val="en-CA"/>
        </w:rPr>
      </w:pPr>
      <w:r w:rsidRPr="00DD5BE6">
        <w:rPr>
          <w:sz w:val="22"/>
          <w:szCs w:val="22"/>
          <w:lang w:val="en-CA"/>
        </w:rPr>
        <w:t>Crown is not required to accept an admission if it doesn’t have facts required</w:t>
      </w:r>
    </w:p>
    <w:p w14:paraId="4F6E28B8" w14:textId="63CD729A" w:rsidR="00DD5BE6" w:rsidRPr="00DD5BE6" w:rsidRDefault="00DD5BE6" w:rsidP="0051121A">
      <w:pPr>
        <w:pStyle w:val="ListParagraph"/>
        <w:numPr>
          <w:ilvl w:val="0"/>
          <w:numId w:val="347"/>
        </w:numPr>
        <w:spacing w:line="276" w:lineRule="auto"/>
        <w:rPr>
          <w:sz w:val="22"/>
          <w:szCs w:val="22"/>
          <w:lang w:val="en-CA"/>
        </w:rPr>
      </w:pPr>
      <w:r w:rsidRPr="00DD5BE6">
        <w:rPr>
          <w:sz w:val="22"/>
          <w:szCs w:val="22"/>
          <w:lang w:val="en-CA"/>
        </w:rPr>
        <w:t>Case law that allows Crown to admit facts but no provision in Criminal code because the purpose of having admissions is to streamline the trial</w:t>
      </w:r>
    </w:p>
    <w:p w14:paraId="1ADC35F8" w14:textId="0F05EE5C" w:rsidR="00DD5BE6" w:rsidRDefault="00DD5BE6" w:rsidP="00DD5BE6">
      <w:pPr>
        <w:spacing w:line="276" w:lineRule="auto"/>
        <w:rPr>
          <w:sz w:val="22"/>
          <w:szCs w:val="22"/>
          <w:lang w:val="en-CA"/>
        </w:rPr>
      </w:pPr>
    </w:p>
    <w:p w14:paraId="5FFC2558" w14:textId="7D10364A" w:rsidR="00DD5BE6" w:rsidRPr="00DD5BE6" w:rsidRDefault="00DD5BE6" w:rsidP="00DD5BE6">
      <w:pPr>
        <w:pStyle w:val="Heading4"/>
        <w:rPr>
          <w:i w:val="0"/>
          <w:color w:val="auto"/>
          <w:lang w:val="en-CA"/>
        </w:rPr>
      </w:pPr>
      <w:r w:rsidRPr="00DD5BE6">
        <w:rPr>
          <w:i w:val="0"/>
          <w:color w:val="auto"/>
          <w:lang w:val="en-CA"/>
        </w:rPr>
        <w:t>3) Agreed Statement of Facts</w:t>
      </w:r>
    </w:p>
    <w:p w14:paraId="704408BD" w14:textId="23C99A87" w:rsidR="00DD5BE6" w:rsidRDefault="00DD5BE6" w:rsidP="0051121A">
      <w:pPr>
        <w:pStyle w:val="ListParagraph"/>
        <w:numPr>
          <w:ilvl w:val="0"/>
          <w:numId w:val="348"/>
        </w:numPr>
        <w:spacing w:line="276" w:lineRule="auto"/>
        <w:rPr>
          <w:sz w:val="22"/>
          <w:szCs w:val="22"/>
          <w:lang w:val="en-CA"/>
        </w:rPr>
      </w:pPr>
      <w:r>
        <w:rPr>
          <w:sz w:val="22"/>
          <w:szCs w:val="22"/>
          <w:lang w:val="en-CA"/>
        </w:rPr>
        <w:t xml:space="preserve">Rule </w:t>
      </w:r>
      <w:r w:rsidRPr="00DD5BE6">
        <w:rPr>
          <w:sz w:val="22"/>
          <w:szCs w:val="22"/>
          <w:lang w:val="en-CA"/>
        </w:rPr>
        <w:sym w:font="Wingdings" w:char="F0E0"/>
      </w:r>
      <w:r>
        <w:rPr>
          <w:sz w:val="22"/>
          <w:szCs w:val="22"/>
          <w:lang w:val="en-CA"/>
        </w:rPr>
        <w:t xml:space="preserve"> clear, unambiguous, precise, unequivocal</w:t>
      </w:r>
    </w:p>
    <w:p w14:paraId="29DBABB6" w14:textId="3EC89006" w:rsidR="00DD5BE6" w:rsidRPr="00DD5BE6" w:rsidRDefault="00DD5BE6" w:rsidP="0051121A">
      <w:pPr>
        <w:pStyle w:val="ListParagraph"/>
        <w:numPr>
          <w:ilvl w:val="0"/>
          <w:numId w:val="348"/>
        </w:numPr>
        <w:spacing w:line="276" w:lineRule="auto"/>
        <w:rPr>
          <w:sz w:val="22"/>
          <w:szCs w:val="22"/>
          <w:lang w:val="en-CA"/>
        </w:rPr>
      </w:pPr>
      <w:r>
        <w:rPr>
          <w:sz w:val="22"/>
          <w:szCs w:val="22"/>
        </w:rPr>
        <w:t>E</w:t>
      </w:r>
      <w:r w:rsidRPr="00DD5BE6">
        <w:rPr>
          <w:sz w:val="22"/>
          <w:szCs w:val="22"/>
        </w:rPr>
        <w:t>vidence will not need to be called because they agree</w:t>
      </w:r>
    </w:p>
    <w:p w14:paraId="6B572015" w14:textId="11EE8BFF" w:rsidR="00DD5BE6" w:rsidRPr="00DD5BE6" w:rsidRDefault="00DD5BE6" w:rsidP="0051121A">
      <w:pPr>
        <w:pStyle w:val="ListParagraph"/>
        <w:numPr>
          <w:ilvl w:val="0"/>
          <w:numId w:val="348"/>
        </w:numPr>
        <w:spacing w:line="276" w:lineRule="auto"/>
        <w:rPr>
          <w:sz w:val="22"/>
          <w:szCs w:val="22"/>
          <w:lang w:val="en-CA"/>
        </w:rPr>
      </w:pPr>
      <w:r w:rsidRPr="00DD5BE6">
        <w:rPr>
          <w:sz w:val="22"/>
          <w:szCs w:val="22"/>
        </w:rPr>
        <w:t xml:space="preserve">If accused evidence conflicts, TJ should call crown can call evidence </w:t>
      </w:r>
    </w:p>
    <w:p w14:paraId="0876C3F6" w14:textId="46E82667" w:rsidR="00DD5BE6" w:rsidRPr="00DD5BE6" w:rsidRDefault="00DD5BE6" w:rsidP="0051121A">
      <w:pPr>
        <w:pStyle w:val="ListParagraph"/>
        <w:numPr>
          <w:ilvl w:val="0"/>
          <w:numId w:val="348"/>
        </w:numPr>
        <w:spacing w:line="276" w:lineRule="auto"/>
        <w:rPr>
          <w:sz w:val="22"/>
          <w:szCs w:val="22"/>
          <w:lang w:val="en-CA"/>
        </w:rPr>
      </w:pPr>
      <w:r w:rsidRPr="00DD5BE6">
        <w:rPr>
          <w:sz w:val="22"/>
          <w:szCs w:val="22"/>
        </w:rPr>
        <w:t>No stat authority; use has been explained as a waiver by both parties as to the usual rule that witnesses must be called to state facts</w:t>
      </w:r>
    </w:p>
    <w:p w14:paraId="4F48716F" w14:textId="77777777" w:rsidR="00DD5BE6" w:rsidRPr="00DD5BE6" w:rsidRDefault="00DD5BE6" w:rsidP="0051121A">
      <w:pPr>
        <w:pStyle w:val="ListParagraph"/>
        <w:numPr>
          <w:ilvl w:val="0"/>
          <w:numId w:val="348"/>
        </w:numPr>
        <w:spacing w:line="276" w:lineRule="auto"/>
        <w:rPr>
          <w:sz w:val="22"/>
          <w:szCs w:val="22"/>
          <w:lang w:val="en-CA"/>
        </w:rPr>
      </w:pPr>
      <w:r w:rsidRPr="00DD5BE6">
        <w:rPr>
          <w:sz w:val="22"/>
          <w:szCs w:val="22"/>
        </w:rPr>
        <w:t>In subsequent proceedings, if the accused agreed it is an informal admission so is therefore evidence against the accused (though accused could contradict it through other proof)</w:t>
      </w:r>
    </w:p>
    <w:p w14:paraId="4B02DD3D" w14:textId="09E7FE4F" w:rsidR="00DD5BE6" w:rsidRDefault="00DD5BE6" w:rsidP="00DD5BE6">
      <w:pPr>
        <w:spacing w:line="276" w:lineRule="auto"/>
        <w:rPr>
          <w:sz w:val="22"/>
          <w:szCs w:val="22"/>
          <w:lang w:val="en-CA"/>
        </w:rPr>
      </w:pPr>
    </w:p>
    <w:p w14:paraId="7AABC1A8" w14:textId="2CB20698" w:rsidR="00DD5BE6" w:rsidRPr="00DD5BE6" w:rsidRDefault="00DD5BE6" w:rsidP="00DD5BE6">
      <w:pPr>
        <w:pStyle w:val="Heading4"/>
        <w:rPr>
          <w:i w:val="0"/>
          <w:color w:val="auto"/>
          <w:lang w:val="en-CA"/>
        </w:rPr>
      </w:pPr>
      <w:r w:rsidRPr="00DD5BE6">
        <w:rPr>
          <w:i w:val="0"/>
          <w:color w:val="auto"/>
          <w:lang w:val="en-CA"/>
        </w:rPr>
        <w:t>4) Admissions at Common Law</w:t>
      </w:r>
    </w:p>
    <w:p w14:paraId="3C33DCFF" w14:textId="753BA3CB" w:rsidR="00DD5BE6" w:rsidRDefault="00DD5BE6" w:rsidP="0051121A">
      <w:pPr>
        <w:pStyle w:val="ListParagraph"/>
        <w:numPr>
          <w:ilvl w:val="0"/>
          <w:numId w:val="349"/>
        </w:numPr>
        <w:spacing w:line="276" w:lineRule="auto"/>
        <w:rPr>
          <w:sz w:val="22"/>
          <w:szCs w:val="22"/>
          <w:lang w:val="en-CA"/>
        </w:rPr>
      </w:pPr>
      <w:r>
        <w:rPr>
          <w:sz w:val="22"/>
          <w:szCs w:val="22"/>
          <w:lang w:val="en-CA"/>
        </w:rPr>
        <w:t xml:space="preserve">Could be admitted so there is no need for a </w:t>
      </w:r>
      <w:r>
        <w:rPr>
          <w:i/>
          <w:sz w:val="22"/>
          <w:szCs w:val="22"/>
          <w:lang w:val="en-CA"/>
        </w:rPr>
        <w:t>voir dire</w:t>
      </w:r>
    </w:p>
    <w:p w14:paraId="0C079B4F" w14:textId="77777777" w:rsidR="00DD5BE6" w:rsidRDefault="00DD5BE6" w:rsidP="00DD5BE6">
      <w:pPr>
        <w:spacing w:line="276" w:lineRule="auto"/>
        <w:rPr>
          <w:sz w:val="22"/>
          <w:szCs w:val="22"/>
          <w:lang w:val="en-CA"/>
        </w:rPr>
      </w:pPr>
    </w:p>
    <w:p w14:paraId="17581521" w14:textId="16FF65D6" w:rsidR="00DD5BE6" w:rsidRPr="00DD5BE6" w:rsidRDefault="00DD5BE6" w:rsidP="00DD5BE6">
      <w:pPr>
        <w:pStyle w:val="Heading3"/>
        <w:rPr>
          <w:color w:val="auto"/>
          <w:u w:val="single"/>
          <w:lang w:val="en-CA"/>
        </w:rPr>
      </w:pPr>
      <w:bookmarkStart w:id="452" w:name="_Toc448151813"/>
      <w:r w:rsidRPr="00DD5BE6">
        <w:rPr>
          <w:color w:val="auto"/>
          <w:u w:val="single"/>
          <w:lang w:val="en-CA"/>
        </w:rPr>
        <w:t>Civil</w:t>
      </w:r>
      <w:bookmarkEnd w:id="452"/>
    </w:p>
    <w:p w14:paraId="15AC888E" w14:textId="581AA106" w:rsidR="00DD5BE6" w:rsidRDefault="00DD5BE6" w:rsidP="0051121A">
      <w:pPr>
        <w:pStyle w:val="ListParagraph"/>
        <w:numPr>
          <w:ilvl w:val="0"/>
          <w:numId w:val="349"/>
        </w:numPr>
        <w:spacing w:line="276" w:lineRule="auto"/>
        <w:rPr>
          <w:sz w:val="22"/>
          <w:szCs w:val="22"/>
          <w:lang w:val="en-CA"/>
        </w:rPr>
      </w:pPr>
      <w:r>
        <w:rPr>
          <w:sz w:val="22"/>
          <w:szCs w:val="22"/>
          <w:lang w:val="en-CA"/>
        </w:rPr>
        <w:t>Ways to make formal admissions:</w:t>
      </w:r>
    </w:p>
    <w:p w14:paraId="210D8917" w14:textId="2CB39F0C" w:rsidR="00DD5BE6" w:rsidRPr="00DD5BE6" w:rsidRDefault="00DD5BE6" w:rsidP="0051121A">
      <w:pPr>
        <w:pStyle w:val="ListParagraph"/>
        <w:numPr>
          <w:ilvl w:val="1"/>
          <w:numId w:val="349"/>
        </w:numPr>
        <w:spacing w:line="276" w:lineRule="auto"/>
        <w:rPr>
          <w:sz w:val="22"/>
          <w:szCs w:val="22"/>
          <w:lang w:val="en-CA"/>
        </w:rPr>
      </w:pPr>
      <w:r w:rsidRPr="00DD5BE6">
        <w:rPr>
          <w:sz w:val="22"/>
          <w:szCs w:val="22"/>
        </w:rPr>
        <w:t xml:space="preserve">Statement in the pleadings </w:t>
      </w:r>
    </w:p>
    <w:p w14:paraId="1F50F074" w14:textId="0B9A44DE" w:rsidR="00DD5BE6" w:rsidRPr="00DD5BE6" w:rsidRDefault="00DD5BE6" w:rsidP="0051121A">
      <w:pPr>
        <w:pStyle w:val="ListParagraph"/>
        <w:numPr>
          <w:ilvl w:val="1"/>
          <w:numId w:val="349"/>
        </w:numPr>
        <w:spacing w:line="276" w:lineRule="auto"/>
        <w:rPr>
          <w:sz w:val="22"/>
          <w:szCs w:val="22"/>
          <w:lang w:val="en-CA"/>
        </w:rPr>
      </w:pPr>
      <w:r w:rsidRPr="00DD5BE6">
        <w:rPr>
          <w:sz w:val="22"/>
          <w:szCs w:val="22"/>
        </w:rPr>
        <w:t>Failure to deliver pleadings</w:t>
      </w:r>
    </w:p>
    <w:p w14:paraId="7F255559" w14:textId="0B6F07B6" w:rsidR="00DD5BE6" w:rsidRPr="00DD5BE6" w:rsidRDefault="00DD5BE6" w:rsidP="0051121A">
      <w:pPr>
        <w:pStyle w:val="ListParagraph"/>
        <w:numPr>
          <w:ilvl w:val="1"/>
          <w:numId w:val="349"/>
        </w:numPr>
        <w:spacing w:line="276" w:lineRule="auto"/>
        <w:rPr>
          <w:sz w:val="22"/>
          <w:szCs w:val="22"/>
          <w:lang w:val="en-CA"/>
        </w:rPr>
      </w:pPr>
      <w:r w:rsidRPr="00DD5BE6">
        <w:rPr>
          <w:sz w:val="22"/>
          <w:szCs w:val="22"/>
        </w:rPr>
        <w:t>Agreed statement of facts filed at the trial</w:t>
      </w:r>
    </w:p>
    <w:p w14:paraId="564834E9" w14:textId="152433CE" w:rsidR="00DD5BE6" w:rsidRPr="00DD5BE6" w:rsidRDefault="00DD5BE6" w:rsidP="0051121A">
      <w:pPr>
        <w:pStyle w:val="ListParagraph"/>
        <w:numPr>
          <w:ilvl w:val="1"/>
          <w:numId w:val="349"/>
        </w:numPr>
        <w:spacing w:line="276" w:lineRule="auto"/>
        <w:rPr>
          <w:sz w:val="22"/>
          <w:szCs w:val="22"/>
          <w:lang w:val="en-CA"/>
        </w:rPr>
      </w:pPr>
      <w:r w:rsidRPr="00DD5BE6">
        <w:rPr>
          <w:sz w:val="22"/>
          <w:szCs w:val="22"/>
        </w:rPr>
        <w:t>Oral statement made by counsel at trial</w:t>
      </w:r>
    </w:p>
    <w:p w14:paraId="2B22B8F8" w14:textId="528659E8" w:rsidR="00DD5BE6" w:rsidRPr="00DD5BE6" w:rsidRDefault="00DD5BE6" w:rsidP="0051121A">
      <w:pPr>
        <w:pStyle w:val="ListParagraph"/>
        <w:numPr>
          <w:ilvl w:val="1"/>
          <w:numId w:val="349"/>
        </w:numPr>
        <w:spacing w:line="276" w:lineRule="auto"/>
        <w:rPr>
          <w:sz w:val="22"/>
          <w:szCs w:val="22"/>
          <w:lang w:val="en-CA"/>
        </w:rPr>
      </w:pPr>
      <w:r w:rsidRPr="00DD5BE6">
        <w:rPr>
          <w:sz w:val="22"/>
          <w:szCs w:val="22"/>
        </w:rPr>
        <w:t xml:space="preserve">Silence of counsel </w:t>
      </w:r>
    </w:p>
    <w:p w14:paraId="6E1ED244" w14:textId="6E000992" w:rsidR="00DD5BE6" w:rsidRPr="00DD5BE6" w:rsidRDefault="00DD5BE6" w:rsidP="0051121A">
      <w:pPr>
        <w:pStyle w:val="ListParagraph"/>
        <w:numPr>
          <w:ilvl w:val="1"/>
          <w:numId w:val="349"/>
        </w:numPr>
        <w:spacing w:line="276" w:lineRule="auto"/>
        <w:rPr>
          <w:sz w:val="22"/>
          <w:szCs w:val="22"/>
          <w:lang w:val="en-CA"/>
        </w:rPr>
      </w:pPr>
      <w:r w:rsidRPr="00DD5BE6">
        <w:rPr>
          <w:sz w:val="22"/>
          <w:szCs w:val="22"/>
        </w:rPr>
        <w:t>Letter written by party’s solicitor before trial</w:t>
      </w:r>
    </w:p>
    <w:p w14:paraId="2F75622E" w14:textId="3DDA0108" w:rsidR="00DD5BE6" w:rsidRPr="00DD5BE6" w:rsidRDefault="00DD5BE6" w:rsidP="0051121A">
      <w:pPr>
        <w:pStyle w:val="ListParagraph"/>
        <w:numPr>
          <w:ilvl w:val="1"/>
          <w:numId w:val="349"/>
        </w:numPr>
        <w:spacing w:line="276" w:lineRule="auto"/>
        <w:rPr>
          <w:sz w:val="22"/>
          <w:szCs w:val="22"/>
          <w:lang w:val="en-CA"/>
        </w:rPr>
      </w:pPr>
      <w:r w:rsidRPr="00DD5BE6">
        <w:rPr>
          <w:sz w:val="22"/>
          <w:szCs w:val="22"/>
        </w:rPr>
        <w:t>Reply to a request to admit facts</w:t>
      </w:r>
    </w:p>
    <w:p w14:paraId="454452B5" w14:textId="4763B104" w:rsidR="00DD5BE6" w:rsidRPr="00DD5BE6" w:rsidRDefault="00DD5BE6" w:rsidP="0051121A">
      <w:pPr>
        <w:pStyle w:val="ListParagraph"/>
        <w:numPr>
          <w:ilvl w:val="1"/>
          <w:numId w:val="349"/>
        </w:numPr>
        <w:spacing w:line="276" w:lineRule="auto"/>
        <w:rPr>
          <w:sz w:val="22"/>
          <w:szCs w:val="22"/>
          <w:lang w:val="en-CA"/>
        </w:rPr>
      </w:pPr>
      <w:r w:rsidRPr="00DD5BE6">
        <w:rPr>
          <w:sz w:val="22"/>
          <w:szCs w:val="22"/>
        </w:rPr>
        <w:t>Failure to reply to a request to admit facts</w:t>
      </w:r>
    </w:p>
    <w:p w14:paraId="626336C6" w14:textId="5AAFA66E" w:rsidR="00DD5BE6" w:rsidRPr="00DD5BE6" w:rsidRDefault="00DD5BE6" w:rsidP="0051121A">
      <w:pPr>
        <w:pStyle w:val="ListParagraph"/>
        <w:numPr>
          <w:ilvl w:val="0"/>
          <w:numId w:val="349"/>
        </w:numPr>
        <w:spacing w:line="276" w:lineRule="auto"/>
        <w:rPr>
          <w:sz w:val="22"/>
          <w:szCs w:val="22"/>
          <w:lang w:val="en-CA"/>
        </w:rPr>
      </w:pPr>
      <w:r w:rsidRPr="00DD5BE6">
        <w:rPr>
          <w:sz w:val="22"/>
          <w:szCs w:val="22"/>
          <w:lang w:val="en-CA"/>
        </w:rPr>
        <w:t>Formal admissions bind the party that made them and they cannot be withdrawn without leave</w:t>
      </w:r>
    </w:p>
    <w:p w14:paraId="133936F4" w14:textId="77777777" w:rsidR="00DD5BE6" w:rsidRPr="00DD5BE6" w:rsidRDefault="00DD5BE6" w:rsidP="0051121A">
      <w:pPr>
        <w:pStyle w:val="ListParagraph"/>
        <w:numPr>
          <w:ilvl w:val="0"/>
          <w:numId w:val="349"/>
        </w:numPr>
        <w:spacing w:line="276" w:lineRule="auto"/>
        <w:rPr>
          <w:sz w:val="22"/>
          <w:szCs w:val="22"/>
          <w:lang w:val="en-CA"/>
        </w:rPr>
      </w:pPr>
      <w:r w:rsidRPr="00DD5BE6">
        <w:rPr>
          <w:sz w:val="22"/>
          <w:szCs w:val="22"/>
          <w:lang w:val="en-CA"/>
        </w:rPr>
        <w:t>Leave will not be granted unless the admission was made without authority, mistake, under duress, triable issue concerning admitted fact as to whether it exists, and no prejudice will be caused to the party in whose favour admissions made</w:t>
      </w:r>
    </w:p>
    <w:p w14:paraId="14FDED22" w14:textId="77777777" w:rsidR="00DD5BE6" w:rsidRPr="00DD5BE6" w:rsidRDefault="00DD5BE6" w:rsidP="0051121A">
      <w:pPr>
        <w:pStyle w:val="ListParagraph"/>
        <w:numPr>
          <w:ilvl w:val="0"/>
          <w:numId w:val="349"/>
        </w:numPr>
        <w:spacing w:line="276" w:lineRule="auto"/>
        <w:rPr>
          <w:sz w:val="22"/>
          <w:szCs w:val="22"/>
          <w:lang w:val="en-CA"/>
        </w:rPr>
      </w:pPr>
      <w:r w:rsidRPr="00DD5BE6">
        <w:rPr>
          <w:sz w:val="22"/>
          <w:szCs w:val="22"/>
          <w:lang w:val="en-CA"/>
        </w:rPr>
        <w:t>Counsel has implied authority to make submissions if they think it is proper, in honest exercise, and incidental to the lawsuit</w:t>
      </w:r>
    </w:p>
    <w:p w14:paraId="463AC815" w14:textId="464265FB" w:rsidR="00DD5BE6" w:rsidRDefault="00DD5BE6" w:rsidP="00DD5BE6">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DD5BE6" w14:paraId="27721F61" w14:textId="77777777" w:rsidTr="00DD5BE6">
        <w:tc>
          <w:tcPr>
            <w:tcW w:w="11016" w:type="dxa"/>
            <w:shd w:val="clear" w:color="auto" w:fill="DBE5F1" w:themeFill="accent1" w:themeFillTint="33"/>
          </w:tcPr>
          <w:p w14:paraId="29226464" w14:textId="602A97EA" w:rsidR="00DD5BE6" w:rsidRPr="00DD5BE6" w:rsidRDefault="00DD5BE6" w:rsidP="00DD5BE6">
            <w:pPr>
              <w:spacing w:line="276" w:lineRule="auto"/>
              <w:rPr>
                <w:sz w:val="32"/>
                <w:szCs w:val="32"/>
                <w:lang w:val="en-CA"/>
              </w:rPr>
            </w:pPr>
            <w:r w:rsidRPr="00DD5BE6">
              <w:rPr>
                <w:sz w:val="32"/>
                <w:szCs w:val="32"/>
                <w:lang w:val="en-CA"/>
              </w:rPr>
              <w:t>Judicial Notice</w:t>
            </w:r>
          </w:p>
        </w:tc>
      </w:tr>
    </w:tbl>
    <w:p w14:paraId="5D12D761" w14:textId="6BE6E3AA" w:rsidR="00DD5BE6" w:rsidRPr="00DD5BE6" w:rsidRDefault="00DD5BE6" w:rsidP="00DD5BE6">
      <w:pPr>
        <w:pStyle w:val="Heading2"/>
        <w:spacing w:line="276" w:lineRule="auto"/>
        <w:rPr>
          <w:color w:val="auto"/>
          <w:u w:val="single"/>
          <w:lang w:val="en-CA"/>
        </w:rPr>
      </w:pPr>
      <w:bookmarkStart w:id="453" w:name="_Toc448151814"/>
      <w:r w:rsidRPr="00DD5BE6">
        <w:rPr>
          <w:color w:val="auto"/>
          <w:u w:val="single"/>
          <w:lang w:val="en-CA"/>
        </w:rPr>
        <w:t>Judicial Notice</w:t>
      </w:r>
      <w:bookmarkEnd w:id="453"/>
    </w:p>
    <w:p w14:paraId="0C445AE0" w14:textId="587970A0" w:rsidR="00DD5BE6" w:rsidRPr="00DD5BE6" w:rsidRDefault="00DD5BE6" w:rsidP="0051121A">
      <w:pPr>
        <w:pStyle w:val="ListParagraph"/>
        <w:numPr>
          <w:ilvl w:val="0"/>
          <w:numId w:val="350"/>
        </w:numPr>
        <w:spacing w:line="276" w:lineRule="auto"/>
        <w:rPr>
          <w:sz w:val="22"/>
          <w:szCs w:val="22"/>
          <w:lang w:val="en-CA"/>
        </w:rPr>
      </w:pPr>
      <w:r w:rsidRPr="00DD5BE6">
        <w:rPr>
          <w:sz w:val="22"/>
          <w:szCs w:val="22"/>
        </w:rPr>
        <w:t>Limits are inexact because they change as the world, and general knowledge, changes</w:t>
      </w:r>
    </w:p>
    <w:p w14:paraId="355F017E" w14:textId="4B30BB49" w:rsidR="00DD5BE6" w:rsidRPr="00DD5BE6" w:rsidRDefault="00DD5BE6" w:rsidP="0051121A">
      <w:pPr>
        <w:pStyle w:val="ListParagraph"/>
        <w:numPr>
          <w:ilvl w:val="0"/>
          <w:numId w:val="350"/>
        </w:numPr>
        <w:spacing w:line="276" w:lineRule="auto"/>
        <w:rPr>
          <w:sz w:val="22"/>
          <w:szCs w:val="22"/>
          <w:lang w:val="en-CA"/>
        </w:rPr>
      </w:pPr>
      <w:r w:rsidRPr="00DD5BE6">
        <w:rPr>
          <w:sz w:val="22"/>
          <w:szCs w:val="22"/>
        </w:rPr>
        <w:t xml:space="preserve">Intersects with other doctrines </w:t>
      </w:r>
    </w:p>
    <w:p w14:paraId="18C90881" w14:textId="0E2067B7" w:rsidR="00DD5BE6" w:rsidRPr="00DD5BE6" w:rsidRDefault="00DD5BE6" w:rsidP="0051121A">
      <w:pPr>
        <w:pStyle w:val="ListParagraph"/>
        <w:numPr>
          <w:ilvl w:val="1"/>
          <w:numId w:val="350"/>
        </w:numPr>
        <w:spacing w:line="276" w:lineRule="auto"/>
        <w:rPr>
          <w:sz w:val="22"/>
          <w:szCs w:val="22"/>
          <w:lang w:val="en-CA"/>
        </w:rPr>
      </w:pPr>
      <w:r w:rsidRPr="00DD5BE6">
        <w:rPr>
          <w:sz w:val="22"/>
          <w:szCs w:val="22"/>
        </w:rPr>
        <w:t>Judges take common sense inferences</w:t>
      </w:r>
    </w:p>
    <w:p w14:paraId="73580C82" w14:textId="77777777" w:rsidR="00DD5BE6" w:rsidRPr="00DD5BE6" w:rsidRDefault="00DD5BE6" w:rsidP="0051121A">
      <w:pPr>
        <w:pStyle w:val="ListParagraph"/>
        <w:numPr>
          <w:ilvl w:val="2"/>
          <w:numId w:val="350"/>
        </w:numPr>
        <w:spacing w:line="276" w:lineRule="auto"/>
        <w:rPr>
          <w:sz w:val="22"/>
          <w:szCs w:val="22"/>
          <w:lang w:val="en-CA"/>
        </w:rPr>
      </w:pPr>
      <w:r w:rsidRPr="00DD5BE6">
        <w:rPr>
          <w:sz w:val="22"/>
          <w:szCs w:val="22"/>
          <w:lang w:val="en-CA"/>
        </w:rPr>
        <w:t>“Informal” Notice</w:t>
      </w:r>
    </w:p>
    <w:p w14:paraId="13E4DAA7" w14:textId="2214FC8E" w:rsidR="00DD5BE6" w:rsidRPr="00DD5BE6" w:rsidRDefault="00DD5BE6" w:rsidP="0051121A">
      <w:pPr>
        <w:pStyle w:val="ListParagraph"/>
        <w:numPr>
          <w:ilvl w:val="2"/>
          <w:numId w:val="350"/>
        </w:numPr>
        <w:spacing w:line="276" w:lineRule="auto"/>
        <w:rPr>
          <w:sz w:val="22"/>
          <w:szCs w:val="22"/>
          <w:lang w:val="en-CA"/>
        </w:rPr>
      </w:pPr>
      <w:r w:rsidRPr="00DD5BE6">
        <w:rPr>
          <w:sz w:val="22"/>
          <w:szCs w:val="22"/>
        </w:rPr>
        <w:t>Day to day application of “common sense”/“knowledge and experience” of the trier of fact about how the world generally works fall outside judicial notice rule</w:t>
      </w:r>
    </w:p>
    <w:p w14:paraId="4DA50339" w14:textId="4793B273" w:rsidR="00DD5BE6" w:rsidRPr="00DD5BE6" w:rsidRDefault="00DD5BE6" w:rsidP="0051121A">
      <w:pPr>
        <w:pStyle w:val="ListParagraph"/>
        <w:numPr>
          <w:ilvl w:val="2"/>
          <w:numId w:val="350"/>
        </w:numPr>
        <w:spacing w:line="276" w:lineRule="auto"/>
        <w:rPr>
          <w:sz w:val="22"/>
          <w:szCs w:val="22"/>
          <w:lang w:val="en-CA"/>
        </w:rPr>
      </w:pPr>
      <w:r w:rsidRPr="00DD5BE6">
        <w:rPr>
          <w:sz w:val="22"/>
          <w:szCs w:val="22"/>
        </w:rPr>
        <w:t xml:space="preserve">Danger:  invalid generalizations and stereotypes may sneak in </w:t>
      </w:r>
    </w:p>
    <w:p w14:paraId="4E797148" w14:textId="75A8380D" w:rsidR="00DD5BE6" w:rsidRPr="00DD5BE6" w:rsidRDefault="00DD5BE6" w:rsidP="0051121A">
      <w:pPr>
        <w:pStyle w:val="ListParagraph"/>
        <w:numPr>
          <w:ilvl w:val="3"/>
          <w:numId w:val="350"/>
        </w:numPr>
        <w:spacing w:line="276" w:lineRule="auto"/>
        <w:rPr>
          <w:sz w:val="22"/>
          <w:szCs w:val="22"/>
          <w:lang w:val="en-CA"/>
        </w:rPr>
      </w:pPr>
      <w:r w:rsidRPr="00DD5BE6">
        <w:rPr>
          <w:sz w:val="22"/>
          <w:szCs w:val="22"/>
        </w:rPr>
        <w:t>To combat, it’s important to breakdown the underlying assumptions when explaining why a piece of evidence is or is not relevant</w:t>
      </w:r>
    </w:p>
    <w:p w14:paraId="23FBAD40" w14:textId="0366274B" w:rsidR="00DD5BE6" w:rsidRPr="00DD5BE6" w:rsidRDefault="00DD5BE6" w:rsidP="0051121A">
      <w:pPr>
        <w:pStyle w:val="ListParagraph"/>
        <w:numPr>
          <w:ilvl w:val="1"/>
          <w:numId w:val="350"/>
        </w:numPr>
        <w:spacing w:line="276" w:lineRule="auto"/>
        <w:rPr>
          <w:sz w:val="22"/>
          <w:szCs w:val="22"/>
          <w:lang w:val="en-CA"/>
        </w:rPr>
      </w:pPr>
      <w:r w:rsidRPr="00DD5BE6">
        <w:rPr>
          <w:sz w:val="22"/>
          <w:szCs w:val="22"/>
        </w:rPr>
        <w:t>Expert opinion evidence is required</w:t>
      </w:r>
    </w:p>
    <w:p w14:paraId="09323EC7" w14:textId="31E45E13" w:rsidR="00DD5BE6" w:rsidRPr="00DD5BE6" w:rsidRDefault="00DD5BE6" w:rsidP="0051121A">
      <w:pPr>
        <w:pStyle w:val="ListParagraph"/>
        <w:numPr>
          <w:ilvl w:val="2"/>
          <w:numId w:val="350"/>
        </w:numPr>
        <w:spacing w:line="276" w:lineRule="auto"/>
        <w:rPr>
          <w:sz w:val="22"/>
          <w:szCs w:val="22"/>
          <w:lang w:val="en-CA"/>
        </w:rPr>
      </w:pPr>
      <w:r w:rsidRPr="00DD5BE6">
        <w:rPr>
          <w:sz w:val="22"/>
          <w:szCs w:val="22"/>
        </w:rPr>
        <w:t>When information required is “beyond the scope of experience and knowledge of the trier of fact”</w:t>
      </w:r>
    </w:p>
    <w:p w14:paraId="679F198E" w14:textId="2B5EB550" w:rsidR="00DD5BE6" w:rsidRPr="00DD5BE6" w:rsidRDefault="00DD5BE6" w:rsidP="0051121A">
      <w:pPr>
        <w:pStyle w:val="ListParagraph"/>
        <w:numPr>
          <w:ilvl w:val="2"/>
          <w:numId w:val="350"/>
        </w:numPr>
        <w:spacing w:line="276" w:lineRule="auto"/>
        <w:rPr>
          <w:sz w:val="22"/>
          <w:szCs w:val="22"/>
          <w:lang w:val="en-CA"/>
        </w:rPr>
      </w:pPr>
      <w:r w:rsidRPr="00DD5BE6">
        <w:rPr>
          <w:sz w:val="22"/>
          <w:szCs w:val="22"/>
          <w:lang w:val="en-CA"/>
        </w:rPr>
        <w:t xml:space="preserve">What requires expert evidence today may not require expert evidence tomorrow </w:t>
      </w:r>
    </w:p>
    <w:p w14:paraId="5DA43E71" w14:textId="22D02A61" w:rsidR="00DD5BE6" w:rsidRPr="00DD5BE6" w:rsidRDefault="00DD5BE6" w:rsidP="0051121A">
      <w:pPr>
        <w:pStyle w:val="ListParagraph"/>
        <w:numPr>
          <w:ilvl w:val="0"/>
          <w:numId w:val="350"/>
        </w:numPr>
        <w:spacing w:line="276" w:lineRule="auto"/>
        <w:rPr>
          <w:sz w:val="22"/>
          <w:szCs w:val="22"/>
          <w:u w:val="single"/>
          <w:lang w:val="en-CA"/>
        </w:rPr>
      </w:pPr>
      <w:r w:rsidRPr="00DD5BE6">
        <w:rPr>
          <w:sz w:val="22"/>
          <w:szCs w:val="22"/>
          <w:u w:val="single"/>
        </w:rPr>
        <w:t>Key issues:</w:t>
      </w:r>
    </w:p>
    <w:p w14:paraId="00FC5770" w14:textId="5A7637FF" w:rsidR="00DD5BE6" w:rsidRPr="00DD5BE6" w:rsidRDefault="00DD5BE6" w:rsidP="0051121A">
      <w:pPr>
        <w:pStyle w:val="ListParagraph"/>
        <w:numPr>
          <w:ilvl w:val="1"/>
          <w:numId w:val="350"/>
        </w:numPr>
        <w:spacing w:line="276" w:lineRule="auto"/>
        <w:rPr>
          <w:sz w:val="22"/>
          <w:szCs w:val="22"/>
          <w:lang w:val="en-CA"/>
        </w:rPr>
      </w:pPr>
      <w:r w:rsidRPr="00DD5BE6">
        <w:rPr>
          <w:sz w:val="22"/>
          <w:szCs w:val="22"/>
        </w:rPr>
        <w:t>When to apply the rule</w:t>
      </w:r>
    </w:p>
    <w:p w14:paraId="6BB303C1" w14:textId="66D7203B" w:rsidR="00DD5BE6" w:rsidRPr="00DD5BE6" w:rsidRDefault="00DD5BE6" w:rsidP="0051121A">
      <w:pPr>
        <w:pStyle w:val="ListParagraph"/>
        <w:numPr>
          <w:ilvl w:val="1"/>
          <w:numId w:val="350"/>
        </w:numPr>
        <w:spacing w:line="276" w:lineRule="auto"/>
        <w:rPr>
          <w:sz w:val="22"/>
          <w:szCs w:val="22"/>
          <w:lang w:val="en-CA"/>
        </w:rPr>
      </w:pPr>
      <w:r w:rsidRPr="00DD5BE6">
        <w:rPr>
          <w:sz w:val="22"/>
          <w:szCs w:val="22"/>
        </w:rPr>
        <w:t>Notice or no notice to the parties that the rule is being applied</w:t>
      </w:r>
    </w:p>
    <w:p w14:paraId="36DD893E" w14:textId="6406DF2D" w:rsidR="00DD5BE6" w:rsidRDefault="00DD5BE6" w:rsidP="00DD5BE6">
      <w:pPr>
        <w:spacing w:line="276" w:lineRule="auto"/>
        <w:rPr>
          <w:sz w:val="22"/>
          <w:szCs w:val="22"/>
          <w:lang w:val="en-CA"/>
        </w:rPr>
      </w:pPr>
    </w:p>
    <w:p w14:paraId="2330A4B3" w14:textId="2A501175" w:rsidR="00DD5BE6" w:rsidRPr="0051121A" w:rsidRDefault="00DD5BE6" w:rsidP="00B35672">
      <w:pPr>
        <w:pStyle w:val="Heading3"/>
        <w:rPr>
          <w:b w:val="0"/>
          <w:i/>
          <w:color w:val="auto"/>
          <w:lang w:val="en-CA"/>
        </w:rPr>
      </w:pPr>
      <w:bookmarkStart w:id="454" w:name="_Toc448151815"/>
      <w:r w:rsidRPr="00B35672">
        <w:rPr>
          <w:color w:val="auto"/>
          <w:lang w:val="en-CA"/>
        </w:rPr>
        <w:t>Three Types of Facts</w:t>
      </w:r>
      <w:r w:rsidR="0051121A">
        <w:rPr>
          <w:color w:val="auto"/>
          <w:lang w:val="en-CA"/>
        </w:rPr>
        <w:t xml:space="preserve"> </w:t>
      </w:r>
      <w:r w:rsidR="0051121A" w:rsidRPr="0051121A">
        <w:rPr>
          <w:color w:val="auto"/>
          <w:lang w:val="en-CA"/>
        </w:rPr>
        <w:sym w:font="Wingdings" w:char="F0E0"/>
      </w:r>
      <w:r w:rsidR="0051121A">
        <w:rPr>
          <w:color w:val="auto"/>
          <w:lang w:val="en-CA"/>
        </w:rPr>
        <w:t xml:space="preserve"> </w:t>
      </w:r>
      <w:r w:rsidR="0051121A">
        <w:rPr>
          <w:b w:val="0"/>
          <w:i/>
          <w:color w:val="auto"/>
          <w:lang w:val="en-CA"/>
        </w:rPr>
        <w:t>1) adjudicative 2) legislative 3) social framework</w:t>
      </w:r>
      <w:bookmarkEnd w:id="454"/>
    </w:p>
    <w:p w14:paraId="1C2B3568" w14:textId="69D40630" w:rsidR="00DD5BE6" w:rsidRPr="00DD5BE6" w:rsidRDefault="00DD5BE6" w:rsidP="0051121A">
      <w:pPr>
        <w:pStyle w:val="ListParagraph"/>
        <w:numPr>
          <w:ilvl w:val="0"/>
          <w:numId w:val="351"/>
        </w:numPr>
        <w:spacing w:line="276" w:lineRule="auto"/>
        <w:rPr>
          <w:sz w:val="22"/>
          <w:szCs w:val="22"/>
          <w:u w:val="single"/>
          <w:lang w:val="en-CA"/>
        </w:rPr>
      </w:pPr>
      <w:r w:rsidRPr="00DD5BE6">
        <w:rPr>
          <w:sz w:val="22"/>
          <w:szCs w:val="22"/>
          <w:u w:val="single"/>
          <w:lang w:val="en-CA"/>
        </w:rPr>
        <w:t>Adjudicative facts</w:t>
      </w:r>
    </w:p>
    <w:p w14:paraId="736C9EAB" w14:textId="038C0A1D" w:rsidR="00DD5BE6" w:rsidRPr="00DD5BE6" w:rsidRDefault="00DD5BE6" w:rsidP="0051121A">
      <w:pPr>
        <w:pStyle w:val="ListParagraph"/>
        <w:numPr>
          <w:ilvl w:val="1"/>
          <w:numId w:val="351"/>
        </w:numPr>
        <w:spacing w:line="276" w:lineRule="auto"/>
        <w:rPr>
          <w:sz w:val="22"/>
          <w:szCs w:val="22"/>
          <w:lang w:val="en-CA"/>
        </w:rPr>
      </w:pPr>
      <w:r w:rsidRPr="00DD5BE6">
        <w:rPr>
          <w:sz w:val="22"/>
          <w:szCs w:val="22"/>
        </w:rPr>
        <w:t>Who, what, where, when, how and why</w:t>
      </w:r>
    </w:p>
    <w:p w14:paraId="290FE907" w14:textId="62384433" w:rsidR="00DD5BE6" w:rsidRPr="00DD5BE6" w:rsidRDefault="00DD5BE6" w:rsidP="0051121A">
      <w:pPr>
        <w:pStyle w:val="ListParagraph"/>
        <w:numPr>
          <w:ilvl w:val="1"/>
          <w:numId w:val="351"/>
        </w:numPr>
        <w:spacing w:line="276" w:lineRule="auto"/>
        <w:rPr>
          <w:sz w:val="22"/>
          <w:szCs w:val="22"/>
          <w:lang w:val="en-CA"/>
        </w:rPr>
      </w:pPr>
      <w:r w:rsidRPr="00DD5BE6">
        <w:rPr>
          <w:sz w:val="22"/>
          <w:szCs w:val="22"/>
        </w:rPr>
        <w:t xml:space="preserve">Doctrine of notice in its most strict sense </w:t>
      </w:r>
      <w:r>
        <w:rPr>
          <w:sz w:val="22"/>
          <w:szCs w:val="22"/>
        </w:rPr>
        <w:t>only applies to these!</w:t>
      </w:r>
    </w:p>
    <w:p w14:paraId="626B8264" w14:textId="77777777" w:rsidR="00DD5BE6" w:rsidRPr="00DD5BE6" w:rsidRDefault="00DD5BE6" w:rsidP="0051121A">
      <w:pPr>
        <w:pStyle w:val="ListParagraph"/>
        <w:numPr>
          <w:ilvl w:val="1"/>
          <w:numId w:val="351"/>
        </w:numPr>
        <w:spacing w:line="276" w:lineRule="auto"/>
        <w:rPr>
          <w:sz w:val="22"/>
          <w:szCs w:val="22"/>
          <w:lang w:val="en-CA"/>
        </w:rPr>
      </w:pPr>
      <w:r w:rsidRPr="00DD5BE6">
        <w:rPr>
          <w:sz w:val="22"/>
          <w:szCs w:val="22"/>
          <w:lang w:val="en-CA"/>
        </w:rPr>
        <w:t>Only applies in narrow circumstances</w:t>
      </w:r>
    </w:p>
    <w:p w14:paraId="51760FCB" w14:textId="549BCA7E" w:rsidR="00DD5BE6" w:rsidRPr="00DD5BE6" w:rsidRDefault="00DD5BE6" w:rsidP="0051121A">
      <w:pPr>
        <w:pStyle w:val="ListParagraph"/>
        <w:numPr>
          <w:ilvl w:val="1"/>
          <w:numId w:val="351"/>
        </w:numPr>
        <w:spacing w:line="276" w:lineRule="auto"/>
        <w:rPr>
          <w:sz w:val="22"/>
          <w:szCs w:val="22"/>
          <w:lang w:val="en-CA"/>
        </w:rPr>
      </w:pPr>
      <w:r>
        <w:rPr>
          <w:sz w:val="22"/>
          <w:szCs w:val="22"/>
          <w:lang w:val="en-CA"/>
        </w:rPr>
        <w:t xml:space="preserve">Judicial notice can be taken if </w:t>
      </w:r>
      <w:r w:rsidRPr="00DD5BE6">
        <w:rPr>
          <w:sz w:val="22"/>
          <w:szCs w:val="22"/>
          <w:lang w:val="en-CA"/>
        </w:rPr>
        <w:sym w:font="Wingdings" w:char="F0E0"/>
      </w:r>
      <w:r w:rsidRPr="00DD5BE6">
        <w:rPr>
          <w:sz w:val="22"/>
          <w:szCs w:val="22"/>
          <w:lang w:val="en-CA"/>
        </w:rPr>
        <w:t xml:space="preserve"> “</w:t>
      </w:r>
      <w:r w:rsidRPr="00DD5BE6">
        <w:rPr>
          <w:sz w:val="22"/>
          <w:szCs w:val="22"/>
          <w:u w:val="single"/>
          <w:lang w:val="en-CA"/>
        </w:rPr>
        <w:t>Rule of Thumb” Test</w:t>
      </w:r>
    </w:p>
    <w:p w14:paraId="3948B3F1" w14:textId="69F5A8B3" w:rsidR="00DD5BE6" w:rsidRPr="00DD5BE6" w:rsidRDefault="00DD5BE6" w:rsidP="0051121A">
      <w:pPr>
        <w:pStyle w:val="ListParagraph"/>
        <w:numPr>
          <w:ilvl w:val="2"/>
          <w:numId w:val="351"/>
        </w:numPr>
        <w:spacing w:line="276" w:lineRule="auto"/>
        <w:rPr>
          <w:sz w:val="22"/>
          <w:szCs w:val="22"/>
          <w:lang w:val="en-CA"/>
        </w:rPr>
      </w:pPr>
      <w:r w:rsidRPr="00DD5BE6">
        <w:rPr>
          <w:b/>
          <w:bCs/>
          <w:sz w:val="22"/>
          <w:szCs w:val="22"/>
          <w:u w:val="single"/>
          <w:lang w:val="en-CA"/>
        </w:rPr>
        <w:t>Notorious Facts Test</w:t>
      </w:r>
      <w:r w:rsidR="00284D01">
        <w:rPr>
          <w:bCs/>
          <w:sz w:val="22"/>
          <w:szCs w:val="22"/>
          <w:lang w:val="en-CA"/>
        </w:rPr>
        <w:t xml:space="preserve"> </w:t>
      </w:r>
      <w:r w:rsidR="00284D01" w:rsidRPr="00284D01">
        <w:rPr>
          <w:bCs/>
          <w:sz w:val="22"/>
          <w:szCs w:val="22"/>
          <w:lang w:val="en-CA"/>
        </w:rPr>
        <w:sym w:font="Wingdings" w:char="F0E0"/>
      </w:r>
      <w:r w:rsidR="00284D01">
        <w:rPr>
          <w:bCs/>
          <w:sz w:val="22"/>
          <w:szCs w:val="22"/>
          <w:lang w:val="en-CA"/>
        </w:rPr>
        <w:t xml:space="preserve"> any idiot knows the fact </w:t>
      </w:r>
    </w:p>
    <w:p w14:paraId="352BEC2F" w14:textId="77777777" w:rsidR="00DD5BE6" w:rsidRPr="00DD5BE6" w:rsidRDefault="00DD5BE6" w:rsidP="0051121A">
      <w:pPr>
        <w:pStyle w:val="ListParagraph"/>
        <w:numPr>
          <w:ilvl w:val="3"/>
          <w:numId w:val="351"/>
        </w:numPr>
        <w:spacing w:line="276" w:lineRule="auto"/>
        <w:rPr>
          <w:sz w:val="22"/>
          <w:szCs w:val="22"/>
          <w:lang w:val="en-CA"/>
        </w:rPr>
      </w:pPr>
      <w:r w:rsidRPr="00DD5BE6">
        <w:rPr>
          <w:sz w:val="22"/>
          <w:szCs w:val="22"/>
        </w:rPr>
        <w:t>Allows notice to be taken if there is common or general knowledge in the community at the time the case arises (not the trial judge’s knowledge)</w:t>
      </w:r>
    </w:p>
    <w:p w14:paraId="7110936C" w14:textId="77777777" w:rsidR="00DD5BE6" w:rsidRPr="00DD5BE6" w:rsidRDefault="00DD5BE6" w:rsidP="0051121A">
      <w:pPr>
        <w:pStyle w:val="ListParagraph"/>
        <w:numPr>
          <w:ilvl w:val="4"/>
          <w:numId w:val="351"/>
        </w:numPr>
        <w:spacing w:line="276" w:lineRule="auto"/>
        <w:rPr>
          <w:sz w:val="22"/>
          <w:szCs w:val="22"/>
          <w:lang w:val="en-CA"/>
        </w:rPr>
      </w:pPr>
      <w:r w:rsidRPr="00DD5BE6">
        <w:rPr>
          <w:sz w:val="22"/>
          <w:szCs w:val="22"/>
        </w:rPr>
        <w:t>Common knowledge varies with time and place</w:t>
      </w:r>
    </w:p>
    <w:p w14:paraId="23F499F6" w14:textId="77777777" w:rsidR="00DD5BE6" w:rsidRPr="00DD5BE6" w:rsidRDefault="00DD5BE6" w:rsidP="0051121A">
      <w:pPr>
        <w:pStyle w:val="ListParagraph"/>
        <w:numPr>
          <w:ilvl w:val="4"/>
          <w:numId w:val="351"/>
        </w:numPr>
        <w:spacing w:line="276" w:lineRule="auto"/>
        <w:rPr>
          <w:sz w:val="22"/>
          <w:szCs w:val="22"/>
          <w:lang w:val="en-CA"/>
        </w:rPr>
      </w:pPr>
      <w:r w:rsidRPr="00DD5BE6">
        <w:rPr>
          <w:sz w:val="22"/>
          <w:szCs w:val="22"/>
        </w:rPr>
        <w:t>Community could mean a subset of that community</w:t>
      </w:r>
    </w:p>
    <w:p w14:paraId="79C3326D" w14:textId="77777777" w:rsidR="00DD5BE6" w:rsidRPr="00DD5BE6" w:rsidRDefault="00DD5BE6" w:rsidP="0051121A">
      <w:pPr>
        <w:pStyle w:val="ListParagraph"/>
        <w:numPr>
          <w:ilvl w:val="4"/>
          <w:numId w:val="351"/>
        </w:numPr>
        <w:spacing w:line="276" w:lineRule="auto"/>
        <w:rPr>
          <w:sz w:val="22"/>
          <w:szCs w:val="22"/>
          <w:lang w:val="en-CA"/>
        </w:rPr>
      </w:pPr>
      <w:r w:rsidRPr="00DD5BE6">
        <w:rPr>
          <w:sz w:val="22"/>
          <w:szCs w:val="22"/>
        </w:rPr>
        <w:t>If a fact can be reasonably questioned, it cannot be subject of judicial notice</w:t>
      </w:r>
    </w:p>
    <w:p w14:paraId="50728B6A" w14:textId="5FACB4C2" w:rsidR="00DD5BE6" w:rsidRPr="00DD5BE6" w:rsidRDefault="00DD5BE6" w:rsidP="0051121A">
      <w:pPr>
        <w:pStyle w:val="ListParagraph"/>
        <w:numPr>
          <w:ilvl w:val="3"/>
          <w:numId w:val="351"/>
        </w:numPr>
        <w:spacing w:line="276" w:lineRule="auto"/>
        <w:rPr>
          <w:sz w:val="22"/>
          <w:szCs w:val="22"/>
          <w:lang w:val="en-CA"/>
        </w:rPr>
      </w:pPr>
      <w:r w:rsidRPr="00DD5BE6">
        <w:rPr>
          <w:sz w:val="22"/>
          <w:szCs w:val="22"/>
        </w:rPr>
        <w:t>No reasonably informed person would dispute the fact</w:t>
      </w:r>
    </w:p>
    <w:p w14:paraId="555B393F" w14:textId="493BA55C" w:rsidR="00DD5BE6" w:rsidRPr="00DD5BE6" w:rsidRDefault="00DD5BE6" w:rsidP="0051121A">
      <w:pPr>
        <w:pStyle w:val="ListParagraph"/>
        <w:numPr>
          <w:ilvl w:val="3"/>
          <w:numId w:val="351"/>
        </w:numPr>
        <w:spacing w:line="276" w:lineRule="auto"/>
        <w:rPr>
          <w:sz w:val="22"/>
          <w:szCs w:val="22"/>
          <w:lang w:val="en-CA"/>
        </w:rPr>
      </w:pPr>
      <w:r w:rsidRPr="00DD5BE6">
        <w:rPr>
          <w:sz w:val="22"/>
          <w:szCs w:val="22"/>
        </w:rPr>
        <w:t>Examples</w:t>
      </w:r>
      <w:r>
        <w:rPr>
          <w:sz w:val="22"/>
          <w:szCs w:val="22"/>
        </w:rPr>
        <w:t xml:space="preserve"> </w:t>
      </w:r>
      <w:r w:rsidRPr="00DD5BE6">
        <w:rPr>
          <w:sz w:val="22"/>
          <w:szCs w:val="22"/>
        </w:rPr>
        <w:sym w:font="Wingdings" w:char="F0E0"/>
      </w:r>
      <w:r w:rsidRPr="00DD5BE6">
        <w:rPr>
          <w:sz w:val="22"/>
          <w:szCs w:val="22"/>
        </w:rPr>
        <w:t xml:space="preserve"> geographical facts (boundaries, landmarks), humans needs (pregnancy is 9 months), standard practices (calculating pension benefits)</w:t>
      </w:r>
    </w:p>
    <w:p w14:paraId="27B01AA0" w14:textId="7E382F4E" w:rsidR="00DD5BE6" w:rsidRPr="00DD5BE6" w:rsidRDefault="00DD5BE6" w:rsidP="0051121A">
      <w:pPr>
        <w:pStyle w:val="ListParagraph"/>
        <w:numPr>
          <w:ilvl w:val="2"/>
          <w:numId w:val="351"/>
        </w:numPr>
        <w:spacing w:line="276" w:lineRule="auto"/>
        <w:rPr>
          <w:sz w:val="22"/>
          <w:szCs w:val="22"/>
          <w:lang w:val="en-CA"/>
        </w:rPr>
      </w:pPr>
      <w:r w:rsidRPr="00DD5BE6">
        <w:rPr>
          <w:b/>
          <w:bCs/>
          <w:sz w:val="22"/>
          <w:szCs w:val="22"/>
          <w:u w:val="single"/>
          <w:lang w:val="en-CA"/>
        </w:rPr>
        <w:t>Indisputable Source Test</w:t>
      </w:r>
      <w:r w:rsidR="00284D01">
        <w:rPr>
          <w:b/>
          <w:bCs/>
          <w:sz w:val="22"/>
          <w:szCs w:val="22"/>
          <w:u w:val="single"/>
          <w:lang w:val="en-CA"/>
        </w:rPr>
        <w:t xml:space="preserve"> </w:t>
      </w:r>
      <w:r w:rsidR="00284D01" w:rsidRPr="00284D01">
        <w:rPr>
          <w:b/>
          <w:bCs/>
          <w:sz w:val="22"/>
          <w:szCs w:val="22"/>
          <w:u w:val="single"/>
          <w:lang w:val="en-CA"/>
        </w:rPr>
        <w:sym w:font="Wingdings" w:char="F0E0"/>
      </w:r>
      <w:r w:rsidR="00284D01">
        <w:rPr>
          <w:b/>
          <w:bCs/>
          <w:sz w:val="22"/>
          <w:szCs w:val="22"/>
          <w:u w:val="single"/>
          <w:lang w:val="en-CA"/>
        </w:rPr>
        <w:t xml:space="preserve"> </w:t>
      </w:r>
      <w:r w:rsidR="00284D01">
        <w:rPr>
          <w:sz w:val="22"/>
          <w:szCs w:val="22"/>
          <w:lang w:val="en-CA"/>
        </w:rPr>
        <w:t xml:space="preserve">Any idiot can find the book </w:t>
      </w:r>
    </w:p>
    <w:p w14:paraId="29FA45D1" w14:textId="77777777" w:rsidR="00DD5BE6" w:rsidRPr="00DD5BE6" w:rsidRDefault="00DD5BE6" w:rsidP="0051121A">
      <w:pPr>
        <w:pStyle w:val="ListParagraph"/>
        <w:numPr>
          <w:ilvl w:val="3"/>
          <w:numId w:val="351"/>
        </w:numPr>
        <w:spacing w:line="276" w:lineRule="auto"/>
        <w:rPr>
          <w:sz w:val="22"/>
          <w:szCs w:val="22"/>
          <w:lang w:val="en-CA"/>
        </w:rPr>
      </w:pPr>
      <w:r w:rsidRPr="00DD5BE6">
        <w:rPr>
          <w:sz w:val="22"/>
          <w:szCs w:val="22"/>
        </w:rPr>
        <w:t>Judicial notice of a fact that is capable of immediate and accurate ascertainment by a readily accessible source</w:t>
      </w:r>
    </w:p>
    <w:p w14:paraId="015526AA" w14:textId="0CD3173E" w:rsidR="00DD5BE6" w:rsidRDefault="00DD5BE6" w:rsidP="0051121A">
      <w:pPr>
        <w:pStyle w:val="ListParagraph"/>
        <w:numPr>
          <w:ilvl w:val="3"/>
          <w:numId w:val="351"/>
        </w:numPr>
        <w:spacing w:line="276" w:lineRule="auto"/>
        <w:rPr>
          <w:sz w:val="22"/>
          <w:szCs w:val="22"/>
          <w:lang w:val="en-CA"/>
        </w:rPr>
      </w:pPr>
      <w:r w:rsidRPr="00DD5BE6">
        <w:rPr>
          <w:sz w:val="22"/>
          <w:szCs w:val="22"/>
        </w:rPr>
        <w:t xml:space="preserve">Dictionary, encyclopedia, historical documents, almanac, atlas, calendar, chart, maps, internet sources recognized to be reliable such as Google Maps, Google </w:t>
      </w:r>
      <w:r w:rsidRPr="00DD5BE6">
        <w:rPr>
          <w:sz w:val="22"/>
          <w:szCs w:val="22"/>
          <w:lang w:val="en-CA"/>
        </w:rPr>
        <w:t>Earth and Google Street View</w:t>
      </w:r>
    </w:p>
    <w:p w14:paraId="2F3AAAC4" w14:textId="77777777" w:rsidR="0051121A" w:rsidRPr="00DD5BE6" w:rsidRDefault="0051121A" w:rsidP="0051121A">
      <w:pPr>
        <w:pStyle w:val="ListParagraph"/>
        <w:spacing w:line="276" w:lineRule="auto"/>
        <w:ind w:left="2880"/>
        <w:rPr>
          <w:sz w:val="22"/>
          <w:szCs w:val="22"/>
          <w:lang w:val="en-CA"/>
        </w:rPr>
      </w:pPr>
    </w:p>
    <w:p w14:paraId="69D9F68A" w14:textId="1B8215F9" w:rsidR="00DD5BE6" w:rsidRPr="00B35672" w:rsidRDefault="00B35672" w:rsidP="0051121A">
      <w:pPr>
        <w:pStyle w:val="ListParagraph"/>
        <w:numPr>
          <w:ilvl w:val="0"/>
          <w:numId w:val="351"/>
        </w:numPr>
        <w:spacing w:line="276" w:lineRule="auto"/>
        <w:rPr>
          <w:sz w:val="22"/>
          <w:szCs w:val="22"/>
          <w:u w:val="single"/>
          <w:lang w:val="en-CA"/>
        </w:rPr>
      </w:pPr>
      <w:r w:rsidRPr="00B35672">
        <w:rPr>
          <w:sz w:val="22"/>
          <w:szCs w:val="22"/>
          <w:u w:val="single"/>
          <w:lang w:val="en-CA"/>
        </w:rPr>
        <w:t>Legislative Facts</w:t>
      </w:r>
    </w:p>
    <w:p w14:paraId="142123E0" w14:textId="1430F36F" w:rsidR="00B35672" w:rsidRPr="00B35672" w:rsidRDefault="00B35672" w:rsidP="0051121A">
      <w:pPr>
        <w:pStyle w:val="ListParagraph"/>
        <w:numPr>
          <w:ilvl w:val="1"/>
          <w:numId w:val="351"/>
        </w:numPr>
        <w:spacing w:line="276" w:lineRule="auto"/>
        <w:rPr>
          <w:sz w:val="22"/>
          <w:szCs w:val="22"/>
          <w:lang w:val="en-CA"/>
        </w:rPr>
      </w:pPr>
      <w:r w:rsidRPr="00B35672">
        <w:rPr>
          <w:sz w:val="22"/>
          <w:szCs w:val="22"/>
        </w:rPr>
        <w:t>These set or establish social, economic, cultural and historical context of legislation that is relevant to the dispute</w:t>
      </w:r>
    </w:p>
    <w:p w14:paraId="566A12DA" w14:textId="19BA5C7C" w:rsidR="00B35672" w:rsidRPr="00B35672" w:rsidRDefault="00B35672" w:rsidP="0051121A">
      <w:pPr>
        <w:pStyle w:val="ListParagraph"/>
        <w:numPr>
          <w:ilvl w:val="1"/>
          <w:numId w:val="351"/>
        </w:numPr>
        <w:spacing w:line="276" w:lineRule="auto"/>
        <w:rPr>
          <w:sz w:val="22"/>
          <w:szCs w:val="22"/>
          <w:lang w:val="en-CA"/>
        </w:rPr>
      </w:pPr>
      <w:r w:rsidRPr="00B35672">
        <w:rPr>
          <w:sz w:val="22"/>
          <w:szCs w:val="22"/>
        </w:rPr>
        <w:t>Used to interpret statute or decide whether statute is constitutional</w:t>
      </w:r>
    </w:p>
    <w:p w14:paraId="3E62242A" w14:textId="08DF19AC" w:rsidR="00B35672" w:rsidRPr="00B35672" w:rsidRDefault="00B35672" w:rsidP="0051121A">
      <w:pPr>
        <w:pStyle w:val="ListParagraph"/>
        <w:numPr>
          <w:ilvl w:val="1"/>
          <w:numId w:val="351"/>
        </w:numPr>
        <w:spacing w:line="276" w:lineRule="auto"/>
        <w:rPr>
          <w:sz w:val="22"/>
          <w:szCs w:val="22"/>
          <w:lang w:val="en-CA"/>
        </w:rPr>
      </w:pPr>
      <w:r w:rsidRPr="00B35672">
        <w:rPr>
          <w:sz w:val="22"/>
          <w:szCs w:val="22"/>
          <w:lang w:val="en-CA"/>
        </w:rPr>
        <w:t>Courts are more inclined to take judicial notice of facts when theya re legislative versus adjudicative</w:t>
      </w:r>
    </w:p>
    <w:p w14:paraId="56123978" w14:textId="0281DC61" w:rsidR="00B35672" w:rsidRPr="00B35672" w:rsidRDefault="00B35672" w:rsidP="0051121A">
      <w:pPr>
        <w:pStyle w:val="ListParagraph"/>
        <w:numPr>
          <w:ilvl w:val="1"/>
          <w:numId w:val="351"/>
        </w:numPr>
        <w:spacing w:line="276" w:lineRule="auto"/>
        <w:rPr>
          <w:sz w:val="22"/>
          <w:szCs w:val="22"/>
          <w:lang w:val="en-CA"/>
        </w:rPr>
      </w:pPr>
      <w:r w:rsidRPr="00B35672">
        <w:rPr>
          <w:sz w:val="22"/>
          <w:szCs w:val="22"/>
        </w:rPr>
        <w:t>Fact is accepted by reasonable people who have properly informed themselves on the topic as not being subject to reasonable dispute for the purpose for which it is to be used</w:t>
      </w:r>
    </w:p>
    <w:p w14:paraId="1433A51C" w14:textId="792613DC" w:rsidR="00B35672" w:rsidRDefault="00B35672" w:rsidP="0051121A">
      <w:pPr>
        <w:pStyle w:val="ListParagraph"/>
        <w:numPr>
          <w:ilvl w:val="2"/>
          <w:numId w:val="351"/>
        </w:numPr>
        <w:spacing w:line="276" w:lineRule="auto"/>
        <w:rPr>
          <w:sz w:val="22"/>
          <w:szCs w:val="22"/>
          <w:lang w:val="en-CA"/>
        </w:rPr>
      </w:pPr>
      <w:r w:rsidRPr="00B35672">
        <w:rPr>
          <w:sz w:val="22"/>
          <w:szCs w:val="22"/>
          <w:lang w:val="en-CA"/>
        </w:rPr>
        <w:t>More central to issue in dispute, greater need to ensure reliable = heightened risk the court will exclude it</w:t>
      </w:r>
    </w:p>
    <w:p w14:paraId="76978E4A" w14:textId="77777777" w:rsidR="0051121A" w:rsidRPr="00B35672" w:rsidRDefault="0051121A" w:rsidP="0051121A">
      <w:pPr>
        <w:pStyle w:val="ListParagraph"/>
        <w:spacing w:line="276" w:lineRule="auto"/>
        <w:ind w:left="2160"/>
        <w:rPr>
          <w:sz w:val="22"/>
          <w:szCs w:val="22"/>
          <w:lang w:val="en-CA"/>
        </w:rPr>
      </w:pPr>
    </w:p>
    <w:p w14:paraId="1A3C6F2F" w14:textId="355B4221" w:rsidR="00B35672" w:rsidRPr="0051121A" w:rsidRDefault="00B35672" w:rsidP="0051121A">
      <w:pPr>
        <w:pStyle w:val="ListParagraph"/>
        <w:numPr>
          <w:ilvl w:val="0"/>
          <w:numId w:val="351"/>
        </w:numPr>
        <w:spacing w:line="276" w:lineRule="auto"/>
        <w:rPr>
          <w:sz w:val="22"/>
          <w:szCs w:val="22"/>
          <w:u w:val="single"/>
          <w:lang w:val="en-CA"/>
        </w:rPr>
      </w:pPr>
      <w:r w:rsidRPr="0051121A">
        <w:rPr>
          <w:sz w:val="22"/>
          <w:szCs w:val="22"/>
          <w:u w:val="single"/>
          <w:lang w:val="en-CA"/>
        </w:rPr>
        <w:t>Social Framework Facts</w:t>
      </w:r>
    </w:p>
    <w:p w14:paraId="033AD025" w14:textId="326EE696" w:rsidR="0051121A" w:rsidRPr="0051121A" w:rsidRDefault="0051121A" w:rsidP="0051121A">
      <w:pPr>
        <w:pStyle w:val="ListParagraph"/>
        <w:numPr>
          <w:ilvl w:val="1"/>
          <w:numId w:val="351"/>
        </w:numPr>
        <w:spacing w:line="276" w:lineRule="auto"/>
        <w:rPr>
          <w:sz w:val="22"/>
          <w:szCs w:val="22"/>
          <w:lang w:val="en-CA"/>
        </w:rPr>
      </w:pPr>
      <w:r w:rsidRPr="0051121A">
        <w:rPr>
          <w:sz w:val="22"/>
          <w:szCs w:val="22"/>
        </w:rPr>
        <w:t>Set general social context/framework for analysis</w:t>
      </w:r>
    </w:p>
    <w:p w14:paraId="024FD4B1" w14:textId="77777777" w:rsidR="0051121A" w:rsidRPr="0051121A" w:rsidRDefault="0051121A" w:rsidP="0051121A">
      <w:pPr>
        <w:pStyle w:val="ListParagraph"/>
        <w:numPr>
          <w:ilvl w:val="1"/>
          <w:numId w:val="351"/>
        </w:numPr>
        <w:spacing w:line="276" w:lineRule="auto"/>
        <w:rPr>
          <w:sz w:val="22"/>
          <w:szCs w:val="22"/>
          <w:lang w:val="en-CA"/>
        </w:rPr>
      </w:pPr>
      <w:r w:rsidRPr="0051121A">
        <w:rPr>
          <w:sz w:val="22"/>
          <w:szCs w:val="22"/>
        </w:rPr>
        <w:t>Relevant only if possible to link facts to specific evidence in immediate case; even when it’s possible, must be skeptical of them and look critically at underlying science because they are likely up for substantial debate</w:t>
      </w:r>
    </w:p>
    <w:p w14:paraId="4B9F3516" w14:textId="46423FD4" w:rsidR="0051121A" w:rsidRPr="0051121A" w:rsidRDefault="0051121A" w:rsidP="0051121A">
      <w:pPr>
        <w:pStyle w:val="ListParagraph"/>
        <w:numPr>
          <w:ilvl w:val="1"/>
          <w:numId w:val="351"/>
        </w:numPr>
        <w:spacing w:line="276" w:lineRule="auto"/>
        <w:rPr>
          <w:sz w:val="22"/>
          <w:szCs w:val="22"/>
          <w:lang w:val="en-CA"/>
        </w:rPr>
      </w:pPr>
      <w:r w:rsidRPr="0051121A">
        <w:rPr>
          <w:sz w:val="22"/>
          <w:szCs w:val="22"/>
        </w:rPr>
        <w:t>Fact is accepted by reasonable people who have properly informed themselves on the topic as not being subject to reasonable dispute for the purpose for which it is to be used</w:t>
      </w:r>
    </w:p>
    <w:p w14:paraId="44D4DE26" w14:textId="22AFA682" w:rsidR="00B35672" w:rsidRPr="00E87C46" w:rsidRDefault="0051121A" w:rsidP="0051121A">
      <w:pPr>
        <w:pStyle w:val="ListParagraph"/>
        <w:numPr>
          <w:ilvl w:val="2"/>
          <w:numId w:val="351"/>
        </w:numPr>
        <w:spacing w:line="276" w:lineRule="auto"/>
        <w:rPr>
          <w:sz w:val="22"/>
          <w:szCs w:val="22"/>
          <w:lang w:val="en-CA"/>
        </w:rPr>
      </w:pPr>
      <w:r>
        <w:rPr>
          <w:sz w:val="22"/>
          <w:szCs w:val="22"/>
          <w:lang w:val="en-CA"/>
        </w:rPr>
        <w:t>M</w:t>
      </w:r>
      <w:r w:rsidRPr="0051121A">
        <w:rPr>
          <w:sz w:val="22"/>
          <w:szCs w:val="22"/>
          <w:lang w:val="en-CA"/>
        </w:rPr>
        <w:t>ore central to issue in dispute, greater need to ensure reliable = heightened risk the court will exclude it</w:t>
      </w:r>
    </w:p>
    <w:p w14:paraId="00ADB27B" w14:textId="27671080" w:rsidR="0051121A" w:rsidRPr="0051121A" w:rsidRDefault="0051121A" w:rsidP="0051121A">
      <w:pPr>
        <w:pStyle w:val="Heading3"/>
        <w:rPr>
          <w:color w:val="auto"/>
          <w:lang w:val="en-CA"/>
        </w:rPr>
      </w:pPr>
      <w:bookmarkStart w:id="455" w:name="_Toc448151816"/>
      <w:r w:rsidRPr="0051121A">
        <w:rPr>
          <w:color w:val="auto"/>
          <w:lang w:val="en-CA"/>
        </w:rPr>
        <w:t>Rationales for Judicial Notice Doctrine</w:t>
      </w:r>
      <w:bookmarkEnd w:id="455"/>
    </w:p>
    <w:p w14:paraId="38653115" w14:textId="35668898" w:rsidR="0051121A" w:rsidRPr="0051121A" w:rsidRDefault="0051121A" w:rsidP="0051121A">
      <w:pPr>
        <w:pStyle w:val="ListParagraph"/>
        <w:numPr>
          <w:ilvl w:val="0"/>
          <w:numId w:val="352"/>
        </w:numPr>
        <w:spacing w:line="276" w:lineRule="auto"/>
        <w:rPr>
          <w:sz w:val="22"/>
          <w:szCs w:val="22"/>
          <w:u w:val="single"/>
          <w:lang w:val="en-CA"/>
        </w:rPr>
      </w:pPr>
      <w:r w:rsidRPr="0051121A">
        <w:rPr>
          <w:sz w:val="22"/>
          <w:szCs w:val="22"/>
          <w:u w:val="single"/>
        </w:rPr>
        <w:t>Thayer / Wigmore</w:t>
      </w:r>
    </w:p>
    <w:p w14:paraId="1D18D77C" w14:textId="6227822F" w:rsidR="0051121A" w:rsidRPr="0051121A" w:rsidRDefault="0051121A" w:rsidP="0051121A">
      <w:pPr>
        <w:pStyle w:val="ListParagraph"/>
        <w:numPr>
          <w:ilvl w:val="1"/>
          <w:numId w:val="352"/>
        </w:numPr>
        <w:spacing w:line="276" w:lineRule="auto"/>
        <w:rPr>
          <w:sz w:val="22"/>
          <w:szCs w:val="22"/>
          <w:lang w:val="en-CA"/>
        </w:rPr>
      </w:pPr>
      <w:r w:rsidRPr="0051121A">
        <w:rPr>
          <w:sz w:val="22"/>
          <w:szCs w:val="22"/>
        </w:rPr>
        <w:t>Expediency, i.e. It saves time by shortening and simplifying the trial</w:t>
      </w:r>
    </w:p>
    <w:p w14:paraId="5D0F7641" w14:textId="77777777" w:rsidR="0051121A" w:rsidRPr="0051121A" w:rsidRDefault="0051121A" w:rsidP="0051121A">
      <w:pPr>
        <w:pStyle w:val="ListParagraph"/>
        <w:numPr>
          <w:ilvl w:val="1"/>
          <w:numId w:val="352"/>
        </w:numPr>
        <w:spacing w:line="276" w:lineRule="auto"/>
        <w:rPr>
          <w:sz w:val="22"/>
          <w:szCs w:val="22"/>
          <w:lang w:val="en-CA"/>
        </w:rPr>
      </w:pPr>
      <w:r w:rsidRPr="0051121A">
        <w:rPr>
          <w:sz w:val="22"/>
          <w:szCs w:val="22"/>
        </w:rPr>
        <w:t>Judicial notice is prima facie recognition of the truth of fact, not conclusive proof of it</w:t>
      </w:r>
    </w:p>
    <w:p w14:paraId="35387D05" w14:textId="56067631" w:rsidR="0051121A" w:rsidRPr="0051121A" w:rsidRDefault="0051121A" w:rsidP="0051121A">
      <w:pPr>
        <w:pStyle w:val="ListParagraph"/>
        <w:numPr>
          <w:ilvl w:val="1"/>
          <w:numId w:val="352"/>
        </w:numPr>
        <w:spacing w:line="276" w:lineRule="auto"/>
        <w:rPr>
          <w:sz w:val="22"/>
          <w:szCs w:val="22"/>
          <w:lang w:val="en-CA"/>
        </w:rPr>
      </w:pPr>
      <w:r w:rsidRPr="0051121A">
        <w:rPr>
          <w:sz w:val="22"/>
          <w:szCs w:val="22"/>
        </w:rPr>
        <w:t>Open to dispute by judge and open to other side to contest fact</w:t>
      </w:r>
    </w:p>
    <w:p w14:paraId="532107C0" w14:textId="77777777" w:rsidR="0051121A" w:rsidRPr="0051121A" w:rsidRDefault="0051121A" w:rsidP="0051121A">
      <w:pPr>
        <w:pStyle w:val="ListParagraph"/>
        <w:numPr>
          <w:ilvl w:val="0"/>
          <w:numId w:val="352"/>
        </w:numPr>
        <w:spacing w:line="276" w:lineRule="auto"/>
        <w:rPr>
          <w:sz w:val="22"/>
          <w:szCs w:val="22"/>
          <w:u w:val="single"/>
          <w:lang w:val="en-CA"/>
        </w:rPr>
      </w:pPr>
      <w:r w:rsidRPr="0051121A">
        <w:rPr>
          <w:sz w:val="22"/>
          <w:szCs w:val="22"/>
          <w:u w:val="single"/>
        </w:rPr>
        <w:t>Morgan</w:t>
      </w:r>
    </w:p>
    <w:p w14:paraId="35332FE9" w14:textId="77777777" w:rsidR="0051121A" w:rsidRPr="0051121A" w:rsidRDefault="0051121A" w:rsidP="0051121A">
      <w:pPr>
        <w:pStyle w:val="ListParagraph"/>
        <w:numPr>
          <w:ilvl w:val="1"/>
          <w:numId w:val="352"/>
        </w:numPr>
        <w:spacing w:line="276" w:lineRule="auto"/>
        <w:rPr>
          <w:sz w:val="22"/>
          <w:szCs w:val="22"/>
          <w:lang w:val="en-CA"/>
        </w:rPr>
      </w:pPr>
      <w:r w:rsidRPr="0051121A">
        <w:rPr>
          <w:sz w:val="22"/>
          <w:szCs w:val="22"/>
        </w:rPr>
        <w:t>Maintain credibility of system which would be undermined if courts refused to accept truth of indisputable fact</w:t>
      </w:r>
    </w:p>
    <w:p w14:paraId="07C1CB59" w14:textId="77777777" w:rsidR="0051121A" w:rsidRPr="0051121A" w:rsidRDefault="0051121A" w:rsidP="0051121A">
      <w:pPr>
        <w:pStyle w:val="ListParagraph"/>
        <w:numPr>
          <w:ilvl w:val="1"/>
          <w:numId w:val="352"/>
        </w:numPr>
        <w:spacing w:line="276" w:lineRule="auto"/>
        <w:rPr>
          <w:sz w:val="22"/>
          <w:szCs w:val="22"/>
          <w:lang w:val="en-CA"/>
        </w:rPr>
      </w:pPr>
      <w:r w:rsidRPr="0051121A">
        <w:rPr>
          <w:sz w:val="22"/>
          <w:szCs w:val="22"/>
        </w:rPr>
        <w:t>Created uniformity of decision-making and allowed TJ power over jury to accept facts are true</w:t>
      </w:r>
    </w:p>
    <w:p w14:paraId="30A2D6AC" w14:textId="79438B17" w:rsidR="0051121A" w:rsidRPr="0051121A" w:rsidRDefault="0051121A" w:rsidP="0051121A">
      <w:pPr>
        <w:pStyle w:val="ListParagraph"/>
        <w:numPr>
          <w:ilvl w:val="1"/>
          <w:numId w:val="352"/>
        </w:numPr>
        <w:spacing w:line="276" w:lineRule="auto"/>
        <w:rPr>
          <w:sz w:val="22"/>
          <w:szCs w:val="22"/>
          <w:lang w:val="en-CA"/>
        </w:rPr>
      </w:pPr>
      <w:r w:rsidRPr="0051121A">
        <w:rPr>
          <w:sz w:val="22"/>
          <w:szCs w:val="22"/>
        </w:rPr>
        <w:t>Judicial notice should therefore constitute Final and conclusive recognition of noted fact, so TJ should take facts, and opposing party could not contest because TJ is taking judicial notice to maintain credibility because the fact is indisputable. Would bring admin of justice into disrepute to allow people to contest a fact that is incontestable</w:t>
      </w:r>
    </w:p>
    <w:p w14:paraId="721246F1" w14:textId="4E8F6E9B" w:rsidR="0051121A" w:rsidRPr="0051121A" w:rsidRDefault="0051121A" w:rsidP="0051121A">
      <w:pPr>
        <w:pStyle w:val="ListParagraph"/>
        <w:numPr>
          <w:ilvl w:val="1"/>
          <w:numId w:val="352"/>
        </w:numPr>
        <w:spacing w:line="276" w:lineRule="auto"/>
        <w:rPr>
          <w:sz w:val="22"/>
          <w:szCs w:val="22"/>
          <w:lang w:val="en-CA"/>
        </w:rPr>
      </w:pPr>
      <w:r w:rsidRPr="0051121A">
        <w:rPr>
          <w:sz w:val="22"/>
          <w:szCs w:val="22"/>
        </w:rPr>
        <w:t>Not open to dispute</w:t>
      </w:r>
    </w:p>
    <w:p w14:paraId="4238902D" w14:textId="2A21C786" w:rsidR="0051121A" w:rsidRPr="0051121A" w:rsidRDefault="0051121A" w:rsidP="0051121A">
      <w:pPr>
        <w:pStyle w:val="ListParagraph"/>
        <w:numPr>
          <w:ilvl w:val="0"/>
          <w:numId w:val="352"/>
        </w:numPr>
        <w:spacing w:line="276" w:lineRule="auto"/>
        <w:rPr>
          <w:sz w:val="22"/>
          <w:szCs w:val="22"/>
          <w:u w:val="single"/>
          <w:lang w:val="en-CA"/>
        </w:rPr>
      </w:pPr>
      <w:r w:rsidRPr="0051121A">
        <w:rPr>
          <w:sz w:val="22"/>
          <w:szCs w:val="22"/>
          <w:u w:val="single"/>
        </w:rPr>
        <w:t>CDN courts rely on both</w:t>
      </w:r>
    </w:p>
    <w:p w14:paraId="0EFFD54F" w14:textId="77777777" w:rsidR="0051121A" w:rsidRPr="0051121A" w:rsidRDefault="0051121A" w:rsidP="0051121A">
      <w:pPr>
        <w:pStyle w:val="ListParagraph"/>
        <w:numPr>
          <w:ilvl w:val="1"/>
          <w:numId w:val="352"/>
        </w:numPr>
        <w:spacing w:line="276" w:lineRule="auto"/>
        <w:rPr>
          <w:sz w:val="22"/>
          <w:szCs w:val="22"/>
          <w:lang w:val="en-CA"/>
        </w:rPr>
      </w:pPr>
      <w:r w:rsidRPr="0051121A">
        <w:rPr>
          <w:sz w:val="22"/>
          <w:szCs w:val="22"/>
        </w:rPr>
        <w:t>For effects of judicial notice, we accept Morgan (if indisputable, can’t contest)</w:t>
      </w:r>
    </w:p>
    <w:p w14:paraId="07A6EBB4" w14:textId="77777777" w:rsidR="0051121A" w:rsidRPr="0051121A" w:rsidRDefault="0051121A" w:rsidP="0051121A">
      <w:pPr>
        <w:pStyle w:val="ListParagraph"/>
        <w:numPr>
          <w:ilvl w:val="1"/>
          <w:numId w:val="352"/>
        </w:numPr>
        <w:spacing w:line="276" w:lineRule="auto"/>
        <w:rPr>
          <w:sz w:val="22"/>
          <w:szCs w:val="22"/>
          <w:lang w:val="en-CA"/>
        </w:rPr>
      </w:pPr>
      <w:r w:rsidRPr="0051121A">
        <w:rPr>
          <w:sz w:val="22"/>
          <w:szCs w:val="22"/>
        </w:rPr>
        <w:t>But per Wigmore, TJ has discretion to take notice of fact that is suitable; merely because they CAN take judicial notice does not mean they HAVE to (occurs when facts are central adjudicative facts)</w:t>
      </w:r>
    </w:p>
    <w:p w14:paraId="29AD0E1E" w14:textId="77777777" w:rsidR="0051121A" w:rsidRPr="0051121A" w:rsidRDefault="0051121A" w:rsidP="0051121A">
      <w:pPr>
        <w:pStyle w:val="ListParagraph"/>
        <w:numPr>
          <w:ilvl w:val="1"/>
          <w:numId w:val="352"/>
        </w:numPr>
        <w:spacing w:line="276" w:lineRule="auto"/>
        <w:rPr>
          <w:sz w:val="22"/>
          <w:szCs w:val="22"/>
          <w:lang w:val="en-CA"/>
        </w:rPr>
      </w:pPr>
      <w:r w:rsidRPr="0051121A">
        <w:rPr>
          <w:sz w:val="22"/>
          <w:szCs w:val="22"/>
        </w:rPr>
        <w:t>BUT how can it enhance credibility of justice system to give judges discretion to accept as true, facts that no reasonable person would accept as truth??</w:t>
      </w:r>
    </w:p>
    <w:p w14:paraId="22A4CD5C" w14:textId="3D3964EE" w:rsidR="0051121A" w:rsidRDefault="0051121A" w:rsidP="00AE7AFC">
      <w:pPr>
        <w:spacing w:line="276" w:lineRule="auto"/>
        <w:rPr>
          <w:sz w:val="22"/>
          <w:szCs w:val="22"/>
          <w:lang w:val="en-CA"/>
        </w:rPr>
      </w:pPr>
    </w:p>
    <w:p w14:paraId="3875B0B1" w14:textId="59673632" w:rsidR="0051121A" w:rsidRPr="0051121A" w:rsidRDefault="0051121A" w:rsidP="00AE7AFC">
      <w:pPr>
        <w:pStyle w:val="Heading3"/>
        <w:spacing w:line="276" w:lineRule="auto"/>
        <w:rPr>
          <w:color w:val="auto"/>
          <w:lang w:val="en-CA"/>
        </w:rPr>
      </w:pPr>
      <w:bookmarkStart w:id="456" w:name="_Toc448151817"/>
      <w:r w:rsidRPr="0051121A">
        <w:rPr>
          <w:color w:val="auto"/>
          <w:lang w:val="en-CA"/>
        </w:rPr>
        <w:t>Judicial Notice of Law</w:t>
      </w:r>
      <w:bookmarkEnd w:id="456"/>
    </w:p>
    <w:p w14:paraId="1A0F42E3" w14:textId="77777777" w:rsidR="0051121A" w:rsidRPr="0051121A" w:rsidRDefault="0051121A" w:rsidP="00AE7AFC">
      <w:pPr>
        <w:pStyle w:val="ListParagraph"/>
        <w:numPr>
          <w:ilvl w:val="0"/>
          <w:numId w:val="353"/>
        </w:numPr>
        <w:spacing w:line="276" w:lineRule="auto"/>
        <w:rPr>
          <w:sz w:val="22"/>
          <w:szCs w:val="22"/>
          <w:lang w:val="en-CA"/>
        </w:rPr>
      </w:pPr>
      <w:r w:rsidRPr="0051121A">
        <w:rPr>
          <w:sz w:val="22"/>
          <w:szCs w:val="22"/>
          <w:u w:val="single"/>
          <w:lang w:val="en-CA"/>
        </w:rPr>
        <w:t>General rule</w:t>
      </w:r>
      <w:r>
        <w:rPr>
          <w:sz w:val="22"/>
          <w:szCs w:val="22"/>
          <w:lang w:val="en-CA"/>
        </w:rPr>
        <w:t xml:space="preserve"> </w:t>
      </w:r>
      <w:r w:rsidRPr="0051121A">
        <w:rPr>
          <w:sz w:val="22"/>
          <w:szCs w:val="22"/>
          <w:lang w:val="en-CA"/>
        </w:rPr>
        <w:sym w:font="Wingdings" w:char="F0E0"/>
      </w:r>
      <w:r>
        <w:rPr>
          <w:sz w:val="22"/>
          <w:szCs w:val="22"/>
          <w:lang w:val="en-CA"/>
        </w:rPr>
        <w:t xml:space="preserve"> </w:t>
      </w:r>
      <w:r w:rsidRPr="0051121A">
        <w:rPr>
          <w:sz w:val="22"/>
          <w:szCs w:val="22"/>
          <w:lang w:val="en-CA"/>
        </w:rPr>
        <w:t>courts take judicial notice of domestic (federal/provincial) law, but not foreign law or usually municipal by-laws</w:t>
      </w:r>
    </w:p>
    <w:p w14:paraId="5685C44C" w14:textId="6805C556" w:rsidR="0051121A" w:rsidRPr="0051121A" w:rsidRDefault="0051121A" w:rsidP="00AE7AFC">
      <w:pPr>
        <w:pStyle w:val="ListParagraph"/>
        <w:numPr>
          <w:ilvl w:val="0"/>
          <w:numId w:val="353"/>
        </w:numPr>
        <w:spacing w:line="276" w:lineRule="auto"/>
        <w:rPr>
          <w:sz w:val="22"/>
          <w:szCs w:val="22"/>
          <w:lang w:val="en-CA"/>
        </w:rPr>
      </w:pPr>
      <w:r w:rsidRPr="0051121A">
        <w:rPr>
          <w:sz w:val="22"/>
          <w:szCs w:val="22"/>
          <w:u w:val="single"/>
          <w:lang w:val="en-CA"/>
        </w:rPr>
        <w:t>Statutory authority</w:t>
      </w:r>
      <w:r>
        <w:rPr>
          <w:sz w:val="22"/>
          <w:szCs w:val="22"/>
          <w:lang w:val="en-CA"/>
        </w:rPr>
        <w:t xml:space="preserve"> </w:t>
      </w:r>
      <w:r w:rsidRPr="0051121A">
        <w:rPr>
          <w:sz w:val="22"/>
          <w:szCs w:val="22"/>
          <w:lang w:val="en-CA"/>
        </w:rPr>
        <w:sym w:font="Wingdings" w:char="F0E0"/>
      </w:r>
      <w:r>
        <w:rPr>
          <w:sz w:val="22"/>
          <w:szCs w:val="22"/>
          <w:lang w:val="en-CA"/>
        </w:rPr>
        <w:t xml:space="preserve"> </w:t>
      </w:r>
      <w:r w:rsidRPr="0051121A">
        <w:rPr>
          <w:sz w:val="22"/>
          <w:szCs w:val="22"/>
          <w:lang w:val="en-CA"/>
        </w:rPr>
        <w:t xml:space="preserve">CEA, ss. 17, 18; (Ontario) </w:t>
      </w:r>
      <w:r w:rsidRPr="0051121A">
        <w:rPr>
          <w:sz w:val="22"/>
          <w:szCs w:val="22"/>
          <w:u w:val="single"/>
          <w:lang w:val="en-CA"/>
        </w:rPr>
        <w:t>Legislation Act, 2006</w:t>
      </w:r>
      <w:r w:rsidRPr="0051121A">
        <w:rPr>
          <w:sz w:val="22"/>
          <w:szCs w:val="22"/>
          <w:lang w:val="en-CA"/>
        </w:rPr>
        <w:t>, ss. 13, 29, 74</w:t>
      </w:r>
    </w:p>
    <w:p w14:paraId="64C87C89" w14:textId="5C9E14FE" w:rsidR="0051121A" w:rsidRPr="0051121A" w:rsidRDefault="0051121A" w:rsidP="00AE7AFC">
      <w:pPr>
        <w:pStyle w:val="ListParagraph"/>
        <w:numPr>
          <w:ilvl w:val="0"/>
          <w:numId w:val="353"/>
        </w:numPr>
        <w:spacing w:line="276" w:lineRule="auto"/>
        <w:rPr>
          <w:sz w:val="22"/>
          <w:szCs w:val="22"/>
          <w:lang w:val="en-CA"/>
        </w:rPr>
      </w:pPr>
      <w:r w:rsidRPr="0051121A">
        <w:rPr>
          <w:sz w:val="22"/>
          <w:szCs w:val="22"/>
          <w:u w:val="single"/>
          <w:lang w:val="en-CA"/>
        </w:rPr>
        <w:t xml:space="preserve">Rationale </w:t>
      </w:r>
      <w:r w:rsidRPr="0051121A">
        <w:rPr>
          <w:sz w:val="22"/>
          <w:szCs w:val="22"/>
          <w:lang w:val="en-CA"/>
        </w:rPr>
        <w:sym w:font="Wingdings" w:char="F0E0"/>
      </w:r>
      <w:r>
        <w:rPr>
          <w:sz w:val="22"/>
          <w:szCs w:val="22"/>
          <w:lang w:val="en-CA"/>
        </w:rPr>
        <w:t xml:space="preserve"> </w:t>
      </w:r>
      <w:r w:rsidRPr="0051121A">
        <w:rPr>
          <w:sz w:val="22"/>
          <w:szCs w:val="22"/>
          <w:lang w:val="en-CA"/>
        </w:rPr>
        <w:t>expediency</w:t>
      </w:r>
    </w:p>
    <w:p w14:paraId="160859BC" w14:textId="07677EE8" w:rsidR="0051121A" w:rsidRDefault="0051121A" w:rsidP="00AE7AFC">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0A7D47" w14:paraId="7BDF4897" w14:textId="77777777" w:rsidTr="000A7D47">
        <w:tc>
          <w:tcPr>
            <w:tcW w:w="11016" w:type="dxa"/>
          </w:tcPr>
          <w:p w14:paraId="1CA18E39" w14:textId="168E115F" w:rsidR="000A7D47" w:rsidRPr="000A7D47" w:rsidRDefault="000A7D47" w:rsidP="000A7D47">
            <w:pPr>
              <w:pStyle w:val="Heading4"/>
              <w:rPr>
                <w:i w:val="0"/>
                <w:color w:val="auto"/>
                <w:lang w:val="en-CA"/>
              </w:rPr>
            </w:pPr>
            <w:r w:rsidRPr="000A7D47">
              <w:rPr>
                <w:i w:val="0"/>
                <w:color w:val="auto"/>
                <w:lang w:val="en-CA"/>
              </w:rPr>
              <w:t xml:space="preserve">Example #1 </w:t>
            </w:r>
            <w:r w:rsidRPr="000A7D47">
              <w:rPr>
                <w:i w:val="0"/>
                <w:color w:val="auto"/>
                <w:lang w:val="en-CA"/>
              </w:rPr>
              <w:sym w:font="Wingdings" w:char="F0E0"/>
            </w:r>
            <w:r w:rsidRPr="000A7D47">
              <w:rPr>
                <w:i w:val="0"/>
                <w:color w:val="auto"/>
                <w:lang w:val="en-CA"/>
              </w:rPr>
              <w:t xml:space="preserve"> UWO in London </w:t>
            </w:r>
          </w:p>
          <w:p w14:paraId="3543221B" w14:textId="77777777" w:rsidR="000A7D47" w:rsidRDefault="000A7D47" w:rsidP="00941CFA">
            <w:pPr>
              <w:pStyle w:val="ListParagraph"/>
              <w:numPr>
                <w:ilvl w:val="0"/>
                <w:numId w:val="357"/>
              </w:numPr>
              <w:spacing w:line="276" w:lineRule="auto"/>
              <w:rPr>
                <w:sz w:val="22"/>
                <w:szCs w:val="22"/>
                <w:lang w:val="en-CA"/>
              </w:rPr>
            </w:pPr>
            <w:r w:rsidRPr="000A7D47">
              <w:rPr>
                <w:sz w:val="22"/>
                <w:szCs w:val="22"/>
                <w:u w:val="single"/>
                <w:lang w:val="en-CA"/>
              </w:rPr>
              <w:t xml:space="preserve">Facts </w:t>
            </w:r>
            <w:r w:rsidRPr="000A7D47">
              <w:rPr>
                <w:sz w:val="22"/>
                <w:szCs w:val="22"/>
                <w:lang w:val="en-CA"/>
              </w:rPr>
              <w:sym w:font="Wingdings" w:char="F0E0"/>
            </w:r>
            <w:r>
              <w:rPr>
                <w:sz w:val="22"/>
                <w:szCs w:val="22"/>
                <w:lang w:val="en-CA"/>
              </w:rPr>
              <w:t xml:space="preserve"> TJ who has lived in London forever could take judicial notice that UWO is loated in London. Is this true or false?</w:t>
            </w:r>
          </w:p>
          <w:p w14:paraId="2ECF3ABE" w14:textId="77777777" w:rsidR="000A7D47" w:rsidRPr="000A7D47" w:rsidRDefault="000A7D47" w:rsidP="00941CFA">
            <w:pPr>
              <w:pStyle w:val="ListParagraph"/>
              <w:numPr>
                <w:ilvl w:val="0"/>
                <w:numId w:val="357"/>
              </w:numPr>
              <w:spacing w:line="276" w:lineRule="auto"/>
              <w:rPr>
                <w:sz w:val="22"/>
                <w:szCs w:val="22"/>
                <w:u w:val="single"/>
                <w:lang w:val="en-CA"/>
              </w:rPr>
            </w:pPr>
            <w:r w:rsidRPr="000A7D47">
              <w:rPr>
                <w:sz w:val="22"/>
                <w:szCs w:val="22"/>
                <w:u w:val="single"/>
                <w:lang w:val="en-CA"/>
              </w:rPr>
              <w:t>Reasoning:</w:t>
            </w:r>
          </w:p>
          <w:p w14:paraId="1C346E61" w14:textId="77777777" w:rsidR="000A7D47" w:rsidRDefault="000A7D47" w:rsidP="00941CFA">
            <w:pPr>
              <w:pStyle w:val="ListParagraph"/>
              <w:numPr>
                <w:ilvl w:val="1"/>
                <w:numId w:val="357"/>
              </w:numPr>
              <w:spacing w:line="276" w:lineRule="auto"/>
              <w:rPr>
                <w:sz w:val="22"/>
                <w:szCs w:val="22"/>
                <w:lang w:val="en-CA"/>
              </w:rPr>
            </w:pPr>
            <w:r>
              <w:rPr>
                <w:sz w:val="22"/>
                <w:szCs w:val="22"/>
                <w:lang w:val="en-CA"/>
              </w:rPr>
              <w:t>Can take judicial notice</w:t>
            </w:r>
          </w:p>
          <w:p w14:paraId="26531F0A" w14:textId="77777777" w:rsidR="000A7D47" w:rsidRDefault="000A7D47" w:rsidP="00941CFA">
            <w:pPr>
              <w:pStyle w:val="ListParagraph"/>
              <w:numPr>
                <w:ilvl w:val="1"/>
                <w:numId w:val="357"/>
              </w:numPr>
              <w:spacing w:line="276" w:lineRule="auto"/>
              <w:rPr>
                <w:sz w:val="22"/>
                <w:szCs w:val="22"/>
                <w:lang w:val="en-CA"/>
              </w:rPr>
            </w:pPr>
            <w:r>
              <w:rPr>
                <w:sz w:val="22"/>
                <w:szCs w:val="22"/>
                <w:lang w:val="en-CA"/>
              </w:rPr>
              <w:t>Does it matter that she knows it or does everyone know it?</w:t>
            </w:r>
          </w:p>
          <w:p w14:paraId="5516ED3D" w14:textId="38709E37" w:rsidR="000A7D47" w:rsidRPr="000A7D47" w:rsidRDefault="000A7D47" w:rsidP="00941CFA">
            <w:pPr>
              <w:pStyle w:val="ListParagraph"/>
              <w:numPr>
                <w:ilvl w:val="2"/>
                <w:numId w:val="357"/>
              </w:numPr>
              <w:spacing w:line="276" w:lineRule="auto"/>
              <w:rPr>
                <w:sz w:val="22"/>
                <w:szCs w:val="22"/>
                <w:lang w:val="en-CA"/>
              </w:rPr>
            </w:pPr>
            <w:r w:rsidRPr="000A7D47">
              <w:rPr>
                <w:sz w:val="22"/>
                <w:szCs w:val="22"/>
                <w:lang w:val="en-CA"/>
              </w:rPr>
              <w:t>It is known throughout Ontario</w:t>
            </w:r>
          </w:p>
          <w:p w14:paraId="6B982635" w14:textId="7C64611B" w:rsidR="000A7D47" w:rsidRPr="000A7D47" w:rsidRDefault="000A7D47" w:rsidP="00941CFA">
            <w:pPr>
              <w:pStyle w:val="ListParagraph"/>
              <w:numPr>
                <w:ilvl w:val="2"/>
                <w:numId w:val="357"/>
              </w:numPr>
              <w:spacing w:line="276" w:lineRule="auto"/>
              <w:rPr>
                <w:sz w:val="22"/>
                <w:szCs w:val="22"/>
                <w:lang w:val="en-CA"/>
              </w:rPr>
            </w:pPr>
            <w:r w:rsidRPr="000A7D47">
              <w:rPr>
                <w:sz w:val="22"/>
                <w:szCs w:val="22"/>
                <w:lang w:val="en-CA"/>
              </w:rPr>
              <w:t>She lives in London so has a sense of what the London community knows but someone from Toronto could equally take notice of the fact</w:t>
            </w:r>
          </w:p>
          <w:p w14:paraId="03AF6C6D" w14:textId="1211F82A" w:rsidR="000A7D47" w:rsidRPr="000A7D47" w:rsidRDefault="000A7D47" w:rsidP="00941CFA">
            <w:pPr>
              <w:pStyle w:val="ListParagraph"/>
              <w:numPr>
                <w:ilvl w:val="2"/>
                <w:numId w:val="357"/>
              </w:numPr>
              <w:spacing w:line="276" w:lineRule="auto"/>
              <w:rPr>
                <w:sz w:val="22"/>
                <w:szCs w:val="22"/>
                <w:lang w:val="en-CA"/>
              </w:rPr>
            </w:pPr>
            <w:r w:rsidRPr="000A7D47">
              <w:rPr>
                <w:sz w:val="22"/>
                <w:szCs w:val="22"/>
                <w:lang w:val="en-CA"/>
              </w:rPr>
              <w:t>It’s not about what she knows, is about within that community, this is a notorious fact</w:t>
            </w:r>
          </w:p>
        </w:tc>
      </w:tr>
    </w:tbl>
    <w:p w14:paraId="64C4F511" w14:textId="77777777" w:rsidR="000A7D47" w:rsidRDefault="000A7D47" w:rsidP="00AE7AFC">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0A7D47" w14:paraId="1139B69F" w14:textId="77777777" w:rsidTr="000A7D47">
        <w:tc>
          <w:tcPr>
            <w:tcW w:w="11016" w:type="dxa"/>
          </w:tcPr>
          <w:p w14:paraId="139571F3" w14:textId="4124E83D" w:rsidR="000A7D47" w:rsidRPr="000800D4" w:rsidRDefault="000A7D47" w:rsidP="000800D4">
            <w:pPr>
              <w:pStyle w:val="Heading4"/>
              <w:rPr>
                <w:i w:val="0"/>
                <w:color w:val="auto"/>
                <w:lang w:val="en-CA"/>
              </w:rPr>
            </w:pPr>
            <w:r w:rsidRPr="000800D4">
              <w:rPr>
                <w:i w:val="0"/>
                <w:color w:val="auto"/>
                <w:lang w:val="en-CA"/>
              </w:rPr>
              <w:t xml:space="preserve">Example #2 </w:t>
            </w:r>
            <w:r w:rsidRPr="000800D4">
              <w:rPr>
                <w:i w:val="0"/>
                <w:color w:val="auto"/>
                <w:lang w:val="en-CA"/>
              </w:rPr>
              <w:sym w:font="Wingdings" w:char="F0E0"/>
            </w:r>
            <w:r w:rsidRPr="000800D4">
              <w:rPr>
                <w:i w:val="0"/>
                <w:color w:val="auto"/>
                <w:lang w:val="en-CA"/>
              </w:rPr>
              <w:t xml:space="preserve"> what would we take judicial notice of</w:t>
            </w:r>
          </w:p>
          <w:p w14:paraId="64FFB739" w14:textId="21BFDB7C" w:rsidR="000A7D47" w:rsidRDefault="000A7D47" w:rsidP="00941CFA">
            <w:pPr>
              <w:pStyle w:val="ListParagraph"/>
              <w:numPr>
                <w:ilvl w:val="0"/>
                <w:numId w:val="358"/>
              </w:numPr>
              <w:spacing w:line="276" w:lineRule="auto"/>
              <w:rPr>
                <w:sz w:val="22"/>
                <w:szCs w:val="22"/>
                <w:lang w:val="en-CA"/>
              </w:rPr>
            </w:pPr>
            <w:r w:rsidRPr="000A7D47">
              <w:rPr>
                <w:sz w:val="22"/>
                <w:szCs w:val="22"/>
                <w:u w:val="single"/>
                <w:lang w:val="en-CA"/>
              </w:rPr>
              <w:t>At 6pm on January 1</w:t>
            </w:r>
            <w:r w:rsidRPr="000A7D47">
              <w:rPr>
                <w:sz w:val="22"/>
                <w:szCs w:val="22"/>
                <w:u w:val="single"/>
                <w:vertAlign w:val="superscript"/>
                <w:lang w:val="en-CA"/>
              </w:rPr>
              <w:t>st</w:t>
            </w:r>
            <w:r w:rsidRPr="000A7D47">
              <w:rPr>
                <w:sz w:val="22"/>
                <w:szCs w:val="22"/>
                <w:u w:val="single"/>
                <w:lang w:val="en-CA"/>
              </w:rPr>
              <w:t xml:space="preserve"> in Winnipeg it is night</w:t>
            </w:r>
            <w:r>
              <w:rPr>
                <w:sz w:val="22"/>
                <w:szCs w:val="22"/>
                <w:lang w:val="en-CA"/>
              </w:rPr>
              <w:t xml:space="preserve"> </w:t>
            </w:r>
            <w:r w:rsidRPr="000A7D47">
              <w:rPr>
                <w:sz w:val="22"/>
                <w:szCs w:val="22"/>
                <w:lang w:val="en-CA"/>
              </w:rPr>
              <w:sym w:font="Wingdings" w:char="F0E0"/>
            </w:r>
            <w:r>
              <w:rPr>
                <w:sz w:val="22"/>
                <w:szCs w:val="22"/>
                <w:lang w:val="en-CA"/>
              </w:rPr>
              <w:t xml:space="preserve"> geographical fact that could be found in directory</w:t>
            </w:r>
          </w:p>
          <w:p w14:paraId="3BF9B03D" w14:textId="19F6BC58" w:rsidR="000A7D47" w:rsidRDefault="000A7D47" w:rsidP="00941CFA">
            <w:pPr>
              <w:pStyle w:val="ListParagraph"/>
              <w:numPr>
                <w:ilvl w:val="0"/>
                <w:numId w:val="358"/>
              </w:numPr>
              <w:spacing w:line="276" w:lineRule="auto"/>
              <w:rPr>
                <w:sz w:val="22"/>
                <w:szCs w:val="22"/>
                <w:lang w:val="en-CA"/>
              </w:rPr>
            </w:pPr>
            <w:r w:rsidRPr="000A7D47">
              <w:rPr>
                <w:sz w:val="22"/>
                <w:szCs w:val="22"/>
                <w:u w:val="single"/>
                <w:lang w:val="en-CA"/>
              </w:rPr>
              <w:t>The cost of raising child increases as child grows</w:t>
            </w:r>
            <w:r>
              <w:rPr>
                <w:sz w:val="22"/>
                <w:szCs w:val="22"/>
                <w:lang w:val="en-CA"/>
              </w:rPr>
              <w:t xml:space="preserve"> </w:t>
            </w:r>
            <w:r w:rsidRPr="000A7D47">
              <w:rPr>
                <w:sz w:val="22"/>
                <w:szCs w:val="22"/>
                <w:lang w:val="en-CA"/>
              </w:rPr>
              <w:sym w:font="Wingdings" w:char="F0E0"/>
            </w:r>
            <w:r>
              <w:rPr>
                <w:sz w:val="22"/>
                <w:szCs w:val="22"/>
                <w:lang w:val="en-CA"/>
              </w:rPr>
              <w:t xml:space="preserve"> common sense; may not need judicial notice because it is a common sense inference that we expect judges to rely on</w:t>
            </w:r>
          </w:p>
          <w:p w14:paraId="1AC1C1A8" w14:textId="2B03FD01" w:rsidR="000A7D47" w:rsidRPr="000A7D47" w:rsidRDefault="000A7D47" w:rsidP="00941CFA">
            <w:pPr>
              <w:pStyle w:val="ListParagraph"/>
              <w:numPr>
                <w:ilvl w:val="0"/>
                <w:numId w:val="358"/>
              </w:numPr>
              <w:spacing w:line="276" w:lineRule="auto"/>
              <w:rPr>
                <w:sz w:val="22"/>
                <w:szCs w:val="22"/>
                <w:lang w:val="en-CA"/>
              </w:rPr>
            </w:pPr>
            <w:r w:rsidRPr="000A7D47">
              <w:rPr>
                <w:sz w:val="22"/>
                <w:szCs w:val="22"/>
                <w:u w:val="single"/>
                <w:lang w:val="en-CA"/>
              </w:rPr>
              <w:t>Abuse o</w:t>
            </w:r>
            <w:r w:rsidR="000800D4">
              <w:rPr>
                <w:sz w:val="22"/>
                <w:szCs w:val="22"/>
                <w:u w:val="single"/>
                <w:lang w:val="en-CA"/>
              </w:rPr>
              <w:t>f</w:t>
            </w:r>
            <w:r w:rsidRPr="000A7D47">
              <w:rPr>
                <w:sz w:val="22"/>
                <w:szCs w:val="22"/>
                <w:u w:val="single"/>
                <w:lang w:val="en-CA"/>
              </w:rPr>
              <w:t xml:space="preserve"> children is serious concern in our society</w:t>
            </w:r>
            <w:r>
              <w:rPr>
                <w:sz w:val="22"/>
                <w:szCs w:val="22"/>
                <w:lang w:val="en-CA"/>
              </w:rPr>
              <w:t xml:space="preserve"> </w:t>
            </w:r>
            <w:r w:rsidRPr="000A7D47">
              <w:rPr>
                <w:sz w:val="22"/>
                <w:szCs w:val="22"/>
                <w:lang w:val="en-CA"/>
              </w:rPr>
              <w:sym w:font="Wingdings" w:char="F0E0"/>
            </w:r>
            <w:r>
              <w:rPr>
                <w:sz w:val="22"/>
                <w:szCs w:val="22"/>
                <w:lang w:val="en-CA"/>
              </w:rPr>
              <w:t xml:space="preserve"> </w:t>
            </w:r>
            <w:r w:rsidR="000800D4" w:rsidRPr="000800D4">
              <w:rPr>
                <w:sz w:val="22"/>
                <w:szCs w:val="22"/>
                <w:lang w:val="en-CA"/>
              </w:rPr>
              <w:t>general kno</w:t>
            </w:r>
            <w:r w:rsidR="000800D4">
              <w:rPr>
                <w:sz w:val="22"/>
                <w:szCs w:val="22"/>
                <w:lang w:val="en-CA"/>
              </w:rPr>
              <w:t>wledge. Concern would be about h</w:t>
            </w:r>
            <w:r w:rsidR="000800D4" w:rsidRPr="000800D4">
              <w:rPr>
                <w:sz w:val="22"/>
                <w:szCs w:val="22"/>
                <w:lang w:val="en-CA"/>
              </w:rPr>
              <w:t>o</w:t>
            </w:r>
            <w:r w:rsidR="000800D4">
              <w:rPr>
                <w:sz w:val="22"/>
                <w:szCs w:val="22"/>
                <w:lang w:val="en-CA"/>
              </w:rPr>
              <w:t>w</w:t>
            </w:r>
            <w:r w:rsidR="000800D4" w:rsidRPr="000800D4">
              <w:rPr>
                <w:sz w:val="22"/>
                <w:szCs w:val="22"/>
                <w:lang w:val="en-CA"/>
              </w:rPr>
              <w:t xml:space="preserve"> they wanted to use this information</w:t>
            </w:r>
          </w:p>
          <w:p w14:paraId="7C8EE6D0" w14:textId="74A91832" w:rsidR="000A7D47" w:rsidRPr="000800D4" w:rsidRDefault="000A7D47" w:rsidP="00941CFA">
            <w:pPr>
              <w:pStyle w:val="ListParagraph"/>
              <w:numPr>
                <w:ilvl w:val="0"/>
                <w:numId w:val="358"/>
              </w:numPr>
              <w:spacing w:line="276" w:lineRule="auto"/>
              <w:rPr>
                <w:sz w:val="22"/>
                <w:szCs w:val="22"/>
                <w:lang w:val="en-CA"/>
              </w:rPr>
            </w:pPr>
            <w:r w:rsidRPr="000A7D47">
              <w:rPr>
                <w:sz w:val="22"/>
                <w:szCs w:val="22"/>
                <w:u w:val="single"/>
                <w:lang w:val="en-CA"/>
              </w:rPr>
              <w:t>Battered woman syndrome</w:t>
            </w:r>
            <w:r w:rsidRPr="000A7D47">
              <w:rPr>
                <w:sz w:val="22"/>
                <w:szCs w:val="22"/>
                <w:lang w:val="en-CA"/>
              </w:rPr>
              <w:t xml:space="preserve"> may explain accused’s learned helplessness in finding she acted out of necessity?</w:t>
            </w:r>
            <w:r>
              <w:rPr>
                <w:sz w:val="22"/>
                <w:szCs w:val="22"/>
                <w:lang w:val="en-CA"/>
              </w:rPr>
              <w:t xml:space="preserve"> </w:t>
            </w:r>
            <w:r w:rsidRPr="000A7D47">
              <w:rPr>
                <w:sz w:val="22"/>
                <w:szCs w:val="22"/>
                <w:lang w:val="en-CA"/>
              </w:rPr>
              <w:sym w:font="Wingdings" w:char="F0E0"/>
            </w:r>
            <w:r>
              <w:rPr>
                <w:sz w:val="22"/>
                <w:szCs w:val="22"/>
                <w:lang w:val="en-CA"/>
              </w:rPr>
              <w:t xml:space="preserve"> </w:t>
            </w:r>
            <w:r w:rsidR="000800D4" w:rsidRPr="000800D4">
              <w:rPr>
                <w:sz w:val="22"/>
                <w:szCs w:val="22"/>
                <w:lang w:val="en-CA"/>
              </w:rPr>
              <w:t>Battered woman syndrome could be taken generally as something that has been recognized. Couldn’t take judicial notice about whether it applied and would need an expert to say that this person did suffer from BWS.</w:t>
            </w:r>
          </w:p>
        </w:tc>
      </w:tr>
    </w:tbl>
    <w:p w14:paraId="566A2019" w14:textId="77777777" w:rsidR="000A7D47" w:rsidRDefault="000A7D47" w:rsidP="00AE7AFC">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3D0AC3" w14:paraId="55D21FEA" w14:textId="77777777" w:rsidTr="003D0AC3">
        <w:tc>
          <w:tcPr>
            <w:tcW w:w="11016" w:type="dxa"/>
            <w:shd w:val="clear" w:color="auto" w:fill="4F81BD" w:themeFill="accent1"/>
          </w:tcPr>
          <w:p w14:paraId="2A2E85DC" w14:textId="791F296C" w:rsidR="003D0AC3" w:rsidRPr="003D0AC3" w:rsidRDefault="003D0AC3" w:rsidP="0051121A">
            <w:pPr>
              <w:spacing w:line="276" w:lineRule="auto"/>
              <w:rPr>
                <w:color w:val="FFFFFF" w:themeColor="background1"/>
                <w:sz w:val="32"/>
                <w:szCs w:val="32"/>
                <w:lang w:val="en-CA"/>
              </w:rPr>
            </w:pPr>
            <w:r w:rsidRPr="003D0AC3">
              <w:rPr>
                <w:color w:val="FFFFFF" w:themeColor="background1"/>
                <w:sz w:val="32"/>
                <w:szCs w:val="32"/>
                <w:lang w:val="en-CA"/>
              </w:rPr>
              <w:t>Burden of Proof and Related Issues</w:t>
            </w:r>
          </w:p>
        </w:tc>
      </w:tr>
    </w:tbl>
    <w:p w14:paraId="7F7AE180" w14:textId="0FAA8A67" w:rsidR="00465AAA" w:rsidRPr="00941CFA" w:rsidRDefault="000800D4" w:rsidP="00941CFA">
      <w:pPr>
        <w:pStyle w:val="Heading1"/>
        <w:rPr>
          <w:color w:val="auto"/>
          <w:sz w:val="28"/>
          <w:szCs w:val="28"/>
          <w:lang w:val="en-CA"/>
        </w:rPr>
      </w:pPr>
      <w:bookmarkStart w:id="457" w:name="_Toc448151818"/>
      <w:r w:rsidRPr="000800D4">
        <w:rPr>
          <w:color w:val="auto"/>
          <w:sz w:val="28"/>
          <w:szCs w:val="28"/>
          <w:lang w:val="en-CA"/>
        </w:rPr>
        <w:t>Burden of Proof and Related Issues</w:t>
      </w:r>
      <w:bookmarkEnd w:id="457"/>
    </w:p>
    <w:p w14:paraId="5B97D50D" w14:textId="11FC3F90" w:rsidR="00941CFA" w:rsidRPr="00941CFA" w:rsidRDefault="00941CFA" w:rsidP="00941CFA">
      <w:pPr>
        <w:pStyle w:val="Heading2"/>
        <w:rPr>
          <w:color w:val="auto"/>
          <w:sz w:val="24"/>
          <w:szCs w:val="24"/>
        </w:rPr>
      </w:pPr>
      <w:bookmarkStart w:id="458" w:name="_Toc448151819"/>
      <w:r w:rsidRPr="00941CFA">
        <w:rPr>
          <w:color w:val="auto"/>
          <w:sz w:val="24"/>
          <w:szCs w:val="24"/>
        </w:rPr>
        <w:t>Burden of Proof</w:t>
      </w:r>
      <w:bookmarkEnd w:id="458"/>
    </w:p>
    <w:p w14:paraId="34BD8A34" w14:textId="5F28A072" w:rsidR="00941CFA" w:rsidRPr="00941CFA" w:rsidRDefault="00941CFA" w:rsidP="00941CFA">
      <w:pPr>
        <w:pStyle w:val="ListParagraph"/>
        <w:numPr>
          <w:ilvl w:val="0"/>
          <w:numId w:val="359"/>
        </w:numPr>
        <w:spacing w:line="276" w:lineRule="auto"/>
        <w:rPr>
          <w:sz w:val="22"/>
          <w:szCs w:val="22"/>
          <w:lang w:val="en-CA"/>
        </w:rPr>
      </w:pPr>
      <w:r w:rsidRPr="00941CFA">
        <w:rPr>
          <w:b/>
          <w:bCs/>
          <w:sz w:val="22"/>
          <w:szCs w:val="22"/>
          <w:u w:val="single"/>
        </w:rPr>
        <w:t>Persuasive burden</w:t>
      </w:r>
      <w:r w:rsidRPr="00941CFA">
        <w:rPr>
          <w:sz w:val="22"/>
          <w:szCs w:val="22"/>
        </w:rPr>
        <w:t xml:space="preserve"> </w:t>
      </w:r>
      <w:r w:rsidRPr="00941CFA">
        <w:rPr>
          <w:sz w:val="22"/>
          <w:szCs w:val="22"/>
        </w:rPr>
        <w:sym w:font="Wingdings" w:char="F0E0"/>
      </w:r>
      <w:r>
        <w:rPr>
          <w:sz w:val="22"/>
          <w:szCs w:val="22"/>
        </w:rPr>
        <w:t xml:space="preserve"> </w:t>
      </w:r>
      <w:r w:rsidRPr="00941CFA">
        <w:rPr>
          <w:sz w:val="22"/>
          <w:szCs w:val="22"/>
        </w:rPr>
        <w:t>rests on the party who is legally required by the law to prove the relevant facts to succeed</w:t>
      </w:r>
    </w:p>
    <w:p w14:paraId="666BC454" w14:textId="44331A31" w:rsidR="00941CFA" w:rsidRPr="00941CFA" w:rsidRDefault="00941CFA" w:rsidP="00941CFA">
      <w:pPr>
        <w:pStyle w:val="ListParagraph"/>
        <w:numPr>
          <w:ilvl w:val="1"/>
          <w:numId w:val="359"/>
        </w:numPr>
        <w:spacing w:line="276" w:lineRule="auto"/>
        <w:rPr>
          <w:sz w:val="22"/>
          <w:szCs w:val="22"/>
          <w:lang w:val="en-CA"/>
        </w:rPr>
      </w:pPr>
      <w:r w:rsidRPr="00941CFA">
        <w:rPr>
          <w:sz w:val="22"/>
          <w:szCs w:val="22"/>
        </w:rPr>
        <w:t>If they don’t establish facts, they will lose the case</w:t>
      </w:r>
    </w:p>
    <w:p w14:paraId="4F57C9BE" w14:textId="6F9EC862" w:rsidR="00941CFA" w:rsidRPr="00941CFA" w:rsidRDefault="00941CFA" w:rsidP="00941CFA">
      <w:pPr>
        <w:pStyle w:val="ListParagraph"/>
        <w:numPr>
          <w:ilvl w:val="1"/>
          <w:numId w:val="359"/>
        </w:numPr>
        <w:spacing w:line="276" w:lineRule="auto"/>
        <w:rPr>
          <w:sz w:val="22"/>
          <w:szCs w:val="22"/>
          <w:lang w:val="en-CA"/>
        </w:rPr>
      </w:pPr>
      <w:r w:rsidRPr="00941CFA">
        <w:rPr>
          <w:sz w:val="22"/>
          <w:szCs w:val="22"/>
        </w:rPr>
        <w:t>Allocation of this burden is a matter of law: it is possible to determine who has this burden before the case begins, and once it’s made it does not shift</w:t>
      </w:r>
    </w:p>
    <w:p w14:paraId="75E36832" w14:textId="20F84017" w:rsidR="00941CFA" w:rsidRPr="00941CFA" w:rsidRDefault="00941CFA" w:rsidP="00941CFA">
      <w:pPr>
        <w:pStyle w:val="ListParagraph"/>
        <w:numPr>
          <w:ilvl w:val="1"/>
          <w:numId w:val="359"/>
        </w:numPr>
        <w:spacing w:line="276" w:lineRule="auto"/>
        <w:rPr>
          <w:sz w:val="22"/>
          <w:szCs w:val="22"/>
          <w:lang w:val="en-CA"/>
        </w:rPr>
      </w:pPr>
      <w:r w:rsidRPr="00941CFA">
        <w:rPr>
          <w:sz w:val="22"/>
          <w:szCs w:val="22"/>
        </w:rPr>
        <w:t>Who has the burden may be different depending on what aspect or issue is being examined</w:t>
      </w:r>
    </w:p>
    <w:p w14:paraId="30212EC4" w14:textId="3ED6987B" w:rsidR="00941CFA" w:rsidRPr="00941CFA" w:rsidRDefault="00941CFA" w:rsidP="00941CFA">
      <w:pPr>
        <w:pStyle w:val="ListParagraph"/>
        <w:numPr>
          <w:ilvl w:val="0"/>
          <w:numId w:val="359"/>
        </w:numPr>
        <w:spacing w:line="276" w:lineRule="auto"/>
        <w:rPr>
          <w:sz w:val="22"/>
          <w:szCs w:val="22"/>
          <w:lang w:val="en-CA"/>
        </w:rPr>
      </w:pPr>
      <w:r w:rsidRPr="00941CFA">
        <w:rPr>
          <w:b/>
          <w:bCs/>
          <w:sz w:val="22"/>
          <w:szCs w:val="22"/>
          <w:u w:val="single"/>
        </w:rPr>
        <w:t>Evidentiary burden</w:t>
      </w:r>
      <w:r w:rsidRPr="00941CFA">
        <w:rPr>
          <w:sz w:val="22"/>
          <w:szCs w:val="22"/>
        </w:rPr>
        <w:t xml:space="preserve"> </w:t>
      </w:r>
      <w:r w:rsidRPr="00941CFA">
        <w:rPr>
          <w:sz w:val="22"/>
          <w:szCs w:val="22"/>
        </w:rPr>
        <w:sym w:font="Wingdings" w:char="F0E0"/>
      </w:r>
      <w:r>
        <w:rPr>
          <w:sz w:val="22"/>
          <w:szCs w:val="22"/>
        </w:rPr>
        <w:t xml:space="preserve"> </w:t>
      </w:r>
      <w:r w:rsidRPr="00941CFA">
        <w:rPr>
          <w:sz w:val="22"/>
          <w:szCs w:val="22"/>
        </w:rPr>
        <w:t>rests on the party whose duty it is to raise the issue</w:t>
      </w:r>
    </w:p>
    <w:p w14:paraId="040BDE90" w14:textId="337BBE82" w:rsidR="00941CFA" w:rsidRPr="00941CFA" w:rsidRDefault="00941CFA" w:rsidP="00941CFA">
      <w:pPr>
        <w:pStyle w:val="ListParagraph"/>
        <w:numPr>
          <w:ilvl w:val="1"/>
          <w:numId w:val="359"/>
        </w:numPr>
        <w:spacing w:line="276" w:lineRule="auto"/>
        <w:rPr>
          <w:sz w:val="22"/>
          <w:szCs w:val="22"/>
          <w:lang w:val="en-CA"/>
        </w:rPr>
      </w:pPr>
      <w:r w:rsidRPr="00941CFA">
        <w:rPr>
          <w:sz w:val="22"/>
          <w:szCs w:val="22"/>
        </w:rPr>
        <w:t>I.e. The party must adduce or point to some point of evidence capable of supporting the decision on the issue in his or her favour before the issue needs to be considered</w:t>
      </w:r>
    </w:p>
    <w:p w14:paraId="5665E71E" w14:textId="5198B348" w:rsidR="00941CFA" w:rsidRPr="00941CFA" w:rsidRDefault="00941CFA" w:rsidP="00941CFA">
      <w:pPr>
        <w:pStyle w:val="ListParagraph"/>
        <w:numPr>
          <w:ilvl w:val="1"/>
          <w:numId w:val="359"/>
        </w:numPr>
        <w:spacing w:line="276" w:lineRule="auto"/>
        <w:rPr>
          <w:sz w:val="22"/>
          <w:szCs w:val="22"/>
          <w:lang w:val="en-CA"/>
        </w:rPr>
      </w:pPr>
      <w:r w:rsidRPr="00941CFA">
        <w:rPr>
          <w:sz w:val="22"/>
          <w:szCs w:val="22"/>
        </w:rPr>
        <w:t>It is up to that party to show that the issue is a live issue</w:t>
      </w:r>
    </w:p>
    <w:p w14:paraId="6AD53FC4" w14:textId="51C1BE4B" w:rsidR="00941CFA" w:rsidRPr="00941CFA" w:rsidRDefault="00941CFA" w:rsidP="00941CFA">
      <w:pPr>
        <w:pStyle w:val="ListParagraph"/>
        <w:numPr>
          <w:ilvl w:val="0"/>
          <w:numId w:val="359"/>
        </w:numPr>
        <w:spacing w:line="276" w:lineRule="auto"/>
        <w:rPr>
          <w:sz w:val="22"/>
          <w:szCs w:val="22"/>
          <w:lang w:val="en-CA"/>
        </w:rPr>
      </w:pPr>
      <w:r w:rsidRPr="00941CFA">
        <w:rPr>
          <w:sz w:val="22"/>
          <w:szCs w:val="22"/>
        </w:rPr>
        <w:t>You can bear both persuasive AND evidentiary burden but this is not always the case</w:t>
      </w:r>
    </w:p>
    <w:p w14:paraId="10AE14FF" w14:textId="77777777" w:rsidR="00941CFA" w:rsidRPr="00941CFA" w:rsidRDefault="00941CFA" w:rsidP="00941CFA">
      <w:pPr>
        <w:pStyle w:val="ListParagraph"/>
        <w:spacing w:line="276" w:lineRule="auto"/>
        <w:rPr>
          <w:sz w:val="22"/>
          <w:szCs w:val="22"/>
          <w:lang w:val="en-CA"/>
        </w:rPr>
      </w:pPr>
    </w:p>
    <w:p w14:paraId="534EC363" w14:textId="4F24555E" w:rsidR="00941CFA" w:rsidRPr="00941CFA" w:rsidRDefault="00941CFA" w:rsidP="00941CFA">
      <w:pPr>
        <w:pStyle w:val="Heading2"/>
        <w:rPr>
          <w:color w:val="auto"/>
          <w:sz w:val="24"/>
          <w:szCs w:val="24"/>
        </w:rPr>
      </w:pPr>
      <w:bookmarkStart w:id="459" w:name="_Toc448151820"/>
      <w:r w:rsidRPr="00941CFA">
        <w:rPr>
          <w:color w:val="auto"/>
          <w:sz w:val="24"/>
          <w:szCs w:val="24"/>
        </w:rPr>
        <w:t>Standard of Proof</w:t>
      </w:r>
      <w:bookmarkEnd w:id="459"/>
    </w:p>
    <w:p w14:paraId="3583DF2A" w14:textId="4670C1B2" w:rsidR="00941CFA" w:rsidRPr="00941CFA" w:rsidRDefault="00941CFA" w:rsidP="00941CFA">
      <w:pPr>
        <w:pStyle w:val="ListParagraph"/>
        <w:numPr>
          <w:ilvl w:val="0"/>
          <w:numId w:val="360"/>
        </w:numPr>
        <w:spacing w:line="276" w:lineRule="auto"/>
        <w:rPr>
          <w:sz w:val="22"/>
          <w:szCs w:val="22"/>
        </w:rPr>
      </w:pPr>
      <w:r w:rsidRPr="00941CFA">
        <w:rPr>
          <w:sz w:val="22"/>
          <w:szCs w:val="22"/>
        </w:rPr>
        <w:t xml:space="preserve">Tells you </w:t>
      </w:r>
      <w:r w:rsidRPr="00941CFA">
        <w:rPr>
          <w:i/>
          <w:iCs/>
          <w:sz w:val="22"/>
          <w:szCs w:val="22"/>
        </w:rPr>
        <w:t xml:space="preserve">how much </w:t>
      </w:r>
      <w:r w:rsidRPr="00941CFA">
        <w:rPr>
          <w:sz w:val="22"/>
          <w:szCs w:val="22"/>
        </w:rPr>
        <w:t>evidence a party needs to discharge the burden assigned</w:t>
      </w:r>
    </w:p>
    <w:p w14:paraId="0A3732AE" w14:textId="63363418" w:rsidR="00941CFA" w:rsidRPr="00941CFA" w:rsidRDefault="00941CFA" w:rsidP="00941CFA">
      <w:pPr>
        <w:pStyle w:val="ListParagraph"/>
        <w:numPr>
          <w:ilvl w:val="0"/>
          <w:numId w:val="360"/>
        </w:numPr>
        <w:spacing w:line="276" w:lineRule="auto"/>
        <w:rPr>
          <w:sz w:val="22"/>
          <w:szCs w:val="22"/>
        </w:rPr>
      </w:pPr>
      <w:r w:rsidRPr="00941CFA">
        <w:rPr>
          <w:sz w:val="22"/>
          <w:szCs w:val="22"/>
        </w:rPr>
        <w:t>A number of different standards that can be referred to (see below the “slide of standards”)</w:t>
      </w:r>
    </w:p>
    <w:p w14:paraId="029FEE5E" w14:textId="77777777" w:rsidR="00941CFA" w:rsidRPr="00CF21BD" w:rsidRDefault="00941CFA" w:rsidP="00941CFA">
      <w:pPr>
        <w:pStyle w:val="ListParagraph"/>
        <w:numPr>
          <w:ilvl w:val="0"/>
          <w:numId w:val="360"/>
        </w:numPr>
        <w:spacing w:line="276" w:lineRule="auto"/>
        <w:rPr>
          <w:b/>
          <w:sz w:val="22"/>
          <w:szCs w:val="22"/>
          <w:lang w:val="en-CA"/>
        </w:rPr>
      </w:pPr>
      <w:r w:rsidRPr="00CF21BD">
        <w:rPr>
          <w:b/>
          <w:sz w:val="22"/>
          <w:szCs w:val="22"/>
        </w:rPr>
        <w:t>H → RS → RPG → PFC → BOP→ BRD → AC</w:t>
      </w:r>
    </w:p>
    <w:p w14:paraId="4C88459E" w14:textId="0D5BE975" w:rsidR="00941CFA" w:rsidRPr="00941CFA" w:rsidRDefault="00941CFA" w:rsidP="00941CFA">
      <w:pPr>
        <w:pStyle w:val="ListParagraph"/>
        <w:numPr>
          <w:ilvl w:val="1"/>
          <w:numId w:val="360"/>
        </w:numPr>
        <w:spacing w:line="276" w:lineRule="auto"/>
        <w:rPr>
          <w:sz w:val="22"/>
          <w:szCs w:val="22"/>
          <w:lang w:val="en-CA"/>
        </w:rPr>
      </w:pPr>
      <w:r w:rsidRPr="00941CFA">
        <w:rPr>
          <w:sz w:val="22"/>
          <w:szCs w:val="22"/>
          <w:u w:val="single"/>
        </w:rPr>
        <w:t>H = mere hunch</w:t>
      </w:r>
      <w:r w:rsidRPr="00941CFA">
        <w:rPr>
          <w:sz w:val="22"/>
          <w:szCs w:val="22"/>
        </w:rPr>
        <w:t xml:space="preserve"> </w:t>
      </w:r>
      <w:r w:rsidR="00CF21BD" w:rsidRPr="00CF21BD">
        <w:rPr>
          <w:sz w:val="22"/>
          <w:szCs w:val="22"/>
        </w:rPr>
        <w:sym w:font="Wingdings" w:char="F0E0"/>
      </w:r>
      <w:r w:rsidR="00CF21BD">
        <w:rPr>
          <w:sz w:val="22"/>
          <w:szCs w:val="22"/>
        </w:rPr>
        <w:t xml:space="preserve"> lowest level</w:t>
      </w:r>
    </w:p>
    <w:p w14:paraId="22E3A475" w14:textId="2A7F10EA" w:rsidR="00941CFA" w:rsidRPr="00941CFA" w:rsidRDefault="00941CFA" w:rsidP="00941CFA">
      <w:pPr>
        <w:pStyle w:val="ListParagraph"/>
        <w:numPr>
          <w:ilvl w:val="1"/>
          <w:numId w:val="360"/>
        </w:numPr>
        <w:spacing w:line="276" w:lineRule="auto"/>
        <w:rPr>
          <w:sz w:val="22"/>
          <w:szCs w:val="22"/>
          <w:lang w:val="en-CA"/>
        </w:rPr>
      </w:pPr>
      <w:r w:rsidRPr="00941CFA">
        <w:rPr>
          <w:sz w:val="22"/>
          <w:szCs w:val="22"/>
          <w:u w:val="single"/>
        </w:rPr>
        <w:t>RS = reasonable suspicion</w:t>
      </w:r>
      <w:r w:rsidR="00CF21BD">
        <w:rPr>
          <w:sz w:val="22"/>
          <w:szCs w:val="22"/>
        </w:rPr>
        <w:t xml:space="preserve"> </w:t>
      </w:r>
      <w:r w:rsidR="00CF21BD" w:rsidRPr="00CF21BD">
        <w:rPr>
          <w:sz w:val="22"/>
          <w:szCs w:val="22"/>
        </w:rPr>
        <w:sym w:font="Wingdings" w:char="F0E0"/>
      </w:r>
      <w:r w:rsidR="00CF21BD">
        <w:rPr>
          <w:sz w:val="22"/>
          <w:szCs w:val="22"/>
        </w:rPr>
        <w:t xml:space="preserve"> </w:t>
      </w:r>
      <w:r w:rsidRPr="00941CFA">
        <w:rPr>
          <w:sz w:val="22"/>
          <w:szCs w:val="22"/>
        </w:rPr>
        <w:t>where you are able to articulate to some degree the underlying facts that lead you to believe the conclusion to suspect that x or y is true; fairly common in criminal cases where police need RS to suspect before taking actions</w:t>
      </w:r>
    </w:p>
    <w:p w14:paraId="1228CFC2" w14:textId="162CB7CD" w:rsidR="00941CFA" w:rsidRPr="00941CFA" w:rsidRDefault="00941CFA" w:rsidP="00941CFA">
      <w:pPr>
        <w:pStyle w:val="ListParagraph"/>
        <w:numPr>
          <w:ilvl w:val="1"/>
          <w:numId w:val="360"/>
        </w:numPr>
        <w:spacing w:line="276" w:lineRule="auto"/>
        <w:rPr>
          <w:sz w:val="22"/>
          <w:szCs w:val="22"/>
          <w:lang w:val="en-CA"/>
        </w:rPr>
      </w:pPr>
      <w:r w:rsidRPr="00941CFA">
        <w:rPr>
          <w:sz w:val="22"/>
          <w:szCs w:val="22"/>
          <w:u w:val="single"/>
        </w:rPr>
        <w:t>R(P)G = reasonable (&amp; probable) grounds</w:t>
      </w:r>
      <w:r w:rsidR="00CF21BD">
        <w:rPr>
          <w:sz w:val="22"/>
          <w:szCs w:val="22"/>
        </w:rPr>
        <w:t xml:space="preserve"> </w:t>
      </w:r>
      <w:r w:rsidR="00CF21BD" w:rsidRPr="00CF21BD">
        <w:rPr>
          <w:sz w:val="22"/>
          <w:szCs w:val="22"/>
        </w:rPr>
        <w:sym w:font="Wingdings" w:char="F0E0"/>
      </w:r>
      <w:r w:rsidRPr="00941CFA">
        <w:rPr>
          <w:sz w:val="22"/>
          <w:szCs w:val="22"/>
        </w:rPr>
        <w:t xml:space="preserve"> requires “credibility based probability”; common in criminal cases for example police need RG to make an arrest or obtain warrant </w:t>
      </w:r>
    </w:p>
    <w:p w14:paraId="42B7023E" w14:textId="49E17A42" w:rsidR="00941CFA" w:rsidRPr="00941CFA" w:rsidRDefault="00941CFA" w:rsidP="00941CFA">
      <w:pPr>
        <w:pStyle w:val="ListParagraph"/>
        <w:numPr>
          <w:ilvl w:val="1"/>
          <w:numId w:val="360"/>
        </w:numPr>
        <w:spacing w:line="276" w:lineRule="auto"/>
        <w:rPr>
          <w:sz w:val="22"/>
          <w:szCs w:val="22"/>
          <w:lang w:val="en-CA"/>
        </w:rPr>
      </w:pPr>
      <w:r w:rsidRPr="00941CFA">
        <w:rPr>
          <w:sz w:val="22"/>
          <w:szCs w:val="22"/>
          <w:u w:val="single"/>
        </w:rPr>
        <w:t>PFC = prima facie case</w:t>
      </w:r>
      <w:r w:rsidR="00CF21BD">
        <w:rPr>
          <w:sz w:val="22"/>
          <w:szCs w:val="22"/>
        </w:rPr>
        <w:t xml:space="preserve"> </w:t>
      </w:r>
      <w:r w:rsidR="00CF21BD" w:rsidRPr="00CF21BD">
        <w:rPr>
          <w:sz w:val="22"/>
          <w:szCs w:val="22"/>
        </w:rPr>
        <w:sym w:font="Wingdings" w:char="F0E0"/>
      </w:r>
      <w:r w:rsidRPr="00941CFA">
        <w:rPr>
          <w:sz w:val="22"/>
          <w:szCs w:val="22"/>
        </w:rPr>
        <w:t xml:space="preserve"> in absence of anything to contrary, would likely conclude the person had sufficient evidence to be able to establish their case</w:t>
      </w:r>
    </w:p>
    <w:p w14:paraId="01DDEA48" w14:textId="7B98D5EB" w:rsidR="00941CFA" w:rsidRPr="00941CFA" w:rsidRDefault="00941CFA" w:rsidP="00941CFA">
      <w:pPr>
        <w:pStyle w:val="ListParagraph"/>
        <w:numPr>
          <w:ilvl w:val="1"/>
          <w:numId w:val="360"/>
        </w:numPr>
        <w:spacing w:line="276" w:lineRule="auto"/>
        <w:rPr>
          <w:sz w:val="22"/>
          <w:szCs w:val="22"/>
          <w:lang w:val="en-CA"/>
        </w:rPr>
      </w:pPr>
      <w:r w:rsidRPr="00941CFA">
        <w:rPr>
          <w:sz w:val="22"/>
          <w:szCs w:val="22"/>
          <w:u w:val="single"/>
        </w:rPr>
        <w:t>BOP = balance of probabilities</w:t>
      </w:r>
      <w:r w:rsidR="00CF21BD">
        <w:rPr>
          <w:sz w:val="22"/>
          <w:szCs w:val="22"/>
        </w:rPr>
        <w:t xml:space="preserve"> </w:t>
      </w:r>
      <w:r w:rsidR="00CF21BD" w:rsidRPr="00CF21BD">
        <w:rPr>
          <w:sz w:val="22"/>
          <w:szCs w:val="22"/>
        </w:rPr>
        <w:sym w:font="Wingdings" w:char="F0E0"/>
      </w:r>
      <w:r w:rsidRPr="00941CFA">
        <w:rPr>
          <w:sz w:val="22"/>
          <w:szCs w:val="22"/>
        </w:rPr>
        <w:t xml:space="preserve"> 50 + 1; trier of fact would be satisfied that it is more probable than not </w:t>
      </w:r>
    </w:p>
    <w:p w14:paraId="397172E5" w14:textId="2BE5A787" w:rsidR="00941CFA" w:rsidRPr="00941CFA" w:rsidRDefault="00941CFA" w:rsidP="00941CFA">
      <w:pPr>
        <w:pStyle w:val="ListParagraph"/>
        <w:numPr>
          <w:ilvl w:val="1"/>
          <w:numId w:val="360"/>
        </w:numPr>
        <w:spacing w:line="276" w:lineRule="auto"/>
        <w:rPr>
          <w:sz w:val="22"/>
          <w:szCs w:val="22"/>
          <w:lang w:val="en-CA"/>
        </w:rPr>
      </w:pPr>
      <w:r w:rsidRPr="00941CFA">
        <w:rPr>
          <w:sz w:val="22"/>
          <w:szCs w:val="22"/>
          <w:u w:val="single"/>
        </w:rPr>
        <w:t>BRD = beyond a reasonable doubt</w:t>
      </w:r>
      <w:r w:rsidR="00CF21BD">
        <w:rPr>
          <w:sz w:val="22"/>
          <w:szCs w:val="22"/>
        </w:rPr>
        <w:t xml:space="preserve"> </w:t>
      </w:r>
      <w:r w:rsidR="00CF21BD" w:rsidRPr="00CF21BD">
        <w:rPr>
          <w:sz w:val="22"/>
          <w:szCs w:val="22"/>
        </w:rPr>
        <w:sym w:font="Wingdings" w:char="F0E0"/>
      </w:r>
      <w:r w:rsidRPr="00941CFA">
        <w:rPr>
          <w:sz w:val="22"/>
          <w:szCs w:val="22"/>
        </w:rPr>
        <w:t xml:space="preserve"> Prosecution bears this in criminal cases and must satisfy before jury/judge that overall guilt exists; very high standard but does not require absolute certainty</w:t>
      </w:r>
    </w:p>
    <w:p w14:paraId="50519183" w14:textId="6D978E02" w:rsidR="00941CFA" w:rsidRPr="00941CFA" w:rsidRDefault="00941CFA" w:rsidP="00941CFA">
      <w:pPr>
        <w:pStyle w:val="ListParagraph"/>
        <w:numPr>
          <w:ilvl w:val="1"/>
          <w:numId w:val="360"/>
        </w:numPr>
        <w:spacing w:line="276" w:lineRule="auto"/>
        <w:rPr>
          <w:sz w:val="22"/>
          <w:szCs w:val="22"/>
          <w:lang w:val="en-CA"/>
        </w:rPr>
      </w:pPr>
      <w:r w:rsidRPr="00941CFA">
        <w:rPr>
          <w:sz w:val="22"/>
          <w:szCs w:val="22"/>
          <w:u w:val="single"/>
        </w:rPr>
        <w:t>AC = absolute certainty</w:t>
      </w:r>
      <w:r w:rsidR="00CF21BD">
        <w:rPr>
          <w:sz w:val="22"/>
          <w:szCs w:val="22"/>
          <w:u w:val="single"/>
        </w:rPr>
        <w:t xml:space="preserve"> </w:t>
      </w:r>
      <w:r w:rsidR="00CF21BD" w:rsidRPr="00CF21BD">
        <w:rPr>
          <w:sz w:val="22"/>
          <w:szCs w:val="22"/>
        </w:rPr>
        <w:sym w:font="Wingdings" w:char="F0E0"/>
      </w:r>
      <w:r w:rsidRPr="00941CFA">
        <w:rPr>
          <w:sz w:val="22"/>
          <w:szCs w:val="22"/>
        </w:rPr>
        <w:t xml:space="preserve"> no requirement in law ever to prove</w:t>
      </w:r>
      <w:r w:rsidR="00CF21BD">
        <w:rPr>
          <w:sz w:val="22"/>
          <w:szCs w:val="22"/>
        </w:rPr>
        <w:t xml:space="preserve"> something to absolute certainty</w:t>
      </w:r>
      <w:r w:rsidRPr="00941CFA">
        <w:rPr>
          <w:sz w:val="22"/>
          <w:szCs w:val="22"/>
        </w:rPr>
        <w:t xml:space="preserve"> </w:t>
      </w:r>
    </w:p>
    <w:p w14:paraId="1C8C584D" w14:textId="12D39B90" w:rsidR="00941CFA" w:rsidRDefault="00941CFA" w:rsidP="00941CFA">
      <w:pPr>
        <w:spacing w:line="276" w:lineRule="auto"/>
        <w:rPr>
          <w:sz w:val="22"/>
          <w:szCs w:val="22"/>
        </w:rPr>
      </w:pPr>
    </w:p>
    <w:p w14:paraId="1B5C9CDE" w14:textId="6380378F" w:rsidR="00941CFA" w:rsidRPr="00941CFA" w:rsidRDefault="00941CFA" w:rsidP="00941CFA">
      <w:pPr>
        <w:pStyle w:val="Heading2"/>
        <w:rPr>
          <w:color w:val="auto"/>
          <w:sz w:val="24"/>
          <w:szCs w:val="24"/>
        </w:rPr>
      </w:pPr>
      <w:bookmarkStart w:id="460" w:name="_Toc448151821"/>
      <w:r w:rsidRPr="00941CFA">
        <w:rPr>
          <w:color w:val="auto"/>
          <w:sz w:val="24"/>
          <w:szCs w:val="24"/>
        </w:rPr>
        <w:t>Balance of Probabilities</w:t>
      </w:r>
      <w:bookmarkEnd w:id="460"/>
    </w:p>
    <w:p w14:paraId="09F9A853" w14:textId="4636F4EC" w:rsidR="00941CFA" w:rsidRPr="002F4A1E" w:rsidRDefault="00941CFA" w:rsidP="00941CFA">
      <w:pPr>
        <w:pStyle w:val="ListParagraph"/>
        <w:numPr>
          <w:ilvl w:val="0"/>
          <w:numId w:val="361"/>
        </w:numPr>
        <w:spacing w:line="276" w:lineRule="auto"/>
        <w:rPr>
          <w:sz w:val="22"/>
          <w:szCs w:val="22"/>
          <w:lang w:val="en-CA"/>
        </w:rPr>
      </w:pPr>
      <w:r w:rsidRPr="00941CFA">
        <w:rPr>
          <w:sz w:val="22"/>
          <w:szCs w:val="22"/>
        </w:rPr>
        <w:t xml:space="preserve">BOP has one standard, differing </w:t>
      </w:r>
      <w:r w:rsidRPr="00941CFA">
        <w:rPr>
          <w:i/>
          <w:iCs/>
          <w:sz w:val="22"/>
          <w:szCs w:val="22"/>
        </w:rPr>
        <w:t>degrees</w:t>
      </w:r>
      <w:r w:rsidRPr="00941CFA">
        <w:rPr>
          <w:sz w:val="22"/>
          <w:szCs w:val="22"/>
        </w:rPr>
        <w:t xml:space="preserve"> of certainty that may be required by the court to meet that standard</w:t>
      </w:r>
    </w:p>
    <w:p w14:paraId="1748C598" w14:textId="163F5726" w:rsidR="002F4A1E" w:rsidRPr="00941CFA" w:rsidRDefault="002F4A1E" w:rsidP="00941CFA">
      <w:pPr>
        <w:pStyle w:val="ListParagraph"/>
        <w:numPr>
          <w:ilvl w:val="0"/>
          <w:numId w:val="361"/>
        </w:numPr>
        <w:spacing w:line="276" w:lineRule="auto"/>
        <w:rPr>
          <w:sz w:val="22"/>
          <w:szCs w:val="22"/>
          <w:lang w:val="en-CA"/>
        </w:rPr>
      </w:pPr>
      <w:r>
        <w:rPr>
          <w:sz w:val="22"/>
          <w:szCs w:val="22"/>
        </w:rPr>
        <w:t>Amount of evidence needed to meet BOP will depend on seriousness of case and nature of allegations</w:t>
      </w:r>
    </w:p>
    <w:p w14:paraId="49BB2A5B" w14:textId="607CA635" w:rsidR="00941CFA" w:rsidRPr="00941CFA" w:rsidRDefault="00941CFA" w:rsidP="00941CFA">
      <w:pPr>
        <w:pStyle w:val="ListParagraph"/>
        <w:numPr>
          <w:ilvl w:val="1"/>
          <w:numId w:val="361"/>
        </w:numPr>
        <w:spacing w:line="276" w:lineRule="auto"/>
        <w:rPr>
          <w:sz w:val="22"/>
          <w:szCs w:val="22"/>
          <w:lang w:val="en-CA"/>
        </w:rPr>
      </w:pPr>
      <w:r w:rsidRPr="00941CFA">
        <w:rPr>
          <w:sz w:val="22"/>
          <w:szCs w:val="22"/>
        </w:rPr>
        <w:t>“Preponderance of evidence”</w:t>
      </w:r>
    </w:p>
    <w:p w14:paraId="2C54B35C" w14:textId="2A465E3A" w:rsidR="00941CFA" w:rsidRPr="00941CFA" w:rsidRDefault="00941CFA" w:rsidP="00941CFA">
      <w:pPr>
        <w:pStyle w:val="ListParagraph"/>
        <w:numPr>
          <w:ilvl w:val="1"/>
          <w:numId w:val="361"/>
        </w:numPr>
        <w:spacing w:line="276" w:lineRule="auto"/>
        <w:rPr>
          <w:sz w:val="22"/>
          <w:szCs w:val="22"/>
          <w:lang w:val="en-CA"/>
        </w:rPr>
      </w:pPr>
      <w:r w:rsidRPr="00941CFA">
        <w:rPr>
          <w:sz w:val="22"/>
          <w:szCs w:val="22"/>
        </w:rPr>
        <w:t>“Detailed and convincing evidence”</w:t>
      </w:r>
    </w:p>
    <w:p w14:paraId="4AFAB2A9" w14:textId="2950DEC2" w:rsidR="00941CFA" w:rsidRPr="00941CFA" w:rsidRDefault="00941CFA" w:rsidP="00941CFA">
      <w:pPr>
        <w:pStyle w:val="ListParagraph"/>
        <w:numPr>
          <w:ilvl w:val="1"/>
          <w:numId w:val="361"/>
        </w:numPr>
        <w:spacing w:line="276" w:lineRule="auto"/>
        <w:rPr>
          <w:sz w:val="22"/>
          <w:szCs w:val="22"/>
          <w:lang w:val="en-CA"/>
        </w:rPr>
      </w:pPr>
      <w:r w:rsidRPr="00941CFA">
        <w:rPr>
          <w:sz w:val="22"/>
          <w:szCs w:val="22"/>
        </w:rPr>
        <w:t>“Cogent and sensible evidence”</w:t>
      </w:r>
    </w:p>
    <w:p w14:paraId="1E7E73E6" w14:textId="77777777" w:rsidR="00941CFA" w:rsidRPr="00941CFA" w:rsidRDefault="00941CFA" w:rsidP="00941CFA">
      <w:pPr>
        <w:pStyle w:val="ListParagraph"/>
        <w:spacing w:line="276" w:lineRule="auto"/>
        <w:ind w:left="1440"/>
        <w:rPr>
          <w:sz w:val="22"/>
          <w:szCs w:val="22"/>
          <w:lang w:val="en-CA"/>
        </w:rPr>
      </w:pPr>
    </w:p>
    <w:p w14:paraId="3668D7AD" w14:textId="404B5E84" w:rsidR="00941CFA" w:rsidRPr="00941CFA" w:rsidRDefault="00941CFA" w:rsidP="00941CFA">
      <w:pPr>
        <w:pStyle w:val="Heading3"/>
        <w:rPr>
          <w:color w:val="auto"/>
        </w:rPr>
      </w:pPr>
      <w:bookmarkStart w:id="461" w:name="_Toc448151822"/>
      <w:r w:rsidRPr="00941CFA">
        <w:rPr>
          <w:color w:val="auto"/>
        </w:rPr>
        <w:t>Civil Cases</w:t>
      </w:r>
      <w:bookmarkEnd w:id="461"/>
    </w:p>
    <w:p w14:paraId="23E1B5B6" w14:textId="4278B6CD" w:rsidR="00941CFA" w:rsidRPr="00941CFA" w:rsidRDefault="00941CFA" w:rsidP="00941CFA">
      <w:pPr>
        <w:pStyle w:val="ListParagraph"/>
        <w:numPr>
          <w:ilvl w:val="0"/>
          <w:numId w:val="361"/>
        </w:numPr>
        <w:spacing w:line="276" w:lineRule="auto"/>
        <w:rPr>
          <w:sz w:val="22"/>
          <w:szCs w:val="22"/>
          <w:lang w:val="en-CA"/>
        </w:rPr>
      </w:pPr>
      <w:r w:rsidRPr="002F4A1E">
        <w:rPr>
          <w:b/>
          <w:sz w:val="22"/>
          <w:szCs w:val="22"/>
        </w:rPr>
        <w:t>Plaintiff</w:t>
      </w:r>
      <w:r w:rsidRPr="00941CFA">
        <w:rPr>
          <w:sz w:val="22"/>
          <w:szCs w:val="22"/>
        </w:rPr>
        <w:t xml:space="preserve"> usually bears the </w:t>
      </w:r>
      <w:r w:rsidRPr="002F4A1E">
        <w:rPr>
          <w:sz w:val="22"/>
          <w:szCs w:val="22"/>
          <w:u w:val="single"/>
        </w:rPr>
        <w:t>evidentiary and persuasive burden</w:t>
      </w:r>
    </w:p>
    <w:p w14:paraId="2504CDC7" w14:textId="01C2694B" w:rsidR="00941CFA" w:rsidRPr="00941CFA" w:rsidRDefault="00941CFA" w:rsidP="00941CFA">
      <w:pPr>
        <w:pStyle w:val="ListParagraph"/>
        <w:numPr>
          <w:ilvl w:val="1"/>
          <w:numId w:val="361"/>
        </w:numPr>
        <w:spacing w:line="276" w:lineRule="auto"/>
        <w:rPr>
          <w:sz w:val="22"/>
          <w:szCs w:val="22"/>
          <w:lang w:val="en-CA"/>
        </w:rPr>
      </w:pPr>
      <w:r w:rsidRPr="00941CFA">
        <w:rPr>
          <w:sz w:val="22"/>
          <w:szCs w:val="22"/>
        </w:rPr>
        <w:t>Must prove allegations as set out in statement of claim</w:t>
      </w:r>
    </w:p>
    <w:p w14:paraId="445709C9" w14:textId="7BE2AE09" w:rsidR="00941CFA" w:rsidRPr="00941CFA" w:rsidRDefault="00941CFA" w:rsidP="00941CFA">
      <w:pPr>
        <w:pStyle w:val="ListParagraph"/>
        <w:numPr>
          <w:ilvl w:val="1"/>
          <w:numId w:val="361"/>
        </w:numPr>
        <w:spacing w:line="276" w:lineRule="auto"/>
        <w:rPr>
          <w:sz w:val="22"/>
          <w:szCs w:val="22"/>
          <w:lang w:val="en-CA"/>
        </w:rPr>
      </w:pPr>
      <w:r w:rsidRPr="00941CFA">
        <w:rPr>
          <w:sz w:val="22"/>
          <w:szCs w:val="22"/>
        </w:rPr>
        <w:t>Defendant must prove any special or affirmative defense raised</w:t>
      </w:r>
    </w:p>
    <w:p w14:paraId="5A1F2A3A" w14:textId="0B30B991" w:rsidR="00941CFA" w:rsidRPr="00941CFA" w:rsidRDefault="00941CFA" w:rsidP="00941CFA">
      <w:pPr>
        <w:pStyle w:val="ListParagraph"/>
        <w:numPr>
          <w:ilvl w:val="2"/>
          <w:numId w:val="361"/>
        </w:numPr>
        <w:spacing w:line="276" w:lineRule="auto"/>
        <w:rPr>
          <w:sz w:val="22"/>
          <w:szCs w:val="22"/>
          <w:lang w:val="en-CA"/>
        </w:rPr>
      </w:pPr>
      <w:r w:rsidRPr="00941CFA">
        <w:rPr>
          <w:sz w:val="22"/>
          <w:szCs w:val="22"/>
        </w:rPr>
        <w:t>Ex. If P sues D on breach of contract, P must prove there was a contract and if they can’t, they lose; if D alleges that they lacked capacity to contract, they have the persuasive burden on this point</w:t>
      </w:r>
    </w:p>
    <w:p w14:paraId="78A3D479" w14:textId="6403FE33" w:rsidR="00941CFA" w:rsidRPr="00941CFA" w:rsidRDefault="00941CFA" w:rsidP="00941CFA">
      <w:pPr>
        <w:pStyle w:val="ListParagraph"/>
        <w:numPr>
          <w:ilvl w:val="0"/>
          <w:numId w:val="361"/>
        </w:numPr>
        <w:spacing w:line="276" w:lineRule="auto"/>
        <w:rPr>
          <w:sz w:val="22"/>
          <w:szCs w:val="22"/>
          <w:lang w:val="en-CA"/>
        </w:rPr>
      </w:pPr>
      <w:r w:rsidRPr="00941CFA">
        <w:rPr>
          <w:sz w:val="22"/>
          <w:szCs w:val="22"/>
        </w:rPr>
        <w:t xml:space="preserve">Standard of proof is usually proof on the </w:t>
      </w:r>
      <w:r w:rsidRPr="002F4A1E">
        <w:rPr>
          <w:sz w:val="22"/>
          <w:szCs w:val="22"/>
          <w:u w:val="single"/>
        </w:rPr>
        <w:t>balance of probabilities</w:t>
      </w:r>
    </w:p>
    <w:p w14:paraId="401B2B41" w14:textId="59F8B546" w:rsidR="00941CFA" w:rsidRPr="00941CFA" w:rsidRDefault="00941CFA" w:rsidP="00941CFA">
      <w:pPr>
        <w:pStyle w:val="ListParagraph"/>
        <w:numPr>
          <w:ilvl w:val="1"/>
          <w:numId w:val="361"/>
        </w:numPr>
        <w:spacing w:line="276" w:lineRule="auto"/>
        <w:rPr>
          <w:sz w:val="22"/>
          <w:szCs w:val="22"/>
          <w:lang w:val="en-CA"/>
        </w:rPr>
      </w:pPr>
      <w:r w:rsidRPr="00941CFA">
        <w:rPr>
          <w:sz w:val="22"/>
          <w:szCs w:val="22"/>
        </w:rPr>
        <w:t>Must adduce evidence and convince trier of fact that the alleged facts or more probably than not</w:t>
      </w:r>
    </w:p>
    <w:p w14:paraId="6D573BD8" w14:textId="5E838866" w:rsidR="00941CFA" w:rsidRPr="00941CFA" w:rsidRDefault="00941CFA" w:rsidP="00941CFA">
      <w:pPr>
        <w:pStyle w:val="ListParagraph"/>
        <w:numPr>
          <w:ilvl w:val="0"/>
          <w:numId w:val="361"/>
        </w:numPr>
        <w:spacing w:line="276" w:lineRule="auto"/>
        <w:rPr>
          <w:sz w:val="22"/>
          <w:szCs w:val="22"/>
          <w:lang w:val="en-CA"/>
        </w:rPr>
      </w:pPr>
      <w:r w:rsidRPr="002F4A1E">
        <w:rPr>
          <w:sz w:val="22"/>
          <w:szCs w:val="22"/>
          <w:u w:val="single"/>
        </w:rPr>
        <w:t>Motion for a non-suit</w:t>
      </w:r>
      <w:r w:rsidRPr="00941CFA">
        <w:rPr>
          <w:sz w:val="22"/>
          <w:szCs w:val="22"/>
        </w:rPr>
        <w:t xml:space="preserve"> may be brought at th</w:t>
      </w:r>
      <w:r w:rsidR="002F4A1E">
        <w:rPr>
          <w:sz w:val="22"/>
          <w:szCs w:val="22"/>
        </w:rPr>
        <w:t xml:space="preserve">e close of the plaintiff’s case </w:t>
      </w:r>
      <w:r w:rsidR="002F4A1E" w:rsidRPr="002F4A1E">
        <w:rPr>
          <w:sz w:val="22"/>
          <w:szCs w:val="22"/>
        </w:rPr>
        <w:sym w:font="Wingdings" w:char="F0E0"/>
      </w:r>
      <w:r w:rsidRPr="00941CFA">
        <w:rPr>
          <w:sz w:val="22"/>
          <w:szCs w:val="22"/>
        </w:rPr>
        <w:t xml:space="preserve"> allegation by D that P has failed to adduce evidence that is capable of establishing one or more elements of cause of action. TJ will determine motion and decide whether evidence is sufficient to establish issues in contention. If P defeats motion, doesn’t meant they win, all it means is the case goes to trier to fact to be determined</w:t>
      </w:r>
    </w:p>
    <w:p w14:paraId="6F26D878" w14:textId="6702929B" w:rsidR="00941CFA" w:rsidRDefault="00941CFA" w:rsidP="00941CFA">
      <w:pPr>
        <w:spacing w:line="276" w:lineRule="auto"/>
        <w:rPr>
          <w:sz w:val="22"/>
          <w:szCs w:val="22"/>
        </w:rPr>
      </w:pPr>
    </w:p>
    <w:p w14:paraId="5D8F7377" w14:textId="0FEC1C3E" w:rsidR="00941CFA" w:rsidRDefault="00941CFA" w:rsidP="00646350">
      <w:pPr>
        <w:pStyle w:val="Heading3"/>
        <w:rPr>
          <w:color w:val="auto"/>
        </w:rPr>
      </w:pPr>
      <w:bookmarkStart w:id="462" w:name="_Toc448151823"/>
      <w:r w:rsidRPr="00646350">
        <w:rPr>
          <w:color w:val="auto"/>
        </w:rPr>
        <w:t>Criminal Cases</w:t>
      </w:r>
      <w:bookmarkEnd w:id="462"/>
      <w:r w:rsidR="00646350">
        <w:rPr>
          <w:color w:val="auto"/>
        </w:rPr>
        <w:t xml:space="preserve"> </w:t>
      </w:r>
    </w:p>
    <w:p w14:paraId="0BA753A8" w14:textId="2D40FC58" w:rsidR="002F4A1E" w:rsidRPr="002F4A1E" w:rsidRDefault="002F4A1E" w:rsidP="002F4A1E">
      <w:pPr>
        <w:rPr>
          <w:b/>
          <w:sz w:val="22"/>
          <w:szCs w:val="22"/>
        </w:rPr>
      </w:pPr>
      <w:r w:rsidRPr="002F4A1E">
        <w:rPr>
          <w:b/>
          <w:sz w:val="22"/>
          <w:szCs w:val="22"/>
        </w:rPr>
        <w:t>Prosecution in Criminal Cases</w:t>
      </w:r>
    </w:p>
    <w:p w14:paraId="5090A1CA" w14:textId="4DFD2839" w:rsidR="00941CFA" w:rsidRPr="00941CFA" w:rsidRDefault="00941CFA" w:rsidP="00284D01">
      <w:pPr>
        <w:pStyle w:val="ListParagraph"/>
        <w:numPr>
          <w:ilvl w:val="0"/>
          <w:numId w:val="362"/>
        </w:numPr>
        <w:spacing w:line="276" w:lineRule="auto"/>
        <w:rPr>
          <w:sz w:val="22"/>
          <w:szCs w:val="22"/>
          <w:lang w:val="en-CA"/>
        </w:rPr>
      </w:pPr>
      <w:r w:rsidRPr="002F4A1E">
        <w:rPr>
          <w:b/>
          <w:sz w:val="22"/>
          <w:szCs w:val="22"/>
        </w:rPr>
        <w:t>Prosecution</w:t>
      </w:r>
      <w:r w:rsidRPr="00941CFA">
        <w:rPr>
          <w:sz w:val="22"/>
          <w:szCs w:val="22"/>
        </w:rPr>
        <w:t xml:space="preserve"> normally bears the </w:t>
      </w:r>
      <w:r w:rsidRPr="002F4A1E">
        <w:rPr>
          <w:sz w:val="22"/>
          <w:szCs w:val="22"/>
          <w:u w:val="single"/>
        </w:rPr>
        <w:t>persuasive burden</w:t>
      </w:r>
      <w:r w:rsidRPr="00941CFA">
        <w:rPr>
          <w:sz w:val="22"/>
          <w:szCs w:val="22"/>
        </w:rPr>
        <w:t xml:space="preserve"> on the elements of the offence and on most offences</w:t>
      </w:r>
    </w:p>
    <w:p w14:paraId="579BA151" w14:textId="2CE54683" w:rsidR="00941CFA" w:rsidRPr="002F4A1E" w:rsidRDefault="00941CFA" w:rsidP="00284D01">
      <w:pPr>
        <w:pStyle w:val="ListParagraph"/>
        <w:numPr>
          <w:ilvl w:val="1"/>
          <w:numId w:val="362"/>
        </w:numPr>
        <w:spacing w:line="276" w:lineRule="auto"/>
        <w:rPr>
          <w:sz w:val="22"/>
          <w:szCs w:val="22"/>
          <w:lang w:val="en-CA"/>
        </w:rPr>
      </w:pPr>
      <w:r w:rsidRPr="00941CFA">
        <w:rPr>
          <w:sz w:val="22"/>
          <w:szCs w:val="22"/>
        </w:rPr>
        <w:t xml:space="preserve">Bears </w:t>
      </w:r>
      <w:r w:rsidRPr="002F4A1E">
        <w:rPr>
          <w:sz w:val="22"/>
          <w:szCs w:val="22"/>
          <w:u w:val="single"/>
        </w:rPr>
        <w:t>evidentiary burden</w:t>
      </w:r>
      <w:r w:rsidRPr="00941CFA">
        <w:rPr>
          <w:sz w:val="22"/>
          <w:szCs w:val="22"/>
        </w:rPr>
        <w:t xml:space="preserve"> with respect to </w:t>
      </w:r>
      <w:r w:rsidR="002F4A1E">
        <w:rPr>
          <w:sz w:val="22"/>
          <w:szCs w:val="22"/>
        </w:rPr>
        <w:t xml:space="preserve">proving </w:t>
      </w:r>
      <w:r w:rsidRPr="00941CFA">
        <w:rPr>
          <w:sz w:val="22"/>
          <w:szCs w:val="22"/>
        </w:rPr>
        <w:t xml:space="preserve">the </w:t>
      </w:r>
      <w:r w:rsidRPr="002F4A1E">
        <w:rPr>
          <w:sz w:val="22"/>
          <w:szCs w:val="22"/>
          <w:u w:val="single"/>
        </w:rPr>
        <w:t>elements of the offence charged</w:t>
      </w:r>
    </w:p>
    <w:p w14:paraId="0DF28381" w14:textId="77777777" w:rsidR="002F4A1E" w:rsidRPr="00941CFA" w:rsidRDefault="002F4A1E" w:rsidP="002F4A1E">
      <w:pPr>
        <w:pStyle w:val="ListParagraph"/>
        <w:numPr>
          <w:ilvl w:val="0"/>
          <w:numId w:val="362"/>
        </w:numPr>
        <w:spacing w:line="276" w:lineRule="auto"/>
        <w:rPr>
          <w:sz w:val="22"/>
          <w:szCs w:val="22"/>
          <w:lang w:val="en-CA"/>
        </w:rPr>
      </w:pPr>
      <w:r w:rsidRPr="00941CFA">
        <w:rPr>
          <w:sz w:val="22"/>
          <w:szCs w:val="22"/>
        </w:rPr>
        <w:t xml:space="preserve">Standard of proof is </w:t>
      </w:r>
      <w:r w:rsidRPr="002F4A1E">
        <w:rPr>
          <w:sz w:val="22"/>
          <w:szCs w:val="22"/>
          <w:u w:val="single"/>
        </w:rPr>
        <w:t>beyond a reasonable doubt</w:t>
      </w:r>
      <w:r w:rsidRPr="00941CFA">
        <w:rPr>
          <w:sz w:val="22"/>
          <w:szCs w:val="22"/>
        </w:rPr>
        <w:t xml:space="preserve"> (higher than civil standard)</w:t>
      </w:r>
    </w:p>
    <w:p w14:paraId="2BABB66B" w14:textId="77777777" w:rsidR="002F4A1E" w:rsidRPr="00941CFA" w:rsidRDefault="002F4A1E" w:rsidP="002F4A1E">
      <w:pPr>
        <w:pStyle w:val="ListParagraph"/>
        <w:numPr>
          <w:ilvl w:val="1"/>
          <w:numId w:val="362"/>
        </w:numPr>
        <w:spacing w:line="276" w:lineRule="auto"/>
        <w:rPr>
          <w:sz w:val="22"/>
          <w:szCs w:val="22"/>
          <w:lang w:val="en-CA"/>
        </w:rPr>
      </w:pPr>
      <w:r w:rsidRPr="00941CFA">
        <w:rPr>
          <w:sz w:val="22"/>
          <w:szCs w:val="22"/>
        </w:rPr>
        <w:t>BRD is a constitutional requirement under s.</w:t>
      </w:r>
      <w:r>
        <w:rPr>
          <w:sz w:val="22"/>
          <w:szCs w:val="22"/>
        </w:rPr>
        <w:t xml:space="preserve"> </w:t>
      </w:r>
      <w:r w:rsidRPr="00941CFA">
        <w:rPr>
          <w:sz w:val="22"/>
          <w:szCs w:val="22"/>
        </w:rPr>
        <w:t>11</w:t>
      </w:r>
      <w:r>
        <w:rPr>
          <w:sz w:val="22"/>
          <w:szCs w:val="22"/>
        </w:rPr>
        <w:t>(</w:t>
      </w:r>
      <w:r w:rsidRPr="00941CFA">
        <w:rPr>
          <w:sz w:val="22"/>
          <w:szCs w:val="22"/>
        </w:rPr>
        <w:t>d</w:t>
      </w:r>
      <w:r>
        <w:rPr>
          <w:sz w:val="22"/>
          <w:szCs w:val="22"/>
        </w:rPr>
        <w:t xml:space="preserve">) </w:t>
      </w:r>
      <w:r w:rsidRPr="00941CFA">
        <w:rPr>
          <w:sz w:val="22"/>
          <w:szCs w:val="22"/>
        </w:rPr>
        <w:t>and flows from presumption of innocence</w:t>
      </w:r>
    </w:p>
    <w:p w14:paraId="7581F671" w14:textId="77777777" w:rsidR="002F4A1E" w:rsidRPr="00941CFA" w:rsidRDefault="002F4A1E" w:rsidP="002F4A1E">
      <w:pPr>
        <w:pStyle w:val="ListParagraph"/>
        <w:numPr>
          <w:ilvl w:val="2"/>
          <w:numId w:val="362"/>
        </w:numPr>
        <w:spacing w:line="276" w:lineRule="auto"/>
        <w:rPr>
          <w:sz w:val="22"/>
          <w:szCs w:val="22"/>
          <w:lang w:val="en-CA"/>
        </w:rPr>
      </w:pPr>
      <w:r w:rsidRPr="00941CFA">
        <w:rPr>
          <w:sz w:val="22"/>
          <w:szCs w:val="22"/>
        </w:rPr>
        <w:t xml:space="preserve">Judge must instruct jury on meaning of RD according to </w:t>
      </w:r>
      <w:r w:rsidRPr="00941CFA">
        <w:rPr>
          <w:i/>
          <w:iCs/>
          <w:sz w:val="22"/>
          <w:szCs w:val="22"/>
        </w:rPr>
        <w:t xml:space="preserve">Starr </w:t>
      </w:r>
      <w:r w:rsidRPr="00941CFA">
        <w:rPr>
          <w:sz w:val="22"/>
          <w:szCs w:val="22"/>
        </w:rPr>
        <w:t>and other cases so they understand difference between legal and general definitions</w:t>
      </w:r>
    </w:p>
    <w:p w14:paraId="691CB902" w14:textId="51C797C2" w:rsidR="002F4A1E" w:rsidRPr="002F4A1E" w:rsidRDefault="002F4A1E" w:rsidP="002F4A1E">
      <w:pPr>
        <w:pStyle w:val="ListParagraph"/>
        <w:numPr>
          <w:ilvl w:val="2"/>
          <w:numId w:val="362"/>
        </w:numPr>
        <w:spacing w:line="276" w:lineRule="auto"/>
        <w:rPr>
          <w:sz w:val="22"/>
          <w:szCs w:val="22"/>
          <w:lang w:val="en-CA"/>
        </w:rPr>
      </w:pPr>
      <w:r w:rsidRPr="00941CFA">
        <w:rPr>
          <w:sz w:val="22"/>
          <w:szCs w:val="22"/>
        </w:rPr>
        <w:t>Stress vital importance of the standard, burden of proving guilt rests on prosecution, and reasonable doubt is doubt based on evidence that can arise on evidence or absence of evidence</w:t>
      </w:r>
    </w:p>
    <w:p w14:paraId="20417EB9" w14:textId="77777777" w:rsidR="002F4A1E" w:rsidRDefault="002F4A1E" w:rsidP="002F4A1E">
      <w:pPr>
        <w:spacing w:line="276" w:lineRule="auto"/>
        <w:rPr>
          <w:sz w:val="22"/>
          <w:szCs w:val="22"/>
          <w:lang w:val="en-CA"/>
        </w:rPr>
      </w:pPr>
    </w:p>
    <w:p w14:paraId="6CB732A5" w14:textId="6D16D6F6" w:rsidR="002F4A1E" w:rsidRPr="002F4A1E" w:rsidRDefault="002F4A1E" w:rsidP="002F4A1E">
      <w:pPr>
        <w:rPr>
          <w:b/>
          <w:sz w:val="22"/>
          <w:szCs w:val="22"/>
        </w:rPr>
      </w:pPr>
      <w:r w:rsidRPr="002F4A1E">
        <w:rPr>
          <w:b/>
          <w:sz w:val="22"/>
          <w:szCs w:val="22"/>
        </w:rPr>
        <w:t>Defence/Accused in Criminal Cases</w:t>
      </w:r>
    </w:p>
    <w:p w14:paraId="23064BCA" w14:textId="48BC8CED" w:rsidR="002F4A1E" w:rsidRPr="002F4A1E" w:rsidRDefault="00941CFA" w:rsidP="00284D01">
      <w:pPr>
        <w:pStyle w:val="ListParagraph"/>
        <w:numPr>
          <w:ilvl w:val="0"/>
          <w:numId w:val="362"/>
        </w:numPr>
        <w:spacing w:line="276" w:lineRule="auto"/>
        <w:rPr>
          <w:sz w:val="22"/>
          <w:szCs w:val="22"/>
          <w:lang w:val="en-CA"/>
        </w:rPr>
      </w:pPr>
      <w:r w:rsidRPr="002F4A1E">
        <w:rPr>
          <w:b/>
          <w:sz w:val="22"/>
          <w:szCs w:val="22"/>
        </w:rPr>
        <w:t>Defence</w:t>
      </w:r>
      <w:r w:rsidR="002F4A1E">
        <w:rPr>
          <w:b/>
          <w:sz w:val="22"/>
          <w:szCs w:val="22"/>
        </w:rPr>
        <w:t xml:space="preserve">/Accused </w:t>
      </w:r>
      <w:r w:rsidR="002F4A1E" w:rsidRPr="002F4A1E">
        <w:rPr>
          <w:b/>
          <w:sz w:val="22"/>
          <w:szCs w:val="22"/>
        </w:rPr>
        <w:t>bears</w:t>
      </w:r>
      <w:r w:rsidRPr="00941CFA">
        <w:rPr>
          <w:sz w:val="22"/>
          <w:szCs w:val="22"/>
        </w:rPr>
        <w:t xml:space="preserve"> the </w:t>
      </w:r>
      <w:r w:rsidRPr="002F4A1E">
        <w:rPr>
          <w:sz w:val="22"/>
          <w:szCs w:val="22"/>
          <w:u w:val="single"/>
        </w:rPr>
        <w:t>evidentiary burden on most defences,</w:t>
      </w:r>
      <w:r w:rsidRPr="00941CFA">
        <w:rPr>
          <w:sz w:val="22"/>
          <w:szCs w:val="22"/>
        </w:rPr>
        <w:t xml:space="preserve"> </w:t>
      </w:r>
    </w:p>
    <w:p w14:paraId="08887F97" w14:textId="407A3F90" w:rsidR="00941CFA" w:rsidRPr="00941CFA" w:rsidRDefault="002F4A1E" w:rsidP="002F4A1E">
      <w:pPr>
        <w:pStyle w:val="ListParagraph"/>
        <w:numPr>
          <w:ilvl w:val="1"/>
          <w:numId w:val="362"/>
        </w:numPr>
        <w:spacing w:line="276" w:lineRule="auto"/>
        <w:rPr>
          <w:sz w:val="22"/>
          <w:szCs w:val="22"/>
          <w:lang w:val="en-CA"/>
        </w:rPr>
      </w:pPr>
      <w:r>
        <w:rPr>
          <w:sz w:val="22"/>
          <w:szCs w:val="22"/>
        </w:rPr>
        <w:t>B</w:t>
      </w:r>
      <w:r w:rsidR="00941CFA" w:rsidRPr="00941CFA">
        <w:rPr>
          <w:sz w:val="22"/>
          <w:szCs w:val="22"/>
        </w:rPr>
        <w:t>ut the persuasive burden only on a few defences (mental disorder,</w:t>
      </w:r>
      <w:r w:rsidR="00941CFA">
        <w:rPr>
          <w:sz w:val="22"/>
          <w:szCs w:val="22"/>
        </w:rPr>
        <w:t xml:space="preserve"> </w:t>
      </w:r>
      <w:r w:rsidR="00941CFA" w:rsidRPr="00941CFA">
        <w:rPr>
          <w:sz w:val="22"/>
          <w:szCs w:val="22"/>
        </w:rPr>
        <w:t>non instance automatism extreme intoxication)</w:t>
      </w:r>
    </w:p>
    <w:p w14:paraId="7016842F" w14:textId="5B345F53" w:rsidR="00941CFA" w:rsidRPr="00941CFA" w:rsidRDefault="00941CFA" w:rsidP="00284D01">
      <w:pPr>
        <w:pStyle w:val="ListParagraph"/>
        <w:numPr>
          <w:ilvl w:val="0"/>
          <w:numId w:val="362"/>
        </w:numPr>
        <w:spacing w:line="276" w:lineRule="auto"/>
        <w:rPr>
          <w:sz w:val="22"/>
          <w:szCs w:val="22"/>
          <w:lang w:val="en-CA"/>
        </w:rPr>
      </w:pPr>
      <w:r w:rsidRPr="002F4A1E">
        <w:rPr>
          <w:b/>
          <w:sz w:val="22"/>
          <w:szCs w:val="22"/>
        </w:rPr>
        <w:t>Accused</w:t>
      </w:r>
      <w:r w:rsidRPr="00941CFA">
        <w:rPr>
          <w:sz w:val="22"/>
          <w:szCs w:val="22"/>
        </w:rPr>
        <w:t xml:space="preserve"> has only the evidentiary or tactical burden to show </w:t>
      </w:r>
      <w:r w:rsidRPr="002F4A1E">
        <w:rPr>
          <w:sz w:val="22"/>
          <w:szCs w:val="22"/>
          <w:u w:val="single"/>
        </w:rPr>
        <w:t xml:space="preserve">air of reality </w:t>
      </w:r>
      <w:r w:rsidRPr="00941CFA">
        <w:rPr>
          <w:sz w:val="22"/>
          <w:szCs w:val="22"/>
        </w:rPr>
        <w:t xml:space="preserve">to the issue. Once accused discharged evidentiary burden, prosecution must raise reasonable doubt on at </w:t>
      </w:r>
      <w:r w:rsidR="002F4A1E" w:rsidRPr="00941CFA">
        <w:rPr>
          <w:sz w:val="22"/>
          <w:szCs w:val="22"/>
        </w:rPr>
        <w:t>least one</w:t>
      </w:r>
      <w:r w:rsidRPr="00941CFA">
        <w:rPr>
          <w:sz w:val="22"/>
          <w:szCs w:val="22"/>
        </w:rPr>
        <w:t xml:space="preserve"> element of offence to convict; where accused </w:t>
      </w:r>
      <w:r>
        <w:rPr>
          <w:sz w:val="22"/>
          <w:szCs w:val="22"/>
        </w:rPr>
        <w:t xml:space="preserve">bears personal </w:t>
      </w:r>
      <w:r w:rsidRPr="00941CFA">
        <w:rPr>
          <w:sz w:val="22"/>
          <w:szCs w:val="22"/>
        </w:rPr>
        <w:t>burden, accused burden is on BOP</w:t>
      </w:r>
    </w:p>
    <w:p w14:paraId="2AD9F93F" w14:textId="0339CAE6" w:rsidR="00941CFA" w:rsidRPr="00941CFA" w:rsidRDefault="00941CFA" w:rsidP="00284D01">
      <w:pPr>
        <w:pStyle w:val="ListParagraph"/>
        <w:numPr>
          <w:ilvl w:val="0"/>
          <w:numId w:val="362"/>
        </w:numPr>
        <w:spacing w:line="276" w:lineRule="auto"/>
        <w:rPr>
          <w:sz w:val="22"/>
          <w:szCs w:val="22"/>
          <w:lang w:val="en-CA"/>
        </w:rPr>
      </w:pPr>
      <w:r w:rsidRPr="002F4A1E">
        <w:rPr>
          <w:b/>
          <w:sz w:val="22"/>
          <w:szCs w:val="22"/>
          <w:u w:val="single"/>
        </w:rPr>
        <w:t>Air of reality test</w:t>
      </w:r>
      <w:r w:rsidRPr="00941CFA">
        <w:rPr>
          <w:sz w:val="22"/>
          <w:szCs w:val="22"/>
        </w:rPr>
        <w:t xml:space="preserve"> has two elements</w:t>
      </w:r>
      <w:r w:rsidR="002F4A1E">
        <w:rPr>
          <w:sz w:val="22"/>
          <w:szCs w:val="22"/>
        </w:rPr>
        <w:t xml:space="preserve">: </w:t>
      </w:r>
    </w:p>
    <w:p w14:paraId="073BB2FE" w14:textId="555B73FC" w:rsidR="00941CFA" w:rsidRPr="00941CFA" w:rsidRDefault="00941CFA" w:rsidP="00284D01">
      <w:pPr>
        <w:pStyle w:val="ListParagraph"/>
        <w:numPr>
          <w:ilvl w:val="1"/>
          <w:numId w:val="362"/>
        </w:numPr>
        <w:spacing w:line="276" w:lineRule="auto"/>
        <w:rPr>
          <w:sz w:val="22"/>
          <w:szCs w:val="22"/>
          <w:lang w:val="en-CA"/>
        </w:rPr>
      </w:pPr>
      <w:r>
        <w:rPr>
          <w:sz w:val="22"/>
          <w:szCs w:val="22"/>
        </w:rPr>
        <w:t xml:space="preserve">1) </w:t>
      </w:r>
      <w:r w:rsidRPr="00941CFA">
        <w:rPr>
          <w:sz w:val="22"/>
          <w:szCs w:val="22"/>
        </w:rPr>
        <w:t>Judge must put all defences arising on facts to jury whether specifically raised by the accused</w:t>
      </w:r>
    </w:p>
    <w:p w14:paraId="184E6A3B" w14:textId="307D6D27" w:rsidR="00941CFA" w:rsidRPr="00941CFA" w:rsidRDefault="00941CFA" w:rsidP="00284D01">
      <w:pPr>
        <w:pStyle w:val="ListParagraph"/>
        <w:numPr>
          <w:ilvl w:val="1"/>
          <w:numId w:val="362"/>
        </w:numPr>
        <w:spacing w:line="276" w:lineRule="auto"/>
        <w:rPr>
          <w:sz w:val="22"/>
          <w:szCs w:val="22"/>
          <w:lang w:val="en-CA"/>
        </w:rPr>
      </w:pPr>
      <w:r>
        <w:rPr>
          <w:sz w:val="22"/>
          <w:szCs w:val="22"/>
        </w:rPr>
        <w:t xml:space="preserve">2) </w:t>
      </w:r>
      <w:r w:rsidRPr="00941CFA">
        <w:rPr>
          <w:sz w:val="22"/>
          <w:szCs w:val="22"/>
        </w:rPr>
        <w:t>Must keep from jury defences that do not have air of reality or evidential foundation (positive duty)</w:t>
      </w:r>
    </w:p>
    <w:p w14:paraId="134E1681" w14:textId="4C312CB6" w:rsidR="00941CFA" w:rsidRPr="00941CFA" w:rsidRDefault="00941CFA" w:rsidP="00284D01">
      <w:pPr>
        <w:pStyle w:val="ListParagraph"/>
        <w:numPr>
          <w:ilvl w:val="2"/>
          <w:numId w:val="362"/>
        </w:numPr>
        <w:spacing w:line="276" w:lineRule="auto"/>
        <w:rPr>
          <w:sz w:val="22"/>
          <w:szCs w:val="22"/>
          <w:lang w:val="en-CA"/>
        </w:rPr>
      </w:pPr>
      <w:r w:rsidRPr="00941CFA">
        <w:rPr>
          <w:sz w:val="22"/>
          <w:szCs w:val="22"/>
        </w:rPr>
        <w:t>These ensure fairness of trial, verdicts are supported by the evidence, reduce risk of confusing jury, etc.</w:t>
      </w:r>
    </w:p>
    <w:p w14:paraId="35C207C3" w14:textId="3C99C608" w:rsidR="00941CFA" w:rsidRPr="00941CFA" w:rsidRDefault="00646350" w:rsidP="00284D01">
      <w:pPr>
        <w:pStyle w:val="ListParagraph"/>
        <w:numPr>
          <w:ilvl w:val="0"/>
          <w:numId w:val="362"/>
        </w:numPr>
        <w:spacing w:line="276" w:lineRule="auto"/>
        <w:rPr>
          <w:sz w:val="22"/>
          <w:szCs w:val="22"/>
          <w:lang w:val="en-CA"/>
        </w:rPr>
      </w:pPr>
      <w:r w:rsidRPr="00941CFA">
        <w:rPr>
          <w:sz w:val="22"/>
          <w:szCs w:val="22"/>
        </w:rPr>
        <w:t>To</w:t>
      </w:r>
      <w:r w:rsidR="002F4A1E">
        <w:rPr>
          <w:sz w:val="22"/>
          <w:szCs w:val="22"/>
        </w:rPr>
        <w:t xml:space="preserve"> apply air of reality </w:t>
      </w:r>
      <w:r w:rsidR="002F4A1E" w:rsidRPr="002F4A1E">
        <w:rPr>
          <w:sz w:val="22"/>
          <w:szCs w:val="22"/>
        </w:rPr>
        <w:sym w:font="Wingdings" w:char="F0E0"/>
      </w:r>
      <w:r w:rsidR="00941CFA" w:rsidRPr="00941CFA">
        <w:rPr>
          <w:sz w:val="22"/>
          <w:szCs w:val="22"/>
        </w:rPr>
        <w:t xml:space="preserve"> judge will consider all the evidence, assuming evidence is true, and decide whether on that evidence there is a real issue for jury to decide (requires there be evidence for each element of the defence)</w:t>
      </w:r>
    </w:p>
    <w:p w14:paraId="6FB0A6D1" w14:textId="60DDFE87" w:rsidR="00941CFA" w:rsidRPr="00941CFA" w:rsidRDefault="00941CFA" w:rsidP="00284D01">
      <w:pPr>
        <w:pStyle w:val="ListParagraph"/>
        <w:numPr>
          <w:ilvl w:val="1"/>
          <w:numId w:val="362"/>
        </w:numPr>
        <w:spacing w:line="276" w:lineRule="auto"/>
        <w:rPr>
          <w:sz w:val="22"/>
          <w:szCs w:val="22"/>
          <w:lang w:val="en-CA"/>
        </w:rPr>
      </w:pPr>
      <w:r w:rsidRPr="00941CFA">
        <w:rPr>
          <w:sz w:val="22"/>
          <w:szCs w:val="22"/>
        </w:rPr>
        <w:t>Does not determine credibility or reliability, rather assumes witnesses are being truthful</w:t>
      </w:r>
    </w:p>
    <w:p w14:paraId="66FC9E1A" w14:textId="57E894A3" w:rsidR="00941CFA" w:rsidRPr="00941CFA" w:rsidRDefault="00941CFA" w:rsidP="00284D01">
      <w:pPr>
        <w:pStyle w:val="ListParagraph"/>
        <w:numPr>
          <w:ilvl w:val="0"/>
          <w:numId w:val="362"/>
        </w:numPr>
        <w:spacing w:line="276" w:lineRule="auto"/>
        <w:rPr>
          <w:sz w:val="22"/>
          <w:szCs w:val="22"/>
          <w:lang w:val="en-CA"/>
        </w:rPr>
      </w:pPr>
      <w:r w:rsidRPr="00941CFA">
        <w:rPr>
          <w:sz w:val="22"/>
          <w:szCs w:val="22"/>
        </w:rPr>
        <w:t>Motion for a directed verdict can be made at the close of the Crown’s case</w:t>
      </w:r>
    </w:p>
    <w:p w14:paraId="634D794A" w14:textId="0D9BA8DF" w:rsidR="00941CFA" w:rsidRDefault="00941CFA" w:rsidP="00646350">
      <w:pPr>
        <w:spacing w:line="276" w:lineRule="auto"/>
        <w:rPr>
          <w:sz w:val="22"/>
          <w:szCs w:val="22"/>
        </w:rPr>
      </w:pPr>
    </w:p>
    <w:tbl>
      <w:tblPr>
        <w:tblStyle w:val="TableGrid"/>
        <w:tblW w:w="0" w:type="auto"/>
        <w:tblLook w:val="04A0" w:firstRow="1" w:lastRow="0" w:firstColumn="1" w:lastColumn="0" w:noHBand="0" w:noVBand="1"/>
      </w:tblPr>
      <w:tblGrid>
        <w:gridCol w:w="11016"/>
      </w:tblGrid>
      <w:tr w:rsidR="00646350" w14:paraId="28966F6D" w14:textId="77777777" w:rsidTr="00646350">
        <w:tc>
          <w:tcPr>
            <w:tcW w:w="11016" w:type="dxa"/>
            <w:shd w:val="clear" w:color="auto" w:fill="DBE5F1" w:themeFill="accent1" w:themeFillTint="33"/>
          </w:tcPr>
          <w:p w14:paraId="329210AC" w14:textId="2E3D7361" w:rsidR="00646350" w:rsidRPr="00646350" w:rsidRDefault="00646350" w:rsidP="00646350">
            <w:pPr>
              <w:spacing w:line="276" w:lineRule="auto"/>
              <w:rPr>
                <w:sz w:val="32"/>
                <w:szCs w:val="32"/>
              </w:rPr>
            </w:pPr>
            <w:r w:rsidRPr="00646350">
              <w:rPr>
                <w:sz w:val="32"/>
                <w:szCs w:val="32"/>
              </w:rPr>
              <w:t>Presumptions</w:t>
            </w:r>
          </w:p>
        </w:tc>
      </w:tr>
    </w:tbl>
    <w:p w14:paraId="1281F5BD" w14:textId="53BF2749" w:rsidR="00646350" w:rsidRPr="00646350" w:rsidRDefault="00646350" w:rsidP="00646350">
      <w:pPr>
        <w:pStyle w:val="Heading3"/>
        <w:rPr>
          <w:color w:val="auto"/>
          <w:sz w:val="26"/>
          <w:szCs w:val="26"/>
          <w:u w:val="single"/>
        </w:rPr>
      </w:pPr>
      <w:bookmarkStart w:id="463" w:name="_Toc448151824"/>
      <w:r w:rsidRPr="00646350">
        <w:rPr>
          <w:color w:val="auto"/>
          <w:sz w:val="26"/>
          <w:szCs w:val="26"/>
          <w:u w:val="single"/>
        </w:rPr>
        <w:t>Presumptions</w:t>
      </w:r>
      <w:bookmarkEnd w:id="463"/>
    </w:p>
    <w:p w14:paraId="69DD196A" w14:textId="5A1F96DC" w:rsidR="00646350" w:rsidRPr="00646350" w:rsidRDefault="00646350" w:rsidP="00284D01">
      <w:pPr>
        <w:pStyle w:val="ListParagraph"/>
        <w:numPr>
          <w:ilvl w:val="0"/>
          <w:numId w:val="363"/>
        </w:numPr>
        <w:spacing w:line="276" w:lineRule="auto"/>
        <w:rPr>
          <w:sz w:val="22"/>
          <w:szCs w:val="22"/>
          <w:lang w:val="en-CA"/>
        </w:rPr>
      </w:pPr>
      <w:r w:rsidRPr="00646350">
        <w:rPr>
          <w:sz w:val="22"/>
          <w:szCs w:val="22"/>
          <w:lang w:val="en-CA"/>
        </w:rPr>
        <w:t>Legal device that allows a trier of fact to reach a conclusion on a factual issue without having direct evidence on that issue</w:t>
      </w:r>
    </w:p>
    <w:p w14:paraId="6224D517" w14:textId="4AA631B9" w:rsidR="00646350" w:rsidRPr="00646350" w:rsidRDefault="00646350" w:rsidP="00284D01">
      <w:pPr>
        <w:pStyle w:val="ListParagraph"/>
        <w:numPr>
          <w:ilvl w:val="0"/>
          <w:numId w:val="363"/>
        </w:numPr>
        <w:rPr>
          <w:sz w:val="22"/>
          <w:szCs w:val="22"/>
          <w:lang w:val="en-CA"/>
        </w:rPr>
      </w:pPr>
      <w:r w:rsidRPr="00646350">
        <w:rPr>
          <w:sz w:val="22"/>
          <w:szCs w:val="22"/>
          <w:lang w:val="en-CA"/>
        </w:rPr>
        <w:t xml:space="preserve">No universally agreed upon way of classifying presumptions! </w:t>
      </w:r>
    </w:p>
    <w:p w14:paraId="1EBD003F" w14:textId="6235AF30" w:rsidR="00646350" w:rsidRDefault="00646350" w:rsidP="00646350">
      <w:pPr>
        <w:spacing w:line="276" w:lineRule="auto"/>
        <w:rPr>
          <w:sz w:val="22"/>
          <w:szCs w:val="22"/>
        </w:rPr>
      </w:pPr>
    </w:p>
    <w:p w14:paraId="74C01127" w14:textId="2167B887" w:rsidR="00646350" w:rsidRPr="00646350" w:rsidRDefault="00646350" w:rsidP="00646350">
      <w:pPr>
        <w:pStyle w:val="Heading4"/>
        <w:rPr>
          <w:i w:val="0"/>
          <w:color w:val="auto"/>
        </w:rPr>
      </w:pPr>
      <w:r w:rsidRPr="00646350">
        <w:rPr>
          <w:i w:val="0"/>
          <w:color w:val="auto"/>
        </w:rPr>
        <w:t>Presumptions without basic facts vs. presumptions with basic facts</w:t>
      </w:r>
    </w:p>
    <w:p w14:paraId="025586DE" w14:textId="3A97EF0C" w:rsidR="00646350" w:rsidRPr="00646350" w:rsidRDefault="00646350" w:rsidP="00284D01">
      <w:pPr>
        <w:pStyle w:val="ListParagraph"/>
        <w:numPr>
          <w:ilvl w:val="0"/>
          <w:numId w:val="364"/>
        </w:numPr>
        <w:spacing w:line="276" w:lineRule="auto"/>
        <w:rPr>
          <w:sz w:val="22"/>
          <w:szCs w:val="22"/>
          <w:lang w:val="en-CA"/>
        </w:rPr>
      </w:pPr>
      <w:r w:rsidRPr="00646350">
        <w:rPr>
          <w:sz w:val="22"/>
          <w:szCs w:val="22"/>
          <w:u w:val="single"/>
        </w:rPr>
        <w:t xml:space="preserve">Without </w:t>
      </w:r>
      <w:r w:rsidRPr="00646350">
        <w:rPr>
          <w:sz w:val="22"/>
          <w:szCs w:val="22"/>
        </w:rPr>
        <w:sym w:font="Wingdings" w:char="F0E0"/>
      </w:r>
      <w:r w:rsidRPr="00646350">
        <w:rPr>
          <w:sz w:val="22"/>
          <w:szCs w:val="22"/>
        </w:rPr>
        <w:t xml:space="preserve"> conclusion that has to be drawn until contrary is proved (presumption of innocence or sanity in s.16 of </w:t>
      </w:r>
      <w:r w:rsidRPr="00646350">
        <w:rPr>
          <w:i/>
          <w:iCs/>
          <w:sz w:val="22"/>
          <w:szCs w:val="22"/>
        </w:rPr>
        <w:t>CC</w:t>
      </w:r>
      <w:r w:rsidRPr="00646350">
        <w:rPr>
          <w:sz w:val="22"/>
          <w:szCs w:val="22"/>
        </w:rPr>
        <w:t>)</w:t>
      </w:r>
    </w:p>
    <w:p w14:paraId="2623ACCB" w14:textId="65C45A01" w:rsidR="00646350" w:rsidRPr="00646350" w:rsidRDefault="00646350" w:rsidP="00284D01">
      <w:pPr>
        <w:pStyle w:val="ListParagraph"/>
        <w:numPr>
          <w:ilvl w:val="0"/>
          <w:numId w:val="364"/>
        </w:numPr>
        <w:spacing w:line="276" w:lineRule="auto"/>
        <w:rPr>
          <w:sz w:val="22"/>
          <w:szCs w:val="22"/>
          <w:lang w:val="en-CA"/>
        </w:rPr>
      </w:pPr>
      <w:r w:rsidRPr="00646350">
        <w:rPr>
          <w:sz w:val="22"/>
          <w:szCs w:val="22"/>
          <w:u w:val="single"/>
        </w:rPr>
        <w:t>With</w:t>
      </w:r>
      <w:r>
        <w:rPr>
          <w:sz w:val="22"/>
          <w:szCs w:val="22"/>
        </w:rPr>
        <w:t xml:space="preserve"> </w:t>
      </w:r>
      <w:r w:rsidRPr="00646350">
        <w:rPr>
          <w:sz w:val="22"/>
          <w:szCs w:val="22"/>
        </w:rPr>
        <w:sym w:font="Wingdings" w:char="F0E0"/>
      </w:r>
      <w:r w:rsidRPr="00646350">
        <w:rPr>
          <w:sz w:val="22"/>
          <w:szCs w:val="22"/>
        </w:rPr>
        <w:t xml:space="preserve"> either mandates or allows drawing of conclusion of other fact based upon proof of fact (intends natural consequences of their acts. Presumed fact: intent, can be found upon the proof of the basic act)</w:t>
      </w:r>
    </w:p>
    <w:p w14:paraId="4F143273" w14:textId="55290310" w:rsidR="00646350" w:rsidRPr="00646350" w:rsidRDefault="00646350" w:rsidP="00284D01">
      <w:pPr>
        <w:pStyle w:val="ListParagraph"/>
        <w:numPr>
          <w:ilvl w:val="1"/>
          <w:numId w:val="364"/>
        </w:numPr>
        <w:spacing w:line="276" w:lineRule="auto"/>
        <w:rPr>
          <w:sz w:val="22"/>
          <w:szCs w:val="22"/>
          <w:lang w:val="en-CA"/>
        </w:rPr>
      </w:pPr>
      <w:r w:rsidRPr="00646350">
        <w:rPr>
          <w:sz w:val="22"/>
          <w:szCs w:val="22"/>
        </w:rPr>
        <w:t>Ex. If you throw ball at window</w:t>
      </w:r>
    </w:p>
    <w:p w14:paraId="6AFE9328" w14:textId="6206A7AB" w:rsidR="00646350" w:rsidRPr="00646350" w:rsidRDefault="00646350" w:rsidP="00646350">
      <w:pPr>
        <w:pStyle w:val="Heading4"/>
        <w:rPr>
          <w:i w:val="0"/>
          <w:color w:val="auto"/>
        </w:rPr>
      </w:pPr>
      <w:r w:rsidRPr="00646350">
        <w:rPr>
          <w:i w:val="0"/>
          <w:color w:val="auto"/>
        </w:rPr>
        <w:t>Permissive vs. mandatory presumption</w:t>
      </w:r>
    </w:p>
    <w:p w14:paraId="707D07BC" w14:textId="1732CB35" w:rsidR="00646350" w:rsidRPr="00646350" w:rsidRDefault="00646350" w:rsidP="00284D01">
      <w:pPr>
        <w:pStyle w:val="ListParagraph"/>
        <w:numPr>
          <w:ilvl w:val="0"/>
          <w:numId w:val="365"/>
        </w:numPr>
        <w:spacing w:line="276" w:lineRule="auto"/>
        <w:rPr>
          <w:sz w:val="22"/>
          <w:szCs w:val="22"/>
          <w:lang w:val="en-CA"/>
        </w:rPr>
      </w:pPr>
      <w:r w:rsidRPr="00646350">
        <w:rPr>
          <w:sz w:val="22"/>
          <w:szCs w:val="22"/>
          <w:u w:val="single"/>
        </w:rPr>
        <w:t xml:space="preserve">Permissive </w:t>
      </w:r>
      <w:r w:rsidRPr="00646350">
        <w:rPr>
          <w:sz w:val="22"/>
          <w:szCs w:val="22"/>
        </w:rPr>
        <w:sym w:font="Wingdings" w:char="F0E0"/>
      </w:r>
      <w:r w:rsidRPr="00646350">
        <w:rPr>
          <w:sz w:val="22"/>
          <w:szCs w:val="22"/>
        </w:rPr>
        <w:t xml:space="preserve"> if it is optional as to whether inference of the presumed fact is to be drawn on the basic fact (not really presumption!!!)</w:t>
      </w:r>
    </w:p>
    <w:p w14:paraId="079EB794" w14:textId="310548F9" w:rsidR="00646350" w:rsidRPr="00646350" w:rsidRDefault="00646350" w:rsidP="00284D01">
      <w:pPr>
        <w:pStyle w:val="ListParagraph"/>
        <w:numPr>
          <w:ilvl w:val="0"/>
          <w:numId w:val="365"/>
        </w:numPr>
        <w:spacing w:line="276" w:lineRule="auto"/>
        <w:rPr>
          <w:sz w:val="22"/>
          <w:szCs w:val="22"/>
          <w:lang w:val="en-CA"/>
        </w:rPr>
      </w:pPr>
      <w:r w:rsidRPr="00646350">
        <w:rPr>
          <w:sz w:val="22"/>
          <w:szCs w:val="22"/>
          <w:u w:val="single"/>
        </w:rPr>
        <w:t>Mandatory</w:t>
      </w:r>
      <w:r>
        <w:rPr>
          <w:sz w:val="22"/>
          <w:szCs w:val="22"/>
        </w:rPr>
        <w:t xml:space="preserve"> </w:t>
      </w:r>
      <w:r w:rsidRPr="00646350">
        <w:rPr>
          <w:sz w:val="22"/>
          <w:szCs w:val="22"/>
        </w:rPr>
        <w:sym w:font="Wingdings" w:char="F0E0"/>
      </w:r>
      <w:r w:rsidRPr="00646350">
        <w:rPr>
          <w:sz w:val="22"/>
          <w:szCs w:val="22"/>
        </w:rPr>
        <w:t xml:space="preserve"> if it is not optional ie. Inference of the presumed fact must be drawn on proof of the basic fact (presumption for real)</w:t>
      </w:r>
    </w:p>
    <w:p w14:paraId="4360576C" w14:textId="47A28223" w:rsidR="00646350" w:rsidRPr="00646350" w:rsidRDefault="0093610A" w:rsidP="00646350">
      <w:pPr>
        <w:pStyle w:val="Heading4"/>
        <w:spacing w:line="276" w:lineRule="auto"/>
        <w:rPr>
          <w:i w:val="0"/>
          <w:color w:val="auto"/>
        </w:rPr>
      </w:pPr>
      <w:r>
        <w:rPr>
          <w:i w:val="0"/>
          <w:color w:val="auto"/>
        </w:rPr>
        <w:t>Rebuttable vs. irrebutt</w:t>
      </w:r>
      <w:r w:rsidR="00646350" w:rsidRPr="00646350">
        <w:rPr>
          <w:i w:val="0"/>
          <w:color w:val="auto"/>
        </w:rPr>
        <w:t>able presumption</w:t>
      </w:r>
    </w:p>
    <w:p w14:paraId="12EC521C" w14:textId="77777777" w:rsidR="00646350" w:rsidRPr="00646350" w:rsidRDefault="00646350" w:rsidP="00284D01">
      <w:pPr>
        <w:pStyle w:val="ListParagraph"/>
        <w:numPr>
          <w:ilvl w:val="0"/>
          <w:numId w:val="366"/>
        </w:numPr>
        <w:spacing w:line="276" w:lineRule="auto"/>
        <w:rPr>
          <w:sz w:val="22"/>
          <w:szCs w:val="22"/>
          <w:lang w:val="en-CA"/>
        </w:rPr>
      </w:pPr>
      <w:r w:rsidRPr="00646350">
        <w:rPr>
          <w:sz w:val="22"/>
          <w:szCs w:val="22"/>
          <w:u w:val="single"/>
        </w:rPr>
        <w:t xml:space="preserve">Rebuttable </w:t>
      </w:r>
      <w:r w:rsidRPr="00646350">
        <w:rPr>
          <w:sz w:val="22"/>
          <w:szCs w:val="22"/>
        </w:rPr>
        <w:sym w:font="Wingdings" w:char="F0E0"/>
      </w:r>
      <w:r>
        <w:rPr>
          <w:sz w:val="22"/>
          <w:szCs w:val="22"/>
        </w:rPr>
        <w:t xml:space="preserve"> </w:t>
      </w:r>
      <w:r w:rsidRPr="00646350">
        <w:rPr>
          <w:sz w:val="22"/>
          <w:szCs w:val="22"/>
        </w:rPr>
        <w:t>if law allows the party to dispute it by pointing to sufficient evidence to negate triers ability to draw stipulated inference</w:t>
      </w:r>
    </w:p>
    <w:p w14:paraId="0F16BD4A" w14:textId="77777777" w:rsidR="00646350" w:rsidRPr="00646350" w:rsidRDefault="00646350" w:rsidP="00284D01">
      <w:pPr>
        <w:pStyle w:val="ListParagraph"/>
        <w:numPr>
          <w:ilvl w:val="1"/>
          <w:numId w:val="366"/>
        </w:numPr>
        <w:spacing w:line="276" w:lineRule="auto"/>
        <w:rPr>
          <w:sz w:val="22"/>
          <w:szCs w:val="22"/>
          <w:lang w:val="en-CA"/>
        </w:rPr>
      </w:pPr>
      <w:r w:rsidRPr="00646350">
        <w:rPr>
          <w:sz w:val="22"/>
          <w:szCs w:val="22"/>
        </w:rPr>
        <w:t xml:space="preserve">if no basic facts, must be able to point to enough evidence to reach requisite standard set by law; ex presumption of </w:t>
      </w:r>
    </w:p>
    <w:p w14:paraId="76686D70" w14:textId="77777777" w:rsidR="00646350" w:rsidRPr="00646350" w:rsidRDefault="00646350" w:rsidP="00284D01">
      <w:pPr>
        <w:pStyle w:val="ListParagraph"/>
        <w:numPr>
          <w:ilvl w:val="1"/>
          <w:numId w:val="366"/>
        </w:numPr>
        <w:spacing w:line="276" w:lineRule="auto"/>
        <w:rPr>
          <w:sz w:val="22"/>
          <w:szCs w:val="22"/>
          <w:lang w:val="en-CA"/>
        </w:rPr>
      </w:pPr>
      <w:r w:rsidRPr="00646350">
        <w:rPr>
          <w:sz w:val="22"/>
          <w:szCs w:val="22"/>
        </w:rPr>
        <w:t>if basic fact, only need enough basic facts to point to “some evidence to the contrary”</w:t>
      </w:r>
    </w:p>
    <w:p w14:paraId="1F3B4C50" w14:textId="79B382C9" w:rsidR="00646350" w:rsidRPr="00646350" w:rsidRDefault="00646350" w:rsidP="00284D01">
      <w:pPr>
        <w:pStyle w:val="ListParagraph"/>
        <w:numPr>
          <w:ilvl w:val="0"/>
          <w:numId w:val="366"/>
        </w:numPr>
        <w:spacing w:line="276" w:lineRule="auto"/>
        <w:rPr>
          <w:sz w:val="22"/>
          <w:szCs w:val="22"/>
          <w:lang w:val="en-CA"/>
        </w:rPr>
      </w:pPr>
      <w:r>
        <w:rPr>
          <w:sz w:val="22"/>
          <w:szCs w:val="22"/>
          <w:u w:val="single"/>
        </w:rPr>
        <w:t>I</w:t>
      </w:r>
      <w:r w:rsidRPr="00646350">
        <w:rPr>
          <w:sz w:val="22"/>
          <w:szCs w:val="22"/>
          <w:u w:val="single"/>
        </w:rPr>
        <w:t xml:space="preserve">rrebuttable </w:t>
      </w:r>
      <w:r w:rsidRPr="00646350">
        <w:rPr>
          <w:sz w:val="22"/>
          <w:szCs w:val="22"/>
        </w:rPr>
        <w:sym w:font="Wingdings" w:char="F0E0"/>
      </w:r>
      <w:r w:rsidRPr="00646350">
        <w:rPr>
          <w:sz w:val="22"/>
          <w:szCs w:val="22"/>
        </w:rPr>
        <w:t>is not open to the party against whom it operates to negate its effects so not really a presumption; is a rule of law or deeming provision that says something must be taken to be X even if that contradicts our experience;</w:t>
      </w:r>
    </w:p>
    <w:p w14:paraId="40EB5ED2" w14:textId="71BDC30A" w:rsidR="00646350" w:rsidRPr="00646350" w:rsidRDefault="00646350" w:rsidP="00284D01">
      <w:pPr>
        <w:pStyle w:val="ListParagraph"/>
        <w:numPr>
          <w:ilvl w:val="1"/>
          <w:numId w:val="366"/>
        </w:numPr>
        <w:spacing w:line="276" w:lineRule="auto"/>
        <w:rPr>
          <w:sz w:val="22"/>
          <w:szCs w:val="22"/>
          <w:lang w:val="en-CA"/>
        </w:rPr>
      </w:pPr>
      <w:r w:rsidRPr="00646350">
        <w:rPr>
          <w:sz w:val="22"/>
          <w:szCs w:val="22"/>
        </w:rPr>
        <w:t xml:space="preserve">Ex. The presumption that everyone knows the law </w:t>
      </w:r>
    </w:p>
    <w:p w14:paraId="20A17C40" w14:textId="78FE2FF8" w:rsidR="00646350" w:rsidRPr="00646350" w:rsidRDefault="00646350" w:rsidP="00284D01">
      <w:pPr>
        <w:pStyle w:val="ListParagraph"/>
        <w:numPr>
          <w:ilvl w:val="1"/>
          <w:numId w:val="366"/>
        </w:numPr>
        <w:spacing w:line="276" w:lineRule="auto"/>
        <w:rPr>
          <w:sz w:val="22"/>
          <w:szCs w:val="22"/>
          <w:lang w:val="en-CA"/>
        </w:rPr>
      </w:pPr>
      <w:r w:rsidRPr="00646350">
        <w:rPr>
          <w:sz w:val="22"/>
          <w:szCs w:val="22"/>
        </w:rPr>
        <w:t>Code has many deeming provisions like: a place that is equipped with a slot machine is deemed to be a gaming house</w:t>
      </w:r>
    </w:p>
    <w:p w14:paraId="1A02A15F" w14:textId="28757B34" w:rsidR="00646350" w:rsidRDefault="00646350" w:rsidP="00646350">
      <w:pPr>
        <w:spacing w:line="276" w:lineRule="auto"/>
        <w:rPr>
          <w:sz w:val="22"/>
          <w:szCs w:val="22"/>
        </w:rPr>
      </w:pPr>
    </w:p>
    <w:p w14:paraId="5DEE1E77" w14:textId="7216BC07" w:rsidR="00646350" w:rsidRPr="00646350" w:rsidRDefault="00646350" w:rsidP="00646350">
      <w:pPr>
        <w:pStyle w:val="Heading4"/>
        <w:spacing w:line="276" w:lineRule="auto"/>
        <w:rPr>
          <w:i w:val="0"/>
          <w:color w:val="auto"/>
        </w:rPr>
      </w:pPr>
      <w:r w:rsidRPr="00646350">
        <w:rPr>
          <w:i w:val="0"/>
          <w:color w:val="auto"/>
        </w:rPr>
        <w:t>Presumption of Law vs. Fact</w:t>
      </w:r>
    </w:p>
    <w:p w14:paraId="7AFAFE38" w14:textId="4C2F24AF" w:rsidR="00646350" w:rsidRPr="00646350" w:rsidRDefault="00646350" w:rsidP="00284D01">
      <w:pPr>
        <w:pStyle w:val="ListParagraph"/>
        <w:numPr>
          <w:ilvl w:val="0"/>
          <w:numId w:val="367"/>
        </w:numPr>
        <w:spacing w:line="276" w:lineRule="auto"/>
        <w:rPr>
          <w:sz w:val="22"/>
          <w:szCs w:val="22"/>
          <w:lang w:val="en-CA"/>
        </w:rPr>
      </w:pPr>
      <w:r w:rsidRPr="00646350">
        <w:rPr>
          <w:sz w:val="22"/>
          <w:szCs w:val="22"/>
          <w:u w:val="single"/>
        </w:rPr>
        <w:t xml:space="preserve">Law </w:t>
      </w:r>
      <w:r w:rsidRPr="00646350">
        <w:rPr>
          <w:sz w:val="22"/>
          <w:szCs w:val="22"/>
        </w:rPr>
        <w:sym w:font="Wingdings" w:char="F0E0"/>
      </w:r>
      <w:r w:rsidRPr="00646350">
        <w:rPr>
          <w:sz w:val="22"/>
          <w:szCs w:val="22"/>
        </w:rPr>
        <w:t xml:space="preserve"> exists as matter of law and arises pursuant to statute or the Constitution</w:t>
      </w:r>
    </w:p>
    <w:p w14:paraId="09F79B90" w14:textId="183EAD23" w:rsidR="00646350" w:rsidRPr="00646350" w:rsidRDefault="00646350" w:rsidP="00284D01">
      <w:pPr>
        <w:pStyle w:val="ListParagraph"/>
        <w:numPr>
          <w:ilvl w:val="1"/>
          <w:numId w:val="367"/>
        </w:numPr>
        <w:spacing w:line="276" w:lineRule="auto"/>
        <w:rPr>
          <w:sz w:val="22"/>
          <w:szCs w:val="22"/>
          <w:lang w:val="en-CA"/>
        </w:rPr>
      </w:pPr>
      <w:r w:rsidRPr="00646350">
        <w:rPr>
          <w:sz w:val="22"/>
          <w:szCs w:val="22"/>
        </w:rPr>
        <w:t>Purpose is to assign proof to one party or the other</w:t>
      </w:r>
    </w:p>
    <w:p w14:paraId="7B17A878" w14:textId="4B8ABB16" w:rsidR="00646350" w:rsidRPr="00646350" w:rsidRDefault="00646350" w:rsidP="00284D01">
      <w:pPr>
        <w:pStyle w:val="ListParagraph"/>
        <w:numPr>
          <w:ilvl w:val="1"/>
          <w:numId w:val="367"/>
        </w:numPr>
        <w:spacing w:line="276" w:lineRule="auto"/>
        <w:rPr>
          <w:sz w:val="22"/>
          <w:szCs w:val="22"/>
          <w:lang w:val="en-CA"/>
        </w:rPr>
      </w:pPr>
      <w:r w:rsidRPr="00646350">
        <w:rPr>
          <w:sz w:val="22"/>
          <w:szCs w:val="22"/>
        </w:rPr>
        <w:t>Presumption does not have to be true as a matter of human experience</w:t>
      </w:r>
    </w:p>
    <w:p w14:paraId="55A6F688" w14:textId="3C60926B" w:rsidR="00646350" w:rsidRPr="00646350" w:rsidRDefault="00646350" w:rsidP="00284D01">
      <w:pPr>
        <w:pStyle w:val="ListParagraph"/>
        <w:numPr>
          <w:ilvl w:val="1"/>
          <w:numId w:val="367"/>
        </w:numPr>
        <w:spacing w:line="276" w:lineRule="auto"/>
        <w:rPr>
          <w:sz w:val="22"/>
          <w:szCs w:val="22"/>
          <w:lang w:val="en-CA"/>
        </w:rPr>
      </w:pPr>
      <w:r w:rsidRPr="00646350">
        <w:rPr>
          <w:sz w:val="22"/>
          <w:szCs w:val="22"/>
        </w:rPr>
        <w:t>Includes presumption of innocence, that judges know the law, that juror abide by their oath</w:t>
      </w:r>
    </w:p>
    <w:p w14:paraId="014CB1D3" w14:textId="75CDE0D7" w:rsidR="00646350" w:rsidRPr="00646350" w:rsidRDefault="00646350" w:rsidP="00284D01">
      <w:pPr>
        <w:pStyle w:val="ListParagraph"/>
        <w:numPr>
          <w:ilvl w:val="0"/>
          <w:numId w:val="367"/>
        </w:numPr>
        <w:spacing w:line="276" w:lineRule="auto"/>
        <w:rPr>
          <w:sz w:val="22"/>
          <w:szCs w:val="22"/>
          <w:lang w:val="en-CA"/>
        </w:rPr>
      </w:pPr>
      <w:r w:rsidRPr="00646350">
        <w:rPr>
          <w:sz w:val="22"/>
          <w:szCs w:val="22"/>
          <w:u w:val="single"/>
        </w:rPr>
        <w:t xml:space="preserve">Fact </w:t>
      </w:r>
      <w:r w:rsidRPr="00646350">
        <w:rPr>
          <w:sz w:val="22"/>
          <w:szCs w:val="22"/>
        </w:rPr>
        <w:sym w:font="Wingdings" w:char="F0E0"/>
      </w:r>
      <w:r>
        <w:rPr>
          <w:sz w:val="22"/>
          <w:szCs w:val="22"/>
        </w:rPr>
        <w:t xml:space="preserve"> </w:t>
      </w:r>
      <w:r w:rsidRPr="00646350">
        <w:rPr>
          <w:sz w:val="22"/>
          <w:szCs w:val="22"/>
        </w:rPr>
        <w:t>based on recurring cases of circumstantial evidence (as a matter of human evidence)</w:t>
      </w:r>
    </w:p>
    <w:p w14:paraId="764EAD23" w14:textId="5F6198B4" w:rsidR="00646350" w:rsidRPr="00646350" w:rsidRDefault="00646350" w:rsidP="00284D01">
      <w:pPr>
        <w:pStyle w:val="ListParagraph"/>
        <w:numPr>
          <w:ilvl w:val="1"/>
          <w:numId w:val="367"/>
        </w:numPr>
        <w:spacing w:line="276" w:lineRule="auto"/>
        <w:rPr>
          <w:sz w:val="22"/>
          <w:szCs w:val="22"/>
          <w:lang w:val="en-CA"/>
        </w:rPr>
      </w:pPr>
      <w:r w:rsidRPr="00646350">
        <w:rPr>
          <w:sz w:val="22"/>
          <w:szCs w:val="22"/>
        </w:rPr>
        <w:t>Ex. Guilty knowledge from possession of recently stolen goods, legitimacy</w:t>
      </w:r>
    </w:p>
    <w:p w14:paraId="43550E7A" w14:textId="3B1F2373" w:rsidR="00646350" w:rsidRPr="00646350" w:rsidRDefault="00646350" w:rsidP="00284D01">
      <w:pPr>
        <w:pStyle w:val="ListParagraph"/>
        <w:numPr>
          <w:ilvl w:val="1"/>
          <w:numId w:val="367"/>
        </w:numPr>
        <w:spacing w:line="276" w:lineRule="auto"/>
        <w:rPr>
          <w:sz w:val="22"/>
          <w:szCs w:val="22"/>
          <w:lang w:val="en-CA"/>
        </w:rPr>
      </w:pPr>
      <w:r w:rsidRPr="00646350">
        <w:rPr>
          <w:sz w:val="22"/>
          <w:szCs w:val="22"/>
        </w:rPr>
        <w:t>Some exist for policy reasons: in impaired driving over 80, presumptions that read back blood alcohol level at the time he/she was driving to be what it was at time of test administration; this is not accurate but exists to negate need to always call toxicologist</w:t>
      </w:r>
    </w:p>
    <w:p w14:paraId="31193FF4" w14:textId="4C9D70F8" w:rsidR="00646350" w:rsidRPr="00646350" w:rsidRDefault="00646350" w:rsidP="00284D01">
      <w:pPr>
        <w:pStyle w:val="ListParagraph"/>
        <w:numPr>
          <w:ilvl w:val="1"/>
          <w:numId w:val="367"/>
        </w:numPr>
        <w:spacing w:line="276" w:lineRule="auto"/>
        <w:rPr>
          <w:sz w:val="22"/>
          <w:szCs w:val="22"/>
          <w:lang w:val="en-CA"/>
        </w:rPr>
      </w:pPr>
      <w:r w:rsidRPr="00646350">
        <w:rPr>
          <w:sz w:val="22"/>
          <w:szCs w:val="22"/>
        </w:rPr>
        <w:t>Presumption with a basic fact: on proof of fact A existence of fact B is rebuttable presumed</w:t>
      </w:r>
    </w:p>
    <w:p w14:paraId="30B7411E" w14:textId="0FDD1756" w:rsidR="00646350" w:rsidRPr="00646350" w:rsidRDefault="00646350" w:rsidP="00284D01">
      <w:pPr>
        <w:pStyle w:val="ListParagraph"/>
        <w:numPr>
          <w:ilvl w:val="1"/>
          <w:numId w:val="367"/>
        </w:numPr>
        <w:spacing w:line="276" w:lineRule="auto"/>
        <w:rPr>
          <w:sz w:val="22"/>
          <w:szCs w:val="22"/>
          <w:lang w:val="en-CA"/>
        </w:rPr>
      </w:pPr>
      <w:r w:rsidRPr="00646350">
        <w:rPr>
          <w:sz w:val="22"/>
          <w:szCs w:val="22"/>
        </w:rPr>
        <w:t>Mandatory but does not automatically arise at law in the sense that is it open to the party against whom the presumption operates to point to evidence that negates force of the presumption</w:t>
      </w:r>
    </w:p>
    <w:p w14:paraId="77FF65A9" w14:textId="3C5A3B12" w:rsidR="00646350" w:rsidRPr="00646350" w:rsidRDefault="00646350" w:rsidP="00284D01">
      <w:pPr>
        <w:pStyle w:val="ListParagraph"/>
        <w:numPr>
          <w:ilvl w:val="1"/>
          <w:numId w:val="367"/>
        </w:numPr>
        <w:spacing w:line="276" w:lineRule="auto"/>
        <w:rPr>
          <w:sz w:val="22"/>
          <w:szCs w:val="22"/>
          <w:lang w:val="en-CA"/>
        </w:rPr>
      </w:pPr>
      <w:r w:rsidRPr="00646350">
        <w:rPr>
          <w:sz w:val="22"/>
          <w:szCs w:val="22"/>
        </w:rPr>
        <w:t>Party who seeks to rely on the method is forced to prove presumed fact using ordinary methods of proof</w:t>
      </w:r>
    </w:p>
    <w:p w14:paraId="0B7F8D22" w14:textId="3756025B" w:rsidR="00646350" w:rsidRPr="00646350" w:rsidRDefault="00646350" w:rsidP="00646350">
      <w:pPr>
        <w:pStyle w:val="Heading4"/>
        <w:spacing w:line="276" w:lineRule="auto"/>
        <w:rPr>
          <w:i w:val="0"/>
          <w:color w:val="auto"/>
        </w:rPr>
      </w:pPr>
      <w:r w:rsidRPr="00646350">
        <w:rPr>
          <w:i w:val="0"/>
          <w:color w:val="auto"/>
        </w:rPr>
        <w:t xml:space="preserve">Presumption Simplified </w:t>
      </w:r>
    </w:p>
    <w:p w14:paraId="0C56F17E" w14:textId="03BE51DE" w:rsidR="00646350" w:rsidRPr="00646350" w:rsidRDefault="00646350" w:rsidP="00284D01">
      <w:pPr>
        <w:pStyle w:val="ListParagraph"/>
        <w:numPr>
          <w:ilvl w:val="0"/>
          <w:numId w:val="367"/>
        </w:numPr>
        <w:spacing w:line="276" w:lineRule="auto"/>
        <w:rPr>
          <w:sz w:val="22"/>
          <w:szCs w:val="22"/>
          <w:lang w:val="en-CA"/>
        </w:rPr>
      </w:pPr>
      <w:r w:rsidRPr="00646350">
        <w:rPr>
          <w:sz w:val="22"/>
          <w:szCs w:val="22"/>
          <w:u w:val="single"/>
        </w:rPr>
        <w:t xml:space="preserve">Prof </w:t>
      </w:r>
      <w:r w:rsidRPr="00646350">
        <w:rPr>
          <w:sz w:val="22"/>
          <w:szCs w:val="22"/>
        </w:rPr>
        <w:sym w:font="Wingdings" w:char="F0E0"/>
      </w:r>
      <w:r>
        <w:rPr>
          <w:sz w:val="22"/>
          <w:szCs w:val="22"/>
        </w:rPr>
        <w:t xml:space="preserve"> </w:t>
      </w:r>
      <w:r w:rsidRPr="00646350">
        <w:rPr>
          <w:sz w:val="22"/>
          <w:szCs w:val="22"/>
        </w:rPr>
        <w:t>To simplify things, presumption SHOULD be restricted to things that are only REALLY presumptions, that is, mandatory rebuttable presumptions</w:t>
      </w:r>
    </w:p>
    <w:p w14:paraId="13139A64" w14:textId="59CADC91" w:rsidR="00646350" w:rsidRDefault="00646350" w:rsidP="00646350">
      <w:pPr>
        <w:spacing w:line="276" w:lineRule="auto"/>
        <w:rPr>
          <w:sz w:val="22"/>
          <w:szCs w:val="22"/>
        </w:rPr>
      </w:pPr>
    </w:p>
    <w:tbl>
      <w:tblPr>
        <w:tblStyle w:val="TableGrid"/>
        <w:tblW w:w="0" w:type="auto"/>
        <w:tblLook w:val="04A0" w:firstRow="1" w:lastRow="0" w:firstColumn="1" w:lastColumn="0" w:noHBand="0" w:noVBand="1"/>
      </w:tblPr>
      <w:tblGrid>
        <w:gridCol w:w="11016"/>
      </w:tblGrid>
      <w:tr w:rsidR="00646350" w14:paraId="3E5FBC75" w14:textId="77777777" w:rsidTr="00646350">
        <w:tc>
          <w:tcPr>
            <w:tcW w:w="11016" w:type="dxa"/>
            <w:shd w:val="clear" w:color="auto" w:fill="DBE5F1" w:themeFill="accent1" w:themeFillTint="33"/>
          </w:tcPr>
          <w:p w14:paraId="73E8A06F" w14:textId="79CDB156" w:rsidR="00646350" w:rsidRPr="00646350" w:rsidRDefault="00646350" w:rsidP="00646350">
            <w:pPr>
              <w:spacing w:line="276" w:lineRule="auto"/>
              <w:rPr>
                <w:sz w:val="32"/>
                <w:szCs w:val="32"/>
              </w:rPr>
            </w:pPr>
            <w:r w:rsidRPr="00646350">
              <w:rPr>
                <w:sz w:val="32"/>
                <w:szCs w:val="32"/>
              </w:rPr>
              <w:t>Reverse Onus Provisions</w:t>
            </w:r>
          </w:p>
        </w:tc>
      </w:tr>
    </w:tbl>
    <w:p w14:paraId="7677218B" w14:textId="58B1F3BE" w:rsidR="00941CFA" w:rsidRPr="00646350" w:rsidRDefault="00646350" w:rsidP="00646350">
      <w:pPr>
        <w:pStyle w:val="Heading3"/>
        <w:rPr>
          <w:color w:val="auto"/>
          <w:sz w:val="26"/>
          <w:szCs w:val="26"/>
          <w:u w:val="single"/>
        </w:rPr>
      </w:pPr>
      <w:bookmarkStart w:id="464" w:name="_Toc448151825"/>
      <w:r w:rsidRPr="00646350">
        <w:rPr>
          <w:color w:val="auto"/>
          <w:sz w:val="26"/>
          <w:szCs w:val="26"/>
          <w:u w:val="single"/>
        </w:rPr>
        <w:t>Reverse Onus Provisions</w:t>
      </w:r>
      <w:bookmarkEnd w:id="464"/>
    </w:p>
    <w:p w14:paraId="727F4226" w14:textId="6F86B4BE" w:rsidR="00646350" w:rsidRPr="00646350" w:rsidRDefault="00646350" w:rsidP="00284D01">
      <w:pPr>
        <w:pStyle w:val="ListParagraph"/>
        <w:numPr>
          <w:ilvl w:val="0"/>
          <w:numId w:val="367"/>
        </w:numPr>
        <w:spacing w:line="276" w:lineRule="auto"/>
        <w:rPr>
          <w:sz w:val="22"/>
          <w:szCs w:val="22"/>
          <w:lang w:val="en-CA"/>
        </w:rPr>
      </w:pPr>
      <w:r w:rsidRPr="00646350">
        <w:rPr>
          <w:sz w:val="22"/>
          <w:szCs w:val="22"/>
        </w:rPr>
        <w:t>Legal rule that places the legal burden of proof on the party who does not normally bear it</w:t>
      </w:r>
    </w:p>
    <w:p w14:paraId="472E11F5" w14:textId="6DE7A663" w:rsidR="00CA5936" w:rsidRPr="00CA5936" w:rsidRDefault="00646350" w:rsidP="00284D01">
      <w:pPr>
        <w:pStyle w:val="ListParagraph"/>
        <w:numPr>
          <w:ilvl w:val="1"/>
          <w:numId w:val="367"/>
        </w:numPr>
        <w:spacing w:line="276" w:lineRule="auto"/>
        <w:rPr>
          <w:sz w:val="22"/>
          <w:szCs w:val="22"/>
          <w:lang w:val="en-CA"/>
        </w:rPr>
      </w:pPr>
      <w:r w:rsidRPr="00646350">
        <w:rPr>
          <w:sz w:val="22"/>
          <w:szCs w:val="22"/>
        </w:rPr>
        <w:t xml:space="preserve">Ex. In civil case, the D </w:t>
      </w:r>
    </w:p>
    <w:p w14:paraId="1719930F" w14:textId="3D021E5F" w:rsidR="00646350" w:rsidRPr="00646350" w:rsidRDefault="00CA5936" w:rsidP="00284D01">
      <w:pPr>
        <w:pStyle w:val="ListParagraph"/>
        <w:numPr>
          <w:ilvl w:val="1"/>
          <w:numId w:val="367"/>
        </w:numPr>
        <w:spacing w:line="276" w:lineRule="auto"/>
        <w:rPr>
          <w:sz w:val="22"/>
          <w:szCs w:val="22"/>
          <w:lang w:val="en-CA"/>
        </w:rPr>
      </w:pPr>
      <w:r>
        <w:rPr>
          <w:sz w:val="22"/>
          <w:szCs w:val="22"/>
        </w:rPr>
        <w:t>I</w:t>
      </w:r>
      <w:r w:rsidR="00646350" w:rsidRPr="00646350">
        <w:rPr>
          <w:sz w:val="22"/>
          <w:szCs w:val="22"/>
        </w:rPr>
        <w:t>n criminal, the accused</w:t>
      </w:r>
    </w:p>
    <w:p w14:paraId="4B2B659D" w14:textId="6F7EFA81" w:rsidR="00646350" w:rsidRPr="00646350" w:rsidRDefault="00646350" w:rsidP="00284D01">
      <w:pPr>
        <w:pStyle w:val="ListParagraph"/>
        <w:numPr>
          <w:ilvl w:val="0"/>
          <w:numId w:val="367"/>
        </w:numPr>
        <w:spacing w:line="276" w:lineRule="auto"/>
        <w:rPr>
          <w:sz w:val="22"/>
          <w:szCs w:val="22"/>
          <w:lang w:val="en-CA"/>
        </w:rPr>
      </w:pPr>
      <w:r w:rsidRPr="00646350">
        <w:rPr>
          <w:sz w:val="22"/>
          <w:szCs w:val="22"/>
        </w:rPr>
        <w:t>If presumption does not place legal/persuasive burden on the party, is usually referred to as a mandatory presumption as opposed to reverse onus provisions</w:t>
      </w:r>
    </w:p>
    <w:p w14:paraId="5AE61698" w14:textId="77777777" w:rsidR="00646350" w:rsidRPr="00646350" w:rsidRDefault="00646350" w:rsidP="00284D01">
      <w:pPr>
        <w:pStyle w:val="ListParagraph"/>
        <w:numPr>
          <w:ilvl w:val="1"/>
          <w:numId w:val="367"/>
        </w:numPr>
        <w:spacing w:line="276" w:lineRule="auto"/>
        <w:rPr>
          <w:sz w:val="22"/>
          <w:szCs w:val="22"/>
          <w:lang w:val="en-CA"/>
        </w:rPr>
      </w:pPr>
      <w:r w:rsidRPr="00646350">
        <w:rPr>
          <w:sz w:val="22"/>
          <w:szCs w:val="22"/>
        </w:rPr>
        <w:t>Reverse onus provisions use the terminology: if he established, the proof of which lies upon him, he satisfies...</w:t>
      </w:r>
    </w:p>
    <w:p w14:paraId="47FDA7E6" w14:textId="77777777" w:rsidR="00646350" w:rsidRPr="00646350" w:rsidRDefault="00646350" w:rsidP="00284D01">
      <w:pPr>
        <w:pStyle w:val="ListParagraph"/>
        <w:numPr>
          <w:ilvl w:val="1"/>
          <w:numId w:val="367"/>
        </w:numPr>
        <w:spacing w:line="276" w:lineRule="auto"/>
        <w:rPr>
          <w:sz w:val="22"/>
          <w:szCs w:val="22"/>
          <w:lang w:val="en-CA"/>
        </w:rPr>
      </w:pPr>
      <w:r w:rsidRPr="00646350">
        <w:rPr>
          <w:sz w:val="22"/>
          <w:szCs w:val="22"/>
        </w:rPr>
        <w:t>Mandatory presumption use terminology: in the absence to the contrary</w:t>
      </w:r>
    </w:p>
    <w:p w14:paraId="691F04DC" w14:textId="0EC24AC1" w:rsidR="00646350" w:rsidRPr="00646350" w:rsidRDefault="00646350" w:rsidP="00284D01">
      <w:pPr>
        <w:pStyle w:val="ListParagraph"/>
        <w:numPr>
          <w:ilvl w:val="0"/>
          <w:numId w:val="367"/>
        </w:numPr>
        <w:spacing w:line="276" w:lineRule="auto"/>
        <w:rPr>
          <w:sz w:val="22"/>
          <w:szCs w:val="22"/>
          <w:u w:val="single"/>
          <w:lang w:val="en-CA"/>
        </w:rPr>
      </w:pPr>
      <w:r w:rsidRPr="00646350">
        <w:rPr>
          <w:sz w:val="22"/>
          <w:szCs w:val="22"/>
          <w:u w:val="single"/>
        </w:rPr>
        <w:t>Criminal cases</w:t>
      </w:r>
    </w:p>
    <w:p w14:paraId="660A51BF" w14:textId="664935A9" w:rsidR="00646350" w:rsidRPr="00646350" w:rsidRDefault="00646350" w:rsidP="00284D01">
      <w:pPr>
        <w:pStyle w:val="ListParagraph"/>
        <w:numPr>
          <w:ilvl w:val="1"/>
          <w:numId w:val="367"/>
        </w:numPr>
        <w:spacing w:line="276" w:lineRule="auto"/>
        <w:rPr>
          <w:sz w:val="22"/>
          <w:szCs w:val="22"/>
          <w:lang w:val="en-CA"/>
        </w:rPr>
      </w:pPr>
      <w:r w:rsidRPr="00646350">
        <w:rPr>
          <w:sz w:val="22"/>
          <w:szCs w:val="22"/>
        </w:rPr>
        <w:t>Reverse onus provisions that place the persuasive burden on the accused violate s. 11(d), and must be justified under s. 1</w:t>
      </w:r>
    </w:p>
    <w:p w14:paraId="053C69A7" w14:textId="2CFACED6" w:rsidR="00465AAA" w:rsidRPr="00284D01" w:rsidRDefault="00646350" w:rsidP="00941CFA">
      <w:pPr>
        <w:pStyle w:val="ListParagraph"/>
        <w:numPr>
          <w:ilvl w:val="1"/>
          <w:numId w:val="367"/>
        </w:numPr>
        <w:spacing w:line="276" w:lineRule="auto"/>
        <w:rPr>
          <w:sz w:val="22"/>
          <w:szCs w:val="22"/>
          <w:lang w:val="en-CA"/>
        </w:rPr>
      </w:pPr>
      <w:r w:rsidRPr="00646350">
        <w:rPr>
          <w:sz w:val="22"/>
          <w:szCs w:val="22"/>
        </w:rPr>
        <w:t>This applies whether presumed fact relates to element of the offence or defence</w:t>
      </w:r>
    </w:p>
    <w:p w14:paraId="7CADD95C" w14:textId="5F9BE978" w:rsidR="002F4A1E" w:rsidRDefault="002F4A1E" w:rsidP="002F4A1E">
      <w:pPr>
        <w:pStyle w:val="Heading3"/>
        <w:rPr>
          <w:color w:val="auto"/>
          <w:sz w:val="26"/>
          <w:szCs w:val="26"/>
          <w:u w:val="single"/>
        </w:rPr>
      </w:pPr>
      <w:bookmarkStart w:id="465" w:name="_Toc448151826"/>
      <w:r>
        <w:rPr>
          <w:color w:val="auto"/>
          <w:sz w:val="26"/>
          <w:szCs w:val="26"/>
          <w:u w:val="single"/>
        </w:rPr>
        <w:t xml:space="preserve">Burden, </w:t>
      </w:r>
      <w:r w:rsidR="00F000C5">
        <w:rPr>
          <w:color w:val="auto"/>
          <w:sz w:val="26"/>
          <w:szCs w:val="26"/>
          <w:u w:val="single"/>
        </w:rPr>
        <w:t xml:space="preserve">SOP, </w:t>
      </w:r>
      <w:r>
        <w:rPr>
          <w:color w:val="auto"/>
          <w:sz w:val="26"/>
          <w:szCs w:val="26"/>
          <w:u w:val="single"/>
        </w:rPr>
        <w:t xml:space="preserve">Presumption </w:t>
      </w:r>
      <w:r w:rsidRPr="00284D01">
        <w:rPr>
          <w:color w:val="auto"/>
          <w:sz w:val="26"/>
          <w:szCs w:val="26"/>
          <w:u w:val="single"/>
        </w:rPr>
        <w:t>Examples</w:t>
      </w:r>
      <w:bookmarkEnd w:id="465"/>
    </w:p>
    <w:p w14:paraId="347888F9" w14:textId="77777777" w:rsidR="002F4A1E" w:rsidRPr="00284D01" w:rsidRDefault="002F4A1E" w:rsidP="002F4A1E"/>
    <w:tbl>
      <w:tblPr>
        <w:tblStyle w:val="TableGrid"/>
        <w:tblW w:w="0" w:type="auto"/>
        <w:tblLook w:val="04A0" w:firstRow="1" w:lastRow="0" w:firstColumn="1" w:lastColumn="0" w:noHBand="0" w:noVBand="1"/>
      </w:tblPr>
      <w:tblGrid>
        <w:gridCol w:w="11016"/>
      </w:tblGrid>
      <w:tr w:rsidR="002F4A1E" w14:paraId="0A3FDA11" w14:textId="77777777" w:rsidTr="002F4A1E">
        <w:tc>
          <w:tcPr>
            <w:tcW w:w="11016" w:type="dxa"/>
          </w:tcPr>
          <w:p w14:paraId="0F2B7753" w14:textId="77777777" w:rsidR="002F4A1E" w:rsidRPr="00284D01" w:rsidRDefault="002F4A1E" w:rsidP="002F4A1E">
            <w:pPr>
              <w:pStyle w:val="Heading4"/>
              <w:rPr>
                <w:i w:val="0"/>
                <w:color w:val="auto"/>
              </w:rPr>
            </w:pPr>
            <w:r w:rsidRPr="00284D01">
              <w:rPr>
                <w:i w:val="0"/>
                <w:color w:val="auto"/>
              </w:rPr>
              <w:t xml:space="preserve">Example #1 </w:t>
            </w:r>
            <w:r w:rsidRPr="00284D01">
              <w:rPr>
                <w:i w:val="0"/>
                <w:color w:val="auto"/>
              </w:rPr>
              <w:sym w:font="Wingdings" w:char="F0E0"/>
            </w:r>
            <w:r w:rsidRPr="00284D01">
              <w:rPr>
                <w:i w:val="0"/>
                <w:color w:val="auto"/>
              </w:rPr>
              <w:t xml:space="preserve"> counterfeit money lit for cigar</w:t>
            </w:r>
          </w:p>
          <w:p w14:paraId="118D6DD7" w14:textId="77777777" w:rsidR="002F4A1E" w:rsidRDefault="002F4A1E" w:rsidP="002F4A1E">
            <w:pPr>
              <w:pStyle w:val="ListParagraph"/>
              <w:numPr>
                <w:ilvl w:val="0"/>
                <w:numId w:val="368"/>
              </w:numPr>
              <w:spacing w:line="276" w:lineRule="auto"/>
              <w:rPr>
                <w:sz w:val="22"/>
                <w:szCs w:val="22"/>
              </w:rPr>
            </w:pPr>
            <w:r w:rsidRPr="00284D01">
              <w:rPr>
                <w:sz w:val="22"/>
                <w:szCs w:val="22"/>
                <w:u w:val="single"/>
              </w:rPr>
              <w:t>Facts</w:t>
            </w:r>
            <w:r>
              <w:rPr>
                <w:sz w:val="22"/>
                <w:szCs w:val="22"/>
              </w:rPr>
              <w:t xml:space="preserve"> </w:t>
            </w:r>
            <w:r w:rsidRPr="00284D01">
              <w:rPr>
                <w:sz w:val="22"/>
                <w:szCs w:val="22"/>
              </w:rPr>
              <w:sym w:font="Wingdings" w:char="F0E0"/>
            </w:r>
            <w:r>
              <w:rPr>
                <w:sz w:val="22"/>
                <w:szCs w:val="22"/>
              </w:rPr>
              <w:t xml:space="preserve"> A lit a cigar with a $20 bill. W is bartender who can testify. </w:t>
            </w:r>
          </w:p>
          <w:p w14:paraId="79BB9DE7" w14:textId="77777777" w:rsidR="002F4A1E" w:rsidRDefault="002F4A1E" w:rsidP="002F4A1E">
            <w:pPr>
              <w:pStyle w:val="ListParagraph"/>
              <w:numPr>
                <w:ilvl w:val="0"/>
                <w:numId w:val="368"/>
              </w:numPr>
              <w:spacing w:line="276" w:lineRule="auto"/>
              <w:rPr>
                <w:sz w:val="22"/>
                <w:szCs w:val="22"/>
              </w:rPr>
            </w:pPr>
            <w:r w:rsidRPr="00284D01">
              <w:rPr>
                <w:sz w:val="22"/>
                <w:szCs w:val="22"/>
                <w:u w:val="single"/>
              </w:rPr>
              <w:t xml:space="preserve">Issue </w:t>
            </w:r>
            <w:r w:rsidRPr="00284D01">
              <w:rPr>
                <w:sz w:val="22"/>
                <w:szCs w:val="22"/>
              </w:rPr>
              <w:sym w:font="Wingdings" w:char="F0E0"/>
            </w:r>
            <w:r>
              <w:rPr>
                <w:sz w:val="22"/>
                <w:szCs w:val="22"/>
              </w:rPr>
              <w:t xml:space="preserve"> Did A know the bills were counterfeit?</w:t>
            </w:r>
          </w:p>
          <w:p w14:paraId="2DA5AE17" w14:textId="77777777" w:rsidR="002F4A1E" w:rsidRPr="00284D01" w:rsidRDefault="002F4A1E" w:rsidP="002F4A1E">
            <w:pPr>
              <w:pStyle w:val="ListParagraph"/>
              <w:numPr>
                <w:ilvl w:val="0"/>
                <w:numId w:val="368"/>
              </w:numPr>
              <w:spacing w:line="276" w:lineRule="auto"/>
              <w:rPr>
                <w:sz w:val="22"/>
                <w:szCs w:val="22"/>
                <w:u w:val="single"/>
              </w:rPr>
            </w:pPr>
            <w:r w:rsidRPr="00284D01">
              <w:rPr>
                <w:sz w:val="22"/>
                <w:szCs w:val="22"/>
                <w:u w:val="single"/>
              </w:rPr>
              <w:t>Reasoning</w:t>
            </w:r>
          </w:p>
          <w:p w14:paraId="481475E8" w14:textId="77777777" w:rsidR="002F4A1E" w:rsidRDefault="002F4A1E" w:rsidP="002F4A1E">
            <w:pPr>
              <w:pStyle w:val="ListParagraph"/>
              <w:numPr>
                <w:ilvl w:val="1"/>
                <w:numId w:val="368"/>
              </w:numPr>
              <w:spacing w:line="276" w:lineRule="auto"/>
              <w:rPr>
                <w:sz w:val="22"/>
                <w:szCs w:val="22"/>
              </w:rPr>
            </w:pPr>
            <w:r>
              <w:rPr>
                <w:sz w:val="22"/>
                <w:szCs w:val="22"/>
              </w:rPr>
              <w:t>Only piece of evidence was the burning of the cigar and we need to be satisfied BRD</w:t>
            </w:r>
          </w:p>
          <w:p w14:paraId="53FC1F0B" w14:textId="77777777" w:rsidR="002F4A1E" w:rsidRPr="00284D01" w:rsidRDefault="002F4A1E" w:rsidP="002F4A1E">
            <w:pPr>
              <w:pStyle w:val="ListParagraph"/>
              <w:numPr>
                <w:ilvl w:val="1"/>
                <w:numId w:val="368"/>
              </w:numPr>
              <w:spacing w:line="276" w:lineRule="auto"/>
              <w:rPr>
                <w:sz w:val="22"/>
                <w:szCs w:val="22"/>
              </w:rPr>
            </w:pPr>
            <w:r>
              <w:rPr>
                <w:sz w:val="22"/>
                <w:szCs w:val="22"/>
              </w:rPr>
              <w:t>The more information you have, the harder to get directive verdict</w:t>
            </w:r>
          </w:p>
        </w:tc>
      </w:tr>
    </w:tbl>
    <w:p w14:paraId="4E9D7553" w14:textId="77777777" w:rsidR="002F4A1E" w:rsidRDefault="002F4A1E" w:rsidP="002F4A1E">
      <w:pPr>
        <w:spacing w:line="276" w:lineRule="auto"/>
        <w:rPr>
          <w:sz w:val="22"/>
          <w:szCs w:val="22"/>
        </w:rPr>
      </w:pPr>
      <w:r>
        <w:rPr>
          <w:sz w:val="22"/>
          <w:szCs w:val="22"/>
        </w:rPr>
        <w:t xml:space="preserve"> </w:t>
      </w:r>
    </w:p>
    <w:tbl>
      <w:tblPr>
        <w:tblStyle w:val="TableGrid"/>
        <w:tblW w:w="0" w:type="auto"/>
        <w:tblLook w:val="04A0" w:firstRow="1" w:lastRow="0" w:firstColumn="1" w:lastColumn="0" w:noHBand="0" w:noVBand="1"/>
      </w:tblPr>
      <w:tblGrid>
        <w:gridCol w:w="11016"/>
      </w:tblGrid>
      <w:tr w:rsidR="002F4A1E" w14:paraId="61DCF659" w14:textId="77777777" w:rsidTr="002F4A1E">
        <w:tc>
          <w:tcPr>
            <w:tcW w:w="11016" w:type="dxa"/>
          </w:tcPr>
          <w:p w14:paraId="09AABF02" w14:textId="77777777" w:rsidR="002F4A1E" w:rsidRPr="00284D01" w:rsidRDefault="002F4A1E" w:rsidP="002F4A1E">
            <w:pPr>
              <w:pStyle w:val="Heading4"/>
              <w:rPr>
                <w:i w:val="0"/>
                <w:color w:val="auto"/>
              </w:rPr>
            </w:pPr>
            <w:r w:rsidRPr="00284D01">
              <w:rPr>
                <w:i w:val="0"/>
                <w:color w:val="auto"/>
              </w:rPr>
              <w:t xml:space="preserve">Example #2 </w:t>
            </w:r>
            <w:r w:rsidRPr="00284D01">
              <w:rPr>
                <w:i w:val="0"/>
                <w:color w:val="auto"/>
              </w:rPr>
              <w:sym w:font="Wingdings" w:char="F0E0"/>
            </w:r>
            <w:r w:rsidRPr="00284D01">
              <w:rPr>
                <w:i w:val="0"/>
                <w:color w:val="auto"/>
              </w:rPr>
              <w:t xml:space="preserve"> single car accident</w:t>
            </w:r>
          </w:p>
          <w:p w14:paraId="766E58A2" w14:textId="77777777" w:rsidR="002F4A1E" w:rsidRDefault="002F4A1E" w:rsidP="002F4A1E">
            <w:pPr>
              <w:pStyle w:val="ListParagraph"/>
              <w:numPr>
                <w:ilvl w:val="0"/>
                <w:numId w:val="369"/>
              </w:numPr>
              <w:spacing w:line="276" w:lineRule="auto"/>
              <w:rPr>
                <w:sz w:val="22"/>
                <w:szCs w:val="22"/>
              </w:rPr>
            </w:pPr>
            <w:r w:rsidRPr="00284D01">
              <w:rPr>
                <w:sz w:val="22"/>
                <w:szCs w:val="22"/>
                <w:u w:val="single"/>
              </w:rPr>
              <w:t xml:space="preserve">Facts </w:t>
            </w:r>
            <w:r w:rsidRPr="00284D01">
              <w:rPr>
                <w:sz w:val="22"/>
                <w:szCs w:val="22"/>
              </w:rPr>
              <w:sym w:font="Wingdings" w:char="F0E0"/>
            </w:r>
            <w:r>
              <w:rPr>
                <w:sz w:val="22"/>
                <w:szCs w:val="22"/>
              </w:rPr>
              <w:t xml:space="preserve"> A and B returning from trip on county highway during storm. Road well maintained. Truck left road and both bodies found next day. Single car accident. B was passenger and his estate sues A’s for negligence. A’s estate brought motion for non-suit</w:t>
            </w:r>
          </w:p>
          <w:p w14:paraId="024B45CD" w14:textId="77777777" w:rsidR="002F4A1E" w:rsidRDefault="002F4A1E" w:rsidP="002F4A1E">
            <w:pPr>
              <w:pStyle w:val="ListParagraph"/>
              <w:numPr>
                <w:ilvl w:val="0"/>
                <w:numId w:val="369"/>
              </w:numPr>
              <w:spacing w:line="276" w:lineRule="auto"/>
              <w:rPr>
                <w:sz w:val="22"/>
                <w:szCs w:val="22"/>
              </w:rPr>
            </w:pPr>
            <w:r w:rsidRPr="00284D01">
              <w:rPr>
                <w:sz w:val="22"/>
                <w:szCs w:val="22"/>
                <w:u w:val="single"/>
              </w:rPr>
              <w:t xml:space="preserve">Issue </w:t>
            </w:r>
            <w:r w:rsidRPr="00284D01">
              <w:rPr>
                <w:sz w:val="22"/>
                <w:szCs w:val="22"/>
              </w:rPr>
              <w:sym w:font="Wingdings" w:char="F0E0"/>
            </w:r>
            <w:r>
              <w:rPr>
                <w:sz w:val="22"/>
                <w:szCs w:val="22"/>
              </w:rPr>
              <w:t xml:space="preserve"> how would TJ rule? Allow or dismiss non-suit?</w:t>
            </w:r>
          </w:p>
          <w:p w14:paraId="1CC18232" w14:textId="77777777" w:rsidR="002F4A1E" w:rsidRPr="00284D01" w:rsidRDefault="002F4A1E" w:rsidP="002F4A1E">
            <w:pPr>
              <w:pStyle w:val="ListParagraph"/>
              <w:numPr>
                <w:ilvl w:val="0"/>
                <w:numId w:val="369"/>
              </w:numPr>
              <w:spacing w:line="276" w:lineRule="auto"/>
              <w:rPr>
                <w:sz w:val="22"/>
                <w:szCs w:val="22"/>
                <w:u w:val="single"/>
              </w:rPr>
            </w:pPr>
            <w:r w:rsidRPr="00284D01">
              <w:rPr>
                <w:sz w:val="22"/>
                <w:szCs w:val="22"/>
                <w:u w:val="single"/>
              </w:rPr>
              <w:t>Reasoning</w:t>
            </w:r>
          </w:p>
          <w:p w14:paraId="46AC7EE6" w14:textId="77777777" w:rsidR="002F4A1E" w:rsidRPr="00284D01" w:rsidRDefault="002F4A1E" w:rsidP="002F4A1E">
            <w:pPr>
              <w:pStyle w:val="ListParagraph"/>
              <w:numPr>
                <w:ilvl w:val="1"/>
                <w:numId w:val="369"/>
              </w:numPr>
              <w:spacing w:line="276" w:lineRule="auto"/>
              <w:rPr>
                <w:sz w:val="22"/>
                <w:szCs w:val="22"/>
              </w:rPr>
            </w:pPr>
            <w:r>
              <w:rPr>
                <w:sz w:val="22"/>
                <w:szCs w:val="22"/>
              </w:rPr>
              <w:t>“</w:t>
            </w:r>
            <w:r w:rsidRPr="00284D01">
              <w:rPr>
                <w:sz w:val="22"/>
                <w:szCs w:val="22"/>
              </w:rPr>
              <w:t>There isn’t enough information to draw a conclusion from a single car accident</w:t>
            </w:r>
          </w:p>
          <w:p w14:paraId="628D1A04" w14:textId="77777777" w:rsidR="002F4A1E" w:rsidRPr="00284D01" w:rsidRDefault="002F4A1E" w:rsidP="002F4A1E">
            <w:pPr>
              <w:pStyle w:val="ListParagraph"/>
              <w:numPr>
                <w:ilvl w:val="1"/>
                <w:numId w:val="369"/>
              </w:numPr>
              <w:spacing w:line="276" w:lineRule="auto"/>
              <w:rPr>
                <w:sz w:val="22"/>
                <w:szCs w:val="22"/>
              </w:rPr>
            </w:pPr>
            <w:r w:rsidRPr="00284D01">
              <w:rPr>
                <w:sz w:val="22"/>
                <w:szCs w:val="22"/>
              </w:rPr>
              <w:t>There is not enough to find negligence –especially considering the storm</w:t>
            </w:r>
          </w:p>
          <w:p w14:paraId="5A2BEAD6" w14:textId="77777777" w:rsidR="002F4A1E" w:rsidRPr="00284D01" w:rsidRDefault="002F4A1E" w:rsidP="002F4A1E">
            <w:pPr>
              <w:pStyle w:val="ListParagraph"/>
              <w:numPr>
                <w:ilvl w:val="1"/>
                <w:numId w:val="369"/>
              </w:numPr>
              <w:spacing w:line="276" w:lineRule="auto"/>
              <w:rPr>
                <w:sz w:val="22"/>
                <w:szCs w:val="22"/>
              </w:rPr>
            </w:pPr>
            <w:r>
              <w:rPr>
                <w:sz w:val="22"/>
                <w:szCs w:val="22"/>
              </w:rPr>
              <w:t>Would grant non-suit and if not, wouldn’t say they were negligent</w:t>
            </w:r>
          </w:p>
        </w:tc>
      </w:tr>
    </w:tbl>
    <w:p w14:paraId="74E38FAB" w14:textId="77777777" w:rsidR="002F4A1E" w:rsidRDefault="002F4A1E" w:rsidP="002F4A1E">
      <w:pPr>
        <w:spacing w:line="276" w:lineRule="auto"/>
        <w:rPr>
          <w:sz w:val="22"/>
          <w:szCs w:val="22"/>
        </w:rPr>
      </w:pPr>
    </w:p>
    <w:tbl>
      <w:tblPr>
        <w:tblStyle w:val="TableGrid"/>
        <w:tblW w:w="0" w:type="auto"/>
        <w:tblLook w:val="04A0" w:firstRow="1" w:lastRow="0" w:firstColumn="1" w:lastColumn="0" w:noHBand="0" w:noVBand="1"/>
      </w:tblPr>
      <w:tblGrid>
        <w:gridCol w:w="11016"/>
      </w:tblGrid>
      <w:tr w:rsidR="002F4A1E" w14:paraId="6CC91E99" w14:textId="77777777" w:rsidTr="002F4A1E">
        <w:tc>
          <w:tcPr>
            <w:tcW w:w="11016" w:type="dxa"/>
          </w:tcPr>
          <w:p w14:paraId="590B7D12" w14:textId="77777777" w:rsidR="002F4A1E" w:rsidRPr="00CF21BD" w:rsidRDefault="002F4A1E" w:rsidP="002F4A1E">
            <w:pPr>
              <w:pStyle w:val="Heading4"/>
              <w:rPr>
                <w:i w:val="0"/>
                <w:color w:val="auto"/>
              </w:rPr>
            </w:pPr>
            <w:r w:rsidRPr="00CF21BD">
              <w:rPr>
                <w:i w:val="0"/>
                <w:color w:val="auto"/>
              </w:rPr>
              <w:t xml:space="preserve">Example #3 </w:t>
            </w:r>
            <w:r w:rsidRPr="00CF21BD">
              <w:rPr>
                <w:i w:val="0"/>
                <w:color w:val="auto"/>
              </w:rPr>
              <w:sym w:font="Wingdings" w:char="F0E0"/>
            </w:r>
            <w:r w:rsidRPr="00CF21BD">
              <w:rPr>
                <w:i w:val="0"/>
                <w:color w:val="auto"/>
              </w:rPr>
              <w:t xml:space="preserve"> presumption classifications</w:t>
            </w:r>
          </w:p>
          <w:p w14:paraId="28C9EF63" w14:textId="77777777" w:rsidR="002F4A1E" w:rsidRPr="00CF21BD" w:rsidRDefault="002F4A1E" w:rsidP="002F4A1E">
            <w:pPr>
              <w:pStyle w:val="ListParagraph"/>
              <w:numPr>
                <w:ilvl w:val="0"/>
                <w:numId w:val="372"/>
              </w:numPr>
              <w:spacing w:line="276" w:lineRule="auto"/>
              <w:rPr>
                <w:rFonts w:ascii="Cambria" w:hAnsi="Cambria"/>
                <w:sz w:val="22"/>
                <w:szCs w:val="22"/>
              </w:rPr>
            </w:pPr>
            <w:r w:rsidRPr="00CF21BD">
              <w:rPr>
                <w:rFonts w:ascii="Cambria" w:hAnsi="Cambria"/>
                <w:sz w:val="22"/>
                <w:szCs w:val="22"/>
              </w:rPr>
              <w:t xml:space="preserve">Person presumed dead after 7 years? </w:t>
            </w:r>
            <w:r w:rsidRPr="00CF21BD">
              <w:rPr>
                <w:rFonts w:ascii="Cambria" w:hAnsi="Cambria"/>
                <w:sz w:val="22"/>
                <w:szCs w:val="22"/>
              </w:rPr>
              <w:sym w:font="Wingdings" w:char="F0E0"/>
            </w:r>
            <w:r w:rsidRPr="00CF21BD">
              <w:rPr>
                <w:rFonts w:ascii="Cambria" w:hAnsi="Cambria"/>
                <w:sz w:val="22"/>
                <w:szCs w:val="22"/>
              </w:rPr>
              <w:t xml:space="preserve"> Presumption of death, </w:t>
            </w:r>
            <w:r w:rsidRPr="00CF21BD">
              <w:rPr>
                <w:rFonts w:ascii="Cambria" w:hAnsi="Cambria"/>
                <w:sz w:val="22"/>
                <w:szCs w:val="22"/>
                <w:u w:val="single"/>
              </w:rPr>
              <w:t>non-rebuttable presumption of law</w:t>
            </w:r>
          </w:p>
          <w:p w14:paraId="65F16641" w14:textId="77777777" w:rsidR="002F4A1E" w:rsidRPr="00CF21BD" w:rsidRDefault="002F4A1E" w:rsidP="002F4A1E">
            <w:pPr>
              <w:pStyle w:val="ListParagraph"/>
              <w:numPr>
                <w:ilvl w:val="0"/>
                <w:numId w:val="372"/>
              </w:numPr>
              <w:spacing w:line="276" w:lineRule="auto"/>
              <w:rPr>
                <w:rFonts w:ascii="Cambria" w:hAnsi="Cambria"/>
                <w:sz w:val="22"/>
                <w:szCs w:val="22"/>
              </w:rPr>
            </w:pPr>
            <w:r w:rsidRPr="00CF21BD">
              <w:rPr>
                <w:rFonts w:ascii="Cambria" w:hAnsi="Cambria"/>
                <w:sz w:val="22"/>
                <w:szCs w:val="22"/>
              </w:rPr>
              <w:t xml:space="preserve">Evidence of break and enter, proof of intent to commit offence? </w:t>
            </w:r>
            <w:r w:rsidRPr="00CF21BD">
              <w:rPr>
                <w:rFonts w:ascii="Cambria" w:hAnsi="Cambria"/>
                <w:sz w:val="22"/>
                <w:szCs w:val="22"/>
              </w:rPr>
              <w:sym w:font="Wingdings" w:char="F0E0"/>
            </w:r>
            <w:r w:rsidRPr="00CF21BD">
              <w:rPr>
                <w:rFonts w:ascii="Cambria" w:hAnsi="Cambria"/>
                <w:sz w:val="22"/>
                <w:szCs w:val="22"/>
              </w:rPr>
              <w:t xml:space="preserve"> Breaking and entering means intent to commit indictable offence; </w:t>
            </w:r>
            <w:r w:rsidRPr="00CF21BD">
              <w:rPr>
                <w:rFonts w:ascii="Cambria" w:hAnsi="Cambria"/>
                <w:sz w:val="22"/>
                <w:szCs w:val="22"/>
                <w:u w:val="single"/>
              </w:rPr>
              <w:t>fact presumption</w:t>
            </w:r>
          </w:p>
          <w:p w14:paraId="78ECBBC7" w14:textId="77777777" w:rsidR="002F4A1E" w:rsidRPr="00CF21BD" w:rsidRDefault="002F4A1E" w:rsidP="002F4A1E">
            <w:pPr>
              <w:pStyle w:val="ListParagraph"/>
              <w:numPr>
                <w:ilvl w:val="1"/>
                <w:numId w:val="372"/>
              </w:numPr>
              <w:spacing w:line="276" w:lineRule="auto"/>
              <w:rPr>
                <w:rFonts w:ascii="Cambria" w:hAnsi="Cambria"/>
                <w:sz w:val="22"/>
                <w:szCs w:val="22"/>
              </w:rPr>
            </w:pPr>
            <w:r w:rsidRPr="00CF21BD">
              <w:rPr>
                <w:rFonts w:ascii="Cambria" w:hAnsi="Cambria"/>
                <w:sz w:val="22"/>
                <w:szCs w:val="22"/>
              </w:rPr>
              <w:t xml:space="preserve">In absence to the contrary: </w:t>
            </w:r>
            <w:r w:rsidRPr="00CF21BD">
              <w:rPr>
                <w:rFonts w:ascii="Cambria" w:hAnsi="Cambria"/>
                <w:sz w:val="22"/>
                <w:szCs w:val="22"/>
                <w:u w:val="single"/>
              </w:rPr>
              <w:t>rebuttable!!!</w:t>
            </w:r>
          </w:p>
          <w:p w14:paraId="2CECBE46" w14:textId="77777777" w:rsidR="002F4A1E" w:rsidRPr="00CF21BD" w:rsidRDefault="002F4A1E" w:rsidP="002F4A1E">
            <w:pPr>
              <w:pStyle w:val="ListParagraph"/>
              <w:numPr>
                <w:ilvl w:val="1"/>
                <w:numId w:val="372"/>
              </w:numPr>
              <w:spacing w:line="276" w:lineRule="auto"/>
              <w:rPr>
                <w:rFonts w:ascii="Cambria" w:hAnsi="Cambria"/>
                <w:sz w:val="22"/>
                <w:szCs w:val="22"/>
              </w:rPr>
            </w:pPr>
            <w:r w:rsidRPr="00CF21BD">
              <w:rPr>
                <w:rFonts w:ascii="Cambria" w:hAnsi="Cambria"/>
                <w:sz w:val="22"/>
                <w:szCs w:val="22"/>
              </w:rPr>
              <w:t xml:space="preserve">In </w:t>
            </w:r>
            <w:r w:rsidRPr="00CF21BD">
              <w:rPr>
                <w:rFonts w:ascii="Cambria" w:hAnsi="Cambria"/>
                <w:sz w:val="22"/>
                <w:szCs w:val="22"/>
                <w:u w:val="single"/>
              </w:rPr>
              <w:t>absence of fact, trier is directed to that presumption</w:t>
            </w:r>
          </w:p>
          <w:p w14:paraId="114C5C5F" w14:textId="77777777" w:rsidR="002F4A1E" w:rsidRPr="00CF21BD" w:rsidRDefault="002F4A1E" w:rsidP="002F4A1E">
            <w:pPr>
              <w:pStyle w:val="ListParagraph"/>
              <w:numPr>
                <w:ilvl w:val="0"/>
                <w:numId w:val="372"/>
              </w:numPr>
              <w:spacing w:line="276" w:lineRule="auto"/>
              <w:rPr>
                <w:rFonts w:ascii="Cambria" w:hAnsi="Cambria"/>
                <w:sz w:val="22"/>
                <w:szCs w:val="22"/>
              </w:rPr>
            </w:pPr>
            <w:r w:rsidRPr="00CF21BD">
              <w:rPr>
                <w:rFonts w:ascii="Cambria" w:hAnsi="Cambria"/>
                <w:sz w:val="22"/>
                <w:szCs w:val="22"/>
              </w:rPr>
              <w:t xml:space="preserve">Child under age 7 presumed incapable of committing crime </w:t>
            </w:r>
            <w:r w:rsidRPr="00CF21BD">
              <w:rPr>
                <w:rFonts w:ascii="Cambria" w:hAnsi="Cambria"/>
                <w:sz w:val="22"/>
                <w:szCs w:val="22"/>
              </w:rPr>
              <w:sym w:font="Wingdings" w:char="F0E0"/>
            </w:r>
            <w:r w:rsidRPr="00CF21BD">
              <w:rPr>
                <w:rFonts w:ascii="Cambria" w:hAnsi="Cambria"/>
                <w:sz w:val="22"/>
                <w:szCs w:val="22"/>
              </w:rPr>
              <w:t xml:space="preserve"> </w:t>
            </w:r>
            <w:r w:rsidRPr="00CF21BD">
              <w:rPr>
                <w:rFonts w:ascii="Cambria" w:hAnsi="Cambria"/>
                <w:sz w:val="22"/>
                <w:szCs w:val="22"/>
                <w:u w:val="single"/>
              </w:rPr>
              <w:t>Presumption of law:</w:t>
            </w:r>
            <w:r w:rsidRPr="00CF21BD">
              <w:rPr>
                <w:rFonts w:ascii="Cambria" w:hAnsi="Cambria"/>
                <w:sz w:val="22"/>
                <w:szCs w:val="22"/>
              </w:rPr>
              <w:t xml:space="preserve"> child does not have criminal capacity</w:t>
            </w:r>
          </w:p>
          <w:p w14:paraId="3980734A" w14:textId="77777777" w:rsidR="002F4A1E" w:rsidRPr="00CF21BD" w:rsidRDefault="002F4A1E" w:rsidP="002F4A1E">
            <w:pPr>
              <w:pStyle w:val="ListParagraph"/>
              <w:numPr>
                <w:ilvl w:val="0"/>
                <w:numId w:val="372"/>
              </w:numPr>
              <w:spacing w:line="276" w:lineRule="auto"/>
              <w:rPr>
                <w:rFonts w:ascii="Cambria" w:hAnsi="Cambria"/>
                <w:sz w:val="22"/>
                <w:szCs w:val="22"/>
              </w:rPr>
            </w:pPr>
            <w:r w:rsidRPr="00CF21BD">
              <w:rPr>
                <w:rFonts w:ascii="Cambria" w:hAnsi="Cambria"/>
                <w:sz w:val="22"/>
                <w:szCs w:val="22"/>
              </w:rPr>
              <w:t xml:space="preserve">Person who sells or buys minerals is guilty of offence unless he establishes he is the owner </w:t>
            </w:r>
            <w:r w:rsidRPr="00CF21BD">
              <w:rPr>
                <w:rFonts w:ascii="Cambria" w:hAnsi="Cambria"/>
                <w:sz w:val="22"/>
                <w:szCs w:val="22"/>
              </w:rPr>
              <w:sym w:font="Wingdings" w:char="F0E0"/>
            </w:r>
            <w:r w:rsidRPr="00CF21BD">
              <w:rPr>
                <w:rFonts w:ascii="Cambria" w:hAnsi="Cambria"/>
                <w:sz w:val="22"/>
                <w:szCs w:val="22"/>
              </w:rPr>
              <w:t xml:space="preserve"> </w:t>
            </w:r>
            <w:r w:rsidRPr="00CF21BD">
              <w:rPr>
                <w:rFonts w:ascii="Cambria" w:hAnsi="Cambria"/>
                <w:sz w:val="22"/>
                <w:szCs w:val="22"/>
                <w:u w:val="single"/>
              </w:rPr>
              <w:t>Reverse onus provision = flips burden of proof</w:t>
            </w:r>
          </w:p>
          <w:p w14:paraId="0FD3C25D" w14:textId="77777777" w:rsidR="002F4A1E" w:rsidRPr="00CF21BD" w:rsidRDefault="002F4A1E" w:rsidP="002F4A1E">
            <w:pPr>
              <w:pStyle w:val="ListParagraph"/>
              <w:numPr>
                <w:ilvl w:val="1"/>
                <w:numId w:val="372"/>
              </w:numPr>
              <w:spacing w:line="276" w:lineRule="auto"/>
              <w:rPr>
                <w:rFonts w:ascii="Cambria" w:hAnsi="Cambria"/>
                <w:sz w:val="22"/>
                <w:szCs w:val="22"/>
              </w:rPr>
            </w:pPr>
            <w:r w:rsidRPr="00CF21BD">
              <w:rPr>
                <w:rFonts w:ascii="Cambria" w:hAnsi="Cambria"/>
                <w:sz w:val="22"/>
                <w:szCs w:val="22"/>
              </w:rPr>
              <w:t>Guilty of offence if you do x. R has to prove. Proof requires no authority to sell, but here, crown doesn’t have to establish that, D does</w:t>
            </w:r>
          </w:p>
          <w:p w14:paraId="49D43384" w14:textId="77777777" w:rsidR="002F4A1E" w:rsidRPr="00CF21BD" w:rsidRDefault="002F4A1E" w:rsidP="002F4A1E">
            <w:pPr>
              <w:pStyle w:val="ListParagraph"/>
              <w:numPr>
                <w:ilvl w:val="1"/>
                <w:numId w:val="372"/>
              </w:numPr>
              <w:spacing w:line="276" w:lineRule="auto"/>
            </w:pPr>
            <w:r w:rsidRPr="00CF21BD">
              <w:rPr>
                <w:rFonts w:ascii="Cambria" w:hAnsi="Cambria"/>
                <w:sz w:val="22"/>
                <w:szCs w:val="22"/>
              </w:rPr>
              <w:t>Reverse onus violate s. 11d in most cases so you would have to find some section 1 justification</w:t>
            </w:r>
            <w:r>
              <w:t xml:space="preserve"> </w:t>
            </w:r>
          </w:p>
        </w:tc>
      </w:tr>
    </w:tbl>
    <w:p w14:paraId="4299D530" w14:textId="77777777" w:rsidR="00284D01" w:rsidRPr="00465AAA" w:rsidRDefault="00284D01" w:rsidP="00465AAA">
      <w:pPr>
        <w:spacing w:line="276" w:lineRule="auto"/>
        <w:rPr>
          <w:sz w:val="22"/>
          <w:szCs w:val="22"/>
        </w:rPr>
      </w:pPr>
    </w:p>
    <w:sectPr w:rsidR="00284D01" w:rsidRPr="00465AAA" w:rsidSect="00F95E8E">
      <w:headerReference w:type="even" r:id="rId9"/>
      <w:head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95681" w14:textId="77777777" w:rsidR="00081014" w:rsidRDefault="00081014" w:rsidP="003371A3">
      <w:r>
        <w:separator/>
      </w:r>
    </w:p>
  </w:endnote>
  <w:endnote w:type="continuationSeparator" w:id="0">
    <w:p w14:paraId="590072EE" w14:textId="77777777" w:rsidR="00081014" w:rsidRDefault="00081014" w:rsidP="0033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CD7E8" w14:textId="77777777" w:rsidR="00081014" w:rsidRDefault="00081014" w:rsidP="003371A3">
      <w:r>
        <w:separator/>
      </w:r>
    </w:p>
  </w:footnote>
  <w:footnote w:type="continuationSeparator" w:id="0">
    <w:p w14:paraId="2829F293" w14:textId="77777777" w:rsidR="00081014" w:rsidRDefault="00081014" w:rsidP="003371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0372A" w14:textId="77777777" w:rsidR="00081014" w:rsidRDefault="00081014" w:rsidP="003371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20AED7" w14:textId="77777777" w:rsidR="00081014" w:rsidRDefault="00081014" w:rsidP="003371A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385E8" w14:textId="77777777" w:rsidR="00081014" w:rsidRDefault="00081014" w:rsidP="003371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1E2D">
      <w:rPr>
        <w:rStyle w:val="PageNumber"/>
        <w:noProof/>
      </w:rPr>
      <w:t>1</w:t>
    </w:r>
    <w:r>
      <w:rPr>
        <w:rStyle w:val="PageNumber"/>
      </w:rPr>
      <w:fldChar w:fldCharType="end"/>
    </w:r>
  </w:p>
  <w:p w14:paraId="6FFC0C5F" w14:textId="77777777" w:rsidR="00081014" w:rsidRDefault="00081014" w:rsidP="003371A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B1B"/>
    <w:multiLevelType w:val="hybridMultilevel"/>
    <w:tmpl w:val="B78E7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531DC6"/>
    <w:multiLevelType w:val="hybridMultilevel"/>
    <w:tmpl w:val="B4B0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5D1207"/>
    <w:multiLevelType w:val="hybridMultilevel"/>
    <w:tmpl w:val="A0CAE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9A2B5B"/>
    <w:multiLevelType w:val="hybridMultilevel"/>
    <w:tmpl w:val="D9F2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F94D3F"/>
    <w:multiLevelType w:val="hybridMultilevel"/>
    <w:tmpl w:val="B9D0E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FF3DED"/>
    <w:multiLevelType w:val="hybridMultilevel"/>
    <w:tmpl w:val="0092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EB1BC8"/>
    <w:multiLevelType w:val="hybridMultilevel"/>
    <w:tmpl w:val="1E9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2F10522"/>
    <w:multiLevelType w:val="hybridMultilevel"/>
    <w:tmpl w:val="4A8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2F34BBF"/>
    <w:multiLevelType w:val="hybridMultilevel"/>
    <w:tmpl w:val="266A0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030DFB"/>
    <w:multiLevelType w:val="hybridMultilevel"/>
    <w:tmpl w:val="014C2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4085FC1"/>
    <w:multiLevelType w:val="hybridMultilevel"/>
    <w:tmpl w:val="7CF41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642EE5"/>
    <w:multiLevelType w:val="hybridMultilevel"/>
    <w:tmpl w:val="68367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08284F"/>
    <w:multiLevelType w:val="hybridMultilevel"/>
    <w:tmpl w:val="2B56C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232FB3"/>
    <w:multiLevelType w:val="hybridMultilevel"/>
    <w:tmpl w:val="62C48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5287452"/>
    <w:multiLevelType w:val="hybridMultilevel"/>
    <w:tmpl w:val="8CEA7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6006F46"/>
    <w:multiLevelType w:val="hybridMultilevel"/>
    <w:tmpl w:val="20CCB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4B1725"/>
    <w:multiLevelType w:val="hybridMultilevel"/>
    <w:tmpl w:val="75F6C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6D67061"/>
    <w:multiLevelType w:val="hybridMultilevel"/>
    <w:tmpl w:val="0F1E4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6E94402"/>
    <w:multiLevelType w:val="hybridMultilevel"/>
    <w:tmpl w:val="98F46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7EE66F7"/>
    <w:multiLevelType w:val="hybridMultilevel"/>
    <w:tmpl w:val="2BD86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2051C3"/>
    <w:multiLevelType w:val="hybridMultilevel"/>
    <w:tmpl w:val="FCD2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83D3238"/>
    <w:multiLevelType w:val="hybridMultilevel"/>
    <w:tmpl w:val="A9CC9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8991219"/>
    <w:multiLevelType w:val="hybridMultilevel"/>
    <w:tmpl w:val="044C5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8B542F2"/>
    <w:multiLevelType w:val="hybridMultilevel"/>
    <w:tmpl w:val="1228C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8D87526"/>
    <w:multiLevelType w:val="hybridMultilevel"/>
    <w:tmpl w:val="34061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96526F5"/>
    <w:multiLevelType w:val="hybridMultilevel"/>
    <w:tmpl w:val="68B42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9984FB2"/>
    <w:multiLevelType w:val="hybridMultilevel"/>
    <w:tmpl w:val="C80C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9E95548"/>
    <w:multiLevelType w:val="hybridMultilevel"/>
    <w:tmpl w:val="174C1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9F3662F"/>
    <w:multiLevelType w:val="hybridMultilevel"/>
    <w:tmpl w:val="5D063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A7D004C"/>
    <w:multiLevelType w:val="hybridMultilevel"/>
    <w:tmpl w:val="2E3C1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AEE71E3"/>
    <w:multiLevelType w:val="hybridMultilevel"/>
    <w:tmpl w:val="C67AE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B1551A8"/>
    <w:multiLevelType w:val="hybridMultilevel"/>
    <w:tmpl w:val="A2288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B323667"/>
    <w:multiLevelType w:val="hybridMultilevel"/>
    <w:tmpl w:val="9072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B9D3EE2"/>
    <w:multiLevelType w:val="hybridMultilevel"/>
    <w:tmpl w:val="6DB08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BE46DA2"/>
    <w:multiLevelType w:val="hybridMultilevel"/>
    <w:tmpl w:val="60E00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BEF0A48"/>
    <w:multiLevelType w:val="hybridMultilevel"/>
    <w:tmpl w:val="D2360EB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0BFD112E"/>
    <w:multiLevelType w:val="hybridMultilevel"/>
    <w:tmpl w:val="98381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C205118"/>
    <w:multiLevelType w:val="hybridMultilevel"/>
    <w:tmpl w:val="B7A00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C513B2C"/>
    <w:multiLevelType w:val="hybridMultilevel"/>
    <w:tmpl w:val="918E8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C7C1509"/>
    <w:multiLevelType w:val="hybridMultilevel"/>
    <w:tmpl w:val="83DCED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CB10423"/>
    <w:multiLevelType w:val="hybridMultilevel"/>
    <w:tmpl w:val="BC602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0D5D690C"/>
    <w:multiLevelType w:val="hybridMultilevel"/>
    <w:tmpl w:val="81EEF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D8E2184"/>
    <w:multiLevelType w:val="hybridMultilevel"/>
    <w:tmpl w:val="E3AA7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D9A1080"/>
    <w:multiLevelType w:val="hybridMultilevel"/>
    <w:tmpl w:val="60749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E32349E"/>
    <w:multiLevelType w:val="hybridMultilevel"/>
    <w:tmpl w:val="BF082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0E4D4D82"/>
    <w:multiLevelType w:val="hybridMultilevel"/>
    <w:tmpl w:val="58703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E712786"/>
    <w:multiLevelType w:val="hybridMultilevel"/>
    <w:tmpl w:val="E78EB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EBD2D54"/>
    <w:multiLevelType w:val="hybridMultilevel"/>
    <w:tmpl w:val="6F7C5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F7938F2"/>
    <w:multiLevelType w:val="hybridMultilevel"/>
    <w:tmpl w:val="985EC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01056EA"/>
    <w:multiLevelType w:val="hybridMultilevel"/>
    <w:tmpl w:val="CD18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10931D4"/>
    <w:multiLevelType w:val="hybridMultilevel"/>
    <w:tmpl w:val="BA5E2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10D5583"/>
    <w:multiLevelType w:val="hybridMultilevel"/>
    <w:tmpl w:val="AADE9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1231CD1"/>
    <w:multiLevelType w:val="hybridMultilevel"/>
    <w:tmpl w:val="64E03FD2"/>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53">
    <w:nsid w:val="11D0087E"/>
    <w:multiLevelType w:val="hybridMultilevel"/>
    <w:tmpl w:val="CA469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21F5D4B"/>
    <w:multiLevelType w:val="hybridMultilevel"/>
    <w:tmpl w:val="B0146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2395762"/>
    <w:multiLevelType w:val="hybridMultilevel"/>
    <w:tmpl w:val="EB2ED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6D40CBE">
      <w:start w:val="1"/>
      <w:numFmt w:val="lowerLetter"/>
      <w:lvlText w:val="(%3)"/>
      <w:lvlJc w:val="left"/>
      <w:pPr>
        <w:ind w:left="2340" w:hanging="360"/>
      </w:pPr>
      <w:rPr>
        <w:rFonts w:asciiTheme="minorHAnsi" w:eastAsiaTheme="minorEastAsia" w:hAnsiTheme="minorHAnsi" w:cstheme="minorBidi"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2E51D32"/>
    <w:multiLevelType w:val="hybridMultilevel"/>
    <w:tmpl w:val="E6AAC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35B428A"/>
    <w:multiLevelType w:val="hybridMultilevel"/>
    <w:tmpl w:val="AF7E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3BE139A"/>
    <w:multiLevelType w:val="hybridMultilevel"/>
    <w:tmpl w:val="42EE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42A47AB"/>
    <w:multiLevelType w:val="hybridMultilevel"/>
    <w:tmpl w:val="6F720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51E6711"/>
    <w:multiLevelType w:val="hybridMultilevel"/>
    <w:tmpl w:val="A14A2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5214E5F"/>
    <w:multiLevelType w:val="hybridMultilevel"/>
    <w:tmpl w:val="AF9C9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5A470D3"/>
    <w:multiLevelType w:val="hybridMultilevel"/>
    <w:tmpl w:val="40D0B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5D37C9C"/>
    <w:multiLevelType w:val="hybridMultilevel"/>
    <w:tmpl w:val="A2FE8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5EF272E"/>
    <w:multiLevelType w:val="hybridMultilevel"/>
    <w:tmpl w:val="B0C278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64F79BD"/>
    <w:multiLevelType w:val="hybridMultilevel"/>
    <w:tmpl w:val="2F900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7263426"/>
    <w:multiLevelType w:val="hybridMultilevel"/>
    <w:tmpl w:val="B68ED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179E2DDE"/>
    <w:multiLevelType w:val="hybridMultilevel"/>
    <w:tmpl w:val="D6EE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182E5F03"/>
    <w:multiLevelType w:val="hybridMultilevel"/>
    <w:tmpl w:val="5B703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185E0DDF"/>
    <w:multiLevelType w:val="hybridMultilevel"/>
    <w:tmpl w:val="A37A0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18C15771"/>
    <w:multiLevelType w:val="hybridMultilevel"/>
    <w:tmpl w:val="B672D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18CA3396"/>
    <w:multiLevelType w:val="hybridMultilevel"/>
    <w:tmpl w:val="75F48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19045705"/>
    <w:multiLevelType w:val="hybridMultilevel"/>
    <w:tmpl w:val="38127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19482672"/>
    <w:multiLevelType w:val="hybridMultilevel"/>
    <w:tmpl w:val="DFF2D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19EF1FEA"/>
    <w:multiLevelType w:val="hybridMultilevel"/>
    <w:tmpl w:val="34203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1B4967E2"/>
    <w:multiLevelType w:val="hybridMultilevel"/>
    <w:tmpl w:val="2D6AB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1C6B73F5"/>
    <w:multiLevelType w:val="hybridMultilevel"/>
    <w:tmpl w:val="B82E4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1C6C0DBB"/>
    <w:multiLevelType w:val="hybridMultilevel"/>
    <w:tmpl w:val="D820C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1C86043E"/>
    <w:multiLevelType w:val="hybridMultilevel"/>
    <w:tmpl w:val="CD28F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1CCB5B06"/>
    <w:multiLevelType w:val="hybridMultilevel"/>
    <w:tmpl w:val="72406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1CF06497"/>
    <w:multiLevelType w:val="hybridMultilevel"/>
    <w:tmpl w:val="8518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1D173C41"/>
    <w:multiLevelType w:val="hybridMultilevel"/>
    <w:tmpl w:val="CC44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1D213D96"/>
    <w:multiLevelType w:val="hybridMultilevel"/>
    <w:tmpl w:val="C3ECC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E060690"/>
    <w:multiLevelType w:val="hybridMultilevel"/>
    <w:tmpl w:val="CAC8E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1E236752"/>
    <w:multiLevelType w:val="hybridMultilevel"/>
    <w:tmpl w:val="1442A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E491FC7"/>
    <w:multiLevelType w:val="hybridMultilevel"/>
    <w:tmpl w:val="7A7C7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ECD5EBC"/>
    <w:multiLevelType w:val="hybridMultilevel"/>
    <w:tmpl w:val="45F2C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1F4B28FD"/>
    <w:multiLevelType w:val="hybridMultilevel"/>
    <w:tmpl w:val="719E4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1F4E3952"/>
    <w:multiLevelType w:val="hybridMultilevel"/>
    <w:tmpl w:val="7EB08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1F75102C"/>
    <w:multiLevelType w:val="hybridMultilevel"/>
    <w:tmpl w:val="5002B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1FC32C4F"/>
    <w:multiLevelType w:val="hybridMultilevel"/>
    <w:tmpl w:val="3DB25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20BA2849"/>
    <w:multiLevelType w:val="hybridMultilevel"/>
    <w:tmpl w:val="52BC8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21462817"/>
    <w:multiLevelType w:val="hybridMultilevel"/>
    <w:tmpl w:val="6EAAD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219A48DC"/>
    <w:multiLevelType w:val="hybridMultilevel"/>
    <w:tmpl w:val="AACCBD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21E74F36"/>
    <w:multiLevelType w:val="hybridMultilevel"/>
    <w:tmpl w:val="37784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22072E95"/>
    <w:multiLevelType w:val="hybridMultilevel"/>
    <w:tmpl w:val="A43C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22472C78"/>
    <w:multiLevelType w:val="hybridMultilevel"/>
    <w:tmpl w:val="7ACA0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2291534B"/>
    <w:multiLevelType w:val="hybridMultilevel"/>
    <w:tmpl w:val="5C16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22BD6366"/>
    <w:multiLevelType w:val="hybridMultilevel"/>
    <w:tmpl w:val="29668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22D04977"/>
    <w:multiLevelType w:val="hybridMultilevel"/>
    <w:tmpl w:val="1DC44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231E71C8"/>
    <w:multiLevelType w:val="hybridMultilevel"/>
    <w:tmpl w:val="9AD8E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237912DB"/>
    <w:multiLevelType w:val="hybridMultilevel"/>
    <w:tmpl w:val="3CA88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241501EF"/>
    <w:multiLevelType w:val="hybridMultilevel"/>
    <w:tmpl w:val="A3F2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24DC3928"/>
    <w:multiLevelType w:val="hybridMultilevel"/>
    <w:tmpl w:val="D84ED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24E8079B"/>
    <w:multiLevelType w:val="hybridMultilevel"/>
    <w:tmpl w:val="DFC4E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258177CB"/>
    <w:multiLevelType w:val="hybridMultilevel"/>
    <w:tmpl w:val="FAA8B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25FA1896"/>
    <w:multiLevelType w:val="hybridMultilevel"/>
    <w:tmpl w:val="B2BC4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260E125F"/>
    <w:multiLevelType w:val="hybridMultilevel"/>
    <w:tmpl w:val="F7ECD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2663571B"/>
    <w:multiLevelType w:val="hybridMultilevel"/>
    <w:tmpl w:val="F3B03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273430D6"/>
    <w:multiLevelType w:val="hybridMultilevel"/>
    <w:tmpl w:val="579A19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0">
    <w:nsid w:val="274660CA"/>
    <w:multiLevelType w:val="hybridMultilevel"/>
    <w:tmpl w:val="DF84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27BA47D5"/>
    <w:multiLevelType w:val="hybridMultilevel"/>
    <w:tmpl w:val="F976C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27EE1B3B"/>
    <w:multiLevelType w:val="hybridMultilevel"/>
    <w:tmpl w:val="F656C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27F93A64"/>
    <w:multiLevelType w:val="hybridMultilevel"/>
    <w:tmpl w:val="BB3CA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2829686E"/>
    <w:multiLevelType w:val="hybridMultilevel"/>
    <w:tmpl w:val="47808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29FA242C"/>
    <w:multiLevelType w:val="hybridMultilevel"/>
    <w:tmpl w:val="E2823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2A205815"/>
    <w:multiLevelType w:val="hybridMultilevel"/>
    <w:tmpl w:val="D84A2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2A677790"/>
    <w:multiLevelType w:val="hybridMultilevel"/>
    <w:tmpl w:val="4306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2A8E53C5"/>
    <w:multiLevelType w:val="hybridMultilevel"/>
    <w:tmpl w:val="08DA0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2A956105"/>
    <w:multiLevelType w:val="hybridMultilevel"/>
    <w:tmpl w:val="A58A3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2A9B3E22"/>
    <w:multiLevelType w:val="hybridMultilevel"/>
    <w:tmpl w:val="A546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2A9B3F1B"/>
    <w:multiLevelType w:val="hybridMultilevel"/>
    <w:tmpl w:val="5D2CD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2B3E35BA"/>
    <w:multiLevelType w:val="hybridMultilevel"/>
    <w:tmpl w:val="D2383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2B4A6E62"/>
    <w:multiLevelType w:val="hybridMultilevel"/>
    <w:tmpl w:val="08E83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2B4F29C3"/>
    <w:multiLevelType w:val="hybridMultilevel"/>
    <w:tmpl w:val="B100F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2D73634D"/>
    <w:multiLevelType w:val="hybridMultilevel"/>
    <w:tmpl w:val="88E2B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2D7819AB"/>
    <w:multiLevelType w:val="hybridMultilevel"/>
    <w:tmpl w:val="B8E24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2E79248F"/>
    <w:multiLevelType w:val="hybridMultilevel"/>
    <w:tmpl w:val="546E8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2E843ECE"/>
    <w:multiLevelType w:val="hybridMultilevel"/>
    <w:tmpl w:val="58F2B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2E926114"/>
    <w:multiLevelType w:val="hybridMultilevel"/>
    <w:tmpl w:val="FCDC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2EFB0FFC"/>
    <w:multiLevelType w:val="hybridMultilevel"/>
    <w:tmpl w:val="C46AA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2F8A05A0"/>
    <w:multiLevelType w:val="hybridMultilevel"/>
    <w:tmpl w:val="FE5EE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2FA87247"/>
    <w:multiLevelType w:val="hybridMultilevel"/>
    <w:tmpl w:val="A0462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30C36E06"/>
    <w:multiLevelType w:val="hybridMultilevel"/>
    <w:tmpl w:val="44784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31762BB2"/>
    <w:multiLevelType w:val="hybridMultilevel"/>
    <w:tmpl w:val="F95E1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318B5191"/>
    <w:multiLevelType w:val="hybridMultilevel"/>
    <w:tmpl w:val="F7647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31BA7314"/>
    <w:multiLevelType w:val="hybridMultilevel"/>
    <w:tmpl w:val="9F6C6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328672C1"/>
    <w:multiLevelType w:val="hybridMultilevel"/>
    <w:tmpl w:val="4510D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32924FB1"/>
    <w:multiLevelType w:val="hybridMultilevel"/>
    <w:tmpl w:val="C3FA0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33573EFF"/>
    <w:multiLevelType w:val="hybridMultilevel"/>
    <w:tmpl w:val="1A908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33B32523"/>
    <w:multiLevelType w:val="hybridMultilevel"/>
    <w:tmpl w:val="F06AD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33BB4A5F"/>
    <w:multiLevelType w:val="hybridMultilevel"/>
    <w:tmpl w:val="A350D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340D0A37"/>
    <w:multiLevelType w:val="hybridMultilevel"/>
    <w:tmpl w:val="1040C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345A2A8D"/>
    <w:multiLevelType w:val="hybridMultilevel"/>
    <w:tmpl w:val="5CE8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34A55D66"/>
    <w:multiLevelType w:val="hybridMultilevel"/>
    <w:tmpl w:val="4F3C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34B95D64"/>
    <w:multiLevelType w:val="hybridMultilevel"/>
    <w:tmpl w:val="45285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34F841A2"/>
    <w:multiLevelType w:val="hybridMultilevel"/>
    <w:tmpl w:val="34DE8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35095F37"/>
    <w:multiLevelType w:val="hybridMultilevel"/>
    <w:tmpl w:val="1124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35525087"/>
    <w:multiLevelType w:val="hybridMultilevel"/>
    <w:tmpl w:val="61D47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35A111E3"/>
    <w:multiLevelType w:val="hybridMultilevel"/>
    <w:tmpl w:val="D0FAB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35DE5636"/>
    <w:multiLevelType w:val="hybridMultilevel"/>
    <w:tmpl w:val="5B48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36080EF5"/>
    <w:multiLevelType w:val="hybridMultilevel"/>
    <w:tmpl w:val="EDCC5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363A1410"/>
    <w:multiLevelType w:val="hybridMultilevel"/>
    <w:tmpl w:val="2C8A0D3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3">
      <w:start w:val="1"/>
      <w:numFmt w:val="bullet"/>
      <w:lvlText w:val="o"/>
      <w:lvlJc w:val="left"/>
      <w:pPr>
        <w:ind w:left="2880" w:hanging="360"/>
      </w:pPr>
      <w:rPr>
        <w:rFonts w:ascii="Courier New" w:hAnsi="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36AE6B54"/>
    <w:multiLevelType w:val="hybridMultilevel"/>
    <w:tmpl w:val="8FC0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36BC126C"/>
    <w:multiLevelType w:val="hybridMultilevel"/>
    <w:tmpl w:val="EDAA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36F514F4"/>
    <w:multiLevelType w:val="hybridMultilevel"/>
    <w:tmpl w:val="20581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374A6129"/>
    <w:multiLevelType w:val="hybridMultilevel"/>
    <w:tmpl w:val="4DDA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377D06AC"/>
    <w:multiLevelType w:val="hybridMultilevel"/>
    <w:tmpl w:val="29C00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37A60B57"/>
    <w:multiLevelType w:val="hybridMultilevel"/>
    <w:tmpl w:val="7B701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382F1792"/>
    <w:multiLevelType w:val="hybridMultilevel"/>
    <w:tmpl w:val="E1760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383D367A"/>
    <w:multiLevelType w:val="hybridMultilevel"/>
    <w:tmpl w:val="13B69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384616AA"/>
    <w:multiLevelType w:val="hybridMultilevel"/>
    <w:tmpl w:val="4398B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388875B1"/>
    <w:multiLevelType w:val="hybridMultilevel"/>
    <w:tmpl w:val="D1846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39233269"/>
    <w:multiLevelType w:val="hybridMultilevel"/>
    <w:tmpl w:val="6102F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394544AF"/>
    <w:multiLevelType w:val="hybridMultilevel"/>
    <w:tmpl w:val="624EC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397209DC"/>
    <w:multiLevelType w:val="hybridMultilevel"/>
    <w:tmpl w:val="BB8EA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3984486A"/>
    <w:multiLevelType w:val="hybridMultilevel"/>
    <w:tmpl w:val="8D988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39871CDF"/>
    <w:multiLevelType w:val="hybridMultilevel"/>
    <w:tmpl w:val="99B0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39873FE3"/>
    <w:multiLevelType w:val="hybridMultilevel"/>
    <w:tmpl w:val="4EFA3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39D97A00"/>
    <w:multiLevelType w:val="hybridMultilevel"/>
    <w:tmpl w:val="4F028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39EE2303"/>
    <w:multiLevelType w:val="hybridMultilevel"/>
    <w:tmpl w:val="A6CC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3AB90319"/>
    <w:multiLevelType w:val="hybridMultilevel"/>
    <w:tmpl w:val="1EF87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3AC853CC"/>
    <w:multiLevelType w:val="hybridMultilevel"/>
    <w:tmpl w:val="06E28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3C82032A"/>
    <w:multiLevelType w:val="hybridMultilevel"/>
    <w:tmpl w:val="41A02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3D0E0678"/>
    <w:multiLevelType w:val="hybridMultilevel"/>
    <w:tmpl w:val="C3529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3DC027BD"/>
    <w:multiLevelType w:val="hybridMultilevel"/>
    <w:tmpl w:val="6BF4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3DCC7762"/>
    <w:multiLevelType w:val="hybridMultilevel"/>
    <w:tmpl w:val="78FE2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3DEC5454"/>
    <w:multiLevelType w:val="hybridMultilevel"/>
    <w:tmpl w:val="C964B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3E323A66"/>
    <w:multiLevelType w:val="hybridMultilevel"/>
    <w:tmpl w:val="10B66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3E934948"/>
    <w:multiLevelType w:val="hybridMultilevel"/>
    <w:tmpl w:val="036C9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3F061568"/>
    <w:multiLevelType w:val="hybridMultilevel"/>
    <w:tmpl w:val="BD6ED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3F2E7F8A"/>
    <w:multiLevelType w:val="hybridMultilevel"/>
    <w:tmpl w:val="66042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3F393FD3"/>
    <w:multiLevelType w:val="hybridMultilevel"/>
    <w:tmpl w:val="A90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3F6D7898"/>
    <w:multiLevelType w:val="hybridMultilevel"/>
    <w:tmpl w:val="4C1C1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3F7F2C44"/>
    <w:multiLevelType w:val="hybridMultilevel"/>
    <w:tmpl w:val="E984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3FB4137A"/>
    <w:multiLevelType w:val="hybridMultilevel"/>
    <w:tmpl w:val="E236A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3FEB55B0"/>
    <w:multiLevelType w:val="hybridMultilevel"/>
    <w:tmpl w:val="34D40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411349CB"/>
    <w:multiLevelType w:val="hybridMultilevel"/>
    <w:tmpl w:val="87600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412A28DA"/>
    <w:multiLevelType w:val="hybridMultilevel"/>
    <w:tmpl w:val="B8924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412B5C03"/>
    <w:multiLevelType w:val="hybridMultilevel"/>
    <w:tmpl w:val="5F8E2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41645DAD"/>
    <w:multiLevelType w:val="hybridMultilevel"/>
    <w:tmpl w:val="ECAC4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41A05E77"/>
    <w:multiLevelType w:val="hybridMultilevel"/>
    <w:tmpl w:val="863EA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41A943D3"/>
    <w:multiLevelType w:val="hybridMultilevel"/>
    <w:tmpl w:val="54605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41EB096E"/>
    <w:multiLevelType w:val="hybridMultilevel"/>
    <w:tmpl w:val="D7E2A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43B83DE6"/>
    <w:multiLevelType w:val="hybridMultilevel"/>
    <w:tmpl w:val="D44AC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43C3581E"/>
    <w:multiLevelType w:val="hybridMultilevel"/>
    <w:tmpl w:val="3436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43D327E9"/>
    <w:multiLevelType w:val="hybridMultilevel"/>
    <w:tmpl w:val="B9486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442A4CC5"/>
    <w:multiLevelType w:val="hybridMultilevel"/>
    <w:tmpl w:val="E390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44967278"/>
    <w:multiLevelType w:val="hybridMultilevel"/>
    <w:tmpl w:val="4822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44B33D21"/>
    <w:multiLevelType w:val="hybridMultilevel"/>
    <w:tmpl w:val="BDE23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45257199"/>
    <w:multiLevelType w:val="hybridMultilevel"/>
    <w:tmpl w:val="B5C27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4571536B"/>
    <w:multiLevelType w:val="hybridMultilevel"/>
    <w:tmpl w:val="F894F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45B60FDE"/>
    <w:multiLevelType w:val="hybridMultilevel"/>
    <w:tmpl w:val="CCE02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464C24F4"/>
    <w:multiLevelType w:val="hybridMultilevel"/>
    <w:tmpl w:val="CF12A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467D6900"/>
    <w:multiLevelType w:val="hybridMultilevel"/>
    <w:tmpl w:val="DE865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46BE3B01"/>
    <w:multiLevelType w:val="hybridMultilevel"/>
    <w:tmpl w:val="A9687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46DB0A31"/>
    <w:multiLevelType w:val="hybridMultilevel"/>
    <w:tmpl w:val="584E1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477E63AF"/>
    <w:multiLevelType w:val="hybridMultilevel"/>
    <w:tmpl w:val="D4D6C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47862514"/>
    <w:multiLevelType w:val="hybridMultilevel"/>
    <w:tmpl w:val="CA469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478E6540"/>
    <w:multiLevelType w:val="hybridMultilevel"/>
    <w:tmpl w:val="043CB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47A138B4"/>
    <w:multiLevelType w:val="hybridMultilevel"/>
    <w:tmpl w:val="1048E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47D17108"/>
    <w:multiLevelType w:val="hybridMultilevel"/>
    <w:tmpl w:val="291C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48CE5A54"/>
    <w:multiLevelType w:val="hybridMultilevel"/>
    <w:tmpl w:val="33E4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48DF632B"/>
    <w:multiLevelType w:val="hybridMultilevel"/>
    <w:tmpl w:val="4CEA2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497A0246"/>
    <w:multiLevelType w:val="hybridMultilevel"/>
    <w:tmpl w:val="D4BCC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49C26553"/>
    <w:multiLevelType w:val="hybridMultilevel"/>
    <w:tmpl w:val="C8A64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4A6F4F80"/>
    <w:multiLevelType w:val="hybridMultilevel"/>
    <w:tmpl w:val="55BEA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4ABC4468"/>
    <w:multiLevelType w:val="hybridMultilevel"/>
    <w:tmpl w:val="0554D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4BA23FDC"/>
    <w:multiLevelType w:val="hybridMultilevel"/>
    <w:tmpl w:val="F8602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4BAB2C57"/>
    <w:multiLevelType w:val="hybridMultilevel"/>
    <w:tmpl w:val="82488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4C2C6FD0"/>
    <w:multiLevelType w:val="hybridMultilevel"/>
    <w:tmpl w:val="D1622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4C3A1E0C"/>
    <w:multiLevelType w:val="hybridMultilevel"/>
    <w:tmpl w:val="F7762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4C5C3716"/>
    <w:multiLevelType w:val="hybridMultilevel"/>
    <w:tmpl w:val="F78C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4C870DE2"/>
    <w:multiLevelType w:val="hybridMultilevel"/>
    <w:tmpl w:val="B492F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4C8C68C5"/>
    <w:multiLevelType w:val="hybridMultilevel"/>
    <w:tmpl w:val="13167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4CFC17F7"/>
    <w:multiLevelType w:val="hybridMultilevel"/>
    <w:tmpl w:val="0A62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4D4A507E"/>
    <w:multiLevelType w:val="hybridMultilevel"/>
    <w:tmpl w:val="7EF4C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4E53117D"/>
    <w:multiLevelType w:val="hybridMultilevel"/>
    <w:tmpl w:val="2A9E6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4EFC6006"/>
    <w:multiLevelType w:val="hybridMultilevel"/>
    <w:tmpl w:val="8390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4F0F2BDB"/>
    <w:multiLevelType w:val="hybridMultilevel"/>
    <w:tmpl w:val="3384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4F581A34"/>
    <w:multiLevelType w:val="hybridMultilevel"/>
    <w:tmpl w:val="0748D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4F8D22A7"/>
    <w:multiLevelType w:val="hybridMultilevel"/>
    <w:tmpl w:val="2610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4F941945"/>
    <w:multiLevelType w:val="hybridMultilevel"/>
    <w:tmpl w:val="2F543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nsid w:val="4F960034"/>
    <w:multiLevelType w:val="hybridMultilevel"/>
    <w:tmpl w:val="D1FC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4FB92DCD"/>
    <w:multiLevelType w:val="hybridMultilevel"/>
    <w:tmpl w:val="82B85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nsid w:val="507C768E"/>
    <w:multiLevelType w:val="hybridMultilevel"/>
    <w:tmpl w:val="0E484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508B3D67"/>
    <w:multiLevelType w:val="hybridMultilevel"/>
    <w:tmpl w:val="935A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50BC11BE"/>
    <w:multiLevelType w:val="hybridMultilevel"/>
    <w:tmpl w:val="2C30A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50D719C1"/>
    <w:multiLevelType w:val="hybridMultilevel"/>
    <w:tmpl w:val="5BB4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51086432"/>
    <w:multiLevelType w:val="hybridMultilevel"/>
    <w:tmpl w:val="50E24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518B7A2B"/>
    <w:multiLevelType w:val="hybridMultilevel"/>
    <w:tmpl w:val="475E2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51D632C1"/>
    <w:multiLevelType w:val="hybridMultilevel"/>
    <w:tmpl w:val="88665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nsid w:val="526C4CDF"/>
    <w:multiLevelType w:val="hybridMultilevel"/>
    <w:tmpl w:val="7B6EA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nsid w:val="52C224F6"/>
    <w:multiLevelType w:val="hybridMultilevel"/>
    <w:tmpl w:val="77C2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nsid w:val="52C45E96"/>
    <w:multiLevelType w:val="hybridMultilevel"/>
    <w:tmpl w:val="BBBE0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5333020D"/>
    <w:multiLevelType w:val="hybridMultilevel"/>
    <w:tmpl w:val="ACB2C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nsid w:val="5351173D"/>
    <w:multiLevelType w:val="hybridMultilevel"/>
    <w:tmpl w:val="8C204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53553B8B"/>
    <w:multiLevelType w:val="hybridMultilevel"/>
    <w:tmpl w:val="FDEA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535A582B"/>
    <w:multiLevelType w:val="hybridMultilevel"/>
    <w:tmpl w:val="853E3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53930257"/>
    <w:multiLevelType w:val="hybridMultilevel"/>
    <w:tmpl w:val="07802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53A34AB1"/>
    <w:multiLevelType w:val="hybridMultilevel"/>
    <w:tmpl w:val="62723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54016D91"/>
    <w:multiLevelType w:val="hybridMultilevel"/>
    <w:tmpl w:val="5830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nsid w:val="54C141A6"/>
    <w:multiLevelType w:val="hybridMultilevel"/>
    <w:tmpl w:val="6348174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550153AB"/>
    <w:multiLevelType w:val="hybridMultilevel"/>
    <w:tmpl w:val="175C8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5599110E"/>
    <w:multiLevelType w:val="hybridMultilevel"/>
    <w:tmpl w:val="285A5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565A051F"/>
    <w:multiLevelType w:val="hybridMultilevel"/>
    <w:tmpl w:val="4316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5733156E"/>
    <w:multiLevelType w:val="hybridMultilevel"/>
    <w:tmpl w:val="96DC1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57F75FEB"/>
    <w:multiLevelType w:val="hybridMultilevel"/>
    <w:tmpl w:val="8F647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57FB09E2"/>
    <w:multiLevelType w:val="hybridMultilevel"/>
    <w:tmpl w:val="B6686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nsid w:val="583D67DD"/>
    <w:multiLevelType w:val="hybridMultilevel"/>
    <w:tmpl w:val="55786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nsid w:val="58E465C9"/>
    <w:multiLevelType w:val="hybridMultilevel"/>
    <w:tmpl w:val="22EE5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58F1709F"/>
    <w:multiLevelType w:val="hybridMultilevel"/>
    <w:tmpl w:val="94FC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591C4197"/>
    <w:multiLevelType w:val="hybridMultilevel"/>
    <w:tmpl w:val="17B24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592356A6"/>
    <w:multiLevelType w:val="hybridMultilevel"/>
    <w:tmpl w:val="B0D2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59567034"/>
    <w:multiLevelType w:val="hybridMultilevel"/>
    <w:tmpl w:val="AFAA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59751422"/>
    <w:multiLevelType w:val="hybridMultilevel"/>
    <w:tmpl w:val="3EFA5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nsid w:val="59805F64"/>
    <w:multiLevelType w:val="hybridMultilevel"/>
    <w:tmpl w:val="8D5A5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nsid w:val="59914963"/>
    <w:multiLevelType w:val="hybridMultilevel"/>
    <w:tmpl w:val="2C041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59B003C4"/>
    <w:multiLevelType w:val="hybridMultilevel"/>
    <w:tmpl w:val="36E45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59CC2075"/>
    <w:multiLevelType w:val="hybridMultilevel"/>
    <w:tmpl w:val="CA12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nsid w:val="5A430AF3"/>
    <w:multiLevelType w:val="hybridMultilevel"/>
    <w:tmpl w:val="5DBC6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nsid w:val="5B017B5F"/>
    <w:multiLevelType w:val="hybridMultilevel"/>
    <w:tmpl w:val="77AA5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nsid w:val="5C1440FB"/>
    <w:multiLevelType w:val="hybridMultilevel"/>
    <w:tmpl w:val="3E72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nsid w:val="5CA15EEA"/>
    <w:multiLevelType w:val="hybridMultilevel"/>
    <w:tmpl w:val="26FE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nsid w:val="5CD072F2"/>
    <w:multiLevelType w:val="hybridMultilevel"/>
    <w:tmpl w:val="E90AD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nsid w:val="5CE46860"/>
    <w:multiLevelType w:val="hybridMultilevel"/>
    <w:tmpl w:val="FA16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nsid w:val="5CEF7F81"/>
    <w:multiLevelType w:val="hybridMultilevel"/>
    <w:tmpl w:val="85BC1B92"/>
    <w:lvl w:ilvl="0" w:tplc="BCE4028A">
      <w:numFmt w:val="bullet"/>
      <w:lvlText w:val="-"/>
      <w:lvlJc w:val="left"/>
      <w:pPr>
        <w:ind w:left="360" w:hanging="360"/>
      </w:pPr>
      <w:rPr>
        <w:rFonts w:ascii="Calibri" w:eastAsiaTheme="minorEastAsia" w:hAnsi="Calibri" w:cs="Calibri" w:hint="default"/>
      </w:rPr>
    </w:lvl>
    <w:lvl w:ilvl="1" w:tplc="1009000F">
      <w:start w:val="1"/>
      <w:numFmt w:val="decimal"/>
      <w:lvlText w:val="%2."/>
      <w:lvlJc w:val="left"/>
      <w:pPr>
        <w:ind w:left="1080" w:hanging="360"/>
      </w:pPr>
      <w:rPr>
        <w:rFonts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7">
    <w:nsid w:val="5CFE3C73"/>
    <w:multiLevelType w:val="hybridMultilevel"/>
    <w:tmpl w:val="26FA947E"/>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8">
    <w:nsid w:val="5D0B497E"/>
    <w:multiLevelType w:val="hybridMultilevel"/>
    <w:tmpl w:val="E06E5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nsid w:val="5D2C3B33"/>
    <w:multiLevelType w:val="hybridMultilevel"/>
    <w:tmpl w:val="B0CC3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nsid w:val="5D6D72D4"/>
    <w:multiLevelType w:val="hybridMultilevel"/>
    <w:tmpl w:val="39AAB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5D721CD7"/>
    <w:multiLevelType w:val="hybridMultilevel"/>
    <w:tmpl w:val="5866D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5D957802"/>
    <w:multiLevelType w:val="hybridMultilevel"/>
    <w:tmpl w:val="89A2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nsid w:val="5DD03521"/>
    <w:multiLevelType w:val="hybridMultilevel"/>
    <w:tmpl w:val="DED41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5EB9174F"/>
    <w:multiLevelType w:val="hybridMultilevel"/>
    <w:tmpl w:val="81C4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nsid w:val="5EC03F18"/>
    <w:multiLevelType w:val="hybridMultilevel"/>
    <w:tmpl w:val="587E62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5F354E6E"/>
    <w:multiLevelType w:val="hybridMultilevel"/>
    <w:tmpl w:val="319A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nsid w:val="5F9A62D5"/>
    <w:multiLevelType w:val="hybridMultilevel"/>
    <w:tmpl w:val="7CCAF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nsid w:val="5FB15DDE"/>
    <w:multiLevelType w:val="hybridMultilevel"/>
    <w:tmpl w:val="992A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nsid w:val="60A56074"/>
    <w:multiLevelType w:val="hybridMultilevel"/>
    <w:tmpl w:val="582C1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nsid w:val="60C5389E"/>
    <w:multiLevelType w:val="hybridMultilevel"/>
    <w:tmpl w:val="A078A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nsid w:val="615A0335"/>
    <w:multiLevelType w:val="hybridMultilevel"/>
    <w:tmpl w:val="850E0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nsid w:val="62094489"/>
    <w:multiLevelType w:val="hybridMultilevel"/>
    <w:tmpl w:val="DBC4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nsid w:val="620B7E13"/>
    <w:multiLevelType w:val="hybridMultilevel"/>
    <w:tmpl w:val="03683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nsid w:val="624114E9"/>
    <w:multiLevelType w:val="hybridMultilevel"/>
    <w:tmpl w:val="A2A4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nsid w:val="62A654B7"/>
    <w:multiLevelType w:val="hybridMultilevel"/>
    <w:tmpl w:val="E0AEE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nsid w:val="62C14883"/>
    <w:multiLevelType w:val="hybridMultilevel"/>
    <w:tmpl w:val="26E80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63A45225"/>
    <w:multiLevelType w:val="hybridMultilevel"/>
    <w:tmpl w:val="376C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nsid w:val="647E0261"/>
    <w:multiLevelType w:val="hybridMultilevel"/>
    <w:tmpl w:val="BE38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nsid w:val="6520537B"/>
    <w:multiLevelType w:val="hybridMultilevel"/>
    <w:tmpl w:val="9B1E4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nsid w:val="653E467B"/>
    <w:multiLevelType w:val="hybridMultilevel"/>
    <w:tmpl w:val="31667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nsid w:val="65CE68CD"/>
    <w:multiLevelType w:val="hybridMultilevel"/>
    <w:tmpl w:val="91304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nsid w:val="662F6D2F"/>
    <w:multiLevelType w:val="hybridMultilevel"/>
    <w:tmpl w:val="E47E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nsid w:val="665B7CA6"/>
    <w:multiLevelType w:val="hybridMultilevel"/>
    <w:tmpl w:val="8A705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nsid w:val="666A4B92"/>
    <w:multiLevelType w:val="hybridMultilevel"/>
    <w:tmpl w:val="C110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nsid w:val="670329F4"/>
    <w:multiLevelType w:val="hybridMultilevel"/>
    <w:tmpl w:val="517ED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nsid w:val="675273DC"/>
    <w:multiLevelType w:val="hybridMultilevel"/>
    <w:tmpl w:val="4530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nsid w:val="67904A94"/>
    <w:multiLevelType w:val="hybridMultilevel"/>
    <w:tmpl w:val="9822D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nsid w:val="679626C6"/>
    <w:multiLevelType w:val="hybridMultilevel"/>
    <w:tmpl w:val="788E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nsid w:val="6858479E"/>
    <w:multiLevelType w:val="hybridMultilevel"/>
    <w:tmpl w:val="7ABE6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nsid w:val="687F10A1"/>
    <w:multiLevelType w:val="hybridMultilevel"/>
    <w:tmpl w:val="675CC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nsid w:val="68DE47D6"/>
    <w:multiLevelType w:val="hybridMultilevel"/>
    <w:tmpl w:val="633EE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nsid w:val="69070EA1"/>
    <w:multiLevelType w:val="hybridMultilevel"/>
    <w:tmpl w:val="CAA24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nsid w:val="691767D4"/>
    <w:multiLevelType w:val="hybridMultilevel"/>
    <w:tmpl w:val="FD12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nsid w:val="69372321"/>
    <w:multiLevelType w:val="hybridMultilevel"/>
    <w:tmpl w:val="DF625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nsid w:val="693B4989"/>
    <w:multiLevelType w:val="hybridMultilevel"/>
    <w:tmpl w:val="84B0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nsid w:val="69400E49"/>
    <w:multiLevelType w:val="hybridMultilevel"/>
    <w:tmpl w:val="554E1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nsid w:val="6A766FBE"/>
    <w:multiLevelType w:val="hybridMultilevel"/>
    <w:tmpl w:val="12C45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nsid w:val="6B613DD6"/>
    <w:multiLevelType w:val="hybridMultilevel"/>
    <w:tmpl w:val="1256E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nsid w:val="6BCD694E"/>
    <w:multiLevelType w:val="hybridMultilevel"/>
    <w:tmpl w:val="869EE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nsid w:val="6BE2010B"/>
    <w:multiLevelType w:val="hybridMultilevel"/>
    <w:tmpl w:val="9C58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6D372205"/>
    <w:multiLevelType w:val="hybridMultilevel"/>
    <w:tmpl w:val="7BC0D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nsid w:val="6D843800"/>
    <w:multiLevelType w:val="hybridMultilevel"/>
    <w:tmpl w:val="083641E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3">
    <w:nsid w:val="6DE2393B"/>
    <w:multiLevelType w:val="hybridMultilevel"/>
    <w:tmpl w:val="771C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nsid w:val="6EB73F5D"/>
    <w:multiLevelType w:val="hybridMultilevel"/>
    <w:tmpl w:val="1B5AD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nsid w:val="6ED6670B"/>
    <w:multiLevelType w:val="hybridMultilevel"/>
    <w:tmpl w:val="98103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nsid w:val="6EE879C7"/>
    <w:multiLevelType w:val="hybridMultilevel"/>
    <w:tmpl w:val="29FA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nsid w:val="6F2A7028"/>
    <w:multiLevelType w:val="hybridMultilevel"/>
    <w:tmpl w:val="EF367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nsid w:val="6FE60BA5"/>
    <w:multiLevelType w:val="hybridMultilevel"/>
    <w:tmpl w:val="EC30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nsid w:val="6FF673F5"/>
    <w:multiLevelType w:val="hybridMultilevel"/>
    <w:tmpl w:val="B980E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nsid w:val="705B1F3F"/>
    <w:multiLevelType w:val="hybridMultilevel"/>
    <w:tmpl w:val="F64C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nsid w:val="708978AC"/>
    <w:multiLevelType w:val="hybridMultilevel"/>
    <w:tmpl w:val="540E1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nsid w:val="70C74F7F"/>
    <w:multiLevelType w:val="hybridMultilevel"/>
    <w:tmpl w:val="46463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71575969"/>
    <w:multiLevelType w:val="hybridMultilevel"/>
    <w:tmpl w:val="D0BA0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nsid w:val="71B16CDF"/>
    <w:multiLevelType w:val="hybridMultilevel"/>
    <w:tmpl w:val="D2DA8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nsid w:val="71FE7828"/>
    <w:multiLevelType w:val="hybridMultilevel"/>
    <w:tmpl w:val="D202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nsid w:val="72754F65"/>
    <w:multiLevelType w:val="hybridMultilevel"/>
    <w:tmpl w:val="41525AB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7">
    <w:nsid w:val="72D51495"/>
    <w:multiLevelType w:val="hybridMultilevel"/>
    <w:tmpl w:val="B9FEC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72D9304A"/>
    <w:multiLevelType w:val="hybridMultilevel"/>
    <w:tmpl w:val="7026C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nsid w:val="734738D6"/>
    <w:multiLevelType w:val="hybridMultilevel"/>
    <w:tmpl w:val="3724C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nsid w:val="73BB1B72"/>
    <w:multiLevelType w:val="hybridMultilevel"/>
    <w:tmpl w:val="00424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nsid w:val="741B7025"/>
    <w:multiLevelType w:val="hybridMultilevel"/>
    <w:tmpl w:val="21787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nsid w:val="75076320"/>
    <w:multiLevelType w:val="hybridMultilevel"/>
    <w:tmpl w:val="F8BE1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nsid w:val="75120196"/>
    <w:multiLevelType w:val="hybridMultilevel"/>
    <w:tmpl w:val="EAAC5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4">
    <w:nsid w:val="756E423A"/>
    <w:multiLevelType w:val="hybridMultilevel"/>
    <w:tmpl w:val="D986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nsid w:val="75B31D72"/>
    <w:multiLevelType w:val="hybridMultilevel"/>
    <w:tmpl w:val="B75CD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nsid w:val="76F6069E"/>
    <w:multiLevelType w:val="hybridMultilevel"/>
    <w:tmpl w:val="17FCA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nsid w:val="7729253A"/>
    <w:multiLevelType w:val="hybridMultilevel"/>
    <w:tmpl w:val="AC98C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8">
    <w:nsid w:val="77427259"/>
    <w:multiLevelType w:val="hybridMultilevel"/>
    <w:tmpl w:val="3776F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nsid w:val="77457088"/>
    <w:multiLevelType w:val="hybridMultilevel"/>
    <w:tmpl w:val="AD345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nsid w:val="77AC5E69"/>
    <w:multiLevelType w:val="hybridMultilevel"/>
    <w:tmpl w:val="729A1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nsid w:val="77D73813"/>
    <w:multiLevelType w:val="hybridMultilevel"/>
    <w:tmpl w:val="ECE22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nsid w:val="77D87632"/>
    <w:multiLevelType w:val="hybridMultilevel"/>
    <w:tmpl w:val="6B38A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nsid w:val="77F242AA"/>
    <w:multiLevelType w:val="hybridMultilevel"/>
    <w:tmpl w:val="6DBA0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nsid w:val="78CB5B78"/>
    <w:multiLevelType w:val="hybridMultilevel"/>
    <w:tmpl w:val="95068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nsid w:val="790B7A1E"/>
    <w:multiLevelType w:val="hybridMultilevel"/>
    <w:tmpl w:val="6252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nsid w:val="79487F53"/>
    <w:multiLevelType w:val="hybridMultilevel"/>
    <w:tmpl w:val="ACD8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79533956"/>
    <w:multiLevelType w:val="hybridMultilevel"/>
    <w:tmpl w:val="A832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nsid w:val="79587C38"/>
    <w:multiLevelType w:val="hybridMultilevel"/>
    <w:tmpl w:val="AACA8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nsid w:val="7B437A1D"/>
    <w:multiLevelType w:val="hybridMultilevel"/>
    <w:tmpl w:val="DAC0A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nsid w:val="7B8E53BB"/>
    <w:multiLevelType w:val="hybridMultilevel"/>
    <w:tmpl w:val="FFF29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nsid w:val="7CFD5B51"/>
    <w:multiLevelType w:val="hybridMultilevel"/>
    <w:tmpl w:val="0360D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nsid w:val="7D6D1E0F"/>
    <w:multiLevelType w:val="hybridMultilevel"/>
    <w:tmpl w:val="A1362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nsid w:val="7DA5695C"/>
    <w:multiLevelType w:val="hybridMultilevel"/>
    <w:tmpl w:val="8EE44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nsid w:val="7DAD1F57"/>
    <w:multiLevelType w:val="hybridMultilevel"/>
    <w:tmpl w:val="20108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nsid w:val="7DAD2259"/>
    <w:multiLevelType w:val="hybridMultilevel"/>
    <w:tmpl w:val="B4BC1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nsid w:val="7DD65F5D"/>
    <w:multiLevelType w:val="hybridMultilevel"/>
    <w:tmpl w:val="76D07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nsid w:val="7DD9441E"/>
    <w:multiLevelType w:val="hybridMultilevel"/>
    <w:tmpl w:val="CA4EC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nsid w:val="7F291272"/>
    <w:multiLevelType w:val="hybridMultilevel"/>
    <w:tmpl w:val="ADA89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nsid w:val="7F7801C4"/>
    <w:multiLevelType w:val="hybridMultilevel"/>
    <w:tmpl w:val="F476F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nsid w:val="7F900BC5"/>
    <w:multiLevelType w:val="hybridMultilevel"/>
    <w:tmpl w:val="6AB4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nsid w:val="7FF51B8C"/>
    <w:multiLevelType w:val="hybridMultilevel"/>
    <w:tmpl w:val="E3060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1"/>
  </w:num>
  <w:num w:numId="2">
    <w:abstractNumId w:val="262"/>
  </w:num>
  <w:num w:numId="3">
    <w:abstractNumId w:val="354"/>
  </w:num>
  <w:num w:numId="4">
    <w:abstractNumId w:val="54"/>
  </w:num>
  <w:num w:numId="5">
    <w:abstractNumId w:val="89"/>
  </w:num>
  <w:num w:numId="6">
    <w:abstractNumId w:val="101"/>
  </w:num>
  <w:num w:numId="7">
    <w:abstractNumId w:val="23"/>
  </w:num>
  <w:num w:numId="8">
    <w:abstractNumId w:val="338"/>
  </w:num>
  <w:num w:numId="9">
    <w:abstractNumId w:val="189"/>
  </w:num>
  <w:num w:numId="10">
    <w:abstractNumId w:val="220"/>
  </w:num>
  <w:num w:numId="11">
    <w:abstractNumId w:val="218"/>
  </w:num>
  <w:num w:numId="12">
    <w:abstractNumId w:val="72"/>
  </w:num>
  <w:num w:numId="13">
    <w:abstractNumId w:val="230"/>
  </w:num>
  <w:num w:numId="14">
    <w:abstractNumId w:val="77"/>
  </w:num>
  <w:num w:numId="15">
    <w:abstractNumId w:val="102"/>
  </w:num>
  <w:num w:numId="16">
    <w:abstractNumId w:val="349"/>
  </w:num>
  <w:num w:numId="17">
    <w:abstractNumId w:val="151"/>
  </w:num>
  <w:num w:numId="18">
    <w:abstractNumId w:val="61"/>
  </w:num>
  <w:num w:numId="19">
    <w:abstractNumId w:val="93"/>
  </w:num>
  <w:num w:numId="20">
    <w:abstractNumId w:val="149"/>
  </w:num>
  <w:num w:numId="21">
    <w:abstractNumId w:val="79"/>
  </w:num>
  <w:num w:numId="22">
    <w:abstractNumId w:val="317"/>
  </w:num>
  <w:num w:numId="23">
    <w:abstractNumId w:val="30"/>
  </w:num>
  <w:num w:numId="24">
    <w:abstractNumId w:val="56"/>
  </w:num>
  <w:num w:numId="25">
    <w:abstractNumId w:val="194"/>
  </w:num>
  <w:num w:numId="26">
    <w:abstractNumId w:val="176"/>
  </w:num>
  <w:num w:numId="27">
    <w:abstractNumId w:val="330"/>
  </w:num>
  <w:num w:numId="28">
    <w:abstractNumId w:val="94"/>
  </w:num>
  <w:num w:numId="29">
    <w:abstractNumId w:val="337"/>
  </w:num>
  <w:num w:numId="30">
    <w:abstractNumId w:val="345"/>
  </w:num>
  <w:num w:numId="31">
    <w:abstractNumId w:val="51"/>
  </w:num>
  <w:num w:numId="32">
    <w:abstractNumId w:val="34"/>
  </w:num>
  <w:num w:numId="33">
    <w:abstractNumId w:val="146"/>
  </w:num>
  <w:num w:numId="34">
    <w:abstractNumId w:val="65"/>
  </w:num>
  <w:num w:numId="35">
    <w:abstractNumId w:val="41"/>
  </w:num>
  <w:num w:numId="36">
    <w:abstractNumId w:val="363"/>
  </w:num>
  <w:num w:numId="37">
    <w:abstractNumId w:val="224"/>
  </w:num>
  <w:num w:numId="38">
    <w:abstractNumId w:val="364"/>
  </w:num>
  <w:num w:numId="39">
    <w:abstractNumId w:val="1"/>
  </w:num>
  <w:num w:numId="40">
    <w:abstractNumId w:val="170"/>
  </w:num>
  <w:num w:numId="41">
    <w:abstractNumId w:val="141"/>
  </w:num>
  <w:num w:numId="42">
    <w:abstractNumId w:val="136"/>
  </w:num>
  <w:num w:numId="43">
    <w:abstractNumId w:val="40"/>
  </w:num>
  <w:num w:numId="44">
    <w:abstractNumId w:val="171"/>
  </w:num>
  <w:num w:numId="45">
    <w:abstractNumId w:val="99"/>
  </w:num>
  <w:num w:numId="46">
    <w:abstractNumId w:val="268"/>
  </w:num>
  <w:num w:numId="47">
    <w:abstractNumId w:val="2"/>
  </w:num>
  <w:num w:numId="48">
    <w:abstractNumId w:val="350"/>
  </w:num>
  <w:num w:numId="49">
    <w:abstractNumId w:val="256"/>
  </w:num>
  <w:num w:numId="50">
    <w:abstractNumId w:val="9"/>
  </w:num>
  <w:num w:numId="51">
    <w:abstractNumId w:val="295"/>
  </w:num>
  <w:num w:numId="52">
    <w:abstractNumId w:val="206"/>
  </w:num>
  <w:num w:numId="53">
    <w:abstractNumId w:val="33"/>
  </w:num>
  <w:num w:numId="54">
    <w:abstractNumId w:val="37"/>
  </w:num>
  <w:num w:numId="55">
    <w:abstractNumId w:val="348"/>
  </w:num>
  <w:num w:numId="56">
    <w:abstractNumId w:val="128"/>
  </w:num>
  <w:num w:numId="57">
    <w:abstractNumId w:val="222"/>
  </w:num>
  <w:num w:numId="58">
    <w:abstractNumId w:val="126"/>
  </w:num>
  <w:num w:numId="59">
    <w:abstractNumId w:val="28"/>
  </w:num>
  <w:num w:numId="60">
    <w:abstractNumId w:val="3"/>
  </w:num>
  <w:num w:numId="61">
    <w:abstractNumId w:val="249"/>
  </w:num>
  <w:num w:numId="62">
    <w:abstractNumId w:val="73"/>
  </w:num>
  <w:num w:numId="63">
    <w:abstractNumId w:val="52"/>
  </w:num>
  <w:num w:numId="64">
    <w:abstractNumId w:val="114"/>
  </w:num>
  <w:num w:numId="65">
    <w:abstractNumId w:val="197"/>
  </w:num>
  <w:num w:numId="66">
    <w:abstractNumId w:val="47"/>
  </w:num>
  <w:num w:numId="67">
    <w:abstractNumId w:val="125"/>
  </w:num>
  <w:num w:numId="68">
    <w:abstractNumId w:val="27"/>
  </w:num>
  <w:num w:numId="69">
    <w:abstractNumId w:val="58"/>
  </w:num>
  <w:num w:numId="70">
    <w:abstractNumId w:val="80"/>
  </w:num>
  <w:num w:numId="71">
    <w:abstractNumId w:val="279"/>
  </w:num>
  <w:num w:numId="72">
    <w:abstractNumId w:val="67"/>
  </w:num>
  <w:num w:numId="73">
    <w:abstractNumId w:val="155"/>
  </w:num>
  <w:num w:numId="74">
    <w:abstractNumId w:val="334"/>
  </w:num>
  <w:num w:numId="75">
    <w:abstractNumId w:val="236"/>
  </w:num>
  <w:num w:numId="76">
    <w:abstractNumId w:val="289"/>
  </w:num>
  <w:num w:numId="77">
    <w:abstractNumId w:val="111"/>
  </w:num>
  <w:num w:numId="78">
    <w:abstractNumId w:val="267"/>
  </w:num>
  <w:num w:numId="79">
    <w:abstractNumId w:val="201"/>
  </w:num>
  <w:num w:numId="80">
    <w:abstractNumId w:val="265"/>
  </w:num>
  <w:num w:numId="81">
    <w:abstractNumId w:val="271"/>
  </w:num>
  <w:num w:numId="82">
    <w:abstractNumId w:val="296"/>
  </w:num>
  <w:num w:numId="83">
    <w:abstractNumId w:val="193"/>
  </w:num>
  <w:num w:numId="84">
    <w:abstractNumId w:val="154"/>
  </w:num>
  <w:num w:numId="85">
    <w:abstractNumId w:val="261"/>
  </w:num>
  <w:num w:numId="86">
    <w:abstractNumId w:val="244"/>
  </w:num>
  <w:num w:numId="87">
    <w:abstractNumId w:val="292"/>
  </w:num>
  <w:num w:numId="88">
    <w:abstractNumId w:val="142"/>
  </w:num>
  <w:num w:numId="89">
    <w:abstractNumId w:val="169"/>
  </w:num>
  <w:num w:numId="90">
    <w:abstractNumId w:val="190"/>
  </w:num>
  <w:num w:numId="91">
    <w:abstractNumId w:val="124"/>
  </w:num>
  <w:num w:numId="92">
    <w:abstractNumId w:val="251"/>
  </w:num>
  <w:num w:numId="93">
    <w:abstractNumId w:val="231"/>
  </w:num>
  <w:num w:numId="94">
    <w:abstractNumId w:val="15"/>
  </w:num>
  <w:num w:numId="95">
    <w:abstractNumId w:val="175"/>
  </w:num>
  <w:num w:numId="96">
    <w:abstractNumId w:val="104"/>
  </w:num>
  <w:num w:numId="97">
    <w:abstractNumId w:val="150"/>
  </w:num>
  <w:num w:numId="98">
    <w:abstractNumId w:val="263"/>
  </w:num>
  <w:num w:numId="99">
    <w:abstractNumId w:val="62"/>
  </w:num>
  <w:num w:numId="100">
    <w:abstractNumId w:val="303"/>
  </w:num>
  <w:num w:numId="101">
    <w:abstractNumId w:val="162"/>
  </w:num>
  <w:num w:numId="102">
    <w:abstractNumId w:val="203"/>
  </w:num>
  <w:num w:numId="103">
    <w:abstractNumId w:val="309"/>
  </w:num>
  <w:num w:numId="104">
    <w:abstractNumId w:val="323"/>
  </w:num>
  <w:num w:numId="105">
    <w:abstractNumId w:val="232"/>
  </w:num>
  <w:num w:numId="106">
    <w:abstractNumId w:val="299"/>
  </w:num>
  <w:num w:numId="107">
    <w:abstractNumId w:val="254"/>
  </w:num>
  <w:num w:numId="108">
    <w:abstractNumId w:val="46"/>
  </w:num>
  <w:num w:numId="109">
    <w:abstractNumId w:val="311"/>
  </w:num>
  <w:num w:numId="110">
    <w:abstractNumId w:val="225"/>
  </w:num>
  <w:num w:numId="111">
    <w:abstractNumId w:val="260"/>
  </w:num>
  <w:num w:numId="112">
    <w:abstractNumId w:val="4"/>
  </w:num>
  <w:num w:numId="113">
    <w:abstractNumId w:val="240"/>
  </w:num>
  <w:num w:numId="114">
    <w:abstractNumId w:val="177"/>
  </w:num>
  <w:num w:numId="115">
    <w:abstractNumId w:val="212"/>
  </w:num>
  <w:num w:numId="116">
    <w:abstractNumId w:val="237"/>
  </w:num>
  <w:num w:numId="117">
    <w:abstractNumId w:val="245"/>
  </w:num>
  <w:num w:numId="118">
    <w:abstractNumId w:val="159"/>
  </w:num>
  <w:num w:numId="119">
    <w:abstractNumId w:val="369"/>
  </w:num>
  <w:num w:numId="120">
    <w:abstractNumId w:val="112"/>
  </w:num>
  <w:num w:numId="121">
    <w:abstractNumId w:val="355"/>
  </w:num>
  <w:num w:numId="122">
    <w:abstractNumId w:val="5"/>
  </w:num>
  <w:num w:numId="123">
    <w:abstractNumId w:val="357"/>
  </w:num>
  <w:num w:numId="124">
    <w:abstractNumId w:val="84"/>
  </w:num>
  <w:num w:numId="125">
    <w:abstractNumId w:val="109"/>
  </w:num>
  <w:num w:numId="126">
    <w:abstractNumId w:val="39"/>
  </w:num>
  <w:num w:numId="127">
    <w:abstractNumId w:val="239"/>
  </w:num>
  <w:num w:numId="128">
    <w:abstractNumId w:val="297"/>
  </w:num>
  <w:num w:numId="129">
    <w:abstractNumId w:val="246"/>
  </w:num>
  <w:num w:numId="130">
    <w:abstractNumId w:val="233"/>
  </w:num>
  <w:num w:numId="131">
    <w:abstractNumId w:val="68"/>
  </w:num>
  <w:num w:numId="132">
    <w:abstractNumId w:val="344"/>
  </w:num>
  <w:num w:numId="133">
    <w:abstractNumId w:val="57"/>
  </w:num>
  <w:num w:numId="134">
    <w:abstractNumId w:val="291"/>
  </w:num>
  <w:num w:numId="135">
    <w:abstractNumId w:val="356"/>
  </w:num>
  <w:num w:numId="136">
    <w:abstractNumId w:val="83"/>
  </w:num>
  <w:num w:numId="137">
    <w:abstractNumId w:val="266"/>
  </w:num>
  <w:num w:numId="138">
    <w:abstractNumId w:val="131"/>
  </w:num>
  <w:num w:numId="139">
    <w:abstractNumId w:val="164"/>
  </w:num>
  <w:num w:numId="140">
    <w:abstractNumId w:val="210"/>
  </w:num>
  <w:num w:numId="141">
    <w:abstractNumId w:val="161"/>
  </w:num>
  <w:num w:numId="142">
    <w:abstractNumId w:val="134"/>
  </w:num>
  <w:num w:numId="143">
    <w:abstractNumId w:val="204"/>
  </w:num>
  <w:num w:numId="144">
    <w:abstractNumId w:val="168"/>
  </w:num>
  <w:num w:numId="145">
    <w:abstractNumId w:val="358"/>
  </w:num>
  <w:num w:numId="146">
    <w:abstractNumId w:val="163"/>
  </w:num>
  <w:num w:numId="147">
    <w:abstractNumId w:val="181"/>
  </w:num>
  <w:num w:numId="148">
    <w:abstractNumId w:val="313"/>
  </w:num>
  <w:num w:numId="149">
    <w:abstractNumId w:val="305"/>
  </w:num>
  <w:num w:numId="150">
    <w:abstractNumId w:val="44"/>
  </w:num>
  <w:num w:numId="151">
    <w:abstractNumId w:val="280"/>
  </w:num>
  <w:num w:numId="152">
    <w:abstractNumId w:val="82"/>
  </w:num>
  <w:num w:numId="153">
    <w:abstractNumId w:val="116"/>
  </w:num>
  <w:num w:numId="154">
    <w:abstractNumId w:val="329"/>
  </w:num>
  <w:num w:numId="155">
    <w:abstractNumId w:val="319"/>
  </w:num>
  <w:num w:numId="156">
    <w:abstractNumId w:val="88"/>
  </w:num>
  <w:num w:numId="157">
    <w:abstractNumId w:val="140"/>
  </w:num>
  <w:num w:numId="158">
    <w:abstractNumId w:val="91"/>
  </w:num>
  <w:num w:numId="159">
    <w:abstractNumId w:val="328"/>
  </w:num>
  <w:num w:numId="160">
    <w:abstractNumId w:val="35"/>
  </w:num>
  <w:num w:numId="161">
    <w:abstractNumId w:val="8"/>
  </w:num>
  <w:num w:numId="162">
    <w:abstractNumId w:val="138"/>
  </w:num>
  <w:num w:numId="163">
    <w:abstractNumId w:val="174"/>
  </w:num>
  <w:num w:numId="164">
    <w:abstractNumId w:val="180"/>
  </w:num>
  <w:num w:numId="165">
    <w:abstractNumId w:val="320"/>
  </w:num>
  <w:num w:numId="166">
    <w:abstractNumId w:val="122"/>
  </w:num>
  <w:num w:numId="167">
    <w:abstractNumId w:val="31"/>
  </w:num>
  <w:num w:numId="168">
    <w:abstractNumId w:val="76"/>
  </w:num>
  <w:num w:numId="169">
    <w:abstractNumId w:val="294"/>
  </w:num>
  <w:num w:numId="170">
    <w:abstractNumId w:val="257"/>
  </w:num>
  <w:num w:numId="171">
    <w:abstractNumId w:val="290"/>
  </w:num>
  <w:num w:numId="172">
    <w:abstractNumId w:val="283"/>
  </w:num>
  <w:num w:numId="173">
    <w:abstractNumId w:val="342"/>
  </w:num>
  <w:num w:numId="174">
    <w:abstractNumId w:val="250"/>
  </w:num>
  <w:num w:numId="175">
    <w:abstractNumId w:val="284"/>
  </w:num>
  <w:num w:numId="176">
    <w:abstractNumId w:val="172"/>
  </w:num>
  <w:num w:numId="177">
    <w:abstractNumId w:val="135"/>
  </w:num>
  <w:num w:numId="178">
    <w:abstractNumId w:val="286"/>
  </w:num>
  <w:num w:numId="179">
    <w:abstractNumId w:val="144"/>
  </w:num>
  <w:num w:numId="180">
    <w:abstractNumId w:val="243"/>
  </w:num>
  <w:num w:numId="181">
    <w:abstractNumId w:val="340"/>
  </w:num>
  <w:num w:numId="182">
    <w:abstractNumId w:val="127"/>
  </w:num>
  <w:num w:numId="183">
    <w:abstractNumId w:val="281"/>
  </w:num>
  <w:num w:numId="184">
    <w:abstractNumId w:val="117"/>
  </w:num>
  <w:num w:numId="185">
    <w:abstractNumId w:val="269"/>
  </w:num>
  <w:num w:numId="186">
    <w:abstractNumId w:val="287"/>
  </w:num>
  <w:num w:numId="187">
    <w:abstractNumId w:val="331"/>
  </w:num>
  <w:num w:numId="188">
    <w:abstractNumId w:val="24"/>
  </w:num>
  <w:num w:numId="189">
    <w:abstractNumId w:val="217"/>
  </w:num>
  <w:num w:numId="190">
    <w:abstractNumId w:val="207"/>
  </w:num>
  <w:num w:numId="191">
    <w:abstractNumId w:val="64"/>
  </w:num>
  <w:num w:numId="192">
    <w:abstractNumId w:val="366"/>
  </w:num>
  <w:num w:numId="193">
    <w:abstractNumId w:val="20"/>
  </w:num>
  <w:num w:numId="194">
    <w:abstractNumId w:val="145"/>
  </w:num>
  <w:num w:numId="195">
    <w:abstractNumId w:val="50"/>
  </w:num>
  <w:num w:numId="196">
    <w:abstractNumId w:val="36"/>
  </w:num>
  <w:num w:numId="197">
    <w:abstractNumId w:val="310"/>
  </w:num>
  <w:num w:numId="198">
    <w:abstractNumId w:val="21"/>
  </w:num>
  <w:num w:numId="199">
    <w:abstractNumId w:val="234"/>
  </w:num>
  <w:num w:numId="200">
    <w:abstractNumId w:val="90"/>
  </w:num>
  <w:num w:numId="201">
    <w:abstractNumId w:val="182"/>
  </w:num>
  <w:num w:numId="202">
    <w:abstractNumId w:val="258"/>
  </w:num>
  <w:num w:numId="203">
    <w:abstractNumId w:val="347"/>
  </w:num>
  <w:num w:numId="204">
    <w:abstractNumId w:val="103"/>
  </w:num>
  <w:num w:numId="205">
    <w:abstractNumId w:val="351"/>
  </w:num>
  <w:num w:numId="206">
    <w:abstractNumId w:val="361"/>
  </w:num>
  <w:num w:numId="207">
    <w:abstractNumId w:val="300"/>
  </w:num>
  <w:num w:numId="208">
    <w:abstractNumId w:val="148"/>
  </w:num>
  <w:num w:numId="209">
    <w:abstractNumId w:val="74"/>
  </w:num>
  <w:num w:numId="210">
    <w:abstractNumId w:val="123"/>
  </w:num>
  <w:num w:numId="211">
    <w:abstractNumId w:val="285"/>
  </w:num>
  <w:num w:numId="212">
    <w:abstractNumId w:val="22"/>
  </w:num>
  <w:num w:numId="213">
    <w:abstractNumId w:val="318"/>
  </w:num>
  <w:num w:numId="214">
    <w:abstractNumId w:val="192"/>
  </w:num>
  <w:num w:numId="215">
    <w:abstractNumId w:val="66"/>
  </w:num>
  <w:num w:numId="216">
    <w:abstractNumId w:val="368"/>
  </w:num>
  <w:num w:numId="217">
    <w:abstractNumId w:val="241"/>
  </w:num>
  <w:num w:numId="218">
    <w:abstractNumId w:val="333"/>
  </w:num>
  <w:num w:numId="219">
    <w:abstractNumId w:val="147"/>
  </w:num>
  <w:num w:numId="220">
    <w:abstractNumId w:val="156"/>
  </w:num>
  <w:num w:numId="221">
    <w:abstractNumId w:val="264"/>
  </w:num>
  <w:num w:numId="222">
    <w:abstractNumId w:val="115"/>
  </w:num>
  <w:num w:numId="223">
    <w:abstractNumId w:val="26"/>
  </w:num>
  <w:num w:numId="224">
    <w:abstractNumId w:val="81"/>
  </w:num>
  <w:num w:numId="225">
    <w:abstractNumId w:val="153"/>
  </w:num>
  <w:num w:numId="226">
    <w:abstractNumId w:val="49"/>
  </w:num>
  <w:num w:numId="227">
    <w:abstractNumId w:val="97"/>
  </w:num>
  <w:num w:numId="228">
    <w:abstractNumId w:val="0"/>
  </w:num>
  <w:num w:numId="229">
    <w:abstractNumId w:val="105"/>
  </w:num>
  <w:num w:numId="230">
    <w:abstractNumId w:val="195"/>
  </w:num>
  <w:num w:numId="231">
    <w:abstractNumId w:val="38"/>
  </w:num>
  <w:num w:numId="232">
    <w:abstractNumId w:val="198"/>
  </w:num>
  <w:num w:numId="233">
    <w:abstractNumId w:val="298"/>
  </w:num>
  <w:num w:numId="234">
    <w:abstractNumId w:val="133"/>
  </w:num>
  <w:num w:numId="235">
    <w:abstractNumId w:val="228"/>
  </w:num>
  <w:num w:numId="236">
    <w:abstractNumId w:val="130"/>
  </w:num>
  <w:num w:numId="237">
    <w:abstractNumId w:val="304"/>
  </w:num>
  <w:num w:numId="238">
    <w:abstractNumId w:val="209"/>
  </w:num>
  <w:num w:numId="239">
    <w:abstractNumId w:val="325"/>
  </w:num>
  <w:num w:numId="240">
    <w:abstractNumId w:val="55"/>
  </w:num>
  <w:num w:numId="241">
    <w:abstractNumId w:val="110"/>
  </w:num>
  <w:num w:numId="242">
    <w:abstractNumId w:val="17"/>
  </w:num>
  <w:num w:numId="243">
    <w:abstractNumId w:val="327"/>
  </w:num>
  <w:num w:numId="244">
    <w:abstractNumId w:val="10"/>
  </w:num>
  <w:num w:numId="245">
    <w:abstractNumId w:val="18"/>
  </w:num>
  <w:num w:numId="246">
    <w:abstractNumId w:val="301"/>
  </w:num>
  <w:num w:numId="247">
    <w:abstractNumId w:val="365"/>
  </w:num>
  <w:num w:numId="248">
    <w:abstractNumId w:val="19"/>
  </w:num>
  <w:num w:numId="249">
    <w:abstractNumId w:val="121"/>
  </w:num>
  <w:num w:numId="250">
    <w:abstractNumId w:val="367"/>
  </w:num>
  <w:num w:numId="251">
    <w:abstractNumId w:val="108"/>
  </w:num>
  <w:num w:numId="252">
    <w:abstractNumId w:val="86"/>
  </w:num>
  <w:num w:numId="253">
    <w:abstractNumId w:val="106"/>
  </w:num>
  <w:num w:numId="254">
    <w:abstractNumId w:val="191"/>
  </w:num>
  <w:num w:numId="255">
    <w:abstractNumId w:val="63"/>
  </w:num>
  <w:num w:numId="256">
    <w:abstractNumId w:val="87"/>
  </w:num>
  <w:num w:numId="257">
    <w:abstractNumId w:val="259"/>
  </w:num>
  <w:num w:numId="258">
    <w:abstractNumId w:val="202"/>
  </w:num>
  <w:num w:numId="259">
    <w:abstractNumId w:val="160"/>
  </w:num>
  <w:num w:numId="260">
    <w:abstractNumId w:val="200"/>
  </w:num>
  <w:num w:numId="261">
    <w:abstractNumId w:val="219"/>
  </w:num>
  <w:num w:numId="262">
    <w:abstractNumId w:val="235"/>
  </w:num>
  <w:num w:numId="263">
    <w:abstractNumId w:val="157"/>
  </w:num>
  <w:num w:numId="264">
    <w:abstractNumId w:val="7"/>
  </w:num>
  <w:num w:numId="265">
    <w:abstractNumId w:val="211"/>
  </w:num>
  <w:num w:numId="266">
    <w:abstractNumId w:val="274"/>
  </w:num>
  <w:num w:numId="267">
    <w:abstractNumId w:val="6"/>
  </w:num>
  <w:num w:numId="268">
    <w:abstractNumId w:val="326"/>
  </w:num>
  <w:num w:numId="269">
    <w:abstractNumId w:val="370"/>
  </w:num>
  <w:num w:numId="270">
    <w:abstractNumId w:val="129"/>
  </w:num>
  <w:num w:numId="271">
    <w:abstractNumId w:val="332"/>
  </w:num>
  <w:num w:numId="272">
    <w:abstractNumId w:val="119"/>
  </w:num>
  <w:num w:numId="273">
    <w:abstractNumId w:val="29"/>
  </w:num>
  <w:num w:numId="274">
    <w:abstractNumId w:val="188"/>
  </w:num>
  <w:num w:numId="275">
    <w:abstractNumId w:val="253"/>
  </w:num>
  <w:num w:numId="276">
    <w:abstractNumId w:val="362"/>
  </w:num>
  <w:num w:numId="277">
    <w:abstractNumId w:val="173"/>
  </w:num>
  <w:num w:numId="278">
    <w:abstractNumId w:val="137"/>
  </w:num>
  <w:num w:numId="279">
    <w:abstractNumId w:val="183"/>
  </w:num>
  <w:num w:numId="280">
    <w:abstractNumId w:val="315"/>
  </w:num>
  <w:num w:numId="281">
    <w:abstractNumId w:val="314"/>
  </w:num>
  <w:num w:numId="282">
    <w:abstractNumId w:val="339"/>
  </w:num>
  <w:num w:numId="283">
    <w:abstractNumId w:val="165"/>
  </w:num>
  <w:num w:numId="284">
    <w:abstractNumId w:val="223"/>
  </w:num>
  <w:num w:numId="285">
    <w:abstractNumId w:val="158"/>
  </w:num>
  <w:num w:numId="286">
    <w:abstractNumId w:val="316"/>
  </w:num>
  <w:num w:numId="287">
    <w:abstractNumId w:val="43"/>
  </w:num>
  <w:num w:numId="288">
    <w:abstractNumId w:val="92"/>
  </w:num>
  <w:num w:numId="289">
    <w:abstractNumId w:val="13"/>
  </w:num>
  <w:num w:numId="290">
    <w:abstractNumId w:val="196"/>
  </w:num>
  <w:num w:numId="291">
    <w:abstractNumId w:val="216"/>
  </w:num>
  <w:num w:numId="292">
    <w:abstractNumId w:val="78"/>
  </w:num>
  <w:num w:numId="293">
    <w:abstractNumId w:val="184"/>
  </w:num>
  <w:num w:numId="294">
    <w:abstractNumId w:val="139"/>
  </w:num>
  <w:num w:numId="295">
    <w:abstractNumId w:val="69"/>
  </w:num>
  <w:num w:numId="296">
    <w:abstractNumId w:val="270"/>
  </w:num>
  <w:num w:numId="297">
    <w:abstractNumId w:val="132"/>
  </w:num>
  <w:num w:numId="298">
    <w:abstractNumId w:val="215"/>
  </w:num>
  <w:num w:numId="299">
    <w:abstractNumId w:val="120"/>
  </w:num>
  <w:num w:numId="300">
    <w:abstractNumId w:val="11"/>
  </w:num>
  <w:num w:numId="301">
    <w:abstractNumId w:val="293"/>
  </w:num>
  <w:num w:numId="302">
    <w:abstractNumId w:val="98"/>
  </w:num>
  <w:num w:numId="303">
    <w:abstractNumId w:val="205"/>
  </w:num>
  <w:num w:numId="304">
    <w:abstractNumId w:val="14"/>
  </w:num>
  <w:num w:numId="305">
    <w:abstractNumId w:val="255"/>
  </w:num>
  <w:num w:numId="306">
    <w:abstractNumId w:val="96"/>
  </w:num>
  <w:num w:numId="307">
    <w:abstractNumId w:val="179"/>
  </w:num>
  <w:num w:numId="308">
    <w:abstractNumId w:val="307"/>
  </w:num>
  <w:num w:numId="309">
    <w:abstractNumId w:val="214"/>
  </w:num>
  <w:num w:numId="310">
    <w:abstractNumId w:val="359"/>
  </w:num>
  <w:num w:numId="311">
    <w:abstractNumId w:val="352"/>
  </w:num>
  <w:num w:numId="312">
    <w:abstractNumId w:val="16"/>
  </w:num>
  <w:num w:numId="313">
    <w:abstractNumId w:val="278"/>
  </w:num>
  <w:num w:numId="314">
    <w:abstractNumId w:val="32"/>
  </w:num>
  <w:num w:numId="315">
    <w:abstractNumId w:val="42"/>
  </w:num>
  <w:num w:numId="316">
    <w:abstractNumId w:val="282"/>
  </w:num>
  <w:num w:numId="317">
    <w:abstractNumId w:val="85"/>
  </w:num>
  <w:num w:numId="318">
    <w:abstractNumId w:val="302"/>
  </w:num>
  <w:num w:numId="319">
    <w:abstractNumId w:val="247"/>
  </w:num>
  <w:num w:numId="320">
    <w:abstractNumId w:val="341"/>
  </w:num>
  <w:num w:numId="321">
    <w:abstractNumId w:val="353"/>
  </w:num>
  <w:num w:numId="322">
    <w:abstractNumId w:val="288"/>
  </w:num>
  <w:num w:numId="323">
    <w:abstractNumId w:val="248"/>
  </w:num>
  <w:num w:numId="324">
    <w:abstractNumId w:val="185"/>
  </w:num>
  <w:num w:numId="325">
    <w:abstractNumId w:val="25"/>
  </w:num>
  <w:num w:numId="326">
    <w:abstractNumId w:val="107"/>
  </w:num>
  <w:num w:numId="327">
    <w:abstractNumId w:val="113"/>
  </w:num>
  <w:num w:numId="328">
    <w:abstractNumId w:val="322"/>
  </w:num>
  <w:num w:numId="329">
    <w:abstractNumId w:val="75"/>
  </w:num>
  <w:num w:numId="330">
    <w:abstractNumId w:val="252"/>
  </w:num>
  <w:num w:numId="331">
    <w:abstractNumId w:val="273"/>
  </w:num>
  <w:num w:numId="332">
    <w:abstractNumId w:val="276"/>
  </w:num>
  <w:num w:numId="333">
    <w:abstractNumId w:val="208"/>
  </w:num>
  <w:num w:numId="334">
    <w:abstractNumId w:val="336"/>
  </w:num>
  <w:num w:numId="335">
    <w:abstractNumId w:val="178"/>
  </w:num>
  <w:num w:numId="336">
    <w:abstractNumId w:val="70"/>
  </w:num>
  <w:num w:numId="337">
    <w:abstractNumId w:val="187"/>
  </w:num>
  <w:num w:numId="338">
    <w:abstractNumId w:val="95"/>
  </w:num>
  <w:num w:numId="339">
    <w:abstractNumId w:val="167"/>
  </w:num>
  <w:num w:numId="340">
    <w:abstractNumId w:val="272"/>
  </w:num>
  <w:num w:numId="341">
    <w:abstractNumId w:val="242"/>
  </w:num>
  <w:num w:numId="342">
    <w:abstractNumId w:val="229"/>
  </w:num>
  <w:num w:numId="343">
    <w:abstractNumId w:val="12"/>
  </w:num>
  <w:num w:numId="344">
    <w:abstractNumId w:val="53"/>
  </w:num>
  <w:num w:numId="345">
    <w:abstractNumId w:val="48"/>
  </w:num>
  <w:num w:numId="346">
    <w:abstractNumId w:val="324"/>
  </w:num>
  <w:num w:numId="347">
    <w:abstractNumId w:val="275"/>
  </w:num>
  <w:num w:numId="348">
    <w:abstractNumId w:val="335"/>
  </w:num>
  <w:num w:numId="349">
    <w:abstractNumId w:val="199"/>
  </w:num>
  <w:num w:numId="350">
    <w:abstractNumId w:val="221"/>
  </w:num>
  <w:num w:numId="351">
    <w:abstractNumId w:val="152"/>
  </w:num>
  <w:num w:numId="352">
    <w:abstractNumId w:val="312"/>
  </w:num>
  <w:num w:numId="353">
    <w:abstractNumId w:val="308"/>
  </w:num>
  <w:num w:numId="354">
    <w:abstractNumId w:val="71"/>
  </w:num>
  <w:num w:numId="355">
    <w:abstractNumId w:val="346"/>
  </w:num>
  <w:num w:numId="356">
    <w:abstractNumId w:val="45"/>
  </w:num>
  <w:num w:numId="357">
    <w:abstractNumId w:val="227"/>
  </w:num>
  <w:num w:numId="358">
    <w:abstractNumId w:val="226"/>
  </w:num>
  <w:num w:numId="359">
    <w:abstractNumId w:val="60"/>
  </w:num>
  <w:num w:numId="360">
    <w:abstractNumId w:val="186"/>
  </w:num>
  <w:num w:numId="361">
    <w:abstractNumId w:val="213"/>
  </w:num>
  <w:num w:numId="362">
    <w:abstractNumId w:val="343"/>
  </w:num>
  <w:num w:numId="363">
    <w:abstractNumId w:val="306"/>
  </w:num>
  <w:num w:numId="364">
    <w:abstractNumId w:val="100"/>
  </w:num>
  <w:num w:numId="365">
    <w:abstractNumId w:val="143"/>
  </w:num>
  <w:num w:numId="366">
    <w:abstractNumId w:val="59"/>
  </w:num>
  <w:num w:numId="367">
    <w:abstractNumId w:val="321"/>
  </w:num>
  <w:num w:numId="368">
    <w:abstractNumId w:val="166"/>
  </w:num>
  <w:num w:numId="369">
    <w:abstractNumId w:val="360"/>
  </w:num>
  <w:num w:numId="370">
    <w:abstractNumId w:val="238"/>
  </w:num>
  <w:num w:numId="371">
    <w:abstractNumId w:val="118"/>
  </w:num>
  <w:num w:numId="372">
    <w:abstractNumId w:val="277"/>
  </w:num>
  <w:numIdMacAtCleanup w:val="3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E8E"/>
    <w:rsid w:val="00034916"/>
    <w:rsid w:val="00035A79"/>
    <w:rsid w:val="00036E1A"/>
    <w:rsid w:val="00051C1A"/>
    <w:rsid w:val="000800D4"/>
    <w:rsid w:val="00081014"/>
    <w:rsid w:val="000810FA"/>
    <w:rsid w:val="00091766"/>
    <w:rsid w:val="000A4BB2"/>
    <w:rsid w:val="000A51F4"/>
    <w:rsid w:val="000A7D47"/>
    <w:rsid w:val="000C6D84"/>
    <w:rsid w:val="00132EA9"/>
    <w:rsid w:val="00150E89"/>
    <w:rsid w:val="00182025"/>
    <w:rsid w:val="00190665"/>
    <w:rsid w:val="00193033"/>
    <w:rsid w:val="001945FF"/>
    <w:rsid w:val="00197F8A"/>
    <w:rsid w:val="001A1BB3"/>
    <w:rsid w:val="001C0AAE"/>
    <w:rsid w:val="001C376C"/>
    <w:rsid w:val="001C4CFE"/>
    <w:rsid w:val="001D3DA6"/>
    <w:rsid w:val="001E6C57"/>
    <w:rsid w:val="001F051D"/>
    <w:rsid w:val="002035D5"/>
    <w:rsid w:val="00217229"/>
    <w:rsid w:val="00230121"/>
    <w:rsid w:val="0023440B"/>
    <w:rsid w:val="0026039D"/>
    <w:rsid w:val="002826F7"/>
    <w:rsid w:val="00283BEE"/>
    <w:rsid w:val="00283E16"/>
    <w:rsid w:val="00284D01"/>
    <w:rsid w:val="00295EDB"/>
    <w:rsid w:val="002A08FA"/>
    <w:rsid w:val="002A483F"/>
    <w:rsid w:val="002B2A6D"/>
    <w:rsid w:val="002C1D51"/>
    <w:rsid w:val="002C7A0C"/>
    <w:rsid w:val="002D07FF"/>
    <w:rsid w:val="002D76FD"/>
    <w:rsid w:val="002D78CB"/>
    <w:rsid w:val="002D7E3E"/>
    <w:rsid w:val="002F4A1E"/>
    <w:rsid w:val="002F5F26"/>
    <w:rsid w:val="00305411"/>
    <w:rsid w:val="00321AC7"/>
    <w:rsid w:val="003371A3"/>
    <w:rsid w:val="00370473"/>
    <w:rsid w:val="00381F3D"/>
    <w:rsid w:val="00391A3B"/>
    <w:rsid w:val="00392D65"/>
    <w:rsid w:val="00396D08"/>
    <w:rsid w:val="003A0FB9"/>
    <w:rsid w:val="003A7DA7"/>
    <w:rsid w:val="003B17E3"/>
    <w:rsid w:val="003B3963"/>
    <w:rsid w:val="003B441D"/>
    <w:rsid w:val="003D0AC3"/>
    <w:rsid w:val="003D6D56"/>
    <w:rsid w:val="003E1A1E"/>
    <w:rsid w:val="003F1D16"/>
    <w:rsid w:val="003F6D17"/>
    <w:rsid w:val="003F78BE"/>
    <w:rsid w:val="00405A14"/>
    <w:rsid w:val="00411C83"/>
    <w:rsid w:val="00422F3E"/>
    <w:rsid w:val="00426FC4"/>
    <w:rsid w:val="004465EF"/>
    <w:rsid w:val="004526C0"/>
    <w:rsid w:val="00465AAA"/>
    <w:rsid w:val="00472238"/>
    <w:rsid w:val="0047686D"/>
    <w:rsid w:val="00477844"/>
    <w:rsid w:val="0049765E"/>
    <w:rsid w:val="004A09DD"/>
    <w:rsid w:val="004A78E3"/>
    <w:rsid w:val="004C2E98"/>
    <w:rsid w:val="004C69E4"/>
    <w:rsid w:val="004D1523"/>
    <w:rsid w:val="004D15FB"/>
    <w:rsid w:val="004D729F"/>
    <w:rsid w:val="004E20FB"/>
    <w:rsid w:val="004E46EE"/>
    <w:rsid w:val="004F2E70"/>
    <w:rsid w:val="004F7B58"/>
    <w:rsid w:val="0051121A"/>
    <w:rsid w:val="005122EF"/>
    <w:rsid w:val="00526FB6"/>
    <w:rsid w:val="00554BDB"/>
    <w:rsid w:val="005820D3"/>
    <w:rsid w:val="00584C06"/>
    <w:rsid w:val="00596886"/>
    <w:rsid w:val="00597465"/>
    <w:rsid w:val="005A21CD"/>
    <w:rsid w:val="005C3D2E"/>
    <w:rsid w:val="005E0646"/>
    <w:rsid w:val="005F5029"/>
    <w:rsid w:val="00606790"/>
    <w:rsid w:val="00606DE4"/>
    <w:rsid w:val="00615FCA"/>
    <w:rsid w:val="00646350"/>
    <w:rsid w:val="00675D09"/>
    <w:rsid w:val="00680B03"/>
    <w:rsid w:val="00697A45"/>
    <w:rsid w:val="006A4A0C"/>
    <w:rsid w:val="006B3387"/>
    <w:rsid w:val="006C370D"/>
    <w:rsid w:val="006E2EBC"/>
    <w:rsid w:val="00721E2D"/>
    <w:rsid w:val="00737942"/>
    <w:rsid w:val="0074279A"/>
    <w:rsid w:val="00744ECD"/>
    <w:rsid w:val="007479AB"/>
    <w:rsid w:val="00752E58"/>
    <w:rsid w:val="00767CFB"/>
    <w:rsid w:val="00770493"/>
    <w:rsid w:val="00777161"/>
    <w:rsid w:val="007C0CA8"/>
    <w:rsid w:val="007C3E13"/>
    <w:rsid w:val="007C5C41"/>
    <w:rsid w:val="007D32E3"/>
    <w:rsid w:val="00802EA1"/>
    <w:rsid w:val="00811054"/>
    <w:rsid w:val="00817BCA"/>
    <w:rsid w:val="00833142"/>
    <w:rsid w:val="00845565"/>
    <w:rsid w:val="00846474"/>
    <w:rsid w:val="0084677E"/>
    <w:rsid w:val="00847285"/>
    <w:rsid w:val="00847869"/>
    <w:rsid w:val="0086203A"/>
    <w:rsid w:val="00871583"/>
    <w:rsid w:val="008775A4"/>
    <w:rsid w:val="00891610"/>
    <w:rsid w:val="008A3088"/>
    <w:rsid w:val="008A5507"/>
    <w:rsid w:val="008C28E1"/>
    <w:rsid w:val="008C28F9"/>
    <w:rsid w:val="008F3838"/>
    <w:rsid w:val="00916687"/>
    <w:rsid w:val="00920715"/>
    <w:rsid w:val="0092180C"/>
    <w:rsid w:val="00935C06"/>
    <w:rsid w:val="0093610A"/>
    <w:rsid w:val="00941CFA"/>
    <w:rsid w:val="009427F8"/>
    <w:rsid w:val="00971AE2"/>
    <w:rsid w:val="00986A34"/>
    <w:rsid w:val="009A5340"/>
    <w:rsid w:val="009B5BE9"/>
    <w:rsid w:val="009C1E7A"/>
    <w:rsid w:val="009C5A91"/>
    <w:rsid w:val="00A20780"/>
    <w:rsid w:val="00A265B7"/>
    <w:rsid w:val="00A357A3"/>
    <w:rsid w:val="00A441C6"/>
    <w:rsid w:val="00A5523B"/>
    <w:rsid w:val="00A8448A"/>
    <w:rsid w:val="00A863F8"/>
    <w:rsid w:val="00AA1BE1"/>
    <w:rsid w:val="00AC3373"/>
    <w:rsid w:val="00AC3D77"/>
    <w:rsid w:val="00AD3FF4"/>
    <w:rsid w:val="00AD7AB2"/>
    <w:rsid w:val="00AE0F20"/>
    <w:rsid w:val="00AE7A6F"/>
    <w:rsid w:val="00AE7AFC"/>
    <w:rsid w:val="00AF09A3"/>
    <w:rsid w:val="00AF2B3B"/>
    <w:rsid w:val="00AF67B8"/>
    <w:rsid w:val="00AF6FBC"/>
    <w:rsid w:val="00B0076C"/>
    <w:rsid w:val="00B35672"/>
    <w:rsid w:val="00B4261E"/>
    <w:rsid w:val="00B734C2"/>
    <w:rsid w:val="00BA08E9"/>
    <w:rsid w:val="00BA7AF2"/>
    <w:rsid w:val="00BD603D"/>
    <w:rsid w:val="00BD69AF"/>
    <w:rsid w:val="00C25CB9"/>
    <w:rsid w:val="00C27E8B"/>
    <w:rsid w:val="00C33A5B"/>
    <w:rsid w:val="00C44FB5"/>
    <w:rsid w:val="00C4688B"/>
    <w:rsid w:val="00C52E1E"/>
    <w:rsid w:val="00C6175F"/>
    <w:rsid w:val="00C61BC8"/>
    <w:rsid w:val="00C87893"/>
    <w:rsid w:val="00C94C19"/>
    <w:rsid w:val="00CA5936"/>
    <w:rsid w:val="00CC1557"/>
    <w:rsid w:val="00CE210F"/>
    <w:rsid w:val="00CF21BD"/>
    <w:rsid w:val="00CF3795"/>
    <w:rsid w:val="00D00713"/>
    <w:rsid w:val="00D24B5C"/>
    <w:rsid w:val="00D26E89"/>
    <w:rsid w:val="00D36A82"/>
    <w:rsid w:val="00D40414"/>
    <w:rsid w:val="00D674A2"/>
    <w:rsid w:val="00D738AD"/>
    <w:rsid w:val="00DB435A"/>
    <w:rsid w:val="00DB7F87"/>
    <w:rsid w:val="00DC0361"/>
    <w:rsid w:val="00DC62A7"/>
    <w:rsid w:val="00DD32E7"/>
    <w:rsid w:val="00DD5BE6"/>
    <w:rsid w:val="00DF7C53"/>
    <w:rsid w:val="00E145FF"/>
    <w:rsid w:val="00E24BB8"/>
    <w:rsid w:val="00E32BF7"/>
    <w:rsid w:val="00E37C3C"/>
    <w:rsid w:val="00E43973"/>
    <w:rsid w:val="00E5310E"/>
    <w:rsid w:val="00E548EF"/>
    <w:rsid w:val="00E7013F"/>
    <w:rsid w:val="00E83E96"/>
    <w:rsid w:val="00E87C46"/>
    <w:rsid w:val="00E9566C"/>
    <w:rsid w:val="00EC31D9"/>
    <w:rsid w:val="00F000C5"/>
    <w:rsid w:val="00F15291"/>
    <w:rsid w:val="00F32B07"/>
    <w:rsid w:val="00F43458"/>
    <w:rsid w:val="00F4499F"/>
    <w:rsid w:val="00F60487"/>
    <w:rsid w:val="00F77E4E"/>
    <w:rsid w:val="00F95E8E"/>
    <w:rsid w:val="00FB4F1F"/>
    <w:rsid w:val="00FE253C"/>
    <w:rsid w:val="00FF0A45"/>
    <w:rsid w:val="00FF2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C945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5E8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95E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5ED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4C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5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5E8E"/>
    <w:pPr>
      <w:ind w:left="720"/>
      <w:contextualSpacing/>
    </w:pPr>
  </w:style>
  <w:style w:type="character" w:customStyle="1" w:styleId="Heading1Char">
    <w:name w:val="Heading 1 Char"/>
    <w:basedOn w:val="DefaultParagraphFont"/>
    <w:link w:val="Heading1"/>
    <w:uiPriority w:val="9"/>
    <w:rsid w:val="00F95E8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95E8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8C28F9"/>
  </w:style>
  <w:style w:type="character" w:customStyle="1" w:styleId="Heading3Char">
    <w:name w:val="Heading 3 Char"/>
    <w:basedOn w:val="DefaultParagraphFont"/>
    <w:link w:val="Heading3"/>
    <w:uiPriority w:val="9"/>
    <w:rsid w:val="00295ED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94C19"/>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3371A3"/>
    <w:pPr>
      <w:tabs>
        <w:tab w:val="center" w:pos="4320"/>
        <w:tab w:val="right" w:pos="8640"/>
      </w:tabs>
    </w:pPr>
  </w:style>
  <w:style w:type="character" w:customStyle="1" w:styleId="HeaderChar">
    <w:name w:val="Header Char"/>
    <w:basedOn w:val="DefaultParagraphFont"/>
    <w:link w:val="Header"/>
    <w:uiPriority w:val="99"/>
    <w:rsid w:val="003371A3"/>
  </w:style>
  <w:style w:type="character" w:styleId="PageNumber">
    <w:name w:val="page number"/>
    <w:basedOn w:val="DefaultParagraphFont"/>
    <w:uiPriority w:val="99"/>
    <w:semiHidden/>
    <w:unhideWhenUsed/>
    <w:rsid w:val="003371A3"/>
  </w:style>
  <w:style w:type="paragraph" w:styleId="TOCHeading">
    <w:name w:val="TOC Heading"/>
    <w:basedOn w:val="Heading1"/>
    <w:next w:val="Normal"/>
    <w:uiPriority w:val="39"/>
    <w:unhideWhenUsed/>
    <w:qFormat/>
    <w:rsid w:val="005A21CD"/>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5A21CD"/>
    <w:pPr>
      <w:spacing w:before="120"/>
    </w:pPr>
    <w:rPr>
      <w:b/>
    </w:rPr>
  </w:style>
  <w:style w:type="paragraph" w:styleId="TOC2">
    <w:name w:val="toc 2"/>
    <w:basedOn w:val="Normal"/>
    <w:next w:val="Normal"/>
    <w:autoRedefine/>
    <w:uiPriority w:val="39"/>
    <w:unhideWhenUsed/>
    <w:rsid w:val="005A21CD"/>
    <w:pPr>
      <w:ind w:left="240"/>
    </w:pPr>
    <w:rPr>
      <w:b/>
      <w:sz w:val="22"/>
      <w:szCs w:val="22"/>
    </w:rPr>
  </w:style>
  <w:style w:type="paragraph" w:styleId="TOC3">
    <w:name w:val="toc 3"/>
    <w:basedOn w:val="Normal"/>
    <w:next w:val="Normal"/>
    <w:autoRedefine/>
    <w:uiPriority w:val="39"/>
    <w:unhideWhenUsed/>
    <w:rsid w:val="005A21CD"/>
    <w:pPr>
      <w:ind w:left="480"/>
    </w:pPr>
    <w:rPr>
      <w:sz w:val="22"/>
      <w:szCs w:val="22"/>
    </w:rPr>
  </w:style>
  <w:style w:type="paragraph" w:styleId="BalloonText">
    <w:name w:val="Balloon Text"/>
    <w:basedOn w:val="Normal"/>
    <w:link w:val="BalloonTextChar"/>
    <w:uiPriority w:val="99"/>
    <w:semiHidden/>
    <w:unhideWhenUsed/>
    <w:rsid w:val="005A21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21CD"/>
    <w:rPr>
      <w:rFonts w:ascii="Lucida Grande" w:hAnsi="Lucida Grande" w:cs="Lucida Grande"/>
      <w:sz w:val="18"/>
      <w:szCs w:val="18"/>
    </w:rPr>
  </w:style>
  <w:style w:type="paragraph" w:styleId="TOC4">
    <w:name w:val="toc 4"/>
    <w:basedOn w:val="Normal"/>
    <w:next w:val="Normal"/>
    <w:autoRedefine/>
    <w:uiPriority w:val="39"/>
    <w:unhideWhenUsed/>
    <w:rsid w:val="005A21CD"/>
    <w:pPr>
      <w:ind w:left="720"/>
    </w:pPr>
    <w:rPr>
      <w:sz w:val="20"/>
      <w:szCs w:val="20"/>
    </w:rPr>
  </w:style>
  <w:style w:type="paragraph" w:styleId="TOC5">
    <w:name w:val="toc 5"/>
    <w:basedOn w:val="Normal"/>
    <w:next w:val="Normal"/>
    <w:autoRedefine/>
    <w:uiPriority w:val="39"/>
    <w:unhideWhenUsed/>
    <w:rsid w:val="005A21CD"/>
    <w:pPr>
      <w:ind w:left="960"/>
    </w:pPr>
    <w:rPr>
      <w:sz w:val="20"/>
      <w:szCs w:val="20"/>
    </w:rPr>
  </w:style>
  <w:style w:type="paragraph" w:styleId="TOC6">
    <w:name w:val="toc 6"/>
    <w:basedOn w:val="Normal"/>
    <w:next w:val="Normal"/>
    <w:autoRedefine/>
    <w:uiPriority w:val="39"/>
    <w:unhideWhenUsed/>
    <w:rsid w:val="005A21CD"/>
    <w:pPr>
      <w:ind w:left="1200"/>
    </w:pPr>
    <w:rPr>
      <w:sz w:val="20"/>
      <w:szCs w:val="20"/>
    </w:rPr>
  </w:style>
  <w:style w:type="paragraph" w:styleId="TOC7">
    <w:name w:val="toc 7"/>
    <w:basedOn w:val="Normal"/>
    <w:next w:val="Normal"/>
    <w:autoRedefine/>
    <w:uiPriority w:val="39"/>
    <w:unhideWhenUsed/>
    <w:rsid w:val="005A21CD"/>
    <w:pPr>
      <w:ind w:left="1440"/>
    </w:pPr>
    <w:rPr>
      <w:sz w:val="20"/>
      <w:szCs w:val="20"/>
    </w:rPr>
  </w:style>
  <w:style w:type="paragraph" w:styleId="TOC8">
    <w:name w:val="toc 8"/>
    <w:basedOn w:val="Normal"/>
    <w:next w:val="Normal"/>
    <w:autoRedefine/>
    <w:uiPriority w:val="39"/>
    <w:unhideWhenUsed/>
    <w:rsid w:val="005A21CD"/>
    <w:pPr>
      <w:ind w:left="1680"/>
    </w:pPr>
    <w:rPr>
      <w:sz w:val="20"/>
      <w:szCs w:val="20"/>
    </w:rPr>
  </w:style>
  <w:style w:type="paragraph" w:styleId="TOC9">
    <w:name w:val="toc 9"/>
    <w:basedOn w:val="Normal"/>
    <w:next w:val="Normal"/>
    <w:autoRedefine/>
    <w:uiPriority w:val="39"/>
    <w:unhideWhenUsed/>
    <w:rsid w:val="005A21CD"/>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5E8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95E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5ED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4C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5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5E8E"/>
    <w:pPr>
      <w:ind w:left="720"/>
      <w:contextualSpacing/>
    </w:pPr>
  </w:style>
  <w:style w:type="character" w:customStyle="1" w:styleId="Heading1Char">
    <w:name w:val="Heading 1 Char"/>
    <w:basedOn w:val="DefaultParagraphFont"/>
    <w:link w:val="Heading1"/>
    <w:uiPriority w:val="9"/>
    <w:rsid w:val="00F95E8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95E8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8C28F9"/>
  </w:style>
  <w:style w:type="character" w:customStyle="1" w:styleId="Heading3Char">
    <w:name w:val="Heading 3 Char"/>
    <w:basedOn w:val="DefaultParagraphFont"/>
    <w:link w:val="Heading3"/>
    <w:uiPriority w:val="9"/>
    <w:rsid w:val="00295ED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94C19"/>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3371A3"/>
    <w:pPr>
      <w:tabs>
        <w:tab w:val="center" w:pos="4320"/>
        <w:tab w:val="right" w:pos="8640"/>
      </w:tabs>
    </w:pPr>
  </w:style>
  <w:style w:type="character" w:customStyle="1" w:styleId="HeaderChar">
    <w:name w:val="Header Char"/>
    <w:basedOn w:val="DefaultParagraphFont"/>
    <w:link w:val="Header"/>
    <w:uiPriority w:val="99"/>
    <w:rsid w:val="003371A3"/>
  </w:style>
  <w:style w:type="character" w:styleId="PageNumber">
    <w:name w:val="page number"/>
    <w:basedOn w:val="DefaultParagraphFont"/>
    <w:uiPriority w:val="99"/>
    <w:semiHidden/>
    <w:unhideWhenUsed/>
    <w:rsid w:val="003371A3"/>
  </w:style>
  <w:style w:type="paragraph" w:styleId="TOCHeading">
    <w:name w:val="TOC Heading"/>
    <w:basedOn w:val="Heading1"/>
    <w:next w:val="Normal"/>
    <w:uiPriority w:val="39"/>
    <w:unhideWhenUsed/>
    <w:qFormat/>
    <w:rsid w:val="005A21CD"/>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5A21CD"/>
    <w:pPr>
      <w:spacing w:before="120"/>
    </w:pPr>
    <w:rPr>
      <w:b/>
    </w:rPr>
  </w:style>
  <w:style w:type="paragraph" w:styleId="TOC2">
    <w:name w:val="toc 2"/>
    <w:basedOn w:val="Normal"/>
    <w:next w:val="Normal"/>
    <w:autoRedefine/>
    <w:uiPriority w:val="39"/>
    <w:unhideWhenUsed/>
    <w:rsid w:val="005A21CD"/>
    <w:pPr>
      <w:ind w:left="240"/>
    </w:pPr>
    <w:rPr>
      <w:b/>
      <w:sz w:val="22"/>
      <w:szCs w:val="22"/>
    </w:rPr>
  </w:style>
  <w:style w:type="paragraph" w:styleId="TOC3">
    <w:name w:val="toc 3"/>
    <w:basedOn w:val="Normal"/>
    <w:next w:val="Normal"/>
    <w:autoRedefine/>
    <w:uiPriority w:val="39"/>
    <w:unhideWhenUsed/>
    <w:rsid w:val="005A21CD"/>
    <w:pPr>
      <w:ind w:left="480"/>
    </w:pPr>
    <w:rPr>
      <w:sz w:val="22"/>
      <w:szCs w:val="22"/>
    </w:rPr>
  </w:style>
  <w:style w:type="paragraph" w:styleId="BalloonText">
    <w:name w:val="Balloon Text"/>
    <w:basedOn w:val="Normal"/>
    <w:link w:val="BalloonTextChar"/>
    <w:uiPriority w:val="99"/>
    <w:semiHidden/>
    <w:unhideWhenUsed/>
    <w:rsid w:val="005A21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21CD"/>
    <w:rPr>
      <w:rFonts w:ascii="Lucida Grande" w:hAnsi="Lucida Grande" w:cs="Lucida Grande"/>
      <w:sz w:val="18"/>
      <w:szCs w:val="18"/>
    </w:rPr>
  </w:style>
  <w:style w:type="paragraph" w:styleId="TOC4">
    <w:name w:val="toc 4"/>
    <w:basedOn w:val="Normal"/>
    <w:next w:val="Normal"/>
    <w:autoRedefine/>
    <w:uiPriority w:val="39"/>
    <w:unhideWhenUsed/>
    <w:rsid w:val="005A21CD"/>
    <w:pPr>
      <w:ind w:left="720"/>
    </w:pPr>
    <w:rPr>
      <w:sz w:val="20"/>
      <w:szCs w:val="20"/>
    </w:rPr>
  </w:style>
  <w:style w:type="paragraph" w:styleId="TOC5">
    <w:name w:val="toc 5"/>
    <w:basedOn w:val="Normal"/>
    <w:next w:val="Normal"/>
    <w:autoRedefine/>
    <w:uiPriority w:val="39"/>
    <w:unhideWhenUsed/>
    <w:rsid w:val="005A21CD"/>
    <w:pPr>
      <w:ind w:left="960"/>
    </w:pPr>
    <w:rPr>
      <w:sz w:val="20"/>
      <w:szCs w:val="20"/>
    </w:rPr>
  </w:style>
  <w:style w:type="paragraph" w:styleId="TOC6">
    <w:name w:val="toc 6"/>
    <w:basedOn w:val="Normal"/>
    <w:next w:val="Normal"/>
    <w:autoRedefine/>
    <w:uiPriority w:val="39"/>
    <w:unhideWhenUsed/>
    <w:rsid w:val="005A21CD"/>
    <w:pPr>
      <w:ind w:left="1200"/>
    </w:pPr>
    <w:rPr>
      <w:sz w:val="20"/>
      <w:szCs w:val="20"/>
    </w:rPr>
  </w:style>
  <w:style w:type="paragraph" w:styleId="TOC7">
    <w:name w:val="toc 7"/>
    <w:basedOn w:val="Normal"/>
    <w:next w:val="Normal"/>
    <w:autoRedefine/>
    <w:uiPriority w:val="39"/>
    <w:unhideWhenUsed/>
    <w:rsid w:val="005A21CD"/>
    <w:pPr>
      <w:ind w:left="1440"/>
    </w:pPr>
    <w:rPr>
      <w:sz w:val="20"/>
      <w:szCs w:val="20"/>
    </w:rPr>
  </w:style>
  <w:style w:type="paragraph" w:styleId="TOC8">
    <w:name w:val="toc 8"/>
    <w:basedOn w:val="Normal"/>
    <w:next w:val="Normal"/>
    <w:autoRedefine/>
    <w:uiPriority w:val="39"/>
    <w:unhideWhenUsed/>
    <w:rsid w:val="005A21CD"/>
    <w:pPr>
      <w:ind w:left="1680"/>
    </w:pPr>
    <w:rPr>
      <w:sz w:val="20"/>
      <w:szCs w:val="20"/>
    </w:rPr>
  </w:style>
  <w:style w:type="paragraph" w:styleId="TOC9">
    <w:name w:val="toc 9"/>
    <w:basedOn w:val="Normal"/>
    <w:next w:val="Normal"/>
    <w:autoRedefine/>
    <w:uiPriority w:val="39"/>
    <w:unhideWhenUsed/>
    <w:rsid w:val="005A21CD"/>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533">
      <w:bodyDiv w:val="1"/>
      <w:marLeft w:val="0"/>
      <w:marRight w:val="0"/>
      <w:marTop w:val="0"/>
      <w:marBottom w:val="0"/>
      <w:divBdr>
        <w:top w:val="none" w:sz="0" w:space="0" w:color="auto"/>
        <w:left w:val="none" w:sz="0" w:space="0" w:color="auto"/>
        <w:bottom w:val="none" w:sz="0" w:space="0" w:color="auto"/>
        <w:right w:val="none" w:sz="0" w:space="0" w:color="auto"/>
      </w:divBdr>
    </w:div>
    <w:div w:id="2752812">
      <w:bodyDiv w:val="1"/>
      <w:marLeft w:val="0"/>
      <w:marRight w:val="0"/>
      <w:marTop w:val="0"/>
      <w:marBottom w:val="0"/>
      <w:divBdr>
        <w:top w:val="none" w:sz="0" w:space="0" w:color="auto"/>
        <w:left w:val="none" w:sz="0" w:space="0" w:color="auto"/>
        <w:bottom w:val="none" w:sz="0" w:space="0" w:color="auto"/>
        <w:right w:val="none" w:sz="0" w:space="0" w:color="auto"/>
      </w:divBdr>
    </w:div>
    <w:div w:id="4676455">
      <w:bodyDiv w:val="1"/>
      <w:marLeft w:val="0"/>
      <w:marRight w:val="0"/>
      <w:marTop w:val="0"/>
      <w:marBottom w:val="0"/>
      <w:divBdr>
        <w:top w:val="none" w:sz="0" w:space="0" w:color="auto"/>
        <w:left w:val="none" w:sz="0" w:space="0" w:color="auto"/>
        <w:bottom w:val="none" w:sz="0" w:space="0" w:color="auto"/>
        <w:right w:val="none" w:sz="0" w:space="0" w:color="auto"/>
      </w:divBdr>
    </w:div>
    <w:div w:id="16003665">
      <w:bodyDiv w:val="1"/>
      <w:marLeft w:val="0"/>
      <w:marRight w:val="0"/>
      <w:marTop w:val="0"/>
      <w:marBottom w:val="0"/>
      <w:divBdr>
        <w:top w:val="none" w:sz="0" w:space="0" w:color="auto"/>
        <w:left w:val="none" w:sz="0" w:space="0" w:color="auto"/>
        <w:bottom w:val="none" w:sz="0" w:space="0" w:color="auto"/>
        <w:right w:val="none" w:sz="0" w:space="0" w:color="auto"/>
      </w:divBdr>
    </w:div>
    <w:div w:id="17850256">
      <w:bodyDiv w:val="1"/>
      <w:marLeft w:val="0"/>
      <w:marRight w:val="0"/>
      <w:marTop w:val="0"/>
      <w:marBottom w:val="0"/>
      <w:divBdr>
        <w:top w:val="none" w:sz="0" w:space="0" w:color="auto"/>
        <w:left w:val="none" w:sz="0" w:space="0" w:color="auto"/>
        <w:bottom w:val="none" w:sz="0" w:space="0" w:color="auto"/>
        <w:right w:val="none" w:sz="0" w:space="0" w:color="auto"/>
      </w:divBdr>
    </w:div>
    <w:div w:id="20209579">
      <w:bodyDiv w:val="1"/>
      <w:marLeft w:val="0"/>
      <w:marRight w:val="0"/>
      <w:marTop w:val="0"/>
      <w:marBottom w:val="0"/>
      <w:divBdr>
        <w:top w:val="none" w:sz="0" w:space="0" w:color="auto"/>
        <w:left w:val="none" w:sz="0" w:space="0" w:color="auto"/>
        <w:bottom w:val="none" w:sz="0" w:space="0" w:color="auto"/>
        <w:right w:val="none" w:sz="0" w:space="0" w:color="auto"/>
      </w:divBdr>
    </w:div>
    <w:div w:id="20277750">
      <w:bodyDiv w:val="1"/>
      <w:marLeft w:val="0"/>
      <w:marRight w:val="0"/>
      <w:marTop w:val="0"/>
      <w:marBottom w:val="0"/>
      <w:divBdr>
        <w:top w:val="none" w:sz="0" w:space="0" w:color="auto"/>
        <w:left w:val="none" w:sz="0" w:space="0" w:color="auto"/>
        <w:bottom w:val="none" w:sz="0" w:space="0" w:color="auto"/>
        <w:right w:val="none" w:sz="0" w:space="0" w:color="auto"/>
      </w:divBdr>
    </w:div>
    <w:div w:id="21788153">
      <w:bodyDiv w:val="1"/>
      <w:marLeft w:val="0"/>
      <w:marRight w:val="0"/>
      <w:marTop w:val="0"/>
      <w:marBottom w:val="0"/>
      <w:divBdr>
        <w:top w:val="none" w:sz="0" w:space="0" w:color="auto"/>
        <w:left w:val="none" w:sz="0" w:space="0" w:color="auto"/>
        <w:bottom w:val="none" w:sz="0" w:space="0" w:color="auto"/>
        <w:right w:val="none" w:sz="0" w:space="0" w:color="auto"/>
      </w:divBdr>
    </w:div>
    <w:div w:id="21976108">
      <w:bodyDiv w:val="1"/>
      <w:marLeft w:val="0"/>
      <w:marRight w:val="0"/>
      <w:marTop w:val="0"/>
      <w:marBottom w:val="0"/>
      <w:divBdr>
        <w:top w:val="none" w:sz="0" w:space="0" w:color="auto"/>
        <w:left w:val="none" w:sz="0" w:space="0" w:color="auto"/>
        <w:bottom w:val="none" w:sz="0" w:space="0" w:color="auto"/>
        <w:right w:val="none" w:sz="0" w:space="0" w:color="auto"/>
      </w:divBdr>
    </w:div>
    <w:div w:id="24258688">
      <w:bodyDiv w:val="1"/>
      <w:marLeft w:val="0"/>
      <w:marRight w:val="0"/>
      <w:marTop w:val="0"/>
      <w:marBottom w:val="0"/>
      <w:divBdr>
        <w:top w:val="none" w:sz="0" w:space="0" w:color="auto"/>
        <w:left w:val="none" w:sz="0" w:space="0" w:color="auto"/>
        <w:bottom w:val="none" w:sz="0" w:space="0" w:color="auto"/>
        <w:right w:val="none" w:sz="0" w:space="0" w:color="auto"/>
      </w:divBdr>
    </w:div>
    <w:div w:id="24598467">
      <w:bodyDiv w:val="1"/>
      <w:marLeft w:val="0"/>
      <w:marRight w:val="0"/>
      <w:marTop w:val="0"/>
      <w:marBottom w:val="0"/>
      <w:divBdr>
        <w:top w:val="none" w:sz="0" w:space="0" w:color="auto"/>
        <w:left w:val="none" w:sz="0" w:space="0" w:color="auto"/>
        <w:bottom w:val="none" w:sz="0" w:space="0" w:color="auto"/>
        <w:right w:val="none" w:sz="0" w:space="0" w:color="auto"/>
      </w:divBdr>
    </w:div>
    <w:div w:id="26805010">
      <w:bodyDiv w:val="1"/>
      <w:marLeft w:val="0"/>
      <w:marRight w:val="0"/>
      <w:marTop w:val="0"/>
      <w:marBottom w:val="0"/>
      <w:divBdr>
        <w:top w:val="none" w:sz="0" w:space="0" w:color="auto"/>
        <w:left w:val="none" w:sz="0" w:space="0" w:color="auto"/>
        <w:bottom w:val="none" w:sz="0" w:space="0" w:color="auto"/>
        <w:right w:val="none" w:sz="0" w:space="0" w:color="auto"/>
      </w:divBdr>
    </w:div>
    <w:div w:id="28728234">
      <w:bodyDiv w:val="1"/>
      <w:marLeft w:val="0"/>
      <w:marRight w:val="0"/>
      <w:marTop w:val="0"/>
      <w:marBottom w:val="0"/>
      <w:divBdr>
        <w:top w:val="none" w:sz="0" w:space="0" w:color="auto"/>
        <w:left w:val="none" w:sz="0" w:space="0" w:color="auto"/>
        <w:bottom w:val="none" w:sz="0" w:space="0" w:color="auto"/>
        <w:right w:val="none" w:sz="0" w:space="0" w:color="auto"/>
      </w:divBdr>
    </w:div>
    <w:div w:id="29646331">
      <w:bodyDiv w:val="1"/>
      <w:marLeft w:val="0"/>
      <w:marRight w:val="0"/>
      <w:marTop w:val="0"/>
      <w:marBottom w:val="0"/>
      <w:divBdr>
        <w:top w:val="none" w:sz="0" w:space="0" w:color="auto"/>
        <w:left w:val="none" w:sz="0" w:space="0" w:color="auto"/>
        <w:bottom w:val="none" w:sz="0" w:space="0" w:color="auto"/>
        <w:right w:val="none" w:sz="0" w:space="0" w:color="auto"/>
      </w:divBdr>
    </w:div>
    <w:div w:id="29841593">
      <w:bodyDiv w:val="1"/>
      <w:marLeft w:val="0"/>
      <w:marRight w:val="0"/>
      <w:marTop w:val="0"/>
      <w:marBottom w:val="0"/>
      <w:divBdr>
        <w:top w:val="none" w:sz="0" w:space="0" w:color="auto"/>
        <w:left w:val="none" w:sz="0" w:space="0" w:color="auto"/>
        <w:bottom w:val="none" w:sz="0" w:space="0" w:color="auto"/>
        <w:right w:val="none" w:sz="0" w:space="0" w:color="auto"/>
      </w:divBdr>
    </w:div>
    <w:div w:id="30762960">
      <w:bodyDiv w:val="1"/>
      <w:marLeft w:val="0"/>
      <w:marRight w:val="0"/>
      <w:marTop w:val="0"/>
      <w:marBottom w:val="0"/>
      <w:divBdr>
        <w:top w:val="none" w:sz="0" w:space="0" w:color="auto"/>
        <w:left w:val="none" w:sz="0" w:space="0" w:color="auto"/>
        <w:bottom w:val="none" w:sz="0" w:space="0" w:color="auto"/>
        <w:right w:val="none" w:sz="0" w:space="0" w:color="auto"/>
      </w:divBdr>
    </w:div>
    <w:div w:id="33427095">
      <w:bodyDiv w:val="1"/>
      <w:marLeft w:val="0"/>
      <w:marRight w:val="0"/>
      <w:marTop w:val="0"/>
      <w:marBottom w:val="0"/>
      <w:divBdr>
        <w:top w:val="none" w:sz="0" w:space="0" w:color="auto"/>
        <w:left w:val="none" w:sz="0" w:space="0" w:color="auto"/>
        <w:bottom w:val="none" w:sz="0" w:space="0" w:color="auto"/>
        <w:right w:val="none" w:sz="0" w:space="0" w:color="auto"/>
      </w:divBdr>
    </w:div>
    <w:div w:id="35664359">
      <w:bodyDiv w:val="1"/>
      <w:marLeft w:val="0"/>
      <w:marRight w:val="0"/>
      <w:marTop w:val="0"/>
      <w:marBottom w:val="0"/>
      <w:divBdr>
        <w:top w:val="none" w:sz="0" w:space="0" w:color="auto"/>
        <w:left w:val="none" w:sz="0" w:space="0" w:color="auto"/>
        <w:bottom w:val="none" w:sz="0" w:space="0" w:color="auto"/>
        <w:right w:val="none" w:sz="0" w:space="0" w:color="auto"/>
      </w:divBdr>
    </w:div>
    <w:div w:id="44530142">
      <w:bodyDiv w:val="1"/>
      <w:marLeft w:val="0"/>
      <w:marRight w:val="0"/>
      <w:marTop w:val="0"/>
      <w:marBottom w:val="0"/>
      <w:divBdr>
        <w:top w:val="none" w:sz="0" w:space="0" w:color="auto"/>
        <w:left w:val="none" w:sz="0" w:space="0" w:color="auto"/>
        <w:bottom w:val="none" w:sz="0" w:space="0" w:color="auto"/>
        <w:right w:val="none" w:sz="0" w:space="0" w:color="auto"/>
      </w:divBdr>
    </w:div>
    <w:div w:id="47387079">
      <w:bodyDiv w:val="1"/>
      <w:marLeft w:val="0"/>
      <w:marRight w:val="0"/>
      <w:marTop w:val="0"/>
      <w:marBottom w:val="0"/>
      <w:divBdr>
        <w:top w:val="none" w:sz="0" w:space="0" w:color="auto"/>
        <w:left w:val="none" w:sz="0" w:space="0" w:color="auto"/>
        <w:bottom w:val="none" w:sz="0" w:space="0" w:color="auto"/>
        <w:right w:val="none" w:sz="0" w:space="0" w:color="auto"/>
      </w:divBdr>
    </w:div>
    <w:div w:id="49808727">
      <w:bodyDiv w:val="1"/>
      <w:marLeft w:val="0"/>
      <w:marRight w:val="0"/>
      <w:marTop w:val="0"/>
      <w:marBottom w:val="0"/>
      <w:divBdr>
        <w:top w:val="none" w:sz="0" w:space="0" w:color="auto"/>
        <w:left w:val="none" w:sz="0" w:space="0" w:color="auto"/>
        <w:bottom w:val="none" w:sz="0" w:space="0" w:color="auto"/>
        <w:right w:val="none" w:sz="0" w:space="0" w:color="auto"/>
      </w:divBdr>
    </w:div>
    <w:div w:id="64034007">
      <w:bodyDiv w:val="1"/>
      <w:marLeft w:val="0"/>
      <w:marRight w:val="0"/>
      <w:marTop w:val="0"/>
      <w:marBottom w:val="0"/>
      <w:divBdr>
        <w:top w:val="none" w:sz="0" w:space="0" w:color="auto"/>
        <w:left w:val="none" w:sz="0" w:space="0" w:color="auto"/>
        <w:bottom w:val="none" w:sz="0" w:space="0" w:color="auto"/>
        <w:right w:val="none" w:sz="0" w:space="0" w:color="auto"/>
      </w:divBdr>
    </w:div>
    <w:div w:id="64228368">
      <w:bodyDiv w:val="1"/>
      <w:marLeft w:val="0"/>
      <w:marRight w:val="0"/>
      <w:marTop w:val="0"/>
      <w:marBottom w:val="0"/>
      <w:divBdr>
        <w:top w:val="none" w:sz="0" w:space="0" w:color="auto"/>
        <w:left w:val="none" w:sz="0" w:space="0" w:color="auto"/>
        <w:bottom w:val="none" w:sz="0" w:space="0" w:color="auto"/>
        <w:right w:val="none" w:sz="0" w:space="0" w:color="auto"/>
      </w:divBdr>
    </w:div>
    <w:div w:id="68424166">
      <w:bodyDiv w:val="1"/>
      <w:marLeft w:val="0"/>
      <w:marRight w:val="0"/>
      <w:marTop w:val="0"/>
      <w:marBottom w:val="0"/>
      <w:divBdr>
        <w:top w:val="none" w:sz="0" w:space="0" w:color="auto"/>
        <w:left w:val="none" w:sz="0" w:space="0" w:color="auto"/>
        <w:bottom w:val="none" w:sz="0" w:space="0" w:color="auto"/>
        <w:right w:val="none" w:sz="0" w:space="0" w:color="auto"/>
      </w:divBdr>
    </w:div>
    <w:div w:id="71238352">
      <w:bodyDiv w:val="1"/>
      <w:marLeft w:val="0"/>
      <w:marRight w:val="0"/>
      <w:marTop w:val="0"/>
      <w:marBottom w:val="0"/>
      <w:divBdr>
        <w:top w:val="none" w:sz="0" w:space="0" w:color="auto"/>
        <w:left w:val="none" w:sz="0" w:space="0" w:color="auto"/>
        <w:bottom w:val="none" w:sz="0" w:space="0" w:color="auto"/>
        <w:right w:val="none" w:sz="0" w:space="0" w:color="auto"/>
      </w:divBdr>
    </w:div>
    <w:div w:id="76446092">
      <w:bodyDiv w:val="1"/>
      <w:marLeft w:val="0"/>
      <w:marRight w:val="0"/>
      <w:marTop w:val="0"/>
      <w:marBottom w:val="0"/>
      <w:divBdr>
        <w:top w:val="none" w:sz="0" w:space="0" w:color="auto"/>
        <w:left w:val="none" w:sz="0" w:space="0" w:color="auto"/>
        <w:bottom w:val="none" w:sz="0" w:space="0" w:color="auto"/>
        <w:right w:val="none" w:sz="0" w:space="0" w:color="auto"/>
      </w:divBdr>
    </w:div>
    <w:div w:id="81534368">
      <w:bodyDiv w:val="1"/>
      <w:marLeft w:val="0"/>
      <w:marRight w:val="0"/>
      <w:marTop w:val="0"/>
      <w:marBottom w:val="0"/>
      <w:divBdr>
        <w:top w:val="none" w:sz="0" w:space="0" w:color="auto"/>
        <w:left w:val="none" w:sz="0" w:space="0" w:color="auto"/>
        <w:bottom w:val="none" w:sz="0" w:space="0" w:color="auto"/>
        <w:right w:val="none" w:sz="0" w:space="0" w:color="auto"/>
      </w:divBdr>
    </w:div>
    <w:div w:id="94129776">
      <w:bodyDiv w:val="1"/>
      <w:marLeft w:val="0"/>
      <w:marRight w:val="0"/>
      <w:marTop w:val="0"/>
      <w:marBottom w:val="0"/>
      <w:divBdr>
        <w:top w:val="none" w:sz="0" w:space="0" w:color="auto"/>
        <w:left w:val="none" w:sz="0" w:space="0" w:color="auto"/>
        <w:bottom w:val="none" w:sz="0" w:space="0" w:color="auto"/>
        <w:right w:val="none" w:sz="0" w:space="0" w:color="auto"/>
      </w:divBdr>
    </w:div>
    <w:div w:id="96412149">
      <w:bodyDiv w:val="1"/>
      <w:marLeft w:val="0"/>
      <w:marRight w:val="0"/>
      <w:marTop w:val="0"/>
      <w:marBottom w:val="0"/>
      <w:divBdr>
        <w:top w:val="none" w:sz="0" w:space="0" w:color="auto"/>
        <w:left w:val="none" w:sz="0" w:space="0" w:color="auto"/>
        <w:bottom w:val="none" w:sz="0" w:space="0" w:color="auto"/>
        <w:right w:val="none" w:sz="0" w:space="0" w:color="auto"/>
      </w:divBdr>
    </w:div>
    <w:div w:id="99033922">
      <w:bodyDiv w:val="1"/>
      <w:marLeft w:val="0"/>
      <w:marRight w:val="0"/>
      <w:marTop w:val="0"/>
      <w:marBottom w:val="0"/>
      <w:divBdr>
        <w:top w:val="none" w:sz="0" w:space="0" w:color="auto"/>
        <w:left w:val="none" w:sz="0" w:space="0" w:color="auto"/>
        <w:bottom w:val="none" w:sz="0" w:space="0" w:color="auto"/>
        <w:right w:val="none" w:sz="0" w:space="0" w:color="auto"/>
      </w:divBdr>
    </w:div>
    <w:div w:id="99112074">
      <w:bodyDiv w:val="1"/>
      <w:marLeft w:val="0"/>
      <w:marRight w:val="0"/>
      <w:marTop w:val="0"/>
      <w:marBottom w:val="0"/>
      <w:divBdr>
        <w:top w:val="none" w:sz="0" w:space="0" w:color="auto"/>
        <w:left w:val="none" w:sz="0" w:space="0" w:color="auto"/>
        <w:bottom w:val="none" w:sz="0" w:space="0" w:color="auto"/>
        <w:right w:val="none" w:sz="0" w:space="0" w:color="auto"/>
      </w:divBdr>
    </w:div>
    <w:div w:id="100688497">
      <w:bodyDiv w:val="1"/>
      <w:marLeft w:val="0"/>
      <w:marRight w:val="0"/>
      <w:marTop w:val="0"/>
      <w:marBottom w:val="0"/>
      <w:divBdr>
        <w:top w:val="none" w:sz="0" w:space="0" w:color="auto"/>
        <w:left w:val="none" w:sz="0" w:space="0" w:color="auto"/>
        <w:bottom w:val="none" w:sz="0" w:space="0" w:color="auto"/>
        <w:right w:val="none" w:sz="0" w:space="0" w:color="auto"/>
      </w:divBdr>
    </w:div>
    <w:div w:id="102649651">
      <w:bodyDiv w:val="1"/>
      <w:marLeft w:val="0"/>
      <w:marRight w:val="0"/>
      <w:marTop w:val="0"/>
      <w:marBottom w:val="0"/>
      <w:divBdr>
        <w:top w:val="none" w:sz="0" w:space="0" w:color="auto"/>
        <w:left w:val="none" w:sz="0" w:space="0" w:color="auto"/>
        <w:bottom w:val="none" w:sz="0" w:space="0" w:color="auto"/>
        <w:right w:val="none" w:sz="0" w:space="0" w:color="auto"/>
      </w:divBdr>
    </w:div>
    <w:div w:id="109010857">
      <w:bodyDiv w:val="1"/>
      <w:marLeft w:val="0"/>
      <w:marRight w:val="0"/>
      <w:marTop w:val="0"/>
      <w:marBottom w:val="0"/>
      <w:divBdr>
        <w:top w:val="none" w:sz="0" w:space="0" w:color="auto"/>
        <w:left w:val="none" w:sz="0" w:space="0" w:color="auto"/>
        <w:bottom w:val="none" w:sz="0" w:space="0" w:color="auto"/>
        <w:right w:val="none" w:sz="0" w:space="0" w:color="auto"/>
      </w:divBdr>
    </w:div>
    <w:div w:id="113989091">
      <w:bodyDiv w:val="1"/>
      <w:marLeft w:val="0"/>
      <w:marRight w:val="0"/>
      <w:marTop w:val="0"/>
      <w:marBottom w:val="0"/>
      <w:divBdr>
        <w:top w:val="none" w:sz="0" w:space="0" w:color="auto"/>
        <w:left w:val="none" w:sz="0" w:space="0" w:color="auto"/>
        <w:bottom w:val="none" w:sz="0" w:space="0" w:color="auto"/>
        <w:right w:val="none" w:sz="0" w:space="0" w:color="auto"/>
      </w:divBdr>
    </w:div>
    <w:div w:id="114756597">
      <w:bodyDiv w:val="1"/>
      <w:marLeft w:val="0"/>
      <w:marRight w:val="0"/>
      <w:marTop w:val="0"/>
      <w:marBottom w:val="0"/>
      <w:divBdr>
        <w:top w:val="none" w:sz="0" w:space="0" w:color="auto"/>
        <w:left w:val="none" w:sz="0" w:space="0" w:color="auto"/>
        <w:bottom w:val="none" w:sz="0" w:space="0" w:color="auto"/>
        <w:right w:val="none" w:sz="0" w:space="0" w:color="auto"/>
      </w:divBdr>
    </w:div>
    <w:div w:id="119690780">
      <w:bodyDiv w:val="1"/>
      <w:marLeft w:val="0"/>
      <w:marRight w:val="0"/>
      <w:marTop w:val="0"/>
      <w:marBottom w:val="0"/>
      <w:divBdr>
        <w:top w:val="none" w:sz="0" w:space="0" w:color="auto"/>
        <w:left w:val="none" w:sz="0" w:space="0" w:color="auto"/>
        <w:bottom w:val="none" w:sz="0" w:space="0" w:color="auto"/>
        <w:right w:val="none" w:sz="0" w:space="0" w:color="auto"/>
      </w:divBdr>
    </w:div>
    <w:div w:id="120878118">
      <w:bodyDiv w:val="1"/>
      <w:marLeft w:val="0"/>
      <w:marRight w:val="0"/>
      <w:marTop w:val="0"/>
      <w:marBottom w:val="0"/>
      <w:divBdr>
        <w:top w:val="none" w:sz="0" w:space="0" w:color="auto"/>
        <w:left w:val="none" w:sz="0" w:space="0" w:color="auto"/>
        <w:bottom w:val="none" w:sz="0" w:space="0" w:color="auto"/>
        <w:right w:val="none" w:sz="0" w:space="0" w:color="auto"/>
      </w:divBdr>
    </w:div>
    <w:div w:id="124009586">
      <w:bodyDiv w:val="1"/>
      <w:marLeft w:val="0"/>
      <w:marRight w:val="0"/>
      <w:marTop w:val="0"/>
      <w:marBottom w:val="0"/>
      <w:divBdr>
        <w:top w:val="none" w:sz="0" w:space="0" w:color="auto"/>
        <w:left w:val="none" w:sz="0" w:space="0" w:color="auto"/>
        <w:bottom w:val="none" w:sz="0" w:space="0" w:color="auto"/>
        <w:right w:val="none" w:sz="0" w:space="0" w:color="auto"/>
      </w:divBdr>
    </w:div>
    <w:div w:id="130095980">
      <w:bodyDiv w:val="1"/>
      <w:marLeft w:val="0"/>
      <w:marRight w:val="0"/>
      <w:marTop w:val="0"/>
      <w:marBottom w:val="0"/>
      <w:divBdr>
        <w:top w:val="none" w:sz="0" w:space="0" w:color="auto"/>
        <w:left w:val="none" w:sz="0" w:space="0" w:color="auto"/>
        <w:bottom w:val="none" w:sz="0" w:space="0" w:color="auto"/>
        <w:right w:val="none" w:sz="0" w:space="0" w:color="auto"/>
      </w:divBdr>
    </w:div>
    <w:div w:id="133985016">
      <w:bodyDiv w:val="1"/>
      <w:marLeft w:val="0"/>
      <w:marRight w:val="0"/>
      <w:marTop w:val="0"/>
      <w:marBottom w:val="0"/>
      <w:divBdr>
        <w:top w:val="none" w:sz="0" w:space="0" w:color="auto"/>
        <w:left w:val="none" w:sz="0" w:space="0" w:color="auto"/>
        <w:bottom w:val="none" w:sz="0" w:space="0" w:color="auto"/>
        <w:right w:val="none" w:sz="0" w:space="0" w:color="auto"/>
      </w:divBdr>
    </w:div>
    <w:div w:id="136185259">
      <w:bodyDiv w:val="1"/>
      <w:marLeft w:val="0"/>
      <w:marRight w:val="0"/>
      <w:marTop w:val="0"/>
      <w:marBottom w:val="0"/>
      <w:divBdr>
        <w:top w:val="none" w:sz="0" w:space="0" w:color="auto"/>
        <w:left w:val="none" w:sz="0" w:space="0" w:color="auto"/>
        <w:bottom w:val="none" w:sz="0" w:space="0" w:color="auto"/>
        <w:right w:val="none" w:sz="0" w:space="0" w:color="auto"/>
      </w:divBdr>
    </w:div>
    <w:div w:id="138034938">
      <w:bodyDiv w:val="1"/>
      <w:marLeft w:val="0"/>
      <w:marRight w:val="0"/>
      <w:marTop w:val="0"/>
      <w:marBottom w:val="0"/>
      <w:divBdr>
        <w:top w:val="none" w:sz="0" w:space="0" w:color="auto"/>
        <w:left w:val="none" w:sz="0" w:space="0" w:color="auto"/>
        <w:bottom w:val="none" w:sz="0" w:space="0" w:color="auto"/>
        <w:right w:val="none" w:sz="0" w:space="0" w:color="auto"/>
      </w:divBdr>
    </w:div>
    <w:div w:id="141502614">
      <w:bodyDiv w:val="1"/>
      <w:marLeft w:val="0"/>
      <w:marRight w:val="0"/>
      <w:marTop w:val="0"/>
      <w:marBottom w:val="0"/>
      <w:divBdr>
        <w:top w:val="none" w:sz="0" w:space="0" w:color="auto"/>
        <w:left w:val="none" w:sz="0" w:space="0" w:color="auto"/>
        <w:bottom w:val="none" w:sz="0" w:space="0" w:color="auto"/>
        <w:right w:val="none" w:sz="0" w:space="0" w:color="auto"/>
      </w:divBdr>
    </w:div>
    <w:div w:id="142091340">
      <w:bodyDiv w:val="1"/>
      <w:marLeft w:val="0"/>
      <w:marRight w:val="0"/>
      <w:marTop w:val="0"/>
      <w:marBottom w:val="0"/>
      <w:divBdr>
        <w:top w:val="none" w:sz="0" w:space="0" w:color="auto"/>
        <w:left w:val="none" w:sz="0" w:space="0" w:color="auto"/>
        <w:bottom w:val="none" w:sz="0" w:space="0" w:color="auto"/>
        <w:right w:val="none" w:sz="0" w:space="0" w:color="auto"/>
      </w:divBdr>
    </w:div>
    <w:div w:id="145977664">
      <w:bodyDiv w:val="1"/>
      <w:marLeft w:val="0"/>
      <w:marRight w:val="0"/>
      <w:marTop w:val="0"/>
      <w:marBottom w:val="0"/>
      <w:divBdr>
        <w:top w:val="none" w:sz="0" w:space="0" w:color="auto"/>
        <w:left w:val="none" w:sz="0" w:space="0" w:color="auto"/>
        <w:bottom w:val="none" w:sz="0" w:space="0" w:color="auto"/>
        <w:right w:val="none" w:sz="0" w:space="0" w:color="auto"/>
      </w:divBdr>
    </w:div>
    <w:div w:id="146552988">
      <w:bodyDiv w:val="1"/>
      <w:marLeft w:val="0"/>
      <w:marRight w:val="0"/>
      <w:marTop w:val="0"/>
      <w:marBottom w:val="0"/>
      <w:divBdr>
        <w:top w:val="none" w:sz="0" w:space="0" w:color="auto"/>
        <w:left w:val="none" w:sz="0" w:space="0" w:color="auto"/>
        <w:bottom w:val="none" w:sz="0" w:space="0" w:color="auto"/>
        <w:right w:val="none" w:sz="0" w:space="0" w:color="auto"/>
      </w:divBdr>
    </w:div>
    <w:div w:id="149828635">
      <w:bodyDiv w:val="1"/>
      <w:marLeft w:val="0"/>
      <w:marRight w:val="0"/>
      <w:marTop w:val="0"/>
      <w:marBottom w:val="0"/>
      <w:divBdr>
        <w:top w:val="none" w:sz="0" w:space="0" w:color="auto"/>
        <w:left w:val="none" w:sz="0" w:space="0" w:color="auto"/>
        <w:bottom w:val="none" w:sz="0" w:space="0" w:color="auto"/>
        <w:right w:val="none" w:sz="0" w:space="0" w:color="auto"/>
      </w:divBdr>
    </w:div>
    <w:div w:id="158496929">
      <w:bodyDiv w:val="1"/>
      <w:marLeft w:val="0"/>
      <w:marRight w:val="0"/>
      <w:marTop w:val="0"/>
      <w:marBottom w:val="0"/>
      <w:divBdr>
        <w:top w:val="none" w:sz="0" w:space="0" w:color="auto"/>
        <w:left w:val="none" w:sz="0" w:space="0" w:color="auto"/>
        <w:bottom w:val="none" w:sz="0" w:space="0" w:color="auto"/>
        <w:right w:val="none" w:sz="0" w:space="0" w:color="auto"/>
      </w:divBdr>
    </w:div>
    <w:div w:id="160701172">
      <w:bodyDiv w:val="1"/>
      <w:marLeft w:val="0"/>
      <w:marRight w:val="0"/>
      <w:marTop w:val="0"/>
      <w:marBottom w:val="0"/>
      <w:divBdr>
        <w:top w:val="none" w:sz="0" w:space="0" w:color="auto"/>
        <w:left w:val="none" w:sz="0" w:space="0" w:color="auto"/>
        <w:bottom w:val="none" w:sz="0" w:space="0" w:color="auto"/>
        <w:right w:val="none" w:sz="0" w:space="0" w:color="auto"/>
      </w:divBdr>
    </w:div>
    <w:div w:id="165486993">
      <w:bodyDiv w:val="1"/>
      <w:marLeft w:val="0"/>
      <w:marRight w:val="0"/>
      <w:marTop w:val="0"/>
      <w:marBottom w:val="0"/>
      <w:divBdr>
        <w:top w:val="none" w:sz="0" w:space="0" w:color="auto"/>
        <w:left w:val="none" w:sz="0" w:space="0" w:color="auto"/>
        <w:bottom w:val="none" w:sz="0" w:space="0" w:color="auto"/>
        <w:right w:val="none" w:sz="0" w:space="0" w:color="auto"/>
      </w:divBdr>
    </w:div>
    <w:div w:id="173231492">
      <w:bodyDiv w:val="1"/>
      <w:marLeft w:val="0"/>
      <w:marRight w:val="0"/>
      <w:marTop w:val="0"/>
      <w:marBottom w:val="0"/>
      <w:divBdr>
        <w:top w:val="none" w:sz="0" w:space="0" w:color="auto"/>
        <w:left w:val="none" w:sz="0" w:space="0" w:color="auto"/>
        <w:bottom w:val="none" w:sz="0" w:space="0" w:color="auto"/>
        <w:right w:val="none" w:sz="0" w:space="0" w:color="auto"/>
      </w:divBdr>
    </w:div>
    <w:div w:id="179204656">
      <w:bodyDiv w:val="1"/>
      <w:marLeft w:val="0"/>
      <w:marRight w:val="0"/>
      <w:marTop w:val="0"/>
      <w:marBottom w:val="0"/>
      <w:divBdr>
        <w:top w:val="none" w:sz="0" w:space="0" w:color="auto"/>
        <w:left w:val="none" w:sz="0" w:space="0" w:color="auto"/>
        <w:bottom w:val="none" w:sz="0" w:space="0" w:color="auto"/>
        <w:right w:val="none" w:sz="0" w:space="0" w:color="auto"/>
      </w:divBdr>
    </w:div>
    <w:div w:id="180047736">
      <w:bodyDiv w:val="1"/>
      <w:marLeft w:val="0"/>
      <w:marRight w:val="0"/>
      <w:marTop w:val="0"/>
      <w:marBottom w:val="0"/>
      <w:divBdr>
        <w:top w:val="none" w:sz="0" w:space="0" w:color="auto"/>
        <w:left w:val="none" w:sz="0" w:space="0" w:color="auto"/>
        <w:bottom w:val="none" w:sz="0" w:space="0" w:color="auto"/>
        <w:right w:val="none" w:sz="0" w:space="0" w:color="auto"/>
      </w:divBdr>
    </w:div>
    <w:div w:id="180899207">
      <w:bodyDiv w:val="1"/>
      <w:marLeft w:val="0"/>
      <w:marRight w:val="0"/>
      <w:marTop w:val="0"/>
      <w:marBottom w:val="0"/>
      <w:divBdr>
        <w:top w:val="none" w:sz="0" w:space="0" w:color="auto"/>
        <w:left w:val="none" w:sz="0" w:space="0" w:color="auto"/>
        <w:bottom w:val="none" w:sz="0" w:space="0" w:color="auto"/>
        <w:right w:val="none" w:sz="0" w:space="0" w:color="auto"/>
      </w:divBdr>
    </w:div>
    <w:div w:id="184172912">
      <w:bodyDiv w:val="1"/>
      <w:marLeft w:val="0"/>
      <w:marRight w:val="0"/>
      <w:marTop w:val="0"/>
      <w:marBottom w:val="0"/>
      <w:divBdr>
        <w:top w:val="none" w:sz="0" w:space="0" w:color="auto"/>
        <w:left w:val="none" w:sz="0" w:space="0" w:color="auto"/>
        <w:bottom w:val="none" w:sz="0" w:space="0" w:color="auto"/>
        <w:right w:val="none" w:sz="0" w:space="0" w:color="auto"/>
      </w:divBdr>
    </w:div>
    <w:div w:id="185026537">
      <w:bodyDiv w:val="1"/>
      <w:marLeft w:val="0"/>
      <w:marRight w:val="0"/>
      <w:marTop w:val="0"/>
      <w:marBottom w:val="0"/>
      <w:divBdr>
        <w:top w:val="none" w:sz="0" w:space="0" w:color="auto"/>
        <w:left w:val="none" w:sz="0" w:space="0" w:color="auto"/>
        <w:bottom w:val="none" w:sz="0" w:space="0" w:color="auto"/>
        <w:right w:val="none" w:sz="0" w:space="0" w:color="auto"/>
      </w:divBdr>
    </w:div>
    <w:div w:id="192571891">
      <w:bodyDiv w:val="1"/>
      <w:marLeft w:val="0"/>
      <w:marRight w:val="0"/>
      <w:marTop w:val="0"/>
      <w:marBottom w:val="0"/>
      <w:divBdr>
        <w:top w:val="none" w:sz="0" w:space="0" w:color="auto"/>
        <w:left w:val="none" w:sz="0" w:space="0" w:color="auto"/>
        <w:bottom w:val="none" w:sz="0" w:space="0" w:color="auto"/>
        <w:right w:val="none" w:sz="0" w:space="0" w:color="auto"/>
      </w:divBdr>
    </w:div>
    <w:div w:id="192572419">
      <w:bodyDiv w:val="1"/>
      <w:marLeft w:val="0"/>
      <w:marRight w:val="0"/>
      <w:marTop w:val="0"/>
      <w:marBottom w:val="0"/>
      <w:divBdr>
        <w:top w:val="none" w:sz="0" w:space="0" w:color="auto"/>
        <w:left w:val="none" w:sz="0" w:space="0" w:color="auto"/>
        <w:bottom w:val="none" w:sz="0" w:space="0" w:color="auto"/>
        <w:right w:val="none" w:sz="0" w:space="0" w:color="auto"/>
      </w:divBdr>
    </w:div>
    <w:div w:id="200217506">
      <w:bodyDiv w:val="1"/>
      <w:marLeft w:val="0"/>
      <w:marRight w:val="0"/>
      <w:marTop w:val="0"/>
      <w:marBottom w:val="0"/>
      <w:divBdr>
        <w:top w:val="none" w:sz="0" w:space="0" w:color="auto"/>
        <w:left w:val="none" w:sz="0" w:space="0" w:color="auto"/>
        <w:bottom w:val="none" w:sz="0" w:space="0" w:color="auto"/>
        <w:right w:val="none" w:sz="0" w:space="0" w:color="auto"/>
      </w:divBdr>
    </w:div>
    <w:div w:id="201791151">
      <w:bodyDiv w:val="1"/>
      <w:marLeft w:val="0"/>
      <w:marRight w:val="0"/>
      <w:marTop w:val="0"/>
      <w:marBottom w:val="0"/>
      <w:divBdr>
        <w:top w:val="none" w:sz="0" w:space="0" w:color="auto"/>
        <w:left w:val="none" w:sz="0" w:space="0" w:color="auto"/>
        <w:bottom w:val="none" w:sz="0" w:space="0" w:color="auto"/>
        <w:right w:val="none" w:sz="0" w:space="0" w:color="auto"/>
      </w:divBdr>
    </w:div>
    <w:div w:id="202180447">
      <w:bodyDiv w:val="1"/>
      <w:marLeft w:val="0"/>
      <w:marRight w:val="0"/>
      <w:marTop w:val="0"/>
      <w:marBottom w:val="0"/>
      <w:divBdr>
        <w:top w:val="none" w:sz="0" w:space="0" w:color="auto"/>
        <w:left w:val="none" w:sz="0" w:space="0" w:color="auto"/>
        <w:bottom w:val="none" w:sz="0" w:space="0" w:color="auto"/>
        <w:right w:val="none" w:sz="0" w:space="0" w:color="auto"/>
      </w:divBdr>
    </w:div>
    <w:div w:id="204100148">
      <w:bodyDiv w:val="1"/>
      <w:marLeft w:val="0"/>
      <w:marRight w:val="0"/>
      <w:marTop w:val="0"/>
      <w:marBottom w:val="0"/>
      <w:divBdr>
        <w:top w:val="none" w:sz="0" w:space="0" w:color="auto"/>
        <w:left w:val="none" w:sz="0" w:space="0" w:color="auto"/>
        <w:bottom w:val="none" w:sz="0" w:space="0" w:color="auto"/>
        <w:right w:val="none" w:sz="0" w:space="0" w:color="auto"/>
      </w:divBdr>
    </w:div>
    <w:div w:id="205487253">
      <w:bodyDiv w:val="1"/>
      <w:marLeft w:val="0"/>
      <w:marRight w:val="0"/>
      <w:marTop w:val="0"/>
      <w:marBottom w:val="0"/>
      <w:divBdr>
        <w:top w:val="none" w:sz="0" w:space="0" w:color="auto"/>
        <w:left w:val="none" w:sz="0" w:space="0" w:color="auto"/>
        <w:bottom w:val="none" w:sz="0" w:space="0" w:color="auto"/>
        <w:right w:val="none" w:sz="0" w:space="0" w:color="auto"/>
      </w:divBdr>
    </w:div>
    <w:div w:id="215973303">
      <w:bodyDiv w:val="1"/>
      <w:marLeft w:val="0"/>
      <w:marRight w:val="0"/>
      <w:marTop w:val="0"/>
      <w:marBottom w:val="0"/>
      <w:divBdr>
        <w:top w:val="none" w:sz="0" w:space="0" w:color="auto"/>
        <w:left w:val="none" w:sz="0" w:space="0" w:color="auto"/>
        <w:bottom w:val="none" w:sz="0" w:space="0" w:color="auto"/>
        <w:right w:val="none" w:sz="0" w:space="0" w:color="auto"/>
      </w:divBdr>
    </w:div>
    <w:div w:id="218588423">
      <w:bodyDiv w:val="1"/>
      <w:marLeft w:val="0"/>
      <w:marRight w:val="0"/>
      <w:marTop w:val="0"/>
      <w:marBottom w:val="0"/>
      <w:divBdr>
        <w:top w:val="none" w:sz="0" w:space="0" w:color="auto"/>
        <w:left w:val="none" w:sz="0" w:space="0" w:color="auto"/>
        <w:bottom w:val="none" w:sz="0" w:space="0" w:color="auto"/>
        <w:right w:val="none" w:sz="0" w:space="0" w:color="auto"/>
      </w:divBdr>
    </w:div>
    <w:div w:id="224417690">
      <w:bodyDiv w:val="1"/>
      <w:marLeft w:val="0"/>
      <w:marRight w:val="0"/>
      <w:marTop w:val="0"/>
      <w:marBottom w:val="0"/>
      <w:divBdr>
        <w:top w:val="none" w:sz="0" w:space="0" w:color="auto"/>
        <w:left w:val="none" w:sz="0" w:space="0" w:color="auto"/>
        <w:bottom w:val="none" w:sz="0" w:space="0" w:color="auto"/>
        <w:right w:val="none" w:sz="0" w:space="0" w:color="auto"/>
      </w:divBdr>
    </w:div>
    <w:div w:id="227309324">
      <w:bodyDiv w:val="1"/>
      <w:marLeft w:val="0"/>
      <w:marRight w:val="0"/>
      <w:marTop w:val="0"/>
      <w:marBottom w:val="0"/>
      <w:divBdr>
        <w:top w:val="none" w:sz="0" w:space="0" w:color="auto"/>
        <w:left w:val="none" w:sz="0" w:space="0" w:color="auto"/>
        <w:bottom w:val="none" w:sz="0" w:space="0" w:color="auto"/>
        <w:right w:val="none" w:sz="0" w:space="0" w:color="auto"/>
      </w:divBdr>
    </w:div>
    <w:div w:id="227763196">
      <w:bodyDiv w:val="1"/>
      <w:marLeft w:val="0"/>
      <w:marRight w:val="0"/>
      <w:marTop w:val="0"/>
      <w:marBottom w:val="0"/>
      <w:divBdr>
        <w:top w:val="none" w:sz="0" w:space="0" w:color="auto"/>
        <w:left w:val="none" w:sz="0" w:space="0" w:color="auto"/>
        <w:bottom w:val="none" w:sz="0" w:space="0" w:color="auto"/>
        <w:right w:val="none" w:sz="0" w:space="0" w:color="auto"/>
      </w:divBdr>
    </w:div>
    <w:div w:id="233049960">
      <w:bodyDiv w:val="1"/>
      <w:marLeft w:val="0"/>
      <w:marRight w:val="0"/>
      <w:marTop w:val="0"/>
      <w:marBottom w:val="0"/>
      <w:divBdr>
        <w:top w:val="none" w:sz="0" w:space="0" w:color="auto"/>
        <w:left w:val="none" w:sz="0" w:space="0" w:color="auto"/>
        <w:bottom w:val="none" w:sz="0" w:space="0" w:color="auto"/>
        <w:right w:val="none" w:sz="0" w:space="0" w:color="auto"/>
      </w:divBdr>
    </w:div>
    <w:div w:id="234165807">
      <w:bodyDiv w:val="1"/>
      <w:marLeft w:val="0"/>
      <w:marRight w:val="0"/>
      <w:marTop w:val="0"/>
      <w:marBottom w:val="0"/>
      <w:divBdr>
        <w:top w:val="none" w:sz="0" w:space="0" w:color="auto"/>
        <w:left w:val="none" w:sz="0" w:space="0" w:color="auto"/>
        <w:bottom w:val="none" w:sz="0" w:space="0" w:color="auto"/>
        <w:right w:val="none" w:sz="0" w:space="0" w:color="auto"/>
      </w:divBdr>
    </w:div>
    <w:div w:id="234705614">
      <w:bodyDiv w:val="1"/>
      <w:marLeft w:val="0"/>
      <w:marRight w:val="0"/>
      <w:marTop w:val="0"/>
      <w:marBottom w:val="0"/>
      <w:divBdr>
        <w:top w:val="none" w:sz="0" w:space="0" w:color="auto"/>
        <w:left w:val="none" w:sz="0" w:space="0" w:color="auto"/>
        <w:bottom w:val="none" w:sz="0" w:space="0" w:color="auto"/>
        <w:right w:val="none" w:sz="0" w:space="0" w:color="auto"/>
      </w:divBdr>
    </w:div>
    <w:div w:id="235628099">
      <w:bodyDiv w:val="1"/>
      <w:marLeft w:val="0"/>
      <w:marRight w:val="0"/>
      <w:marTop w:val="0"/>
      <w:marBottom w:val="0"/>
      <w:divBdr>
        <w:top w:val="none" w:sz="0" w:space="0" w:color="auto"/>
        <w:left w:val="none" w:sz="0" w:space="0" w:color="auto"/>
        <w:bottom w:val="none" w:sz="0" w:space="0" w:color="auto"/>
        <w:right w:val="none" w:sz="0" w:space="0" w:color="auto"/>
      </w:divBdr>
    </w:div>
    <w:div w:id="242373118">
      <w:bodyDiv w:val="1"/>
      <w:marLeft w:val="0"/>
      <w:marRight w:val="0"/>
      <w:marTop w:val="0"/>
      <w:marBottom w:val="0"/>
      <w:divBdr>
        <w:top w:val="none" w:sz="0" w:space="0" w:color="auto"/>
        <w:left w:val="none" w:sz="0" w:space="0" w:color="auto"/>
        <w:bottom w:val="none" w:sz="0" w:space="0" w:color="auto"/>
        <w:right w:val="none" w:sz="0" w:space="0" w:color="auto"/>
      </w:divBdr>
    </w:div>
    <w:div w:id="243608360">
      <w:bodyDiv w:val="1"/>
      <w:marLeft w:val="0"/>
      <w:marRight w:val="0"/>
      <w:marTop w:val="0"/>
      <w:marBottom w:val="0"/>
      <w:divBdr>
        <w:top w:val="none" w:sz="0" w:space="0" w:color="auto"/>
        <w:left w:val="none" w:sz="0" w:space="0" w:color="auto"/>
        <w:bottom w:val="none" w:sz="0" w:space="0" w:color="auto"/>
        <w:right w:val="none" w:sz="0" w:space="0" w:color="auto"/>
      </w:divBdr>
    </w:div>
    <w:div w:id="245459787">
      <w:bodyDiv w:val="1"/>
      <w:marLeft w:val="0"/>
      <w:marRight w:val="0"/>
      <w:marTop w:val="0"/>
      <w:marBottom w:val="0"/>
      <w:divBdr>
        <w:top w:val="none" w:sz="0" w:space="0" w:color="auto"/>
        <w:left w:val="none" w:sz="0" w:space="0" w:color="auto"/>
        <w:bottom w:val="none" w:sz="0" w:space="0" w:color="auto"/>
        <w:right w:val="none" w:sz="0" w:space="0" w:color="auto"/>
      </w:divBdr>
    </w:div>
    <w:div w:id="249196449">
      <w:bodyDiv w:val="1"/>
      <w:marLeft w:val="0"/>
      <w:marRight w:val="0"/>
      <w:marTop w:val="0"/>
      <w:marBottom w:val="0"/>
      <w:divBdr>
        <w:top w:val="none" w:sz="0" w:space="0" w:color="auto"/>
        <w:left w:val="none" w:sz="0" w:space="0" w:color="auto"/>
        <w:bottom w:val="none" w:sz="0" w:space="0" w:color="auto"/>
        <w:right w:val="none" w:sz="0" w:space="0" w:color="auto"/>
      </w:divBdr>
    </w:div>
    <w:div w:id="249970721">
      <w:bodyDiv w:val="1"/>
      <w:marLeft w:val="0"/>
      <w:marRight w:val="0"/>
      <w:marTop w:val="0"/>
      <w:marBottom w:val="0"/>
      <w:divBdr>
        <w:top w:val="none" w:sz="0" w:space="0" w:color="auto"/>
        <w:left w:val="none" w:sz="0" w:space="0" w:color="auto"/>
        <w:bottom w:val="none" w:sz="0" w:space="0" w:color="auto"/>
        <w:right w:val="none" w:sz="0" w:space="0" w:color="auto"/>
      </w:divBdr>
    </w:div>
    <w:div w:id="251548085">
      <w:bodyDiv w:val="1"/>
      <w:marLeft w:val="0"/>
      <w:marRight w:val="0"/>
      <w:marTop w:val="0"/>
      <w:marBottom w:val="0"/>
      <w:divBdr>
        <w:top w:val="none" w:sz="0" w:space="0" w:color="auto"/>
        <w:left w:val="none" w:sz="0" w:space="0" w:color="auto"/>
        <w:bottom w:val="none" w:sz="0" w:space="0" w:color="auto"/>
        <w:right w:val="none" w:sz="0" w:space="0" w:color="auto"/>
      </w:divBdr>
    </w:div>
    <w:div w:id="252252449">
      <w:bodyDiv w:val="1"/>
      <w:marLeft w:val="0"/>
      <w:marRight w:val="0"/>
      <w:marTop w:val="0"/>
      <w:marBottom w:val="0"/>
      <w:divBdr>
        <w:top w:val="none" w:sz="0" w:space="0" w:color="auto"/>
        <w:left w:val="none" w:sz="0" w:space="0" w:color="auto"/>
        <w:bottom w:val="none" w:sz="0" w:space="0" w:color="auto"/>
        <w:right w:val="none" w:sz="0" w:space="0" w:color="auto"/>
      </w:divBdr>
    </w:div>
    <w:div w:id="266811873">
      <w:bodyDiv w:val="1"/>
      <w:marLeft w:val="0"/>
      <w:marRight w:val="0"/>
      <w:marTop w:val="0"/>
      <w:marBottom w:val="0"/>
      <w:divBdr>
        <w:top w:val="none" w:sz="0" w:space="0" w:color="auto"/>
        <w:left w:val="none" w:sz="0" w:space="0" w:color="auto"/>
        <w:bottom w:val="none" w:sz="0" w:space="0" w:color="auto"/>
        <w:right w:val="none" w:sz="0" w:space="0" w:color="auto"/>
      </w:divBdr>
    </w:div>
    <w:div w:id="267201135">
      <w:bodyDiv w:val="1"/>
      <w:marLeft w:val="0"/>
      <w:marRight w:val="0"/>
      <w:marTop w:val="0"/>
      <w:marBottom w:val="0"/>
      <w:divBdr>
        <w:top w:val="none" w:sz="0" w:space="0" w:color="auto"/>
        <w:left w:val="none" w:sz="0" w:space="0" w:color="auto"/>
        <w:bottom w:val="none" w:sz="0" w:space="0" w:color="auto"/>
        <w:right w:val="none" w:sz="0" w:space="0" w:color="auto"/>
      </w:divBdr>
    </w:div>
    <w:div w:id="267272432">
      <w:bodyDiv w:val="1"/>
      <w:marLeft w:val="0"/>
      <w:marRight w:val="0"/>
      <w:marTop w:val="0"/>
      <w:marBottom w:val="0"/>
      <w:divBdr>
        <w:top w:val="none" w:sz="0" w:space="0" w:color="auto"/>
        <w:left w:val="none" w:sz="0" w:space="0" w:color="auto"/>
        <w:bottom w:val="none" w:sz="0" w:space="0" w:color="auto"/>
        <w:right w:val="none" w:sz="0" w:space="0" w:color="auto"/>
      </w:divBdr>
    </w:div>
    <w:div w:id="267349657">
      <w:bodyDiv w:val="1"/>
      <w:marLeft w:val="0"/>
      <w:marRight w:val="0"/>
      <w:marTop w:val="0"/>
      <w:marBottom w:val="0"/>
      <w:divBdr>
        <w:top w:val="none" w:sz="0" w:space="0" w:color="auto"/>
        <w:left w:val="none" w:sz="0" w:space="0" w:color="auto"/>
        <w:bottom w:val="none" w:sz="0" w:space="0" w:color="auto"/>
        <w:right w:val="none" w:sz="0" w:space="0" w:color="auto"/>
      </w:divBdr>
    </w:div>
    <w:div w:id="268009162">
      <w:bodyDiv w:val="1"/>
      <w:marLeft w:val="0"/>
      <w:marRight w:val="0"/>
      <w:marTop w:val="0"/>
      <w:marBottom w:val="0"/>
      <w:divBdr>
        <w:top w:val="none" w:sz="0" w:space="0" w:color="auto"/>
        <w:left w:val="none" w:sz="0" w:space="0" w:color="auto"/>
        <w:bottom w:val="none" w:sz="0" w:space="0" w:color="auto"/>
        <w:right w:val="none" w:sz="0" w:space="0" w:color="auto"/>
      </w:divBdr>
    </w:div>
    <w:div w:id="269827019">
      <w:bodyDiv w:val="1"/>
      <w:marLeft w:val="0"/>
      <w:marRight w:val="0"/>
      <w:marTop w:val="0"/>
      <w:marBottom w:val="0"/>
      <w:divBdr>
        <w:top w:val="none" w:sz="0" w:space="0" w:color="auto"/>
        <w:left w:val="none" w:sz="0" w:space="0" w:color="auto"/>
        <w:bottom w:val="none" w:sz="0" w:space="0" w:color="auto"/>
        <w:right w:val="none" w:sz="0" w:space="0" w:color="auto"/>
      </w:divBdr>
    </w:div>
    <w:div w:id="273441513">
      <w:bodyDiv w:val="1"/>
      <w:marLeft w:val="0"/>
      <w:marRight w:val="0"/>
      <w:marTop w:val="0"/>
      <w:marBottom w:val="0"/>
      <w:divBdr>
        <w:top w:val="none" w:sz="0" w:space="0" w:color="auto"/>
        <w:left w:val="none" w:sz="0" w:space="0" w:color="auto"/>
        <w:bottom w:val="none" w:sz="0" w:space="0" w:color="auto"/>
        <w:right w:val="none" w:sz="0" w:space="0" w:color="auto"/>
      </w:divBdr>
    </w:div>
    <w:div w:id="274680044">
      <w:bodyDiv w:val="1"/>
      <w:marLeft w:val="0"/>
      <w:marRight w:val="0"/>
      <w:marTop w:val="0"/>
      <w:marBottom w:val="0"/>
      <w:divBdr>
        <w:top w:val="none" w:sz="0" w:space="0" w:color="auto"/>
        <w:left w:val="none" w:sz="0" w:space="0" w:color="auto"/>
        <w:bottom w:val="none" w:sz="0" w:space="0" w:color="auto"/>
        <w:right w:val="none" w:sz="0" w:space="0" w:color="auto"/>
      </w:divBdr>
    </w:div>
    <w:div w:id="275329051">
      <w:bodyDiv w:val="1"/>
      <w:marLeft w:val="0"/>
      <w:marRight w:val="0"/>
      <w:marTop w:val="0"/>
      <w:marBottom w:val="0"/>
      <w:divBdr>
        <w:top w:val="none" w:sz="0" w:space="0" w:color="auto"/>
        <w:left w:val="none" w:sz="0" w:space="0" w:color="auto"/>
        <w:bottom w:val="none" w:sz="0" w:space="0" w:color="auto"/>
        <w:right w:val="none" w:sz="0" w:space="0" w:color="auto"/>
      </w:divBdr>
    </w:div>
    <w:div w:id="280233266">
      <w:bodyDiv w:val="1"/>
      <w:marLeft w:val="0"/>
      <w:marRight w:val="0"/>
      <w:marTop w:val="0"/>
      <w:marBottom w:val="0"/>
      <w:divBdr>
        <w:top w:val="none" w:sz="0" w:space="0" w:color="auto"/>
        <w:left w:val="none" w:sz="0" w:space="0" w:color="auto"/>
        <w:bottom w:val="none" w:sz="0" w:space="0" w:color="auto"/>
        <w:right w:val="none" w:sz="0" w:space="0" w:color="auto"/>
      </w:divBdr>
    </w:div>
    <w:div w:id="284581811">
      <w:bodyDiv w:val="1"/>
      <w:marLeft w:val="0"/>
      <w:marRight w:val="0"/>
      <w:marTop w:val="0"/>
      <w:marBottom w:val="0"/>
      <w:divBdr>
        <w:top w:val="none" w:sz="0" w:space="0" w:color="auto"/>
        <w:left w:val="none" w:sz="0" w:space="0" w:color="auto"/>
        <w:bottom w:val="none" w:sz="0" w:space="0" w:color="auto"/>
        <w:right w:val="none" w:sz="0" w:space="0" w:color="auto"/>
      </w:divBdr>
    </w:div>
    <w:div w:id="288172426">
      <w:bodyDiv w:val="1"/>
      <w:marLeft w:val="0"/>
      <w:marRight w:val="0"/>
      <w:marTop w:val="0"/>
      <w:marBottom w:val="0"/>
      <w:divBdr>
        <w:top w:val="none" w:sz="0" w:space="0" w:color="auto"/>
        <w:left w:val="none" w:sz="0" w:space="0" w:color="auto"/>
        <w:bottom w:val="none" w:sz="0" w:space="0" w:color="auto"/>
        <w:right w:val="none" w:sz="0" w:space="0" w:color="auto"/>
      </w:divBdr>
    </w:div>
    <w:div w:id="290288226">
      <w:bodyDiv w:val="1"/>
      <w:marLeft w:val="0"/>
      <w:marRight w:val="0"/>
      <w:marTop w:val="0"/>
      <w:marBottom w:val="0"/>
      <w:divBdr>
        <w:top w:val="none" w:sz="0" w:space="0" w:color="auto"/>
        <w:left w:val="none" w:sz="0" w:space="0" w:color="auto"/>
        <w:bottom w:val="none" w:sz="0" w:space="0" w:color="auto"/>
        <w:right w:val="none" w:sz="0" w:space="0" w:color="auto"/>
      </w:divBdr>
    </w:div>
    <w:div w:id="291598448">
      <w:bodyDiv w:val="1"/>
      <w:marLeft w:val="0"/>
      <w:marRight w:val="0"/>
      <w:marTop w:val="0"/>
      <w:marBottom w:val="0"/>
      <w:divBdr>
        <w:top w:val="none" w:sz="0" w:space="0" w:color="auto"/>
        <w:left w:val="none" w:sz="0" w:space="0" w:color="auto"/>
        <w:bottom w:val="none" w:sz="0" w:space="0" w:color="auto"/>
        <w:right w:val="none" w:sz="0" w:space="0" w:color="auto"/>
      </w:divBdr>
    </w:div>
    <w:div w:id="295643548">
      <w:bodyDiv w:val="1"/>
      <w:marLeft w:val="0"/>
      <w:marRight w:val="0"/>
      <w:marTop w:val="0"/>
      <w:marBottom w:val="0"/>
      <w:divBdr>
        <w:top w:val="none" w:sz="0" w:space="0" w:color="auto"/>
        <w:left w:val="none" w:sz="0" w:space="0" w:color="auto"/>
        <w:bottom w:val="none" w:sz="0" w:space="0" w:color="auto"/>
        <w:right w:val="none" w:sz="0" w:space="0" w:color="auto"/>
      </w:divBdr>
    </w:div>
    <w:div w:id="295992404">
      <w:bodyDiv w:val="1"/>
      <w:marLeft w:val="0"/>
      <w:marRight w:val="0"/>
      <w:marTop w:val="0"/>
      <w:marBottom w:val="0"/>
      <w:divBdr>
        <w:top w:val="none" w:sz="0" w:space="0" w:color="auto"/>
        <w:left w:val="none" w:sz="0" w:space="0" w:color="auto"/>
        <w:bottom w:val="none" w:sz="0" w:space="0" w:color="auto"/>
        <w:right w:val="none" w:sz="0" w:space="0" w:color="auto"/>
      </w:divBdr>
    </w:div>
    <w:div w:id="297803708">
      <w:bodyDiv w:val="1"/>
      <w:marLeft w:val="0"/>
      <w:marRight w:val="0"/>
      <w:marTop w:val="0"/>
      <w:marBottom w:val="0"/>
      <w:divBdr>
        <w:top w:val="none" w:sz="0" w:space="0" w:color="auto"/>
        <w:left w:val="none" w:sz="0" w:space="0" w:color="auto"/>
        <w:bottom w:val="none" w:sz="0" w:space="0" w:color="auto"/>
        <w:right w:val="none" w:sz="0" w:space="0" w:color="auto"/>
      </w:divBdr>
    </w:div>
    <w:div w:id="306666298">
      <w:bodyDiv w:val="1"/>
      <w:marLeft w:val="0"/>
      <w:marRight w:val="0"/>
      <w:marTop w:val="0"/>
      <w:marBottom w:val="0"/>
      <w:divBdr>
        <w:top w:val="none" w:sz="0" w:space="0" w:color="auto"/>
        <w:left w:val="none" w:sz="0" w:space="0" w:color="auto"/>
        <w:bottom w:val="none" w:sz="0" w:space="0" w:color="auto"/>
        <w:right w:val="none" w:sz="0" w:space="0" w:color="auto"/>
      </w:divBdr>
    </w:div>
    <w:div w:id="307827189">
      <w:bodyDiv w:val="1"/>
      <w:marLeft w:val="0"/>
      <w:marRight w:val="0"/>
      <w:marTop w:val="0"/>
      <w:marBottom w:val="0"/>
      <w:divBdr>
        <w:top w:val="none" w:sz="0" w:space="0" w:color="auto"/>
        <w:left w:val="none" w:sz="0" w:space="0" w:color="auto"/>
        <w:bottom w:val="none" w:sz="0" w:space="0" w:color="auto"/>
        <w:right w:val="none" w:sz="0" w:space="0" w:color="auto"/>
      </w:divBdr>
    </w:div>
    <w:div w:id="308100277">
      <w:bodyDiv w:val="1"/>
      <w:marLeft w:val="0"/>
      <w:marRight w:val="0"/>
      <w:marTop w:val="0"/>
      <w:marBottom w:val="0"/>
      <w:divBdr>
        <w:top w:val="none" w:sz="0" w:space="0" w:color="auto"/>
        <w:left w:val="none" w:sz="0" w:space="0" w:color="auto"/>
        <w:bottom w:val="none" w:sz="0" w:space="0" w:color="auto"/>
        <w:right w:val="none" w:sz="0" w:space="0" w:color="auto"/>
      </w:divBdr>
    </w:div>
    <w:div w:id="309753030">
      <w:bodyDiv w:val="1"/>
      <w:marLeft w:val="0"/>
      <w:marRight w:val="0"/>
      <w:marTop w:val="0"/>
      <w:marBottom w:val="0"/>
      <w:divBdr>
        <w:top w:val="none" w:sz="0" w:space="0" w:color="auto"/>
        <w:left w:val="none" w:sz="0" w:space="0" w:color="auto"/>
        <w:bottom w:val="none" w:sz="0" w:space="0" w:color="auto"/>
        <w:right w:val="none" w:sz="0" w:space="0" w:color="auto"/>
      </w:divBdr>
    </w:div>
    <w:div w:id="313728287">
      <w:bodyDiv w:val="1"/>
      <w:marLeft w:val="0"/>
      <w:marRight w:val="0"/>
      <w:marTop w:val="0"/>
      <w:marBottom w:val="0"/>
      <w:divBdr>
        <w:top w:val="none" w:sz="0" w:space="0" w:color="auto"/>
        <w:left w:val="none" w:sz="0" w:space="0" w:color="auto"/>
        <w:bottom w:val="none" w:sz="0" w:space="0" w:color="auto"/>
        <w:right w:val="none" w:sz="0" w:space="0" w:color="auto"/>
      </w:divBdr>
    </w:div>
    <w:div w:id="324012548">
      <w:bodyDiv w:val="1"/>
      <w:marLeft w:val="0"/>
      <w:marRight w:val="0"/>
      <w:marTop w:val="0"/>
      <w:marBottom w:val="0"/>
      <w:divBdr>
        <w:top w:val="none" w:sz="0" w:space="0" w:color="auto"/>
        <w:left w:val="none" w:sz="0" w:space="0" w:color="auto"/>
        <w:bottom w:val="none" w:sz="0" w:space="0" w:color="auto"/>
        <w:right w:val="none" w:sz="0" w:space="0" w:color="auto"/>
      </w:divBdr>
    </w:div>
    <w:div w:id="324549806">
      <w:bodyDiv w:val="1"/>
      <w:marLeft w:val="0"/>
      <w:marRight w:val="0"/>
      <w:marTop w:val="0"/>
      <w:marBottom w:val="0"/>
      <w:divBdr>
        <w:top w:val="none" w:sz="0" w:space="0" w:color="auto"/>
        <w:left w:val="none" w:sz="0" w:space="0" w:color="auto"/>
        <w:bottom w:val="none" w:sz="0" w:space="0" w:color="auto"/>
        <w:right w:val="none" w:sz="0" w:space="0" w:color="auto"/>
      </w:divBdr>
    </w:div>
    <w:div w:id="324600960">
      <w:bodyDiv w:val="1"/>
      <w:marLeft w:val="0"/>
      <w:marRight w:val="0"/>
      <w:marTop w:val="0"/>
      <w:marBottom w:val="0"/>
      <w:divBdr>
        <w:top w:val="none" w:sz="0" w:space="0" w:color="auto"/>
        <w:left w:val="none" w:sz="0" w:space="0" w:color="auto"/>
        <w:bottom w:val="none" w:sz="0" w:space="0" w:color="auto"/>
        <w:right w:val="none" w:sz="0" w:space="0" w:color="auto"/>
      </w:divBdr>
    </w:div>
    <w:div w:id="325089174">
      <w:bodyDiv w:val="1"/>
      <w:marLeft w:val="0"/>
      <w:marRight w:val="0"/>
      <w:marTop w:val="0"/>
      <w:marBottom w:val="0"/>
      <w:divBdr>
        <w:top w:val="none" w:sz="0" w:space="0" w:color="auto"/>
        <w:left w:val="none" w:sz="0" w:space="0" w:color="auto"/>
        <w:bottom w:val="none" w:sz="0" w:space="0" w:color="auto"/>
        <w:right w:val="none" w:sz="0" w:space="0" w:color="auto"/>
      </w:divBdr>
    </w:div>
    <w:div w:id="325549521">
      <w:bodyDiv w:val="1"/>
      <w:marLeft w:val="0"/>
      <w:marRight w:val="0"/>
      <w:marTop w:val="0"/>
      <w:marBottom w:val="0"/>
      <w:divBdr>
        <w:top w:val="none" w:sz="0" w:space="0" w:color="auto"/>
        <w:left w:val="none" w:sz="0" w:space="0" w:color="auto"/>
        <w:bottom w:val="none" w:sz="0" w:space="0" w:color="auto"/>
        <w:right w:val="none" w:sz="0" w:space="0" w:color="auto"/>
      </w:divBdr>
    </w:div>
    <w:div w:id="325715827">
      <w:bodyDiv w:val="1"/>
      <w:marLeft w:val="0"/>
      <w:marRight w:val="0"/>
      <w:marTop w:val="0"/>
      <w:marBottom w:val="0"/>
      <w:divBdr>
        <w:top w:val="none" w:sz="0" w:space="0" w:color="auto"/>
        <w:left w:val="none" w:sz="0" w:space="0" w:color="auto"/>
        <w:bottom w:val="none" w:sz="0" w:space="0" w:color="auto"/>
        <w:right w:val="none" w:sz="0" w:space="0" w:color="auto"/>
      </w:divBdr>
    </w:div>
    <w:div w:id="326641761">
      <w:bodyDiv w:val="1"/>
      <w:marLeft w:val="0"/>
      <w:marRight w:val="0"/>
      <w:marTop w:val="0"/>
      <w:marBottom w:val="0"/>
      <w:divBdr>
        <w:top w:val="none" w:sz="0" w:space="0" w:color="auto"/>
        <w:left w:val="none" w:sz="0" w:space="0" w:color="auto"/>
        <w:bottom w:val="none" w:sz="0" w:space="0" w:color="auto"/>
        <w:right w:val="none" w:sz="0" w:space="0" w:color="auto"/>
      </w:divBdr>
    </w:div>
    <w:div w:id="332146349">
      <w:bodyDiv w:val="1"/>
      <w:marLeft w:val="0"/>
      <w:marRight w:val="0"/>
      <w:marTop w:val="0"/>
      <w:marBottom w:val="0"/>
      <w:divBdr>
        <w:top w:val="none" w:sz="0" w:space="0" w:color="auto"/>
        <w:left w:val="none" w:sz="0" w:space="0" w:color="auto"/>
        <w:bottom w:val="none" w:sz="0" w:space="0" w:color="auto"/>
        <w:right w:val="none" w:sz="0" w:space="0" w:color="auto"/>
      </w:divBdr>
    </w:div>
    <w:div w:id="333604494">
      <w:bodyDiv w:val="1"/>
      <w:marLeft w:val="0"/>
      <w:marRight w:val="0"/>
      <w:marTop w:val="0"/>
      <w:marBottom w:val="0"/>
      <w:divBdr>
        <w:top w:val="none" w:sz="0" w:space="0" w:color="auto"/>
        <w:left w:val="none" w:sz="0" w:space="0" w:color="auto"/>
        <w:bottom w:val="none" w:sz="0" w:space="0" w:color="auto"/>
        <w:right w:val="none" w:sz="0" w:space="0" w:color="auto"/>
      </w:divBdr>
    </w:div>
    <w:div w:id="335419651">
      <w:bodyDiv w:val="1"/>
      <w:marLeft w:val="0"/>
      <w:marRight w:val="0"/>
      <w:marTop w:val="0"/>
      <w:marBottom w:val="0"/>
      <w:divBdr>
        <w:top w:val="none" w:sz="0" w:space="0" w:color="auto"/>
        <w:left w:val="none" w:sz="0" w:space="0" w:color="auto"/>
        <w:bottom w:val="none" w:sz="0" w:space="0" w:color="auto"/>
        <w:right w:val="none" w:sz="0" w:space="0" w:color="auto"/>
      </w:divBdr>
    </w:div>
    <w:div w:id="335504270">
      <w:bodyDiv w:val="1"/>
      <w:marLeft w:val="0"/>
      <w:marRight w:val="0"/>
      <w:marTop w:val="0"/>
      <w:marBottom w:val="0"/>
      <w:divBdr>
        <w:top w:val="none" w:sz="0" w:space="0" w:color="auto"/>
        <w:left w:val="none" w:sz="0" w:space="0" w:color="auto"/>
        <w:bottom w:val="none" w:sz="0" w:space="0" w:color="auto"/>
        <w:right w:val="none" w:sz="0" w:space="0" w:color="auto"/>
      </w:divBdr>
    </w:div>
    <w:div w:id="335571512">
      <w:bodyDiv w:val="1"/>
      <w:marLeft w:val="0"/>
      <w:marRight w:val="0"/>
      <w:marTop w:val="0"/>
      <w:marBottom w:val="0"/>
      <w:divBdr>
        <w:top w:val="none" w:sz="0" w:space="0" w:color="auto"/>
        <w:left w:val="none" w:sz="0" w:space="0" w:color="auto"/>
        <w:bottom w:val="none" w:sz="0" w:space="0" w:color="auto"/>
        <w:right w:val="none" w:sz="0" w:space="0" w:color="auto"/>
      </w:divBdr>
    </w:div>
    <w:div w:id="337733307">
      <w:bodyDiv w:val="1"/>
      <w:marLeft w:val="0"/>
      <w:marRight w:val="0"/>
      <w:marTop w:val="0"/>
      <w:marBottom w:val="0"/>
      <w:divBdr>
        <w:top w:val="none" w:sz="0" w:space="0" w:color="auto"/>
        <w:left w:val="none" w:sz="0" w:space="0" w:color="auto"/>
        <w:bottom w:val="none" w:sz="0" w:space="0" w:color="auto"/>
        <w:right w:val="none" w:sz="0" w:space="0" w:color="auto"/>
      </w:divBdr>
    </w:div>
    <w:div w:id="339242099">
      <w:bodyDiv w:val="1"/>
      <w:marLeft w:val="0"/>
      <w:marRight w:val="0"/>
      <w:marTop w:val="0"/>
      <w:marBottom w:val="0"/>
      <w:divBdr>
        <w:top w:val="none" w:sz="0" w:space="0" w:color="auto"/>
        <w:left w:val="none" w:sz="0" w:space="0" w:color="auto"/>
        <w:bottom w:val="none" w:sz="0" w:space="0" w:color="auto"/>
        <w:right w:val="none" w:sz="0" w:space="0" w:color="auto"/>
      </w:divBdr>
    </w:div>
    <w:div w:id="341199619">
      <w:bodyDiv w:val="1"/>
      <w:marLeft w:val="0"/>
      <w:marRight w:val="0"/>
      <w:marTop w:val="0"/>
      <w:marBottom w:val="0"/>
      <w:divBdr>
        <w:top w:val="none" w:sz="0" w:space="0" w:color="auto"/>
        <w:left w:val="none" w:sz="0" w:space="0" w:color="auto"/>
        <w:bottom w:val="none" w:sz="0" w:space="0" w:color="auto"/>
        <w:right w:val="none" w:sz="0" w:space="0" w:color="auto"/>
      </w:divBdr>
    </w:div>
    <w:div w:id="345256610">
      <w:bodyDiv w:val="1"/>
      <w:marLeft w:val="0"/>
      <w:marRight w:val="0"/>
      <w:marTop w:val="0"/>
      <w:marBottom w:val="0"/>
      <w:divBdr>
        <w:top w:val="none" w:sz="0" w:space="0" w:color="auto"/>
        <w:left w:val="none" w:sz="0" w:space="0" w:color="auto"/>
        <w:bottom w:val="none" w:sz="0" w:space="0" w:color="auto"/>
        <w:right w:val="none" w:sz="0" w:space="0" w:color="auto"/>
      </w:divBdr>
    </w:div>
    <w:div w:id="348605534">
      <w:bodyDiv w:val="1"/>
      <w:marLeft w:val="0"/>
      <w:marRight w:val="0"/>
      <w:marTop w:val="0"/>
      <w:marBottom w:val="0"/>
      <w:divBdr>
        <w:top w:val="none" w:sz="0" w:space="0" w:color="auto"/>
        <w:left w:val="none" w:sz="0" w:space="0" w:color="auto"/>
        <w:bottom w:val="none" w:sz="0" w:space="0" w:color="auto"/>
        <w:right w:val="none" w:sz="0" w:space="0" w:color="auto"/>
      </w:divBdr>
    </w:div>
    <w:div w:id="364715191">
      <w:bodyDiv w:val="1"/>
      <w:marLeft w:val="0"/>
      <w:marRight w:val="0"/>
      <w:marTop w:val="0"/>
      <w:marBottom w:val="0"/>
      <w:divBdr>
        <w:top w:val="none" w:sz="0" w:space="0" w:color="auto"/>
        <w:left w:val="none" w:sz="0" w:space="0" w:color="auto"/>
        <w:bottom w:val="none" w:sz="0" w:space="0" w:color="auto"/>
        <w:right w:val="none" w:sz="0" w:space="0" w:color="auto"/>
      </w:divBdr>
    </w:div>
    <w:div w:id="364716764">
      <w:bodyDiv w:val="1"/>
      <w:marLeft w:val="0"/>
      <w:marRight w:val="0"/>
      <w:marTop w:val="0"/>
      <w:marBottom w:val="0"/>
      <w:divBdr>
        <w:top w:val="none" w:sz="0" w:space="0" w:color="auto"/>
        <w:left w:val="none" w:sz="0" w:space="0" w:color="auto"/>
        <w:bottom w:val="none" w:sz="0" w:space="0" w:color="auto"/>
        <w:right w:val="none" w:sz="0" w:space="0" w:color="auto"/>
      </w:divBdr>
    </w:div>
    <w:div w:id="368725368">
      <w:bodyDiv w:val="1"/>
      <w:marLeft w:val="0"/>
      <w:marRight w:val="0"/>
      <w:marTop w:val="0"/>
      <w:marBottom w:val="0"/>
      <w:divBdr>
        <w:top w:val="none" w:sz="0" w:space="0" w:color="auto"/>
        <w:left w:val="none" w:sz="0" w:space="0" w:color="auto"/>
        <w:bottom w:val="none" w:sz="0" w:space="0" w:color="auto"/>
        <w:right w:val="none" w:sz="0" w:space="0" w:color="auto"/>
      </w:divBdr>
    </w:div>
    <w:div w:id="374812747">
      <w:bodyDiv w:val="1"/>
      <w:marLeft w:val="0"/>
      <w:marRight w:val="0"/>
      <w:marTop w:val="0"/>
      <w:marBottom w:val="0"/>
      <w:divBdr>
        <w:top w:val="none" w:sz="0" w:space="0" w:color="auto"/>
        <w:left w:val="none" w:sz="0" w:space="0" w:color="auto"/>
        <w:bottom w:val="none" w:sz="0" w:space="0" w:color="auto"/>
        <w:right w:val="none" w:sz="0" w:space="0" w:color="auto"/>
      </w:divBdr>
    </w:div>
    <w:div w:id="378826712">
      <w:bodyDiv w:val="1"/>
      <w:marLeft w:val="0"/>
      <w:marRight w:val="0"/>
      <w:marTop w:val="0"/>
      <w:marBottom w:val="0"/>
      <w:divBdr>
        <w:top w:val="none" w:sz="0" w:space="0" w:color="auto"/>
        <w:left w:val="none" w:sz="0" w:space="0" w:color="auto"/>
        <w:bottom w:val="none" w:sz="0" w:space="0" w:color="auto"/>
        <w:right w:val="none" w:sz="0" w:space="0" w:color="auto"/>
      </w:divBdr>
    </w:div>
    <w:div w:id="379012268">
      <w:bodyDiv w:val="1"/>
      <w:marLeft w:val="0"/>
      <w:marRight w:val="0"/>
      <w:marTop w:val="0"/>
      <w:marBottom w:val="0"/>
      <w:divBdr>
        <w:top w:val="none" w:sz="0" w:space="0" w:color="auto"/>
        <w:left w:val="none" w:sz="0" w:space="0" w:color="auto"/>
        <w:bottom w:val="none" w:sz="0" w:space="0" w:color="auto"/>
        <w:right w:val="none" w:sz="0" w:space="0" w:color="auto"/>
      </w:divBdr>
    </w:div>
    <w:div w:id="382408730">
      <w:bodyDiv w:val="1"/>
      <w:marLeft w:val="0"/>
      <w:marRight w:val="0"/>
      <w:marTop w:val="0"/>
      <w:marBottom w:val="0"/>
      <w:divBdr>
        <w:top w:val="none" w:sz="0" w:space="0" w:color="auto"/>
        <w:left w:val="none" w:sz="0" w:space="0" w:color="auto"/>
        <w:bottom w:val="none" w:sz="0" w:space="0" w:color="auto"/>
        <w:right w:val="none" w:sz="0" w:space="0" w:color="auto"/>
      </w:divBdr>
    </w:div>
    <w:div w:id="385228512">
      <w:bodyDiv w:val="1"/>
      <w:marLeft w:val="0"/>
      <w:marRight w:val="0"/>
      <w:marTop w:val="0"/>
      <w:marBottom w:val="0"/>
      <w:divBdr>
        <w:top w:val="none" w:sz="0" w:space="0" w:color="auto"/>
        <w:left w:val="none" w:sz="0" w:space="0" w:color="auto"/>
        <w:bottom w:val="none" w:sz="0" w:space="0" w:color="auto"/>
        <w:right w:val="none" w:sz="0" w:space="0" w:color="auto"/>
      </w:divBdr>
    </w:div>
    <w:div w:id="386489221">
      <w:bodyDiv w:val="1"/>
      <w:marLeft w:val="0"/>
      <w:marRight w:val="0"/>
      <w:marTop w:val="0"/>
      <w:marBottom w:val="0"/>
      <w:divBdr>
        <w:top w:val="none" w:sz="0" w:space="0" w:color="auto"/>
        <w:left w:val="none" w:sz="0" w:space="0" w:color="auto"/>
        <w:bottom w:val="none" w:sz="0" w:space="0" w:color="auto"/>
        <w:right w:val="none" w:sz="0" w:space="0" w:color="auto"/>
      </w:divBdr>
    </w:div>
    <w:div w:id="388773448">
      <w:bodyDiv w:val="1"/>
      <w:marLeft w:val="0"/>
      <w:marRight w:val="0"/>
      <w:marTop w:val="0"/>
      <w:marBottom w:val="0"/>
      <w:divBdr>
        <w:top w:val="none" w:sz="0" w:space="0" w:color="auto"/>
        <w:left w:val="none" w:sz="0" w:space="0" w:color="auto"/>
        <w:bottom w:val="none" w:sz="0" w:space="0" w:color="auto"/>
        <w:right w:val="none" w:sz="0" w:space="0" w:color="auto"/>
      </w:divBdr>
    </w:div>
    <w:div w:id="389306999">
      <w:bodyDiv w:val="1"/>
      <w:marLeft w:val="0"/>
      <w:marRight w:val="0"/>
      <w:marTop w:val="0"/>
      <w:marBottom w:val="0"/>
      <w:divBdr>
        <w:top w:val="none" w:sz="0" w:space="0" w:color="auto"/>
        <w:left w:val="none" w:sz="0" w:space="0" w:color="auto"/>
        <w:bottom w:val="none" w:sz="0" w:space="0" w:color="auto"/>
        <w:right w:val="none" w:sz="0" w:space="0" w:color="auto"/>
      </w:divBdr>
    </w:div>
    <w:div w:id="393823458">
      <w:bodyDiv w:val="1"/>
      <w:marLeft w:val="0"/>
      <w:marRight w:val="0"/>
      <w:marTop w:val="0"/>
      <w:marBottom w:val="0"/>
      <w:divBdr>
        <w:top w:val="none" w:sz="0" w:space="0" w:color="auto"/>
        <w:left w:val="none" w:sz="0" w:space="0" w:color="auto"/>
        <w:bottom w:val="none" w:sz="0" w:space="0" w:color="auto"/>
        <w:right w:val="none" w:sz="0" w:space="0" w:color="auto"/>
      </w:divBdr>
    </w:div>
    <w:div w:id="395857275">
      <w:bodyDiv w:val="1"/>
      <w:marLeft w:val="0"/>
      <w:marRight w:val="0"/>
      <w:marTop w:val="0"/>
      <w:marBottom w:val="0"/>
      <w:divBdr>
        <w:top w:val="none" w:sz="0" w:space="0" w:color="auto"/>
        <w:left w:val="none" w:sz="0" w:space="0" w:color="auto"/>
        <w:bottom w:val="none" w:sz="0" w:space="0" w:color="auto"/>
        <w:right w:val="none" w:sz="0" w:space="0" w:color="auto"/>
      </w:divBdr>
    </w:div>
    <w:div w:id="397366254">
      <w:bodyDiv w:val="1"/>
      <w:marLeft w:val="0"/>
      <w:marRight w:val="0"/>
      <w:marTop w:val="0"/>
      <w:marBottom w:val="0"/>
      <w:divBdr>
        <w:top w:val="none" w:sz="0" w:space="0" w:color="auto"/>
        <w:left w:val="none" w:sz="0" w:space="0" w:color="auto"/>
        <w:bottom w:val="none" w:sz="0" w:space="0" w:color="auto"/>
        <w:right w:val="none" w:sz="0" w:space="0" w:color="auto"/>
      </w:divBdr>
    </w:div>
    <w:div w:id="401021744">
      <w:bodyDiv w:val="1"/>
      <w:marLeft w:val="0"/>
      <w:marRight w:val="0"/>
      <w:marTop w:val="0"/>
      <w:marBottom w:val="0"/>
      <w:divBdr>
        <w:top w:val="none" w:sz="0" w:space="0" w:color="auto"/>
        <w:left w:val="none" w:sz="0" w:space="0" w:color="auto"/>
        <w:bottom w:val="none" w:sz="0" w:space="0" w:color="auto"/>
        <w:right w:val="none" w:sz="0" w:space="0" w:color="auto"/>
      </w:divBdr>
    </w:div>
    <w:div w:id="407730657">
      <w:bodyDiv w:val="1"/>
      <w:marLeft w:val="0"/>
      <w:marRight w:val="0"/>
      <w:marTop w:val="0"/>
      <w:marBottom w:val="0"/>
      <w:divBdr>
        <w:top w:val="none" w:sz="0" w:space="0" w:color="auto"/>
        <w:left w:val="none" w:sz="0" w:space="0" w:color="auto"/>
        <w:bottom w:val="none" w:sz="0" w:space="0" w:color="auto"/>
        <w:right w:val="none" w:sz="0" w:space="0" w:color="auto"/>
      </w:divBdr>
    </w:div>
    <w:div w:id="410086314">
      <w:bodyDiv w:val="1"/>
      <w:marLeft w:val="0"/>
      <w:marRight w:val="0"/>
      <w:marTop w:val="0"/>
      <w:marBottom w:val="0"/>
      <w:divBdr>
        <w:top w:val="none" w:sz="0" w:space="0" w:color="auto"/>
        <w:left w:val="none" w:sz="0" w:space="0" w:color="auto"/>
        <w:bottom w:val="none" w:sz="0" w:space="0" w:color="auto"/>
        <w:right w:val="none" w:sz="0" w:space="0" w:color="auto"/>
      </w:divBdr>
    </w:div>
    <w:div w:id="419715558">
      <w:bodyDiv w:val="1"/>
      <w:marLeft w:val="0"/>
      <w:marRight w:val="0"/>
      <w:marTop w:val="0"/>
      <w:marBottom w:val="0"/>
      <w:divBdr>
        <w:top w:val="none" w:sz="0" w:space="0" w:color="auto"/>
        <w:left w:val="none" w:sz="0" w:space="0" w:color="auto"/>
        <w:bottom w:val="none" w:sz="0" w:space="0" w:color="auto"/>
        <w:right w:val="none" w:sz="0" w:space="0" w:color="auto"/>
      </w:divBdr>
    </w:div>
    <w:div w:id="420376611">
      <w:bodyDiv w:val="1"/>
      <w:marLeft w:val="0"/>
      <w:marRight w:val="0"/>
      <w:marTop w:val="0"/>
      <w:marBottom w:val="0"/>
      <w:divBdr>
        <w:top w:val="none" w:sz="0" w:space="0" w:color="auto"/>
        <w:left w:val="none" w:sz="0" w:space="0" w:color="auto"/>
        <w:bottom w:val="none" w:sz="0" w:space="0" w:color="auto"/>
        <w:right w:val="none" w:sz="0" w:space="0" w:color="auto"/>
      </w:divBdr>
    </w:div>
    <w:div w:id="420486991">
      <w:bodyDiv w:val="1"/>
      <w:marLeft w:val="0"/>
      <w:marRight w:val="0"/>
      <w:marTop w:val="0"/>
      <w:marBottom w:val="0"/>
      <w:divBdr>
        <w:top w:val="none" w:sz="0" w:space="0" w:color="auto"/>
        <w:left w:val="none" w:sz="0" w:space="0" w:color="auto"/>
        <w:bottom w:val="none" w:sz="0" w:space="0" w:color="auto"/>
        <w:right w:val="none" w:sz="0" w:space="0" w:color="auto"/>
      </w:divBdr>
    </w:div>
    <w:div w:id="422605802">
      <w:bodyDiv w:val="1"/>
      <w:marLeft w:val="0"/>
      <w:marRight w:val="0"/>
      <w:marTop w:val="0"/>
      <w:marBottom w:val="0"/>
      <w:divBdr>
        <w:top w:val="none" w:sz="0" w:space="0" w:color="auto"/>
        <w:left w:val="none" w:sz="0" w:space="0" w:color="auto"/>
        <w:bottom w:val="none" w:sz="0" w:space="0" w:color="auto"/>
        <w:right w:val="none" w:sz="0" w:space="0" w:color="auto"/>
      </w:divBdr>
    </w:div>
    <w:div w:id="424234185">
      <w:bodyDiv w:val="1"/>
      <w:marLeft w:val="0"/>
      <w:marRight w:val="0"/>
      <w:marTop w:val="0"/>
      <w:marBottom w:val="0"/>
      <w:divBdr>
        <w:top w:val="none" w:sz="0" w:space="0" w:color="auto"/>
        <w:left w:val="none" w:sz="0" w:space="0" w:color="auto"/>
        <w:bottom w:val="none" w:sz="0" w:space="0" w:color="auto"/>
        <w:right w:val="none" w:sz="0" w:space="0" w:color="auto"/>
      </w:divBdr>
    </w:div>
    <w:div w:id="427697097">
      <w:bodyDiv w:val="1"/>
      <w:marLeft w:val="0"/>
      <w:marRight w:val="0"/>
      <w:marTop w:val="0"/>
      <w:marBottom w:val="0"/>
      <w:divBdr>
        <w:top w:val="none" w:sz="0" w:space="0" w:color="auto"/>
        <w:left w:val="none" w:sz="0" w:space="0" w:color="auto"/>
        <w:bottom w:val="none" w:sz="0" w:space="0" w:color="auto"/>
        <w:right w:val="none" w:sz="0" w:space="0" w:color="auto"/>
      </w:divBdr>
    </w:div>
    <w:div w:id="433745524">
      <w:bodyDiv w:val="1"/>
      <w:marLeft w:val="0"/>
      <w:marRight w:val="0"/>
      <w:marTop w:val="0"/>
      <w:marBottom w:val="0"/>
      <w:divBdr>
        <w:top w:val="none" w:sz="0" w:space="0" w:color="auto"/>
        <w:left w:val="none" w:sz="0" w:space="0" w:color="auto"/>
        <w:bottom w:val="none" w:sz="0" w:space="0" w:color="auto"/>
        <w:right w:val="none" w:sz="0" w:space="0" w:color="auto"/>
      </w:divBdr>
    </w:div>
    <w:div w:id="433747216">
      <w:bodyDiv w:val="1"/>
      <w:marLeft w:val="0"/>
      <w:marRight w:val="0"/>
      <w:marTop w:val="0"/>
      <w:marBottom w:val="0"/>
      <w:divBdr>
        <w:top w:val="none" w:sz="0" w:space="0" w:color="auto"/>
        <w:left w:val="none" w:sz="0" w:space="0" w:color="auto"/>
        <w:bottom w:val="none" w:sz="0" w:space="0" w:color="auto"/>
        <w:right w:val="none" w:sz="0" w:space="0" w:color="auto"/>
      </w:divBdr>
    </w:div>
    <w:div w:id="435828627">
      <w:bodyDiv w:val="1"/>
      <w:marLeft w:val="0"/>
      <w:marRight w:val="0"/>
      <w:marTop w:val="0"/>
      <w:marBottom w:val="0"/>
      <w:divBdr>
        <w:top w:val="none" w:sz="0" w:space="0" w:color="auto"/>
        <w:left w:val="none" w:sz="0" w:space="0" w:color="auto"/>
        <w:bottom w:val="none" w:sz="0" w:space="0" w:color="auto"/>
        <w:right w:val="none" w:sz="0" w:space="0" w:color="auto"/>
      </w:divBdr>
    </w:div>
    <w:div w:id="435830260">
      <w:bodyDiv w:val="1"/>
      <w:marLeft w:val="0"/>
      <w:marRight w:val="0"/>
      <w:marTop w:val="0"/>
      <w:marBottom w:val="0"/>
      <w:divBdr>
        <w:top w:val="none" w:sz="0" w:space="0" w:color="auto"/>
        <w:left w:val="none" w:sz="0" w:space="0" w:color="auto"/>
        <w:bottom w:val="none" w:sz="0" w:space="0" w:color="auto"/>
        <w:right w:val="none" w:sz="0" w:space="0" w:color="auto"/>
      </w:divBdr>
    </w:div>
    <w:div w:id="438066591">
      <w:bodyDiv w:val="1"/>
      <w:marLeft w:val="0"/>
      <w:marRight w:val="0"/>
      <w:marTop w:val="0"/>
      <w:marBottom w:val="0"/>
      <w:divBdr>
        <w:top w:val="none" w:sz="0" w:space="0" w:color="auto"/>
        <w:left w:val="none" w:sz="0" w:space="0" w:color="auto"/>
        <w:bottom w:val="none" w:sz="0" w:space="0" w:color="auto"/>
        <w:right w:val="none" w:sz="0" w:space="0" w:color="auto"/>
      </w:divBdr>
    </w:div>
    <w:div w:id="440882125">
      <w:bodyDiv w:val="1"/>
      <w:marLeft w:val="0"/>
      <w:marRight w:val="0"/>
      <w:marTop w:val="0"/>
      <w:marBottom w:val="0"/>
      <w:divBdr>
        <w:top w:val="none" w:sz="0" w:space="0" w:color="auto"/>
        <w:left w:val="none" w:sz="0" w:space="0" w:color="auto"/>
        <w:bottom w:val="none" w:sz="0" w:space="0" w:color="auto"/>
        <w:right w:val="none" w:sz="0" w:space="0" w:color="auto"/>
      </w:divBdr>
    </w:div>
    <w:div w:id="442267035">
      <w:bodyDiv w:val="1"/>
      <w:marLeft w:val="0"/>
      <w:marRight w:val="0"/>
      <w:marTop w:val="0"/>
      <w:marBottom w:val="0"/>
      <w:divBdr>
        <w:top w:val="none" w:sz="0" w:space="0" w:color="auto"/>
        <w:left w:val="none" w:sz="0" w:space="0" w:color="auto"/>
        <w:bottom w:val="none" w:sz="0" w:space="0" w:color="auto"/>
        <w:right w:val="none" w:sz="0" w:space="0" w:color="auto"/>
      </w:divBdr>
    </w:div>
    <w:div w:id="443813721">
      <w:bodyDiv w:val="1"/>
      <w:marLeft w:val="0"/>
      <w:marRight w:val="0"/>
      <w:marTop w:val="0"/>
      <w:marBottom w:val="0"/>
      <w:divBdr>
        <w:top w:val="none" w:sz="0" w:space="0" w:color="auto"/>
        <w:left w:val="none" w:sz="0" w:space="0" w:color="auto"/>
        <w:bottom w:val="none" w:sz="0" w:space="0" w:color="auto"/>
        <w:right w:val="none" w:sz="0" w:space="0" w:color="auto"/>
      </w:divBdr>
    </w:div>
    <w:div w:id="446782292">
      <w:bodyDiv w:val="1"/>
      <w:marLeft w:val="0"/>
      <w:marRight w:val="0"/>
      <w:marTop w:val="0"/>
      <w:marBottom w:val="0"/>
      <w:divBdr>
        <w:top w:val="none" w:sz="0" w:space="0" w:color="auto"/>
        <w:left w:val="none" w:sz="0" w:space="0" w:color="auto"/>
        <w:bottom w:val="none" w:sz="0" w:space="0" w:color="auto"/>
        <w:right w:val="none" w:sz="0" w:space="0" w:color="auto"/>
      </w:divBdr>
    </w:div>
    <w:div w:id="459033727">
      <w:bodyDiv w:val="1"/>
      <w:marLeft w:val="0"/>
      <w:marRight w:val="0"/>
      <w:marTop w:val="0"/>
      <w:marBottom w:val="0"/>
      <w:divBdr>
        <w:top w:val="none" w:sz="0" w:space="0" w:color="auto"/>
        <w:left w:val="none" w:sz="0" w:space="0" w:color="auto"/>
        <w:bottom w:val="none" w:sz="0" w:space="0" w:color="auto"/>
        <w:right w:val="none" w:sz="0" w:space="0" w:color="auto"/>
      </w:divBdr>
    </w:div>
    <w:div w:id="462311765">
      <w:bodyDiv w:val="1"/>
      <w:marLeft w:val="0"/>
      <w:marRight w:val="0"/>
      <w:marTop w:val="0"/>
      <w:marBottom w:val="0"/>
      <w:divBdr>
        <w:top w:val="none" w:sz="0" w:space="0" w:color="auto"/>
        <w:left w:val="none" w:sz="0" w:space="0" w:color="auto"/>
        <w:bottom w:val="none" w:sz="0" w:space="0" w:color="auto"/>
        <w:right w:val="none" w:sz="0" w:space="0" w:color="auto"/>
      </w:divBdr>
    </w:div>
    <w:div w:id="465584612">
      <w:bodyDiv w:val="1"/>
      <w:marLeft w:val="0"/>
      <w:marRight w:val="0"/>
      <w:marTop w:val="0"/>
      <w:marBottom w:val="0"/>
      <w:divBdr>
        <w:top w:val="none" w:sz="0" w:space="0" w:color="auto"/>
        <w:left w:val="none" w:sz="0" w:space="0" w:color="auto"/>
        <w:bottom w:val="none" w:sz="0" w:space="0" w:color="auto"/>
        <w:right w:val="none" w:sz="0" w:space="0" w:color="auto"/>
      </w:divBdr>
    </w:div>
    <w:div w:id="468984640">
      <w:bodyDiv w:val="1"/>
      <w:marLeft w:val="0"/>
      <w:marRight w:val="0"/>
      <w:marTop w:val="0"/>
      <w:marBottom w:val="0"/>
      <w:divBdr>
        <w:top w:val="none" w:sz="0" w:space="0" w:color="auto"/>
        <w:left w:val="none" w:sz="0" w:space="0" w:color="auto"/>
        <w:bottom w:val="none" w:sz="0" w:space="0" w:color="auto"/>
        <w:right w:val="none" w:sz="0" w:space="0" w:color="auto"/>
      </w:divBdr>
    </w:div>
    <w:div w:id="469445662">
      <w:bodyDiv w:val="1"/>
      <w:marLeft w:val="0"/>
      <w:marRight w:val="0"/>
      <w:marTop w:val="0"/>
      <w:marBottom w:val="0"/>
      <w:divBdr>
        <w:top w:val="none" w:sz="0" w:space="0" w:color="auto"/>
        <w:left w:val="none" w:sz="0" w:space="0" w:color="auto"/>
        <w:bottom w:val="none" w:sz="0" w:space="0" w:color="auto"/>
        <w:right w:val="none" w:sz="0" w:space="0" w:color="auto"/>
      </w:divBdr>
    </w:div>
    <w:div w:id="474759512">
      <w:bodyDiv w:val="1"/>
      <w:marLeft w:val="0"/>
      <w:marRight w:val="0"/>
      <w:marTop w:val="0"/>
      <w:marBottom w:val="0"/>
      <w:divBdr>
        <w:top w:val="none" w:sz="0" w:space="0" w:color="auto"/>
        <w:left w:val="none" w:sz="0" w:space="0" w:color="auto"/>
        <w:bottom w:val="none" w:sz="0" w:space="0" w:color="auto"/>
        <w:right w:val="none" w:sz="0" w:space="0" w:color="auto"/>
      </w:divBdr>
    </w:div>
    <w:div w:id="477573447">
      <w:bodyDiv w:val="1"/>
      <w:marLeft w:val="0"/>
      <w:marRight w:val="0"/>
      <w:marTop w:val="0"/>
      <w:marBottom w:val="0"/>
      <w:divBdr>
        <w:top w:val="none" w:sz="0" w:space="0" w:color="auto"/>
        <w:left w:val="none" w:sz="0" w:space="0" w:color="auto"/>
        <w:bottom w:val="none" w:sz="0" w:space="0" w:color="auto"/>
        <w:right w:val="none" w:sz="0" w:space="0" w:color="auto"/>
      </w:divBdr>
    </w:div>
    <w:div w:id="478109431">
      <w:bodyDiv w:val="1"/>
      <w:marLeft w:val="0"/>
      <w:marRight w:val="0"/>
      <w:marTop w:val="0"/>
      <w:marBottom w:val="0"/>
      <w:divBdr>
        <w:top w:val="none" w:sz="0" w:space="0" w:color="auto"/>
        <w:left w:val="none" w:sz="0" w:space="0" w:color="auto"/>
        <w:bottom w:val="none" w:sz="0" w:space="0" w:color="auto"/>
        <w:right w:val="none" w:sz="0" w:space="0" w:color="auto"/>
      </w:divBdr>
    </w:div>
    <w:div w:id="480467667">
      <w:bodyDiv w:val="1"/>
      <w:marLeft w:val="0"/>
      <w:marRight w:val="0"/>
      <w:marTop w:val="0"/>
      <w:marBottom w:val="0"/>
      <w:divBdr>
        <w:top w:val="none" w:sz="0" w:space="0" w:color="auto"/>
        <w:left w:val="none" w:sz="0" w:space="0" w:color="auto"/>
        <w:bottom w:val="none" w:sz="0" w:space="0" w:color="auto"/>
        <w:right w:val="none" w:sz="0" w:space="0" w:color="auto"/>
      </w:divBdr>
    </w:div>
    <w:div w:id="483011564">
      <w:bodyDiv w:val="1"/>
      <w:marLeft w:val="0"/>
      <w:marRight w:val="0"/>
      <w:marTop w:val="0"/>
      <w:marBottom w:val="0"/>
      <w:divBdr>
        <w:top w:val="none" w:sz="0" w:space="0" w:color="auto"/>
        <w:left w:val="none" w:sz="0" w:space="0" w:color="auto"/>
        <w:bottom w:val="none" w:sz="0" w:space="0" w:color="auto"/>
        <w:right w:val="none" w:sz="0" w:space="0" w:color="auto"/>
      </w:divBdr>
    </w:div>
    <w:div w:id="483206738">
      <w:bodyDiv w:val="1"/>
      <w:marLeft w:val="0"/>
      <w:marRight w:val="0"/>
      <w:marTop w:val="0"/>
      <w:marBottom w:val="0"/>
      <w:divBdr>
        <w:top w:val="none" w:sz="0" w:space="0" w:color="auto"/>
        <w:left w:val="none" w:sz="0" w:space="0" w:color="auto"/>
        <w:bottom w:val="none" w:sz="0" w:space="0" w:color="auto"/>
        <w:right w:val="none" w:sz="0" w:space="0" w:color="auto"/>
      </w:divBdr>
    </w:div>
    <w:div w:id="486097409">
      <w:bodyDiv w:val="1"/>
      <w:marLeft w:val="0"/>
      <w:marRight w:val="0"/>
      <w:marTop w:val="0"/>
      <w:marBottom w:val="0"/>
      <w:divBdr>
        <w:top w:val="none" w:sz="0" w:space="0" w:color="auto"/>
        <w:left w:val="none" w:sz="0" w:space="0" w:color="auto"/>
        <w:bottom w:val="none" w:sz="0" w:space="0" w:color="auto"/>
        <w:right w:val="none" w:sz="0" w:space="0" w:color="auto"/>
      </w:divBdr>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492379693">
      <w:bodyDiv w:val="1"/>
      <w:marLeft w:val="0"/>
      <w:marRight w:val="0"/>
      <w:marTop w:val="0"/>
      <w:marBottom w:val="0"/>
      <w:divBdr>
        <w:top w:val="none" w:sz="0" w:space="0" w:color="auto"/>
        <w:left w:val="none" w:sz="0" w:space="0" w:color="auto"/>
        <w:bottom w:val="none" w:sz="0" w:space="0" w:color="auto"/>
        <w:right w:val="none" w:sz="0" w:space="0" w:color="auto"/>
      </w:divBdr>
    </w:div>
    <w:div w:id="496728465">
      <w:bodyDiv w:val="1"/>
      <w:marLeft w:val="0"/>
      <w:marRight w:val="0"/>
      <w:marTop w:val="0"/>
      <w:marBottom w:val="0"/>
      <w:divBdr>
        <w:top w:val="none" w:sz="0" w:space="0" w:color="auto"/>
        <w:left w:val="none" w:sz="0" w:space="0" w:color="auto"/>
        <w:bottom w:val="none" w:sz="0" w:space="0" w:color="auto"/>
        <w:right w:val="none" w:sz="0" w:space="0" w:color="auto"/>
      </w:divBdr>
    </w:div>
    <w:div w:id="500045366">
      <w:bodyDiv w:val="1"/>
      <w:marLeft w:val="0"/>
      <w:marRight w:val="0"/>
      <w:marTop w:val="0"/>
      <w:marBottom w:val="0"/>
      <w:divBdr>
        <w:top w:val="none" w:sz="0" w:space="0" w:color="auto"/>
        <w:left w:val="none" w:sz="0" w:space="0" w:color="auto"/>
        <w:bottom w:val="none" w:sz="0" w:space="0" w:color="auto"/>
        <w:right w:val="none" w:sz="0" w:space="0" w:color="auto"/>
      </w:divBdr>
    </w:div>
    <w:div w:id="500312607">
      <w:bodyDiv w:val="1"/>
      <w:marLeft w:val="0"/>
      <w:marRight w:val="0"/>
      <w:marTop w:val="0"/>
      <w:marBottom w:val="0"/>
      <w:divBdr>
        <w:top w:val="none" w:sz="0" w:space="0" w:color="auto"/>
        <w:left w:val="none" w:sz="0" w:space="0" w:color="auto"/>
        <w:bottom w:val="none" w:sz="0" w:space="0" w:color="auto"/>
        <w:right w:val="none" w:sz="0" w:space="0" w:color="auto"/>
      </w:divBdr>
    </w:div>
    <w:div w:id="505025385">
      <w:bodyDiv w:val="1"/>
      <w:marLeft w:val="0"/>
      <w:marRight w:val="0"/>
      <w:marTop w:val="0"/>
      <w:marBottom w:val="0"/>
      <w:divBdr>
        <w:top w:val="none" w:sz="0" w:space="0" w:color="auto"/>
        <w:left w:val="none" w:sz="0" w:space="0" w:color="auto"/>
        <w:bottom w:val="none" w:sz="0" w:space="0" w:color="auto"/>
        <w:right w:val="none" w:sz="0" w:space="0" w:color="auto"/>
      </w:divBdr>
    </w:div>
    <w:div w:id="507058558">
      <w:bodyDiv w:val="1"/>
      <w:marLeft w:val="0"/>
      <w:marRight w:val="0"/>
      <w:marTop w:val="0"/>
      <w:marBottom w:val="0"/>
      <w:divBdr>
        <w:top w:val="none" w:sz="0" w:space="0" w:color="auto"/>
        <w:left w:val="none" w:sz="0" w:space="0" w:color="auto"/>
        <w:bottom w:val="none" w:sz="0" w:space="0" w:color="auto"/>
        <w:right w:val="none" w:sz="0" w:space="0" w:color="auto"/>
      </w:divBdr>
    </w:div>
    <w:div w:id="508523615">
      <w:bodyDiv w:val="1"/>
      <w:marLeft w:val="0"/>
      <w:marRight w:val="0"/>
      <w:marTop w:val="0"/>
      <w:marBottom w:val="0"/>
      <w:divBdr>
        <w:top w:val="none" w:sz="0" w:space="0" w:color="auto"/>
        <w:left w:val="none" w:sz="0" w:space="0" w:color="auto"/>
        <w:bottom w:val="none" w:sz="0" w:space="0" w:color="auto"/>
        <w:right w:val="none" w:sz="0" w:space="0" w:color="auto"/>
      </w:divBdr>
    </w:div>
    <w:div w:id="510418283">
      <w:bodyDiv w:val="1"/>
      <w:marLeft w:val="0"/>
      <w:marRight w:val="0"/>
      <w:marTop w:val="0"/>
      <w:marBottom w:val="0"/>
      <w:divBdr>
        <w:top w:val="none" w:sz="0" w:space="0" w:color="auto"/>
        <w:left w:val="none" w:sz="0" w:space="0" w:color="auto"/>
        <w:bottom w:val="none" w:sz="0" w:space="0" w:color="auto"/>
        <w:right w:val="none" w:sz="0" w:space="0" w:color="auto"/>
      </w:divBdr>
    </w:div>
    <w:div w:id="512688450">
      <w:bodyDiv w:val="1"/>
      <w:marLeft w:val="0"/>
      <w:marRight w:val="0"/>
      <w:marTop w:val="0"/>
      <w:marBottom w:val="0"/>
      <w:divBdr>
        <w:top w:val="none" w:sz="0" w:space="0" w:color="auto"/>
        <w:left w:val="none" w:sz="0" w:space="0" w:color="auto"/>
        <w:bottom w:val="none" w:sz="0" w:space="0" w:color="auto"/>
        <w:right w:val="none" w:sz="0" w:space="0" w:color="auto"/>
      </w:divBdr>
    </w:div>
    <w:div w:id="517693718">
      <w:bodyDiv w:val="1"/>
      <w:marLeft w:val="0"/>
      <w:marRight w:val="0"/>
      <w:marTop w:val="0"/>
      <w:marBottom w:val="0"/>
      <w:divBdr>
        <w:top w:val="none" w:sz="0" w:space="0" w:color="auto"/>
        <w:left w:val="none" w:sz="0" w:space="0" w:color="auto"/>
        <w:bottom w:val="none" w:sz="0" w:space="0" w:color="auto"/>
        <w:right w:val="none" w:sz="0" w:space="0" w:color="auto"/>
      </w:divBdr>
    </w:div>
    <w:div w:id="523633366">
      <w:bodyDiv w:val="1"/>
      <w:marLeft w:val="0"/>
      <w:marRight w:val="0"/>
      <w:marTop w:val="0"/>
      <w:marBottom w:val="0"/>
      <w:divBdr>
        <w:top w:val="none" w:sz="0" w:space="0" w:color="auto"/>
        <w:left w:val="none" w:sz="0" w:space="0" w:color="auto"/>
        <w:bottom w:val="none" w:sz="0" w:space="0" w:color="auto"/>
        <w:right w:val="none" w:sz="0" w:space="0" w:color="auto"/>
      </w:divBdr>
    </w:div>
    <w:div w:id="525096226">
      <w:bodyDiv w:val="1"/>
      <w:marLeft w:val="0"/>
      <w:marRight w:val="0"/>
      <w:marTop w:val="0"/>
      <w:marBottom w:val="0"/>
      <w:divBdr>
        <w:top w:val="none" w:sz="0" w:space="0" w:color="auto"/>
        <w:left w:val="none" w:sz="0" w:space="0" w:color="auto"/>
        <w:bottom w:val="none" w:sz="0" w:space="0" w:color="auto"/>
        <w:right w:val="none" w:sz="0" w:space="0" w:color="auto"/>
      </w:divBdr>
    </w:div>
    <w:div w:id="526530004">
      <w:bodyDiv w:val="1"/>
      <w:marLeft w:val="0"/>
      <w:marRight w:val="0"/>
      <w:marTop w:val="0"/>
      <w:marBottom w:val="0"/>
      <w:divBdr>
        <w:top w:val="none" w:sz="0" w:space="0" w:color="auto"/>
        <w:left w:val="none" w:sz="0" w:space="0" w:color="auto"/>
        <w:bottom w:val="none" w:sz="0" w:space="0" w:color="auto"/>
        <w:right w:val="none" w:sz="0" w:space="0" w:color="auto"/>
      </w:divBdr>
    </w:div>
    <w:div w:id="530922586">
      <w:bodyDiv w:val="1"/>
      <w:marLeft w:val="0"/>
      <w:marRight w:val="0"/>
      <w:marTop w:val="0"/>
      <w:marBottom w:val="0"/>
      <w:divBdr>
        <w:top w:val="none" w:sz="0" w:space="0" w:color="auto"/>
        <w:left w:val="none" w:sz="0" w:space="0" w:color="auto"/>
        <w:bottom w:val="none" w:sz="0" w:space="0" w:color="auto"/>
        <w:right w:val="none" w:sz="0" w:space="0" w:color="auto"/>
      </w:divBdr>
    </w:div>
    <w:div w:id="535698273">
      <w:bodyDiv w:val="1"/>
      <w:marLeft w:val="0"/>
      <w:marRight w:val="0"/>
      <w:marTop w:val="0"/>
      <w:marBottom w:val="0"/>
      <w:divBdr>
        <w:top w:val="none" w:sz="0" w:space="0" w:color="auto"/>
        <w:left w:val="none" w:sz="0" w:space="0" w:color="auto"/>
        <w:bottom w:val="none" w:sz="0" w:space="0" w:color="auto"/>
        <w:right w:val="none" w:sz="0" w:space="0" w:color="auto"/>
      </w:divBdr>
    </w:div>
    <w:div w:id="536546552">
      <w:bodyDiv w:val="1"/>
      <w:marLeft w:val="0"/>
      <w:marRight w:val="0"/>
      <w:marTop w:val="0"/>
      <w:marBottom w:val="0"/>
      <w:divBdr>
        <w:top w:val="none" w:sz="0" w:space="0" w:color="auto"/>
        <w:left w:val="none" w:sz="0" w:space="0" w:color="auto"/>
        <w:bottom w:val="none" w:sz="0" w:space="0" w:color="auto"/>
        <w:right w:val="none" w:sz="0" w:space="0" w:color="auto"/>
      </w:divBdr>
    </w:div>
    <w:div w:id="536552612">
      <w:bodyDiv w:val="1"/>
      <w:marLeft w:val="0"/>
      <w:marRight w:val="0"/>
      <w:marTop w:val="0"/>
      <w:marBottom w:val="0"/>
      <w:divBdr>
        <w:top w:val="none" w:sz="0" w:space="0" w:color="auto"/>
        <w:left w:val="none" w:sz="0" w:space="0" w:color="auto"/>
        <w:bottom w:val="none" w:sz="0" w:space="0" w:color="auto"/>
        <w:right w:val="none" w:sz="0" w:space="0" w:color="auto"/>
      </w:divBdr>
    </w:div>
    <w:div w:id="538784612">
      <w:bodyDiv w:val="1"/>
      <w:marLeft w:val="0"/>
      <w:marRight w:val="0"/>
      <w:marTop w:val="0"/>
      <w:marBottom w:val="0"/>
      <w:divBdr>
        <w:top w:val="none" w:sz="0" w:space="0" w:color="auto"/>
        <w:left w:val="none" w:sz="0" w:space="0" w:color="auto"/>
        <w:bottom w:val="none" w:sz="0" w:space="0" w:color="auto"/>
        <w:right w:val="none" w:sz="0" w:space="0" w:color="auto"/>
      </w:divBdr>
    </w:div>
    <w:div w:id="542861963">
      <w:bodyDiv w:val="1"/>
      <w:marLeft w:val="0"/>
      <w:marRight w:val="0"/>
      <w:marTop w:val="0"/>
      <w:marBottom w:val="0"/>
      <w:divBdr>
        <w:top w:val="none" w:sz="0" w:space="0" w:color="auto"/>
        <w:left w:val="none" w:sz="0" w:space="0" w:color="auto"/>
        <w:bottom w:val="none" w:sz="0" w:space="0" w:color="auto"/>
        <w:right w:val="none" w:sz="0" w:space="0" w:color="auto"/>
      </w:divBdr>
    </w:div>
    <w:div w:id="545996136">
      <w:bodyDiv w:val="1"/>
      <w:marLeft w:val="0"/>
      <w:marRight w:val="0"/>
      <w:marTop w:val="0"/>
      <w:marBottom w:val="0"/>
      <w:divBdr>
        <w:top w:val="none" w:sz="0" w:space="0" w:color="auto"/>
        <w:left w:val="none" w:sz="0" w:space="0" w:color="auto"/>
        <w:bottom w:val="none" w:sz="0" w:space="0" w:color="auto"/>
        <w:right w:val="none" w:sz="0" w:space="0" w:color="auto"/>
      </w:divBdr>
    </w:div>
    <w:div w:id="550847648">
      <w:bodyDiv w:val="1"/>
      <w:marLeft w:val="0"/>
      <w:marRight w:val="0"/>
      <w:marTop w:val="0"/>
      <w:marBottom w:val="0"/>
      <w:divBdr>
        <w:top w:val="none" w:sz="0" w:space="0" w:color="auto"/>
        <w:left w:val="none" w:sz="0" w:space="0" w:color="auto"/>
        <w:bottom w:val="none" w:sz="0" w:space="0" w:color="auto"/>
        <w:right w:val="none" w:sz="0" w:space="0" w:color="auto"/>
      </w:divBdr>
    </w:div>
    <w:div w:id="554662477">
      <w:bodyDiv w:val="1"/>
      <w:marLeft w:val="0"/>
      <w:marRight w:val="0"/>
      <w:marTop w:val="0"/>
      <w:marBottom w:val="0"/>
      <w:divBdr>
        <w:top w:val="none" w:sz="0" w:space="0" w:color="auto"/>
        <w:left w:val="none" w:sz="0" w:space="0" w:color="auto"/>
        <w:bottom w:val="none" w:sz="0" w:space="0" w:color="auto"/>
        <w:right w:val="none" w:sz="0" w:space="0" w:color="auto"/>
      </w:divBdr>
    </w:div>
    <w:div w:id="562299389">
      <w:bodyDiv w:val="1"/>
      <w:marLeft w:val="0"/>
      <w:marRight w:val="0"/>
      <w:marTop w:val="0"/>
      <w:marBottom w:val="0"/>
      <w:divBdr>
        <w:top w:val="none" w:sz="0" w:space="0" w:color="auto"/>
        <w:left w:val="none" w:sz="0" w:space="0" w:color="auto"/>
        <w:bottom w:val="none" w:sz="0" w:space="0" w:color="auto"/>
        <w:right w:val="none" w:sz="0" w:space="0" w:color="auto"/>
      </w:divBdr>
    </w:div>
    <w:div w:id="563877651">
      <w:bodyDiv w:val="1"/>
      <w:marLeft w:val="0"/>
      <w:marRight w:val="0"/>
      <w:marTop w:val="0"/>
      <w:marBottom w:val="0"/>
      <w:divBdr>
        <w:top w:val="none" w:sz="0" w:space="0" w:color="auto"/>
        <w:left w:val="none" w:sz="0" w:space="0" w:color="auto"/>
        <w:bottom w:val="none" w:sz="0" w:space="0" w:color="auto"/>
        <w:right w:val="none" w:sz="0" w:space="0" w:color="auto"/>
      </w:divBdr>
    </w:div>
    <w:div w:id="568464018">
      <w:bodyDiv w:val="1"/>
      <w:marLeft w:val="0"/>
      <w:marRight w:val="0"/>
      <w:marTop w:val="0"/>
      <w:marBottom w:val="0"/>
      <w:divBdr>
        <w:top w:val="none" w:sz="0" w:space="0" w:color="auto"/>
        <w:left w:val="none" w:sz="0" w:space="0" w:color="auto"/>
        <w:bottom w:val="none" w:sz="0" w:space="0" w:color="auto"/>
        <w:right w:val="none" w:sz="0" w:space="0" w:color="auto"/>
      </w:divBdr>
    </w:div>
    <w:div w:id="568730141">
      <w:bodyDiv w:val="1"/>
      <w:marLeft w:val="0"/>
      <w:marRight w:val="0"/>
      <w:marTop w:val="0"/>
      <w:marBottom w:val="0"/>
      <w:divBdr>
        <w:top w:val="none" w:sz="0" w:space="0" w:color="auto"/>
        <w:left w:val="none" w:sz="0" w:space="0" w:color="auto"/>
        <w:bottom w:val="none" w:sz="0" w:space="0" w:color="auto"/>
        <w:right w:val="none" w:sz="0" w:space="0" w:color="auto"/>
      </w:divBdr>
    </w:div>
    <w:div w:id="574512875">
      <w:bodyDiv w:val="1"/>
      <w:marLeft w:val="0"/>
      <w:marRight w:val="0"/>
      <w:marTop w:val="0"/>
      <w:marBottom w:val="0"/>
      <w:divBdr>
        <w:top w:val="none" w:sz="0" w:space="0" w:color="auto"/>
        <w:left w:val="none" w:sz="0" w:space="0" w:color="auto"/>
        <w:bottom w:val="none" w:sz="0" w:space="0" w:color="auto"/>
        <w:right w:val="none" w:sz="0" w:space="0" w:color="auto"/>
      </w:divBdr>
    </w:div>
    <w:div w:id="576863140">
      <w:bodyDiv w:val="1"/>
      <w:marLeft w:val="0"/>
      <w:marRight w:val="0"/>
      <w:marTop w:val="0"/>
      <w:marBottom w:val="0"/>
      <w:divBdr>
        <w:top w:val="none" w:sz="0" w:space="0" w:color="auto"/>
        <w:left w:val="none" w:sz="0" w:space="0" w:color="auto"/>
        <w:bottom w:val="none" w:sz="0" w:space="0" w:color="auto"/>
        <w:right w:val="none" w:sz="0" w:space="0" w:color="auto"/>
      </w:divBdr>
    </w:div>
    <w:div w:id="576940354">
      <w:bodyDiv w:val="1"/>
      <w:marLeft w:val="0"/>
      <w:marRight w:val="0"/>
      <w:marTop w:val="0"/>
      <w:marBottom w:val="0"/>
      <w:divBdr>
        <w:top w:val="none" w:sz="0" w:space="0" w:color="auto"/>
        <w:left w:val="none" w:sz="0" w:space="0" w:color="auto"/>
        <w:bottom w:val="none" w:sz="0" w:space="0" w:color="auto"/>
        <w:right w:val="none" w:sz="0" w:space="0" w:color="auto"/>
      </w:divBdr>
    </w:div>
    <w:div w:id="579022540">
      <w:bodyDiv w:val="1"/>
      <w:marLeft w:val="0"/>
      <w:marRight w:val="0"/>
      <w:marTop w:val="0"/>
      <w:marBottom w:val="0"/>
      <w:divBdr>
        <w:top w:val="none" w:sz="0" w:space="0" w:color="auto"/>
        <w:left w:val="none" w:sz="0" w:space="0" w:color="auto"/>
        <w:bottom w:val="none" w:sz="0" w:space="0" w:color="auto"/>
        <w:right w:val="none" w:sz="0" w:space="0" w:color="auto"/>
      </w:divBdr>
    </w:div>
    <w:div w:id="582031386">
      <w:bodyDiv w:val="1"/>
      <w:marLeft w:val="0"/>
      <w:marRight w:val="0"/>
      <w:marTop w:val="0"/>
      <w:marBottom w:val="0"/>
      <w:divBdr>
        <w:top w:val="none" w:sz="0" w:space="0" w:color="auto"/>
        <w:left w:val="none" w:sz="0" w:space="0" w:color="auto"/>
        <w:bottom w:val="none" w:sz="0" w:space="0" w:color="auto"/>
        <w:right w:val="none" w:sz="0" w:space="0" w:color="auto"/>
      </w:divBdr>
    </w:div>
    <w:div w:id="584462956">
      <w:bodyDiv w:val="1"/>
      <w:marLeft w:val="0"/>
      <w:marRight w:val="0"/>
      <w:marTop w:val="0"/>
      <w:marBottom w:val="0"/>
      <w:divBdr>
        <w:top w:val="none" w:sz="0" w:space="0" w:color="auto"/>
        <w:left w:val="none" w:sz="0" w:space="0" w:color="auto"/>
        <w:bottom w:val="none" w:sz="0" w:space="0" w:color="auto"/>
        <w:right w:val="none" w:sz="0" w:space="0" w:color="auto"/>
      </w:divBdr>
    </w:div>
    <w:div w:id="593246042">
      <w:bodyDiv w:val="1"/>
      <w:marLeft w:val="0"/>
      <w:marRight w:val="0"/>
      <w:marTop w:val="0"/>
      <w:marBottom w:val="0"/>
      <w:divBdr>
        <w:top w:val="none" w:sz="0" w:space="0" w:color="auto"/>
        <w:left w:val="none" w:sz="0" w:space="0" w:color="auto"/>
        <w:bottom w:val="none" w:sz="0" w:space="0" w:color="auto"/>
        <w:right w:val="none" w:sz="0" w:space="0" w:color="auto"/>
      </w:divBdr>
    </w:div>
    <w:div w:id="600725109">
      <w:bodyDiv w:val="1"/>
      <w:marLeft w:val="0"/>
      <w:marRight w:val="0"/>
      <w:marTop w:val="0"/>
      <w:marBottom w:val="0"/>
      <w:divBdr>
        <w:top w:val="none" w:sz="0" w:space="0" w:color="auto"/>
        <w:left w:val="none" w:sz="0" w:space="0" w:color="auto"/>
        <w:bottom w:val="none" w:sz="0" w:space="0" w:color="auto"/>
        <w:right w:val="none" w:sz="0" w:space="0" w:color="auto"/>
      </w:divBdr>
    </w:div>
    <w:div w:id="601962743">
      <w:bodyDiv w:val="1"/>
      <w:marLeft w:val="0"/>
      <w:marRight w:val="0"/>
      <w:marTop w:val="0"/>
      <w:marBottom w:val="0"/>
      <w:divBdr>
        <w:top w:val="none" w:sz="0" w:space="0" w:color="auto"/>
        <w:left w:val="none" w:sz="0" w:space="0" w:color="auto"/>
        <w:bottom w:val="none" w:sz="0" w:space="0" w:color="auto"/>
        <w:right w:val="none" w:sz="0" w:space="0" w:color="auto"/>
      </w:divBdr>
    </w:div>
    <w:div w:id="603462821">
      <w:bodyDiv w:val="1"/>
      <w:marLeft w:val="0"/>
      <w:marRight w:val="0"/>
      <w:marTop w:val="0"/>
      <w:marBottom w:val="0"/>
      <w:divBdr>
        <w:top w:val="none" w:sz="0" w:space="0" w:color="auto"/>
        <w:left w:val="none" w:sz="0" w:space="0" w:color="auto"/>
        <w:bottom w:val="none" w:sz="0" w:space="0" w:color="auto"/>
        <w:right w:val="none" w:sz="0" w:space="0" w:color="auto"/>
      </w:divBdr>
    </w:div>
    <w:div w:id="603853005">
      <w:bodyDiv w:val="1"/>
      <w:marLeft w:val="0"/>
      <w:marRight w:val="0"/>
      <w:marTop w:val="0"/>
      <w:marBottom w:val="0"/>
      <w:divBdr>
        <w:top w:val="none" w:sz="0" w:space="0" w:color="auto"/>
        <w:left w:val="none" w:sz="0" w:space="0" w:color="auto"/>
        <w:bottom w:val="none" w:sz="0" w:space="0" w:color="auto"/>
        <w:right w:val="none" w:sz="0" w:space="0" w:color="auto"/>
      </w:divBdr>
    </w:div>
    <w:div w:id="609244688">
      <w:bodyDiv w:val="1"/>
      <w:marLeft w:val="0"/>
      <w:marRight w:val="0"/>
      <w:marTop w:val="0"/>
      <w:marBottom w:val="0"/>
      <w:divBdr>
        <w:top w:val="none" w:sz="0" w:space="0" w:color="auto"/>
        <w:left w:val="none" w:sz="0" w:space="0" w:color="auto"/>
        <w:bottom w:val="none" w:sz="0" w:space="0" w:color="auto"/>
        <w:right w:val="none" w:sz="0" w:space="0" w:color="auto"/>
      </w:divBdr>
    </w:div>
    <w:div w:id="610016213">
      <w:bodyDiv w:val="1"/>
      <w:marLeft w:val="0"/>
      <w:marRight w:val="0"/>
      <w:marTop w:val="0"/>
      <w:marBottom w:val="0"/>
      <w:divBdr>
        <w:top w:val="none" w:sz="0" w:space="0" w:color="auto"/>
        <w:left w:val="none" w:sz="0" w:space="0" w:color="auto"/>
        <w:bottom w:val="none" w:sz="0" w:space="0" w:color="auto"/>
        <w:right w:val="none" w:sz="0" w:space="0" w:color="auto"/>
      </w:divBdr>
    </w:div>
    <w:div w:id="611011789">
      <w:bodyDiv w:val="1"/>
      <w:marLeft w:val="0"/>
      <w:marRight w:val="0"/>
      <w:marTop w:val="0"/>
      <w:marBottom w:val="0"/>
      <w:divBdr>
        <w:top w:val="none" w:sz="0" w:space="0" w:color="auto"/>
        <w:left w:val="none" w:sz="0" w:space="0" w:color="auto"/>
        <w:bottom w:val="none" w:sz="0" w:space="0" w:color="auto"/>
        <w:right w:val="none" w:sz="0" w:space="0" w:color="auto"/>
      </w:divBdr>
    </w:div>
    <w:div w:id="611741277">
      <w:bodyDiv w:val="1"/>
      <w:marLeft w:val="0"/>
      <w:marRight w:val="0"/>
      <w:marTop w:val="0"/>
      <w:marBottom w:val="0"/>
      <w:divBdr>
        <w:top w:val="none" w:sz="0" w:space="0" w:color="auto"/>
        <w:left w:val="none" w:sz="0" w:space="0" w:color="auto"/>
        <w:bottom w:val="none" w:sz="0" w:space="0" w:color="auto"/>
        <w:right w:val="none" w:sz="0" w:space="0" w:color="auto"/>
      </w:divBdr>
    </w:div>
    <w:div w:id="613705900">
      <w:bodyDiv w:val="1"/>
      <w:marLeft w:val="0"/>
      <w:marRight w:val="0"/>
      <w:marTop w:val="0"/>
      <w:marBottom w:val="0"/>
      <w:divBdr>
        <w:top w:val="none" w:sz="0" w:space="0" w:color="auto"/>
        <w:left w:val="none" w:sz="0" w:space="0" w:color="auto"/>
        <w:bottom w:val="none" w:sz="0" w:space="0" w:color="auto"/>
        <w:right w:val="none" w:sz="0" w:space="0" w:color="auto"/>
      </w:divBdr>
    </w:div>
    <w:div w:id="616571568">
      <w:bodyDiv w:val="1"/>
      <w:marLeft w:val="0"/>
      <w:marRight w:val="0"/>
      <w:marTop w:val="0"/>
      <w:marBottom w:val="0"/>
      <w:divBdr>
        <w:top w:val="none" w:sz="0" w:space="0" w:color="auto"/>
        <w:left w:val="none" w:sz="0" w:space="0" w:color="auto"/>
        <w:bottom w:val="none" w:sz="0" w:space="0" w:color="auto"/>
        <w:right w:val="none" w:sz="0" w:space="0" w:color="auto"/>
      </w:divBdr>
    </w:div>
    <w:div w:id="616762727">
      <w:bodyDiv w:val="1"/>
      <w:marLeft w:val="0"/>
      <w:marRight w:val="0"/>
      <w:marTop w:val="0"/>
      <w:marBottom w:val="0"/>
      <w:divBdr>
        <w:top w:val="none" w:sz="0" w:space="0" w:color="auto"/>
        <w:left w:val="none" w:sz="0" w:space="0" w:color="auto"/>
        <w:bottom w:val="none" w:sz="0" w:space="0" w:color="auto"/>
        <w:right w:val="none" w:sz="0" w:space="0" w:color="auto"/>
      </w:divBdr>
    </w:div>
    <w:div w:id="617567809">
      <w:bodyDiv w:val="1"/>
      <w:marLeft w:val="0"/>
      <w:marRight w:val="0"/>
      <w:marTop w:val="0"/>
      <w:marBottom w:val="0"/>
      <w:divBdr>
        <w:top w:val="none" w:sz="0" w:space="0" w:color="auto"/>
        <w:left w:val="none" w:sz="0" w:space="0" w:color="auto"/>
        <w:bottom w:val="none" w:sz="0" w:space="0" w:color="auto"/>
        <w:right w:val="none" w:sz="0" w:space="0" w:color="auto"/>
      </w:divBdr>
    </w:div>
    <w:div w:id="617643691">
      <w:bodyDiv w:val="1"/>
      <w:marLeft w:val="0"/>
      <w:marRight w:val="0"/>
      <w:marTop w:val="0"/>
      <w:marBottom w:val="0"/>
      <w:divBdr>
        <w:top w:val="none" w:sz="0" w:space="0" w:color="auto"/>
        <w:left w:val="none" w:sz="0" w:space="0" w:color="auto"/>
        <w:bottom w:val="none" w:sz="0" w:space="0" w:color="auto"/>
        <w:right w:val="none" w:sz="0" w:space="0" w:color="auto"/>
      </w:divBdr>
    </w:div>
    <w:div w:id="619411401">
      <w:bodyDiv w:val="1"/>
      <w:marLeft w:val="0"/>
      <w:marRight w:val="0"/>
      <w:marTop w:val="0"/>
      <w:marBottom w:val="0"/>
      <w:divBdr>
        <w:top w:val="none" w:sz="0" w:space="0" w:color="auto"/>
        <w:left w:val="none" w:sz="0" w:space="0" w:color="auto"/>
        <w:bottom w:val="none" w:sz="0" w:space="0" w:color="auto"/>
        <w:right w:val="none" w:sz="0" w:space="0" w:color="auto"/>
      </w:divBdr>
    </w:div>
    <w:div w:id="630868529">
      <w:bodyDiv w:val="1"/>
      <w:marLeft w:val="0"/>
      <w:marRight w:val="0"/>
      <w:marTop w:val="0"/>
      <w:marBottom w:val="0"/>
      <w:divBdr>
        <w:top w:val="none" w:sz="0" w:space="0" w:color="auto"/>
        <w:left w:val="none" w:sz="0" w:space="0" w:color="auto"/>
        <w:bottom w:val="none" w:sz="0" w:space="0" w:color="auto"/>
        <w:right w:val="none" w:sz="0" w:space="0" w:color="auto"/>
      </w:divBdr>
    </w:div>
    <w:div w:id="631598098">
      <w:bodyDiv w:val="1"/>
      <w:marLeft w:val="0"/>
      <w:marRight w:val="0"/>
      <w:marTop w:val="0"/>
      <w:marBottom w:val="0"/>
      <w:divBdr>
        <w:top w:val="none" w:sz="0" w:space="0" w:color="auto"/>
        <w:left w:val="none" w:sz="0" w:space="0" w:color="auto"/>
        <w:bottom w:val="none" w:sz="0" w:space="0" w:color="auto"/>
        <w:right w:val="none" w:sz="0" w:space="0" w:color="auto"/>
      </w:divBdr>
    </w:div>
    <w:div w:id="632978737">
      <w:bodyDiv w:val="1"/>
      <w:marLeft w:val="0"/>
      <w:marRight w:val="0"/>
      <w:marTop w:val="0"/>
      <w:marBottom w:val="0"/>
      <w:divBdr>
        <w:top w:val="none" w:sz="0" w:space="0" w:color="auto"/>
        <w:left w:val="none" w:sz="0" w:space="0" w:color="auto"/>
        <w:bottom w:val="none" w:sz="0" w:space="0" w:color="auto"/>
        <w:right w:val="none" w:sz="0" w:space="0" w:color="auto"/>
      </w:divBdr>
    </w:div>
    <w:div w:id="634215517">
      <w:bodyDiv w:val="1"/>
      <w:marLeft w:val="0"/>
      <w:marRight w:val="0"/>
      <w:marTop w:val="0"/>
      <w:marBottom w:val="0"/>
      <w:divBdr>
        <w:top w:val="none" w:sz="0" w:space="0" w:color="auto"/>
        <w:left w:val="none" w:sz="0" w:space="0" w:color="auto"/>
        <w:bottom w:val="none" w:sz="0" w:space="0" w:color="auto"/>
        <w:right w:val="none" w:sz="0" w:space="0" w:color="auto"/>
      </w:divBdr>
    </w:div>
    <w:div w:id="638002584">
      <w:bodyDiv w:val="1"/>
      <w:marLeft w:val="0"/>
      <w:marRight w:val="0"/>
      <w:marTop w:val="0"/>
      <w:marBottom w:val="0"/>
      <w:divBdr>
        <w:top w:val="none" w:sz="0" w:space="0" w:color="auto"/>
        <w:left w:val="none" w:sz="0" w:space="0" w:color="auto"/>
        <w:bottom w:val="none" w:sz="0" w:space="0" w:color="auto"/>
        <w:right w:val="none" w:sz="0" w:space="0" w:color="auto"/>
      </w:divBdr>
    </w:div>
    <w:div w:id="642005984">
      <w:bodyDiv w:val="1"/>
      <w:marLeft w:val="0"/>
      <w:marRight w:val="0"/>
      <w:marTop w:val="0"/>
      <w:marBottom w:val="0"/>
      <w:divBdr>
        <w:top w:val="none" w:sz="0" w:space="0" w:color="auto"/>
        <w:left w:val="none" w:sz="0" w:space="0" w:color="auto"/>
        <w:bottom w:val="none" w:sz="0" w:space="0" w:color="auto"/>
        <w:right w:val="none" w:sz="0" w:space="0" w:color="auto"/>
      </w:divBdr>
    </w:div>
    <w:div w:id="647051393">
      <w:bodyDiv w:val="1"/>
      <w:marLeft w:val="0"/>
      <w:marRight w:val="0"/>
      <w:marTop w:val="0"/>
      <w:marBottom w:val="0"/>
      <w:divBdr>
        <w:top w:val="none" w:sz="0" w:space="0" w:color="auto"/>
        <w:left w:val="none" w:sz="0" w:space="0" w:color="auto"/>
        <w:bottom w:val="none" w:sz="0" w:space="0" w:color="auto"/>
        <w:right w:val="none" w:sz="0" w:space="0" w:color="auto"/>
      </w:divBdr>
    </w:div>
    <w:div w:id="653222300">
      <w:bodyDiv w:val="1"/>
      <w:marLeft w:val="0"/>
      <w:marRight w:val="0"/>
      <w:marTop w:val="0"/>
      <w:marBottom w:val="0"/>
      <w:divBdr>
        <w:top w:val="none" w:sz="0" w:space="0" w:color="auto"/>
        <w:left w:val="none" w:sz="0" w:space="0" w:color="auto"/>
        <w:bottom w:val="none" w:sz="0" w:space="0" w:color="auto"/>
        <w:right w:val="none" w:sz="0" w:space="0" w:color="auto"/>
      </w:divBdr>
    </w:div>
    <w:div w:id="655836566">
      <w:bodyDiv w:val="1"/>
      <w:marLeft w:val="0"/>
      <w:marRight w:val="0"/>
      <w:marTop w:val="0"/>
      <w:marBottom w:val="0"/>
      <w:divBdr>
        <w:top w:val="none" w:sz="0" w:space="0" w:color="auto"/>
        <w:left w:val="none" w:sz="0" w:space="0" w:color="auto"/>
        <w:bottom w:val="none" w:sz="0" w:space="0" w:color="auto"/>
        <w:right w:val="none" w:sz="0" w:space="0" w:color="auto"/>
      </w:divBdr>
    </w:div>
    <w:div w:id="655845399">
      <w:bodyDiv w:val="1"/>
      <w:marLeft w:val="0"/>
      <w:marRight w:val="0"/>
      <w:marTop w:val="0"/>
      <w:marBottom w:val="0"/>
      <w:divBdr>
        <w:top w:val="none" w:sz="0" w:space="0" w:color="auto"/>
        <w:left w:val="none" w:sz="0" w:space="0" w:color="auto"/>
        <w:bottom w:val="none" w:sz="0" w:space="0" w:color="auto"/>
        <w:right w:val="none" w:sz="0" w:space="0" w:color="auto"/>
      </w:divBdr>
    </w:div>
    <w:div w:id="664287732">
      <w:bodyDiv w:val="1"/>
      <w:marLeft w:val="0"/>
      <w:marRight w:val="0"/>
      <w:marTop w:val="0"/>
      <w:marBottom w:val="0"/>
      <w:divBdr>
        <w:top w:val="none" w:sz="0" w:space="0" w:color="auto"/>
        <w:left w:val="none" w:sz="0" w:space="0" w:color="auto"/>
        <w:bottom w:val="none" w:sz="0" w:space="0" w:color="auto"/>
        <w:right w:val="none" w:sz="0" w:space="0" w:color="auto"/>
      </w:divBdr>
    </w:div>
    <w:div w:id="666791359">
      <w:bodyDiv w:val="1"/>
      <w:marLeft w:val="0"/>
      <w:marRight w:val="0"/>
      <w:marTop w:val="0"/>
      <w:marBottom w:val="0"/>
      <w:divBdr>
        <w:top w:val="none" w:sz="0" w:space="0" w:color="auto"/>
        <w:left w:val="none" w:sz="0" w:space="0" w:color="auto"/>
        <w:bottom w:val="none" w:sz="0" w:space="0" w:color="auto"/>
        <w:right w:val="none" w:sz="0" w:space="0" w:color="auto"/>
      </w:divBdr>
    </w:div>
    <w:div w:id="666908549">
      <w:bodyDiv w:val="1"/>
      <w:marLeft w:val="0"/>
      <w:marRight w:val="0"/>
      <w:marTop w:val="0"/>
      <w:marBottom w:val="0"/>
      <w:divBdr>
        <w:top w:val="none" w:sz="0" w:space="0" w:color="auto"/>
        <w:left w:val="none" w:sz="0" w:space="0" w:color="auto"/>
        <w:bottom w:val="none" w:sz="0" w:space="0" w:color="auto"/>
        <w:right w:val="none" w:sz="0" w:space="0" w:color="auto"/>
      </w:divBdr>
    </w:div>
    <w:div w:id="669718646">
      <w:bodyDiv w:val="1"/>
      <w:marLeft w:val="0"/>
      <w:marRight w:val="0"/>
      <w:marTop w:val="0"/>
      <w:marBottom w:val="0"/>
      <w:divBdr>
        <w:top w:val="none" w:sz="0" w:space="0" w:color="auto"/>
        <w:left w:val="none" w:sz="0" w:space="0" w:color="auto"/>
        <w:bottom w:val="none" w:sz="0" w:space="0" w:color="auto"/>
        <w:right w:val="none" w:sz="0" w:space="0" w:color="auto"/>
      </w:divBdr>
    </w:div>
    <w:div w:id="671643318">
      <w:bodyDiv w:val="1"/>
      <w:marLeft w:val="0"/>
      <w:marRight w:val="0"/>
      <w:marTop w:val="0"/>
      <w:marBottom w:val="0"/>
      <w:divBdr>
        <w:top w:val="none" w:sz="0" w:space="0" w:color="auto"/>
        <w:left w:val="none" w:sz="0" w:space="0" w:color="auto"/>
        <w:bottom w:val="none" w:sz="0" w:space="0" w:color="auto"/>
        <w:right w:val="none" w:sz="0" w:space="0" w:color="auto"/>
      </w:divBdr>
    </w:div>
    <w:div w:id="672338907">
      <w:bodyDiv w:val="1"/>
      <w:marLeft w:val="0"/>
      <w:marRight w:val="0"/>
      <w:marTop w:val="0"/>
      <w:marBottom w:val="0"/>
      <w:divBdr>
        <w:top w:val="none" w:sz="0" w:space="0" w:color="auto"/>
        <w:left w:val="none" w:sz="0" w:space="0" w:color="auto"/>
        <w:bottom w:val="none" w:sz="0" w:space="0" w:color="auto"/>
        <w:right w:val="none" w:sz="0" w:space="0" w:color="auto"/>
      </w:divBdr>
    </w:div>
    <w:div w:id="675689059">
      <w:bodyDiv w:val="1"/>
      <w:marLeft w:val="0"/>
      <w:marRight w:val="0"/>
      <w:marTop w:val="0"/>
      <w:marBottom w:val="0"/>
      <w:divBdr>
        <w:top w:val="none" w:sz="0" w:space="0" w:color="auto"/>
        <w:left w:val="none" w:sz="0" w:space="0" w:color="auto"/>
        <w:bottom w:val="none" w:sz="0" w:space="0" w:color="auto"/>
        <w:right w:val="none" w:sz="0" w:space="0" w:color="auto"/>
      </w:divBdr>
    </w:div>
    <w:div w:id="683093701">
      <w:bodyDiv w:val="1"/>
      <w:marLeft w:val="0"/>
      <w:marRight w:val="0"/>
      <w:marTop w:val="0"/>
      <w:marBottom w:val="0"/>
      <w:divBdr>
        <w:top w:val="none" w:sz="0" w:space="0" w:color="auto"/>
        <w:left w:val="none" w:sz="0" w:space="0" w:color="auto"/>
        <w:bottom w:val="none" w:sz="0" w:space="0" w:color="auto"/>
        <w:right w:val="none" w:sz="0" w:space="0" w:color="auto"/>
      </w:divBdr>
    </w:div>
    <w:div w:id="688027501">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93189493">
      <w:bodyDiv w:val="1"/>
      <w:marLeft w:val="0"/>
      <w:marRight w:val="0"/>
      <w:marTop w:val="0"/>
      <w:marBottom w:val="0"/>
      <w:divBdr>
        <w:top w:val="none" w:sz="0" w:space="0" w:color="auto"/>
        <w:left w:val="none" w:sz="0" w:space="0" w:color="auto"/>
        <w:bottom w:val="none" w:sz="0" w:space="0" w:color="auto"/>
        <w:right w:val="none" w:sz="0" w:space="0" w:color="auto"/>
      </w:divBdr>
    </w:div>
    <w:div w:id="697972079">
      <w:bodyDiv w:val="1"/>
      <w:marLeft w:val="0"/>
      <w:marRight w:val="0"/>
      <w:marTop w:val="0"/>
      <w:marBottom w:val="0"/>
      <w:divBdr>
        <w:top w:val="none" w:sz="0" w:space="0" w:color="auto"/>
        <w:left w:val="none" w:sz="0" w:space="0" w:color="auto"/>
        <w:bottom w:val="none" w:sz="0" w:space="0" w:color="auto"/>
        <w:right w:val="none" w:sz="0" w:space="0" w:color="auto"/>
      </w:divBdr>
    </w:div>
    <w:div w:id="702369267">
      <w:bodyDiv w:val="1"/>
      <w:marLeft w:val="0"/>
      <w:marRight w:val="0"/>
      <w:marTop w:val="0"/>
      <w:marBottom w:val="0"/>
      <w:divBdr>
        <w:top w:val="none" w:sz="0" w:space="0" w:color="auto"/>
        <w:left w:val="none" w:sz="0" w:space="0" w:color="auto"/>
        <w:bottom w:val="none" w:sz="0" w:space="0" w:color="auto"/>
        <w:right w:val="none" w:sz="0" w:space="0" w:color="auto"/>
      </w:divBdr>
    </w:div>
    <w:div w:id="716975438">
      <w:bodyDiv w:val="1"/>
      <w:marLeft w:val="0"/>
      <w:marRight w:val="0"/>
      <w:marTop w:val="0"/>
      <w:marBottom w:val="0"/>
      <w:divBdr>
        <w:top w:val="none" w:sz="0" w:space="0" w:color="auto"/>
        <w:left w:val="none" w:sz="0" w:space="0" w:color="auto"/>
        <w:bottom w:val="none" w:sz="0" w:space="0" w:color="auto"/>
        <w:right w:val="none" w:sz="0" w:space="0" w:color="auto"/>
      </w:divBdr>
    </w:div>
    <w:div w:id="717700555">
      <w:bodyDiv w:val="1"/>
      <w:marLeft w:val="0"/>
      <w:marRight w:val="0"/>
      <w:marTop w:val="0"/>
      <w:marBottom w:val="0"/>
      <w:divBdr>
        <w:top w:val="none" w:sz="0" w:space="0" w:color="auto"/>
        <w:left w:val="none" w:sz="0" w:space="0" w:color="auto"/>
        <w:bottom w:val="none" w:sz="0" w:space="0" w:color="auto"/>
        <w:right w:val="none" w:sz="0" w:space="0" w:color="auto"/>
      </w:divBdr>
    </w:div>
    <w:div w:id="718406277">
      <w:bodyDiv w:val="1"/>
      <w:marLeft w:val="0"/>
      <w:marRight w:val="0"/>
      <w:marTop w:val="0"/>
      <w:marBottom w:val="0"/>
      <w:divBdr>
        <w:top w:val="none" w:sz="0" w:space="0" w:color="auto"/>
        <w:left w:val="none" w:sz="0" w:space="0" w:color="auto"/>
        <w:bottom w:val="none" w:sz="0" w:space="0" w:color="auto"/>
        <w:right w:val="none" w:sz="0" w:space="0" w:color="auto"/>
      </w:divBdr>
    </w:div>
    <w:div w:id="720136787">
      <w:bodyDiv w:val="1"/>
      <w:marLeft w:val="0"/>
      <w:marRight w:val="0"/>
      <w:marTop w:val="0"/>
      <w:marBottom w:val="0"/>
      <w:divBdr>
        <w:top w:val="none" w:sz="0" w:space="0" w:color="auto"/>
        <w:left w:val="none" w:sz="0" w:space="0" w:color="auto"/>
        <w:bottom w:val="none" w:sz="0" w:space="0" w:color="auto"/>
        <w:right w:val="none" w:sz="0" w:space="0" w:color="auto"/>
      </w:divBdr>
    </w:div>
    <w:div w:id="720792878">
      <w:bodyDiv w:val="1"/>
      <w:marLeft w:val="0"/>
      <w:marRight w:val="0"/>
      <w:marTop w:val="0"/>
      <w:marBottom w:val="0"/>
      <w:divBdr>
        <w:top w:val="none" w:sz="0" w:space="0" w:color="auto"/>
        <w:left w:val="none" w:sz="0" w:space="0" w:color="auto"/>
        <w:bottom w:val="none" w:sz="0" w:space="0" w:color="auto"/>
        <w:right w:val="none" w:sz="0" w:space="0" w:color="auto"/>
      </w:divBdr>
    </w:div>
    <w:div w:id="722094173">
      <w:bodyDiv w:val="1"/>
      <w:marLeft w:val="0"/>
      <w:marRight w:val="0"/>
      <w:marTop w:val="0"/>
      <w:marBottom w:val="0"/>
      <w:divBdr>
        <w:top w:val="none" w:sz="0" w:space="0" w:color="auto"/>
        <w:left w:val="none" w:sz="0" w:space="0" w:color="auto"/>
        <w:bottom w:val="none" w:sz="0" w:space="0" w:color="auto"/>
        <w:right w:val="none" w:sz="0" w:space="0" w:color="auto"/>
      </w:divBdr>
    </w:div>
    <w:div w:id="723715599">
      <w:bodyDiv w:val="1"/>
      <w:marLeft w:val="0"/>
      <w:marRight w:val="0"/>
      <w:marTop w:val="0"/>
      <w:marBottom w:val="0"/>
      <w:divBdr>
        <w:top w:val="none" w:sz="0" w:space="0" w:color="auto"/>
        <w:left w:val="none" w:sz="0" w:space="0" w:color="auto"/>
        <w:bottom w:val="none" w:sz="0" w:space="0" w:color="auto"/>
        <w:right w:val="none" w:sz="0" w:space="0" w:color="auto"/>
      </w:divBdr>
    </w:div>
    <w:div w:id="724837340">
      <w:bodyDiv w:val="1"/>
      <w:marLeft w:val="0"/>
      <w:marRight w:val="0"/>
      <w:marTop w:val="0"/>
      <w:marBottom w:val="0"/>
      <w:divBdr>
        <w:top w:val="none" w:sz="0" w:space="0" w:color="auto"/>
        <w:left w:val="none" w:sz="0" w:space="0" w:color="auto"/>
        <w:bottom w:val="none" w:sz="0" w:space="0" w:color="auto"/>
        <w:right w:val="none" w:sz="0" w:space="0" w:color="auto"/>
      </w:divBdr>
    </w:div>
    <w:div w:id="725027832">
      <w:bodyDiv w:val="1"/>
      <w:marLeft w:val="0"/>
      <w:marRight w:val="0"/>
      <w:marTop w:val="0"/>
      <w:marBottom w:val="0"/>
      <w:divBdr>
        <w:top w:val="none" w:sz="0" w:space="0" w:color="auto"/>
        <w:left w:val="none" w:sz="0" w:space="0" w:color="auto"/>
        <w:bottom w:val="none" w:sz="0" w:space="0" w:color="auto"/>
        <w:right w:val="none" w:sz="0" w:space="0" w:color="auto"/>
      </w:divBdr>
    </w:div>
    <w:div w:id="728849029">
      <w:bodyDiv w:val="1"/>
      <w:marLeft w:val="0"/>
      <w:marRight w:val="0"/>
      <w:marTop w:val="0"/>
      <w:marBottom w:val="0"/>
      <w:divBdr>
        <w:top w:val="none" w:sz="0" w:space="0" w:color="auto"/>
        <w:left w:val="none" w:sz="0" w:space="0" w:color="auto"/>
        <w:bottom w:val="none" w:sz="0" w:space="0" w:color="auto"/>
        <w:right w:val="none" w:sz="0" w:space="0" w:color="auto"/>
      </w:divBdr>
    </w:div>
    <w:div w:id="730465742">
      <w:bodyDiv w:val="1"/>
      <w:marLeft w:val="0"/>
      <w:marRight w:val="0"/>
      <w:marTop w:val="0"/>
      <w:marBottom w:val="0"/>
      <w:divBdr>
        <w:top w:val="none" w:sz="0" w:space="0" w:color="auto"/>
        <w:left w:val="none" w:sz="0" w:space="0" w:color="auto"/>
        <w:bottom w:val="none" w:sz="0" w:space="0" w:color="auto"/>
        <w:right w:val="none" w:sz="0" w:space="0" w:color="auto"/>
      </w:divBdr>
    </w:div>
    <w:div w:id="744572998">
      <w:bodyDiv w:val="1"/>
      <w:marLeft w:val="0"/>
      <w:marRight w:val="0"/>
      <w:marTop w:val="0"/>
      <w:marBottom w:val="0"/>
      <w:divBdr>
        <w:top w:val="none" w:sz="0" w:space="0" w:color="auto"/>
        <w:left w:val="none" w:sz="0" w:space="0" w:color="auto"/>
        <w:bottom w:val="none" w:sz="0" w:space="0" w:color="auto"/>
        <w:right w:val="none" w:sz="0" w:space="0" w:color="auto"/>
      </w:divBdr>
    </w:div>
    <w:div w:id="749695819">
      <w:bodyDiv w:val="1"/>
      <w:marLeft w:val="0"/>
      <w:marRight w:val="0"/>
      <w:marTop w:val="0"/>
      <w:marBottom w:val="0"/>
      <w:divBdr>
        <w:top w:val="none" w:sz="0" w:space="0" w:color="auto"/>
        <w:left w:val="none" w:sz="0" w:space="0" w:color="auto"/>
        <w:bottom w:val="none" w:sz="0" w:space="0" w:color="auto"/>
        <w:right w:val="none" w:sz="0" w:space="0" w:color="auto"/>
      </w:divBdr>
    </w:div>
    <w:div w:id="758215632">
      <w:bodyDiv w:val="1"/>
      <w:marLeft w:val="0"/>
      <w:marRight w:val="0"/>
      <w:marTop w:val="0"/>
      <w:marBottom w:val="0"/>
      <w:divBdr>
        <w:top w:val="none" w:sz="0" w:space="0" w:color="auto"/>
        <w:left w:val="none" w:sz="0" w:space="0" w:color="auto"/>
        <w:bottom w:val="none" w:sz="0" w:space="0" w:color="auto"/>
        <w:right w:val="none" w:sz="0" w:space="0" w:color="auto"/>
      </w:divBdr>
    </w:div>
    <w:div w:id="760301847">
      <w:bodyDiv w:val="1"/>
      <w:marLeft w:val="0"/>
      <w:marRight w:val="0"/>
      <w:marTop w:val="0"/>
      <w:marBottom w:val="0"/>
      <w:divBdr>
        <w:top w:val="none" w:sz="0" w:space="0" w:color="auto"/>
        <w:left w:val="none" w:sz="0" w:space="0" w:color="auto"/>
        <w:bottom w:val="none" w:sz="0" w:space="0" w:color="auto"/>
        <w:right w:val="none" w:sz="0" w:space="0" w:color="auto"/>
      </w:divBdr>
    </w:div>
    <w:div w:id="760882282">
      <w:bodyDiv w:val="1"/>
      <w:marLeft w:val="0"/>
      <w:marRight w:val="0"/>
      <w:marTop w:val="0"/>
      <w:marBottom w:val="0"/>
      <w:divBdr>
        <w:top w:val="none" w:sz="0" w:space="0" w:color="auto"/>
        <w:left w:val="none" w:sz="0" w:space="0" w:color="auto"/>
        <w:bottom w:val="none" w:sz="0" w:space="0" w:color="auto"/>
        <w:right w:val="none" w:sz="0" w:space="0" w:color="auto"/>
      </w:divBdr>
    </w:div>
    <w:div w:id="762845010">
      <w:bodyDiv w:val="1"/>
      <w:marLeft w:val="0"/>
      <w:marRight w:val="0"/>
      <w:marTop w:val="0"/>
      <w:marBottom w:val="0"/>
      <w:divBdr>
        <w:top w:val="none" w:sz="0" w:space="0" w:color="auto"/>
        <w:left w:val="none" w:sz="0" w:space="0" w:color="auto"/>
        <w:bottom w:val="none" w:sz="0" w:space="0" w:color="auto"/>
        <w:right w:val="none" w:sz="0" w:space="0" w:color="auto"/>
      </w:divBdr>
    </w:div>
    <w:div w:id="768239576">
      <w:bodyDiv w:val="1"/>
      <w:marLeft w:val="0"/>
      <w:marRight w:val="0"/>
      <w:marTop w:val="0"/>
      <w:marBottom w:val="0"/>
      <w:divBdr>
        <w:top w:val="none" w:sz="0" w:space="0" w:color="auto"/>
        <w:left w:val="none" w:sz="0" w:space="0" w:color="auto"/>
        <w:bottom w:val="none" w:sz="0" w:space="0" w:color="auto"/>
        <w:right w:val="none" w:sz="0" w:space="0" w:color="auto"/>
      </w:divBdr>
    </w:div>
    <w:div w:id="768624217">
      <w:bodyDiv w:val="1"/>
      <w:marLeft w:val="0"/>
      <w:marRight w:val="0"/>
      <w:marTop w:val="0"/>
      <w:marBottom w:val="0"/>
      <w:divBdr>
        <w:top w:val="none" w:sz="0" w:space="0" w:color="auto"/>
        <w:left w:val="none" w:sz="0" w:space="0" w:color="auto"/>
        <w:bottom w:val="none" w:sz="0" w:space="0" w:color="auto"/>
        <w:right w:val="none" w:sz="0" w:space="0" w:color="auto"/>
      </w:divBdr>
    </w:div>
    <w:div w:id="770778117">
      <w:bodyDiv w:val="1"/>
      <w:marLeft w:val="0"/>
      <w:marRight w:val="0"/>
      <w:marTop w:val="0"/>
      <w:marBottom w:val="0"/>
      <w:divBdr>
        <w:top w:val="none" w:sz="0" w:space="0" w:color="auto"/>
        <w:left w:val="none" w:sz="0" w:space="0" w:color="auto"/>
        <w:bottom w:val="none" w:sz="0" w:space="0" w:color="auto"/>
        <w:right w:val="none" w:sz="0" w:space="0" w:color="auto"/>
      </w:divBdr>
    </w:div>
    <w:div w:id="772750316">
      <w:bodyDiv w:val="1"/>
      <w:marLeft w:val="0"/>
      <w:marRight w:val="0"/>
      <w:marTop w:val="0"/>
      <w:marBottom w:val="0"/>
      <w:divBdr>
        <w:top w:val="none" w:sz="0" w:space="0" w:color="auto"/>
        <w:left w:val="none" w:sz="0" w:space="0" w:color="auto"/>
        <w:bottom w:val="none" w:sz="0" w:space="0" w:color="auto"/>
        <w:right w:val="none" w:sz="0" w:space="0" w:color="auto"/>
      </w:divBdr>
    </w:div>
    <w:div w:id="776560219">
      <w:bodyDiv w:val="1"/>
      <w:marLeft w:val="0"/>
      <w:marRight w:val="0"/>
      <w:marTop w:val="0"/>
      <w:marBottom w:val="0"/>
      <w:divBdr>
        <w:top w:val="none" w:sz="0" w:space="0" w:color="auto"/>
        <w:left w:val="none" w:sz="0" w:space="0" w:color="auto"/>
        <w:bottom w:val="none" w:sz="0" w:space="0" w:color="auto"/>
        <w:right w:val="none" w:sz="0" w:space="0" w:color="auto"/>
      </w:divBdr>
    </w:div>
    <w:div w:id="779837612">
      <w:bodyDiv w:val="1"/>
      <w:marLeft w:val="0"/>
      <w:marRight w:val="0"/>
      <w:marTop w:val="0"/>
      <w:marBottom w:val="0"/>
      <w:divBdr>
        <w:top w:val="none" w:sz="0" w:space="0" w:color="auto"/>
        <w:left w:val="none" w:sz="0" w:space="0" w:color="auto"/>
        <w:bottom w:val="none" w:sz="0" w:space="0" w:color="auto"/>
        <w:right w:val="none" w:sz="0" w:space="0" w:color="auto"/>
      </w:divBdr>
    </w:div>
    <w:div w:id="792794157">
      <w:bodyDiv w:val="1"/>
      <w:marLeft w:val="0"/>
      <w:marRight w:val="0"/>
      <w:marTop w:val="0"/>
      <w:marBottom w:val="0"/>
      <w:divBdr>
        <w:top w:val="none" w:sz="0" w:space="0" w:color="auto"/>
        <w:left w:val="none" w:sz="0" w:space="0" w:color="auto"/>
        <w:bottom w:val="none" w:sz="0" w:space="0" w:color="auto"/>
        <w:right w:val="none" w:sz="0" w:space="0" w:color="auto"/>
      </w:divBdr>
    </w:div>
    <w:div w:id="798885149">
      <w:bodyDiv w:val="1"/>
      <w:marLeft w:val="0"/>
      <w:marRight w:val="0"/>
      <w:marTop w:val="0"/>
      <w:marBottom w:val="0"/>
      <w:divBdr>
        <w:top w:val="none" w:sz="0" w:space="0" w:color="auto"/>
        <w:left w:val="none" w:sz="0" w:space="0" w:color="auto"/>
        <w:bottom w:val="none" w:sz="0" w:space="0" w:color="auto"/>
        <w:right w:val="none" w:sz="0" w:space="0" w:color="auto"/>
      </w:divBdr>
    </w:div>
    <w:div w:id="800462574">
      <w:bodyDiv w:val="1"/>
      <w:marLeft w:val="0"/>
      <w:marRight w:val="0"/>
      <w:marTop w:val="0"/>
      <w:marBottom w:val="0"/>
      <w:divBdr>
        <w:top w:val="none" w:sz="0" w:space="0" w:color="auto"/>
        <w:left w:val="none" w:sz="0" w:space="0" w:color="auto"/>
        <w:bottom w:val="none" w:sz="0" w:space="0" w:color="auto"/>
        <w:right w:val="none" w:sz="0" w:space="0" w:color="auto"/>
      </w:divBdr>
    </w:div>
    <w:div w:id="800656643">
      <w:bodyDiv w:val="1"/>
      <w:marLeft w:val="0"/>
      <w:marRight w:val="0"/>
      <w:marTop w:val="0"/>
      <w:marBottom w:val="0"/>
      <w:divBdr>
        <w:top w:val="none" w:sz="0" w:space="0" w:color="auto"/>
        <w:left w:val="none" w:sz="0" w:space="0" w:color="auto"/>
        <w:bottom w:val="none" w:sz="0" w:space="0" w:color="auto"/>
        <w:right w:val="none" w:sz="0" w:space="0" w:color="auto"/>
      </w:divBdr>
    </w:div>
    <w:div w:id="800850304">
      <w:bodyDiv w:val="1"/>
      <w:marLeft w:val="0"/>
      <w:marRight w:val="0"/>
      <w:marTop w:val="0"/>
      <w:marBottom w:val="0"/>
      <w:divBdr>
        <w:top w:val="none" w:sz="0" w:space="0" w:color="auto"/>
        <w:left w:val="none" w:sz="0" w:space="0" w:color="auto"/>
        <w:bottom w:val="none" w:sz="0" w:space="0" w:color="auto"/>
        <w:right w:val="none" w:sz="0" w:space="0" w:color="auto"/>
      </w:divBdr>
    </w:div>
    <w:div w:id="801077035">
      <w:bodyDiv w:val="1"/>
      <w:marLeft w:val="0"/>
      <w:marRight w:val="0"/>
      <w:marTop w:val="0"/>
      <w:marBottom w:val="0"/>
      <w:divBdr>
        <w:top w:val="none" w:sz="0" w:space="0" w:color="auto"/>
        <w:left w:val="none" w:sz="0" w:space="0" w:color="auto"/>
        <w:bottom w:val="none" w:sz="0" w:space="0" w:color="auto"/>
        <w:right w:val="none" w:sz="0" w:space="0" w:color="auto"/>
      </w:divBdr>
    </w:div>
    <w:div w:id="801310373">
      <w:bodyDiv w:val="1"/>
      <w:marLeft w:val="0"/>
      <w:marRight w:val="0"/>
      <w:marTop w:val="0"/>
      <w:marBottom w:val="0"/>
      <w:divBdr>
        <w:top w:val="none" w:sz="0" w:space="0" w:color="auto"/>
        <w:left w:val="none" w:sz="0" w:space="0" w:color="auto"/>
        <w:bottom w:val="none" w:sz="0" w:space="0" w:color="auto"/>
        <w:right w:val="none" w:sz="0" w:space="0" w:color="auto"/>
      </w:divBdr>
    </w:div>
    <w:div w:id="801775512">
      <w:bodyDiv w:val="1"/>
      <w:marLeft w:val="0"/>
      <w:marRight w:val="0"/>
      <w:marTop w:val="0"/>
      <w:marBottom w:val="0"/>
      <w:divBdr>
        <w:top w:val="none" w:sz="0" w:space="0" w:color="auto"/>
        <w:left w:val="none" w:sz="0" w:space="0" w:color="auto"/>
        <w:bottom w:val="none" w:sz="0" w:space="0" w:color="auto"/>
        <w:right w:val="none" w:sz="0" w:space="0" w:color="auto"/>
      </w:divBdr>
    </w:div>
    <w:div w:id="805245725">
      <w:bodyDiv w:val="1"/>
      <w:marLeft w:val="0"/>
      <w:marRight w:val="0"/>
      <w:marTop w:val="0"/>
      <w:marBottom w:val="0"/>
      <w:divBdr>
        <w:top w:val="none" w:sz="0" w:space="0" w:color="auto"/>
        <w:left w:val="none" w:sz="0" w:space="0" w:color="auto"/>
        <w:bottom w:val="none" w:sz="0" w:space="0" w:color="auto"/>
        <w:right w:val="none" w:sz="0" w:space="0" w:color="auto"/>
      </w:divBdr>
    </w:div>
    <w:div w:id="806825361">
      <w:bodyDiv w:val="1"/>
      <w:marLeft w:val="0"/>
      <w:marRight w:val="0"/>
      <w:marTop w:val="0"/>
      <w:marBottom w:val="0"/>
      <w:divBdr>
        <w:top w:val="none" w:sz="0" w:space="0" w:color="auto"/>
        <w:left w:val="none" w:sz="0" w:space="0" w:color="auto"/>
        <w:bottom w:val="none" w:sz="0" w:space="0" w:color="auto"/>
        <w:right w:val="none" w:sz="0" w:space="0" w:color="auto"/>
      </w:divBdr>
    </w:div>
    <w:div w:id="807671055">
      <w:bodyDiv w:val="1"/>
      <w:marLeft w:val="0"/>
      <w:marRight w:val="0"/>
      <w:marTop w:val="0"/>
      <w:marBottom w:val="0"/>
      <w:divBdr>
        <w:top w:val="none" w:sz="0" w:space="0" w:color="auto"/>
        <w:left w:val="none" w:sz="0" w:space="0" w:color="auto"/>
        <w:bottom w:val="none" w:sz="0" w:space="0" w:color="auto"/>
        <w:right w:val="none" w:sz="0" w:space="0" w:color="auto"/>
      </w:divBdr>
    </w:div>
    <w:div w:id="808087101">
      <w:bodyDiv w:val="1"/>
      <w:marLeft w:val="0"/>
      <w:marRight w:val="0"/>
      <w:marTop w:val="0"/>
      <w:marBottom w:val="0"/>
      <w:divBdr>
        <w:top w:val="none" w:sz="0" w:space="0" w:color="auto"/>
        <w:left w:val="none" w:sz="0" w:space="0" w:color="auto"/>
        <w:bottom w:val="none" w:sz="0" w:space="0" w:color="auto"/>
        <w:right w:val="none" w:sz="0" w:space="0" w:color="auto"/>
      </w:divBdr>
    </w:div>
    <w:div w:id="811021911">
      <w:bodyDiv w:val="1"/>
      <w:marLeft w:val="0"/>
      <w:marRight w:val="0"/>
      <w:marTop w:val="0"/>
      <w:marBottom w:val="0"/>
      <w:divBdr>
        <w:top w:val="none" w:sz="0" w:space="0" w:color="auto"/>
        <w:left w:val="none" w:sz="0" w:space="0" w:color="auto"/>
        <w:bottom w:val="none" w:sz="0" w:space="0" w:color="auto"/>
        <w:right w:val="none" w:sz="0" w:space="0" w:color="auto"/>
      </w:divBdr>
    </w:div>
    <w:div w:id="815414450">
      <w:bodyDiv w:val="1"/>
      <w:marLeft w:val="0"/>
      <w:marRight w:val="0"/>
      <w:marTop w:val="0"/>
      <w:marBottom w:val="0"/>
      <w:divBdr>
        <w:top w:val="none" w:sz="0" w:space="0" w:color="auto"/>
        <w:left w:val="none" w:sz="0" w:space="0" w:color="auto"/>
        <w:bottom w:val="none" w:sz="0" w:space="0" w:color="auto"/>
        <w:right w:val="none" w:sz="0" w:space="0" w:color="auto"/>
      </w:divBdr>
    </w:div>
    <w:div w:id="816260218">
      <w:bodyDiv w:val="1"/>
      <w:marLeft w:val="0"/>
      <w:marRight w:val="0"/>
      <w:marTop w:val="0"/>
      <w:marBottom w:val="0"/>
      <w:divBdr>
        <w:top w:val="none" w:sz="0" w:space="0" w:color="auto"/>
        <w:left w:val="none" w:sz="0" w:space="0" w:color="auto"/>
        <w:bottom w:val="none" w:sz="0" w:space="0" w:color="auto"/>
        <w:right w:val="none" w:sz="0" w:space="0" w:color="auto"/>
      </w:divBdr>
    </w:div>
    <w:div w:id="818956949">
      <w:bodyDiv w:val="1"/>
      <w:marLeft w:val="0"/>
      <w:marRight w:val="0"/>
      <w:marTop w:val="0"/>
      <w:marBottom w:val="0"/>
      <w:divBdr>
        <w:top w:val="none" w:sz="0" w:space="0" w:color="auto"/>
        <w:left w:val="none" w:sz="0" w:space="0" w:color="auto"/>
        <w:bottom w:val="none" w:sz="0" w:space="0" w:color="auto"/>
        <w:right w:val="none" w:sz="0" w:space="0" w:color="auto"/>
      </w:divBdr>
    </w:div>
    <w:div w:id="824736818">
      <w:bodyDiv w:val="1"/>
      <w:marLeft w:val="0"/>
      <w:marRight w:val="0"/>
      <w:marTop w:val="0"/>
      <w:marBottom w:val="0"/>
      <w:divBdr>
        <w:top w:val="none" w:sz="0" w:space="0" w:color="auto"/>
        <w:left w:val="none" w:sz="0" w:space="0" w:color="auto"/>
        <w:bottom w:val="none" w:sz="0" w:space="0" w:color="auto"/>
        <w:right w:val="none" w:sz="0" w:space="0" w:color="auto"/>
      </w:divBdr>
    </w:div>
    <w:div w:id="826438592">
      <w:bodyDiv w:val="1"/>
      <w:marLeft w:val="0"/>
      <w:marRight w:val="0"/>
      <w:marTop w:val="0"/>
      <w:marBottom w:val="0"/>
      <w:divBdr>
        <w:top w:val="none" w:sz="0" w:space="0" w:color="auto"/>
        <w:left w:val="none" w:sz="0" w:space="0" w:color="auto"/>
        <w:bottom w:val="none" w:sz="0" w:space="0" w:color="auto"/>
        <w:right w:val="none" w:sz="0" w:space="0" w:color="auto"/>
      </w:divBdr>
    </w:div>
    <w:div w:id="827330576">
      <w:bodyDiv w:val="1"/>
      <w:marLeft w:val="0"/>
      <w:marRight w:val="0"/>
      <w:marTop w:val="0"/>
      <w:marBottom w:val="0"/>
      <w:divBdr>
        <w:top w:val="none" w:sz="0" w:space="0" w:color="auto"/>
        <w:left w:val="none" w:sz="0" w:space="0" w:color="auto"/>
        <w:bottom w:val="none" w:sz="0" w:space="0" w:color="auto"/>
        <w:right w:val="none" w:sz="0" w:space="0" w:color="auto"/>
      </w:divBdr>
    </w:div>
    <w:div w:id="827794400">
      <w:bodyDiv w:val="1"/>
      <w:marLeft w:val="0"/>
      <w:marRight w:val="0"/>
      <w:marTop w:val="0"/>
      <w:marBottom w:val="0"/>
      <w:divBdr>
        <w:top w:val="none" w:sz="0" w:space="0" w:color="auto"/>
        <w:left w:val="none" w:sz="0" w:space="0" w:color="auto"/>
        <w:bottom w:val="none" w:sz="0" w:space="0" w:color="auto"/>
        <w:right w:val="none" w:sz="0" w:space="0" w:color="auto"/>
      </w:divBdr>
    </w:div>
    <w:div w:id="831455934">
      <w:bodyDiv w:val="1"/>
      <w:marLeft w:val="0"/>
      <w:marRight w:val="0"/>
      <w:marTop w:val="0"/>
      <w:marBottom w:val="0"/>
      <w:divBdr>
        <w:top w:val="none" w:sz="0" w:space="0" w:color="auto"/>
        <w:left w:val="none" w:sz="0" w:space="0" w:color="auto"/>
        <w:bottom w:val="none" w:sz="0" w:space="0" w:color="auto"/>
        <w:right w:val="none" w:sz="0" w:space="0" w:color="auto"/>
      </w:divBdr>
    </w:div>
    <w:div w:id="833840568">
      <w:bodyDiv w:val="1"/>
      <w:marLeft w:val="0"/>
      <w:marRight w:val="0"/>
      <w:marTop w:val="0"/>
      <w:marBottom w:val="0"/>
      <w:divBdr>
        <w:top w:val="none" w:sz="0" w:space="0" w:color="auto"/>
        <w:left w:val="none" w:sz="0" w:space="0" w:color="auto"/>
        <w:bottom w:val="none" w:sz="0" w:space="0" w:color="auto"/>
        <w:right w:val="none" w:sz="0" w:space="0" w:color="auto"/>
      </w:divBdr>
    </w:div>
    <w:div w:id="837623278">
      <w:bodyDiv w:val="1"/>
      <w:marLeft w:val="0"/>
      <w:marRight w:val="0"/>
      <w:marTop w:val="0"/>
      <w:marBottom w:val="0"/>
      <w:divBdr>
        <w:top w:val="none" w:sz="0" w:space="0" w:color="auto"/>
        <w:left w:val="none" w:sz="0" w:space="0" w:color="auto"/>
        <w:bottom w:val="none" w:sz="0" w:space="0" w:color="auto"/>
        <w:right w:val="none" w:sz="0" w:space="0" w:color="auto"/>
      </w:divBdr>
    </w:div>
    <w:div w:id="844711618">
      <w:bodyDiv w:val="1"/>
      <w:marLeft w:val="0"/>
      <w:marRight w:val="0"/>
      <w:marTop w:val="0"/>
      <w:marBottom w:val="0"/>
      <w:divBdr>
        <w:top w:val="none" w:sz="0" w:space="0" w:color="auto"/>
        <w:left w:val="none" w:sz="0" w:space="0" w:color="auto"/>
        <w:bottom w:val="none" w:sz="0" w:space="0" w:color="auto"/>
        <w:right w:val="none" w:sz="0" w:space="0" w:color="auto"/>
      </w:divBdr>
    </w:div>
    <w:div w:id="848249615">
      <w:bodyDiv w:val="1"/>
      <w:marLeft w:val="0"/>
      <w:marRight w:val="0"/>
      <w:marTop w:val="0"/>
      <w:marBottom w:val="0"/>
      <w:divBdr>
        <w:top w:val="none" w:sz="0" w:space="0" w:color="auto"/>
        <w:left w:val="none" w:sz="0" w:space="0" w:color="auto"/>
        <w:bottom w:val="none" w:sz="0" w:space="0" w:color="auto"/>
        <w:right w:val="none" w:sz="0" w:space="0" w:color="auto"/>
      </w:divBdr>
    </w:div>
    <w:div w:id="850409817">
      <w:bodyDiv w:val="1"/>
      <w:marLeft w:val="0"/>
      <w:marRight w:val="0"/>
      <w:marTop w:val="0"/>
      <w:marBottom w:val="0"/>
      <w:divBdr>
        <w:top w:val="none" w:sz="0" w:space="0" w:color="auto"/>
        <w:left w:val="none" w:sz="0" w:space="0" w:color="auto"/>
        <w:bottom w:val="none" w:sz="0" w:space="0" w:color="auto"/>
        <w:right w:val="none" w:sz="0" w:space="0" w:color="auto"/>
      </w:divBdr>
    </w:div>
    <w:div w:id="850920468">
      <w:bodyDiv w:val="1"/>
      <w:marLeft w:val="0"/>
      <w:marRight w:val="0"/>
      <w:marTop w:val="0"/>
      <w:marBottom w:val="0"/>
      <w:divBdr>
        <w:top w:val="none" w:sz="0" w:space="0" w:color="auto"/>
        <w:left w:val="none" w:sz="0" w:space="0" w:color="auto"/>
        <w:bottom w:val="none" w:sz="0" w:space="0" w:color="auto"/>
        <w:right w:val="none" w:sz="0" w:space="0" w:color="auto"/>
      </w:divBdr>
    </w:div>
    <w:div w:id="858422629">
      <w:bodyDiv w:val="1"/>
      <w:marLeft w:val="0"/>
      <w:marRight w:val="0"/>
      <w:marTop w:val="0"/>
      <w:marBottom w:val="0"/>
      <w:divBdr>
        <w:top w:val="none" w:sz="0" w:space="0" w:color="auto"/>
        <w:left w:val="none" w:sz="0" w:space="0" w:color="auto"/>
        <w:bottom w:val="none" w:sz="0" w:space="0" w:color="auto"/>
        <w:right w:val="none" w:sz="0" w:space="0" w:color="auto"/>
      </w:divBdr>
    </w:div>
    <w:div w:id="862864877">
      <w:bodyDiv w:val="1"/>
      <w:marLeft w:val="0"/>
      <w:marRight w:val="0"/>
      <w:marTop w:val="0"/>
      <w:marBottom w:val="0"/>
      <w:divBdr>
        <w:top w:val="none" w:sz="0" w:space="0" w:color="auto"/>
        <w:left w:val="none" w:sz="0" w:space="0" w:color="auto"/>
        <w:bottom w:val="none" w:sz="0" w:space="0" w:color="auto"/>
        <w:right w:val="none" w:sz="0" w:space="0" w:color="auto"/>
      </w:divBdr>
    </w:div>
    <w:div w:id="865800670">
      <w:bodyDiv w:val="1"/>
      <w:marLeft w:val="0"/>
      <w:marRight w:val="0"/>
      <w:marTop w:val="0"/>
      <w:marBottom w:val="0"/>
      <w:divBdr>
        <w:top w:val="none" w:sz="0" w:space="0" w:color="auto"/>
        <w:left w:val="none" w:sz="0" w:space="0" w:color="auto"/>
        <w:bottom w:val="none" w:sz="0" w:space="0" w:color="auto"/>
        <w:right w:val="none" w:sz="0" w:space="0" w:color="auto"/>
      </w:divBdr>
    </w:div>
    <w:div w:id="865867668">
      <w:bodyDiv w:val="1"/>
      <w:marLeft w:val="0"/>
      <w:marRight w:val="0"/>
      <w:marTop w:val="0"/>
      <w:marBottom w:val="0"/>
      <w:divBdr>
        <w:top w:val="none" w:sz="0" w:space="0" w:color="auto"/>
        <w:left w:val="none" w:sz="0" w:space="0" w:color="auto"/>
        <w:bottom w:val="none" w:sz="0" w:space="0" w:color="auto"/>
        <w:right w:val="none" w:sz="0" w:space="0" w:color="auto"/>
      </w:divBdr>
    </w:div>
    <w:div w:id="868227920">
      <w:bodyDiv w:val="1"/>
      <w:marLeft w:val="0"/>
      <w:marRight w:val="0"/>
      <w:marTop w:val="0"/>
      <w:marBottom w:val="0"/>
      <w:divBdr>
        <w:top w:val="none" w:sz="0" w:space="0" w:color="auto"/>
        <w:left w:val="none" w:sz="0" w:space="0" w:color="auto"/>
        <w:bottom w:val="none" w:sz="0" w:space="0" w:color="auto"/>
        <w:right w:val="none" w:sz="0" w:space="0" w:color="auto"/>
      </w:divBdr>
    </w:div>
    <w:div w:id="872771580">
      <w:bodyDiv w:val="1"/>
      <w:marLeft w:val="0"/>
      <w:marRight w:val="0"/>
      <w:marTop w:val="0"/>
      <w:marBottom w:val="0"/>
      <w:divBdr>
        <w:top w:val="none" w:sz="0" w:space="0" w:color="auto"/>
        <w:left w:val="none" w:sz="0" w:space="0" w:color="auto"/>
        <w:bottom w:val="none" w:sz="0" w:space="0" w:color="auto"/>
        <w:right w:val="none" w:sz="0" w:space="0" w:color="auto"/>
      </w:divBdr>
    </w:div>
    <w:div w:id="874123653">
      <w:bodyDiv w:val="1"/>
      <w:marLeft w:val="0"/>
      <w:marRight w:val="0"/>
      <w:marTop w:val="0"/>
      <w:marBottom w:val="0"/>
      <w:divBdr>
        <w:top w:val="none" w:sz="0" w:space="0" w:color="auto"/>
        <w:left w:val="none" w:sz="0" w:space="0" w:color="auto"/>
        <w:bottom w:val="none" w:sz="0" w:space="0" w:color="auto"/>
        <w:right w:val="none" w:sz="0" w:space="0" w:color="auto"/>
      </w:divBdr>
    </w:div>
    <w:div w:id="878199303">
      <w:bodyDiv w:val="1"/>
      <w:marLeft w:val="0"/>
      <w:marRight w:val="0"/>
      <w:marTop w:val="0"/>
      <w:marBottom w:val="0"/>
      <w:divBdr>
        <w:top w:val="none" w:sz="0" w:space="0" w:color="auto"/>
        <w:left w:val="none" w:sz="0" w:space="0" w:color="auto"/>
        <w:bottom w:val="none" w:sz="0" w:space="0" w:color="auto"/>
        <w:right w:val="none" w:sz="0" w:space="0" w:color="auto"/>
      </w:divBdr>
    </w:div>
    <w:div w:id="879705117">
      <w:bodyDiv w:val="1"/>
      <w:marLeft w:val="0"/>
      <w:marRight w:val="0"/>
      <w:marTop w:val="0"/>
      <w:marBottom w:val="0"/>
      <w:divBdr>
        <w:top w:val="none" w:sz="0" w:space="0" w:color="auto"/>
        <w:left w:val="none" w:sz="0" w:space="0" w:color="auto"/>
        <w:bottom w:val="none" w:sz="0" w:space="0" w:color="auto"/>
        <w:right w:val="none" w:sz="0" w:space="0" w:color="auto"/>
      </w:divBdr>
    </w:div>
    <w:div w:id="881940234">
      <w:bodyDiv w:val="1"/>
      <w:marLeft w:val="0"/>
      <w:marRight w:val="0"/>
      <w:marTop w:val="0"/>
      <w:marBottom w:val="0"/>
      <w:divBdr>
        <w:top w:val="none" w:sz="0" w:space="0" w:color="auto"/>
        <w:left w:val="none" w:sz="0" w:space="0" w:color="auto"/>
        <w:bottom w:val="none" w:sz="0" w:space="0" w:color="auto"/>
        <w:right w:val="none" w:sz="0" w:space="0" w:color="auto"/>
      </w:divBdr>
    </w:div>
    <w:div w:id="882517302">
      <w:bodyDiv w:val="1"/>
      <w:marLeft w:val="0"/>
      <w:marRight w:val="0"/>
      <w:marTop w:val="0"/>
      <w:marBottom w:val="0"/>
      <w:divBdr>
        <w:top w:val="none" w:sz="0" w:space="0" w:color="auto"/>
        <w:left w:val="none" w:sz="0" w:space="0" w:color="auto"/>
        <w:bottom w:val="none" w:sz="0" w:space="0" w:color="auto"/>
        <w:right w:val="none" w:sz="0" w:space="0" w:color="auto"/>
      </w:divBdr>
    </w:div>
    <w:div w:id="884291678">
      <w:bodyDiv w:val="1"/>
      <w:marLeft w:val="0"/>
      <w:marRight w:val="0"/>
      <w:marTop w:val="0"/>
      <w:marBottom w:val="0"/>
      <w:divBdr>
        <w:top w:val="none" w:sz="0" w:space="0" w:color="auto"/>
        <w:left w:val="none" w:sz="0" w:space="0" w:color="auto"/>
        <w:bottom w:val="none" w:sz="0" w:space="0" w:color="auto"/>
        <w:right w:val="none" w:sz="0" w:space="0" w:color="auto"/>
      </w:divBdr>
    </w:div>
    <w:div w:id="884371576">
      <w:bodyDiv w:val="1"/>
      <w:marLeft w:val="0"/>
      <w:marRight w:val="0"/>
      <w:marTop w:val="0"/>
      <w:marBottom w:val="0"/>
      <w:divBdr>
        <w:top w:val="none" w:sz="0" w:space="0" w:color="auto"/>
        <w:left w:val="none" w:sz="0" w:space="0" w:color="auto"/>
        <w:bottom w:val="none" w:sz="0" w:space="0" w:color="auto"/>
        <w:right w:val="none" w:sz="0" w:space="0" w:color="auto"/>
      </w:divBdr>
    </w:div>
    <w:div w:id="887913081">
      <w:bodyDiv w:val="1"/>
      <w:marLeft w:val="0"/>
      <w:marRight w:val="0"/>
      <w:marTop w:val="0"/>
      <w:marBottom w:val="0"/>
      <w:divBdr>
        <w:top w:val="none" w:sz="0" w:space="0" w:color="auto"/>
        <w:left w:val="none" w:sz="0" w:space="0" w:color="auto"/>
        <w:bottom w:val="none" w:sz="0" w:space="0" w:color="auto"/>
        <w:right w:val="none" w:sz="0" w:space="0" w:color="auto"/>
      </w:divBdr>
    </w:div>
    <w:div w:id="889267452">
      <w:bodyDiv w:val="1"/>
      <w:marLeft w:val="0"/>
      <w:marRight w:val="0"/>
      <w:marTop w:val="0"/>
      <w:marBottom w:val="0"/>
      <w:divBdr>
        <w:top w:val="none" w:sz="0" w:space="0" w:color="auto"/>
        <w:left w:val="none" w:sz="0" w:space="0" w:color="auto"/>
        <w:bottom w:val="none" w:sz="0" w:space="0" w:color="auto"/>
        <w:right w:val="none" w:sz="0" w:space="0" w:color="auto"/>
      </w:divBdr>
    </w:div>
    <w:div w:id="894124182">
      <w:bodyDiv w:val="1"/>
      <w:marLeft w:val="0"/>
      <w:marRight w:val="0"/>
      <w:marTop w:val="0"/>
      <w:marBottom w:val="0"/>
      <w:divBdr>
        <w:top w:val="none" w:sz="0" w:space="0" w:color="auto"/>
        <w:left w:val="none" w:sz="0" w:space="0" w:color="auto"/>
        <w:bottom w:val="none" w:sz="0" w:space="0" w:color="auto"/>
        <w:right w:val="none" w:sz="0" w:space="0" w:color="auto"/>
      </w:divBdr>
    </w:div>
    <w:div w:id="895697513">
      <w:bodyDiv w:val="1"/>
      <w:marLeft w:val="0"/>
      <w:marRight w:val="0"/>
      <w:marTop w:val="0"/>
      <w:marBottom w:val="0"/>
      <w:divBdr>
        <w:top w:val="none" w:sz="0" w:space="0" w:color="auto"/>
        <w:left w:val="none" w:sz="0" w:space="0" w:color="auto"/>
        <w:bottom w:val="none" w:sz="0" w:space="0" w:color="auto"/>
        <w:right w:val="none" w:sz="0" w:space="0" w:color="auto"/>
      </w:divBdr>
    </w:div>
    <w:div w:id="896549170">
      <w:bodyDiv w:val="1"/>
      <w:marLeft w:val="0"/>
      <w:marRight w:val="0"/>
      <w:marTop w:val="0"/>
      <w:marBottom w:val="0"/>
      <w:divBdr>
        <w:top w:val="none" w:sz="0" w:space="0" w:color="auto"/>
        <w:left w:val="none" w:sz="0" w:space="0" w:color="auto"/>
        <w:bottom w:val="none" w:sz="0" w:space="0" w:color="auto"/>
        <w:right w:val="none" w:sz="0" w:space="0" w:color="auto"/>
      </w:divBdr>
    </w:div>
    <w:div w:id="901788262">
      <w:bodyDiv w:val="1"/>
      <w:marLeft w:val="0"/>
      <w:marRight w:val="0"/>
      <w:marTop w:val="0"/>
      <w:marBottom w:val="0"/>
      <w:divBdr>
        <w:top w:val="none" w:sz="0" w:space="0" w:color="auto"/>
        <w:left w:val="none" w:sz="0" w:space="0" w:color="auto"/>
        <w:bottom w:val="none" w:sz="0" w:space="0" w:color="auto"/>
        <w:right w:val="none" w:sz="0" w:space="0" w:color="auto"/>
      </w:divBdr>
    </w:div>
    <w:div w:id="902789491">
      <w:bodyDiv w:val="1"/>
      <w:marLeft w:val="0"/>
      <w:marRight w:val="0"/>
      <w:marTop w:val="0"/>
      <w:marBottom w:val="0"/>
      <w:divBdr>
        <w:top w:val="none" w:sz="0" w:space="0" w:color="auto"/>
        <w:left w:val="none" w:sz="0" w:space="0" w:color="auto"/>
        <w:bottom w:val="none" w:sz="0" w:space="0" w:color="auto"/>
        <w:right w:val="none" w:sz="0" w:space="0" w:color="auto"/>
      </w:divBdr>
    </w:div>
    <w:div w:id="905457097">
      <w:bodyDiv w:val="1"/>
      <w:marLeft w:val="0"/>
      <w:marRight w:val="0"/>
      <w:marTop w:val="0"/>
      <w:marBottom w:val="0"/>
      <w:divBdr>
        <w:top w:val="none" w:sz="0" w:space="0" w:color="auto"/>
        <w:left w:val="none" w:sz="0" w:space="0" w:color="auto"/>
        <w:bottom w:val="none" w:sz="0" w:space="0" w:color="auto"/>
        <w:right w:val="none" w:sz="0" w:space="0" w:color="auto"/>
      </w:divBdr>
    </w:div>
    <w:div w:id="907225693">
      <w:bodyDiv w:val="1"/>
      <w:marLeft w:val="0"/>
      <w:marRight w:val="0"/>
      <w:marTop w:val="0"/>
      <w:marBottom w:val="0"/>
      <w:divBdr>
        <w:top w:val="none" w:sz="0" w:space="0" w:color="auto"/>
        <w:left w:val="none" w:sz="0" w:space="0" w:color="auto"/>
        <w:bottom w:val="none" w:sz="0" w:space="0" w:color="auto"/>
        <w:right w:val="none" w:sz="0" w:space="0" w:color="auto"/>
      </w:divBdr>
    </w:div>
    <w:div w:id="908542425">
      <w:bodyDiv w:val="1"/>
      <w:marLeft w:val="0"/>
      <w:marRight w:val="0"/>
      <w:marTop w:val="0"/>
      <w:marBottom w:val="0"/>
      <w:divBdr>
        <w:top w:val="none" w:sz="0" w:space="0" w:color="auto"/>
        <w:left w:val="none" w:sz="0" w:space="0" w:color="auto"/>
        <w:bottom w:val="none" w:sz="0" w:space="0" w:color="auto"/>
        <w:right w:val="none" w:sz="0" w:space="0" w:color="auto"/>
      </w:divBdr>
    </w:div>
    <w:div w:id="912662605">
      <w:bodyDiv w:val="1"/>
      <w:marLeft w:val="0"/>
      <w:marRight w:val="0"/>
      <w:marTop w:val="0"/>
      <w:marBottom w:val="0"/>
      <w:divBdr>
        <w:top w:val="none" w:sz="0" w:space="0" w:color="auto"/>
        <w:left w:val="none" w:sz="0" w:space="0" w:color="auto"/>
        <w:bottom w:val="none" w:sz="0" w:space="0" w:color="auto"/>
        <w:right w:val="none" w:sz="0" w:space="0" w:color="auto"/>
      </w:divBdr>
    </w:div>
    <w:div w:id="916934960">
      <w:bodyDiv w:val="1"/>
      <w:marLeft w:val="0"/>
      <w:marRight w:val="0"/>
      <w:marTop w:val="0"/>
      <w:marBottom w:val="0"/>
      <w:divBdr>
        <w:top w:val="none" w:sz="0" w:space="0" w:color="auto"/>
        <w:left w:val="none" w:sz="0" w:space="0" w:color="auto"/>
        <w:bottom w:val="none" w:sz="0" w:space="0" w:color="auto"/>
        <w:right w:val="none" w:sz="0" w:space="0" w:color="auto"/>
      </w:divBdr>
    </w:div>
    <w:div w:id="919603953">
      <w:bodyDiv w:val="1"/>
      <w:marLeft w:val="0"/>
      <w:marRight w:val="0"/>
      <w:marTop w:val="0"/>
      <w:marBottom w:val="0"/>
      <w:divBdr>
        <w:top w:val="none" w:sz="0" w:space="0" w:color="auto"/>
        <w:left w:val="none" w:sz="0" w:space="0" w:color="auto"/>
        <w:bottom w:val="none" w:sz="0" w:space="0" w:color="auto"/>
        <w:right w:val="none" w:sz="0" w:space="0" w:color="auto"/>
      </w:divBdr>
    </w:div>
    <w:div w:id="921378062">
      <w:bodyDiv w:val="1"/>
      <w:marLeft w:val="0"/>
      <w:marRight w:val="0"/>
      <w:marTop w:val="0"/>
      <w:marBottom w:val="0"/>
      <w:divBdr>
        <w:top w:val="none" w:sz="0" w:space="0" w:color="auto"/>
        <w:left w:val="none" w:sz="0" w:space="0" w:color="auto"/>
        <w:bottom w:val="none" w:sz="0" w:space="0" w:color="auto"/>
        <w:right w:val="none" w:sz="0" w:space="0" w:color="auto"/>
      </w:divBdr>
    </w:div>
    <w:div w:id="923493916">
      <w:bodyDiv w:val="1"/>
      <w:marLeft w:val="0"/>
      <w:marRight w:val="0"/>
      <w:marTop w:val="0"/>
      <w:marBottom w:val="0"/>
      <w:divBdr>
        <w:top w:val="none" w:sz="0" w:space="0" w:color="auto"/>
        <w:left w:val="none" w:sz="0" w:space="0" w:color="auto"/>
        <w:bottom w:val="none" w:sz="0" w:space="0" w:color="auto"/>
        <w:right w:val="none" w:sz="0" w:space="0" w:color="auto"/>
      </w:divBdr>
    </w:div>
    <w:div w:id="923611633">
      <w:bodyDiv w:val="1"/>
      <w:marLeft w:val="0"/>
      <w:marRight w:val="0"/>
      <w:marTop w:val="0"/>
      <w:marBottom w:val="0"/>
      <w:divBdr>
        <w:top w:val="none" w:sz="0" w:space="0" w:color="auto"/>
        <w:left w:val="none" w:sz="0" w:space="0" w:color="auto"/>
        <w:bottom w:val="none" w:sz="0" w:space="0" w:color="auto"/>
        <w:right w:val="none" w:sz="0" w:space="0" w:color="auto"/>
      </w:divBdr>
    </w:div>
    <w:div w:id="923999098">
      <w:bodyDiv w:val="1"/>
      <w:marLeft w:val="0"/>
      <w:marRight w:val="0"/>
      <w:marTop w:val="0"/>
      <w:marBottom w:val="0"/>
      <w:divBdr>
        <w:top w:val="none" w:sz="0" w:space="0" w:color="auto"/>
        <w:left w:val="none" w:sz="0" w:space="0" w:color="auto"/>
        <w:bottom w:val="none" w:sz="0" w:space="0" w:color="auto"/>
        <w:right w:val="none" w:sz="0" w:space="0" w:color="auto"/>
      </w:divBdr>
    </w:div>
    <w:div w:id="925382005">
      <w:bodyDiv w:val="1"/>
      <w:marLeft w:val="0"/>
      <w:marRight w:val="0"/>
      <w:marTop w:val="0"/>
      <w:marBottom w:val="0"/>
      <w:divBdr>
        <w:top w:val="none" w:sz="0" w:space="0" w:color="auto"/>
        <w:left w:val="none" w:sz="0" w:space="0" w:color="auto"/>
        <w:bottom w:val="none" w:sz="0" w:space="0" w:color="auto"/>
        <w:right w:val="none" w:sz="0" w:space="0" w:color="auto"/>
      </w:divBdr>
    </w:div>
    <w:div w:id="925921249">
      <w:bodyDiv w:val="1"/>
      <w:marLeft w:val="0"/>
      <w:marRight w:val="0"/>
      <w:marTop w:val="0"/>
      <w:marBottom w:val="0"/>
      <w:divBdr>
        <w:top w:val="none" w:sz="0" w:space="0" w:color="auto"/>
        <w:left w:val="none" w:sz="0" w:space="0" w:color="auto"/>
        <w:bottom w:val="none" w:sz="0" w:space="0" w:color="auto"/>
        <w:right w:val="none" w:sz="0" w:space="0" w:color="auto"/>
      </w:divBdr>
    </w:div>
    <w:div w:id="927084235">
      <w:bodyDiv w:val="1"/>
      <w:marLeft w:val="0"/>
      <w:marRight w:val="0"/>
      <w:marTop w:val="0"/>
      <w:marBottom w:val="0"/>
      <w:divBdr>
        <w:top w:val="none" w:sz="0" w:space="0" w:color="auto"/>
        <w:left w:val="none" w:sz="0" w:space="0" w:color="auto"/>
        <w:bottom w:val="none" w:sz="0" w:space="0" w:color="auto"/>
        <w:right w:val="none" w:sz="0" w:space="0" w:color="auto"/>
      </w:divBdr>
    </w:div>
    <w:div w:id="929584906">
      <w:bodyDiv w:val="1"/>
      <w:marLeft w:val="0"/>
      <w:marRight w:val="0"/>
      <w:marTop w:val="0"/>
      <w:marBottom w:val="0"/>
      <w:divBdr>
        <w:top w:val="none" w:sz="0" w:space="0" w:color="auto"/>
        <w:left w:val="none" w:sz="0" w:space="0" w:color="auto"/>
        <w:bottom w:val="none" w:sz="0" w:space="0" w:color="auto"/>
        <w:right w:val="none" w:sz="0" w:space="0" w:color="auto"/>
      </w:divBdr>
    </w:div>
    <w:div w:id="931086139">
      <w:bodyDiv w:val="1"/>
      <w:marLeft w:val="0"/>
      <w:marRight w:val="0"/>
      <w:marTop w:val="0"/>
      <w:marBottom w:val="0"/>
      <w:divBdr>
        <w:top w:val="none" w:sz="0" w:space="0" w:color="auto"/>
        <w:left w:val="none" w:sz="0" w:space="0" w:color="auto"/>
        <w:bottom w:val="none" w:sz="0" w:space="0" w:color="auto"/>
        <w:right w:val="none" w:sz="0" w:space="0" w:color="auto"/>
      </w:divBdr>
    </w:div>
    <w:div w:id="934898444">
      <w:bodyDiv w:val="1"/>
      <w:marLeft w:val="0"/>
      <w:marRight w:val="0"/>
      <w:marTop w:val="0"/>
      <w:marBottom w:val="0"/>
      <w:divBdr>
        <w:top w:val="none" w:sz="0" w:space="0" w:color="auto"/>
        <w:left w:val="none" w:sz="0" w:space="0" w:color="auto"/>
        <w:bottom w:val="none" w:sz="0" w:space="0" w:color="auto"/>
        <w:right w:val="none" w:sz="0" w:space="0" w:color="auto"/>
      </w:divBdr>
    </w:div>
    <w:div w:id="935988339">
      <w:bodyDiv w:val="1"/>
      <w:marLeft w:val="0"/>
      <w:marRight w:val="0"/>
      <w:marTop w:val="0"/>
      <w:marBottom w:val="0"/>
      <w:divBdr>
        <w:top w:val="none" w:sz="0" w:space="0" w:color="auto"/>
        <w:left w:val="none" w:sz="0" w:space="0" w:color="auto"/>
        <w:bottom w:val="none" w:sz="0" w:space="0" w:color="auto"/>
        <w:right w:val="none" w:sz="0" w:space="0" w:color="auto"/>
      </w:divBdr>
    </w:div>
    <w:div w:id="936595336">
      <w:bodyDiv w:val="1"/>
      <w:marLeft w:val="0"/>
      <w:marRight w:val="0"/>
      <w:marTop w:val="0"/>
      <w:marBottom w:val="0"/>
      <w:divBdr>
        <w:top w:val="none" w:sz="0" w:space="0" w:color="auto"/>
        <w:left w:val="none" w:sz="0" w:space="0" w:color="auto"/>
        <w:bottom w:val="none" w:sz="0" w:space="0" w:color="auto"/>
        <w:right w:val="none" w:sz="0" w:space="0" w:color="auto"/>
      </w:divBdr>
    </w:div>
    <w:div w:id="946500853">
      <w:bodyDiv w:val="1"/>
      <w:marLeft w:val="0"/>
      <w:marRight w:val="0"/>
      <w:marTop w:val="0"/>
      <w:marBottom w:val="0"/>
      <w:divBdr>
        <w:top w:val="none" w:sz="0" w:space="0" w:color="auto"/>
        <w:left w:val="none" w:sz="0" w:space="0" w:color="auto"/>
        <w:bottom w:val="none" w:sz="0" w:space="0" w:color="auto"/>
        <w:right w:val="none" w:sz="0" w:space="0" w:color="auto"/>
      </w:divBdr>
    </w:div>
    <w:div w:id="947589047">
      <w:bodyDiv w:val="1"/>
      <w:marLeft w:val="0"/>
      <w:marRight w:val="0"/>
      <w:marTop w:val="0"/>
      <w:marBottom w:val="0"/>
      <w:divBdr>
        <w:top w:val="none" w:sz="0" w:space="0" w:color="auto"/>
        <w:left w:val="none" w:sz="0" w:space="0" w:color="auto"/>
        <w:bottom w:val="none" w:sz="0" w:space="0" w:color="auto"/>
        <w:right w:val="none" w:sz="0" w:space="0" w:color="auto"/>
      </w:divBdr>
    </w:div>
    <w:div w:id="947857943">
      <w:bodyDiv w:val="1"/>
      <w:marLeft w:val="0"/>
      <w:marRight w:val="0"/>
      <w:marTop w:val="0"/>
      <w:marBottom w:val="0"/>
      <w:divBdr>
        <w:top w:val="none" w:sz="0" w:space="0" w:color="auto"/>
        <w:left w:val="none" w:sz="0" w:space="0" w:color="auto"/>
        <w:bottom w:val="none" w:sz="0" w:space="0" w:color="auto"/>
        <w:right w:val="none" w:sz="0" w:space="0" w:color="auto"/>
      </w:divBdr>
    </w:div>
    <w:div w:id="953559044">
      <w:bodyDiv w:val="1"/>
      <w:marLeft w:val="0"/>
      <w:marRight w:val="0"/>
      <w:marTop w:val="0"/>
      <w:marBottom w:val="0"/>
      <w:divBdr>
        <w:top w:val="none" w:sz="0" w:space="0" w:color="auto"/>
        <w:left w:val="none" w:sz="0" w:space="0" w:color="auto"/>
        <w:bottom w:val="none" w:sz="0" w:space="0" w:color="auto"/>
        <w:right w:val="none" w:sz="0" w:space="0" w:color="auto"/>
      </w:divBdr>
    </w:div>
    <w:div w:id="954409589">
      <w:bodyDiv w:val="1"/>
      <w:marLeft w:val="0"/>
      <w:marRight w:val="0"/>
      <w:marTop w:val="0"/>
      <w:marBottom w:val="0"/>
      <w:divBdr>
        <w:top w:val="none" w:sz="0" w:space="0" w:color="auto"/>
        <w:left w:val="none" w:sz="0" w:space="0" w:color="auto"/>
        <w:bottom w:val="none" w:sz="0" w:space="0" w:color="auto"/>
        <w:right w:val="none" w:sz="0" w:space="0" w:color="auto"/>
      </w:divBdr>
    </w:div>
    <w:div w:id="956527267">
      <w:bodyDiv w:val="1"/>
      <w:marLeft w:val="0"/>
      <w:marRight w:val="0"/>
      <w:marTop w:val="0"/>
      <w:marBottom w:val="0"/>
      <w:divBdr>
        <w:top w:val="none" w:sz="0" w:space="0" w:color="auto"/>
        <w:left w:val="none" w:sz="0" w:space="0" w:color="auto"/>
        <w:bottom w:val="none" w:sz="0" w:space="0" w:color="auto"/>
        <w:right w:val="none" w:sz="0" w:space="0" w:color="auto"/>
      </w:divBdr>
    </w:div>
    <w:div w:id="958418673">
      <w:bodyDiv w:val="1"/>
      <w:marLeft w:val="0"/>
      <w:marRight w:val="0"/>
      <w:marTop w:val="0"/>
      <w:marBottom w:val="0"/>
      <w:divBdr>
        <w:top w:val="none" w:sz="0" w:space="0" w:color="auto"/>
        <w:left w:val="none" w:sz="0" w:space="0" w:color="auto"/>
        <w:bottom w:val="none" w:sz="0" w:space="0" w:color="auto"/>
        <w:right w:val="none" w:sz="0" w:space="0" w:color="auto"/>
      </w:divBdr>
    </w:div>
    <w:div w:id="958801674">
      <w:bodyDiv w:val="1"/>
      <w:marLeft w:val="0"/>
      <w:marRight w:val="0"/>
      <w:marTop w:val="0"/>
      <w:marBottom w:val="0"/>
      <w:divBdr>
        <w:top w:val="none" w:sz="0" w:space="0" w:color="auto"/>
        <w:left w:val="none" w:sz="0" w:space="0" w:color="auto"/>
        <w:bottom w:val="none" w:sz="0" w:space="0" w:color="auto"/>
        <w:right w:val="none" w:sz="0" w:space="0" w:color="auto"/>
      </w:divBdr>
    </w:div>
    <w:div w:id="959335419">
      <w:bodyDiv w:val="1"/>
      <w:marLeft w:val="0"/>
      <w:marRight w:val="0"/>
      <w:marTop w:val="0"/>
      <w:marBottom w:val="0"/>
      <w:divBdr>
        <w:top w:val="none" w:sz="0" w:space="0" w:color="auto"/>
        <w:left w:val="none" w:sz="0" w:space="0" w:color="auto"/>
        <w:bottom w:val="none" w:sz="0" w:space="0" w:color="auto"/>
        <w:right w:val="none" w:sz="0" w:space="0" w:color="auto"/>
      </w:divBdr>
    </w:div>
    <w:div w:id="963540345">
      <w:bodyDiv w:val="1"/>
      <w:marLeft w:val="0"/>
      <w:marRight w:val="0"/>
      <w:marTop w:val="0"/>
      <w:marBottom w:val="0"/>
      <w:divBdr>
        <w:top w:val="none" w:sz="0" w:space="0" w:color="auto"/>
        <w:left w:val="none" w:sz="0" w:space="0" w:color="auto"/>
        <w:bottom w:val="none" w:sz="0" w:space="0" w:color="auto"/>
        <w:right w:val="none" w:sz="0" w:space="0" w:color="auto"/>
      </w:divBdr>
    </w:div>
    <w:div w:id="965115451">
      <w:bodyDiv w:val="1"/>
      <w:marLeft w:val="0"/>
      <w:marRight w:val="0"/>
      <w:marTop w:val="0"/>
      <w:marBottom w:val="0"/>
      <w:divBdr>
        <w:top w:val="none" w:sz="0" w:space="0" w:color="auto"/>
        <w:left w:val="none" w:sz="0" w:space="0" w:color="auto"/>
        <w:bottom w:val="none" w:sz="0" w:space="0" w:color="auto"/>
        <w:right w:val="none" w:sz="0" w:space="0" w:color="auto"/>
      </w:divBdr>
    </w:div>
    <w:div w:id="965768693">
      <w:bodyDiv w:val="1"/>
      <w:marLeft w:val="0"/>
      <w:marRight w:val="0"/>
      <w:marTop w:val="0"/>
      <w:marBottom w:val="0"/>
      <w:divBdr>
        <w:top w:val="none" w:sz="0" w:space="0" w:color="auto"/>
        <w:left w:val="none" w:sz="0" w:space="0" w:color="auto"/>
        <w:bottom w:val="none" w:sz="0" w:space="0" w:color="auto"/>
        <w:right w:val="none" w:sz="0" w:space="0" w:color="auto"/>
      </w:divBdr>
    </w:div>
    <w:div w:id="968826641">
      <w:bodyDiv w:val="1"/>
      <w:marLeft w:val="0"/>
      <w:marRight w:val="0"/>
      <w:marTop w:val="0"/>
      <w:marBottom w:val="0"/>
      <w:divBdr>
        <w:top w:val="none" w:sz="0" w:space="0" w:color="auto"/>
        <w:left w:val="none" w:sz="0" w:space="0" w:color="auto"/>
        <w:bottom w:val="none" w:sz="0" w:space="0" w:color="auto"/>
        <w:right w:val="none" w:sz="0" w:space="0" w:color="auto"/>
      </w:divBdr>
    </w:div>
    <w:div w:id="971401624">
      <w:bodyDiv w:val="1"/>
      <w:marLeft w:val="0"/>
      <w:marRight w:val="0"/>
      <w:marTop w:val="0"/>
      <w:marBottom w:val="0"/>
      <w:divBdr>
        <w:top w:val="none" w:sz="0" w:space="0" w:color="auto"/>
        <w:left w:val="none" w:sz="0" w:space="0" w:color="auto"/>
        <w:bottom w:val="none" w:sz="0" w:space="0" w:color="auto"/>
        <w:right w:val="none" w:sz="0" w:space="0" w:color="auto"/>
      </w:divBdr>
    </w:div>
    <w:div w:id="978807018">
      <w:bodyDiv w:val="1"/>
      <w:marLeft w:val="0"/>
      <w:marRight w:val="0"/>
      <w:marTop w:val="0"/>
      <w:marBottom w:val="0"/>
      <w:divBdr>
        <w:top w:val="none" w:sz="0" w:space="0" w:color="auto"/>
        <w:left w:val="none" w:sz="0" w:space="0" w:color="auto"/>
        <w:bottom w:val="none" w:sz="0" w:space="0" w:color="auto"/>
        <w:right w:val="none" w:sz="0" w:space="0" w:color="auto"/>
      </w:divBdr>
    </w:div>
    <w:div w:id="983705203">
      <w:bodyDiv w:val="1"/>
      <w:marLeft w:val="0"/>
      <w:marRight w:val="0"/>
      <w:marTop w:val="0"/>
      <w:marBottom w:val="0"/>
      <w:divBdr>
        <w:top w:val="none" w:sz="0" w:space="0" w:color="auto"/>
        <w:left w:val="none" w:sz="0" w:space="0" w:color="auto"/>
        <w:bottom w:val="none" w:sz="0" w:space="0" w:color="auto"/>
        <w:right w:val="none" w:sz="0" w:space="0" w:color="auto"/>
      </w:divBdr>
    </w:div>
    <w:div w:id="984431457">
      <w:bodyDiv w:val="1"/>
      <w:marLeft w:val="0"/>
      <w:marRight w:val="0"/>
      <w:marTop w:val="0"/>
      <w:marBottom w:val="0"/>
      <w:divBdr>
        <w:top w:val="none" w:sz="0" w:space="0" w:color="auto"/>
        <w:left w:val="none" w:sz="0" w:space="0" w:color="auto"/>
        <w:bottom w:val="none" w:sz="0" w:space="0" w:color="auto"/>
        <w:right w:val="none" w:sz="0" w:space="0" w:color="auto"/>
      </w:divBdr>
    </w:div>
    <w:div w:id="988248094">
      <w:bodyDiv w:val="1"/>
      <w:marLeft w:val="0"/>
      <w:marRight w:val="0"/>
      <w:marTop w:val="0"/>
      <w:marBottom w:val="0"/>
      <w:divBdr>
        <w:top w:val="none" w:sz="0" w:space="0" w:color="auto"/>
        <w:left w:val="none" w:sz="0" w:space="0" w:color="auto"/>
        <w:bottom w:val="none" w:sz="0" w:space="0" w:color="auto"/>
        <w:right w:val="none" w:sz="0" w:space="0" w:color="auto"/>
      </w:divBdr>
    </w:div>
    <w:div w:id="989216014">
      <w:bodyDiv w:val="1"/>
      <w:marLeft w:val="0"/>
      <w:marRight w:val="0"/>
      <w:marTop w:val="0"/>
      <w:marBottom w:val="0"/>
      <w:divBdr>
        <w:top w:val="none" w:sz="0" w:space="0" w:color="auto"/>
        <w:left w:val="none" w:sz="0" w:space="0" w:color="auto"/>
        <w:bottom w:val="none" w:sz="0" w:space="0" w:color="auto"/>
        <w:right w:val="none" w:sz="0" w:space="0" w:color="auto"/>
      </w:divBdr>
    </w:div>
    <w:div w:id="990795133">
      <w:bodyDiv w:val="1"/>
      <w:marLeft w:val="0"/>
      <w:marRight w:val="0"/>
      <w:marTop w:val="0"/>
      <w:marBottom w:val="0"/>
      <w:divBdr>
        <w:top w:val="none" w:sz="0" w:space="0" w:color="auto"/>
        <w:left w:val="none" w:sz="0" w:space="0" w:color="auto"/>
        <w:bottom w:val="none" w:sz="0" w:space="0" w:color="auto"/>
        <w:right w:val="none" w:sz="0" w:space="0" w:color="auto"/>
      </w:divBdr>
    </w:div>
    <w:div w:id="991906616">
      <w:bodyDiv w:val="1"/>
      <w:marLeft w:val="0"/>
      <w:marRight w:val="0"/>
      <w:marTop w:val="0"/>
      <w:marBottom w:val="0"/>
      <w:divBdr>
        <w:top w:val="none" w:sz="0" w:space="0" w:color="auto"/>
        <w:left w:val="none" w:sz="0" w:space="0" w:color="auto"/>
        <w:bottom w:val="none" w:sz="0" w:space="0" w:color="auto"/>
        <w:right w:val="none" w:sz="0" w:space="0" w:color="auto"/>
      </w:divBdr>
    </w:div>
    <w:div w:id="995886118">
      <w:bodyDiv w:val="1"/>
      <w:marLeft w:val="0"/>
      <w:marRight w:val="0"/>
      <w:marTop w:val="0"/>
      <w:marBottom w:val="0"/>
      <w:divBdr>
        <w:top w:val="none" w:sz="0" w:space="0" w:color="auto"/>
        <w:left w:val="none" w:sz="0" w:space="0" w:color="auto"/>
        <w:bottom w:val="none" w:sz="0" w:space="0" w:color="auto"/>
        <w:right w:val="none" w:sz="0" w:space="0" w:color="auto"/>
      </w:divBdr>
    </w:div>
    <w:div w:id="998270934">
      <w:bodyDiv w:val="1"/>
      <w:marLeft w:val="0"/>
      <w:marRight w:val="0"/>
      <w:marTop w:val="0"/>
      <w:marBottom w:val="0"/>
      <w:divBdr>
        <w:top w:val="none" w:sz="0" w:space="0" w:color="auto"/>
        <w:left w:val="none" w:sz="0" w:space="0" w:color="auto"/>
        <w:bottom w:val="none" w:sz="0" w:space="0" w:color="auto"/>
        <w:right w:val="none" w:sz="0" w:space="0" w:color="auto"/>
      </w:divBdr>
    </w:div>
    <w:div w:id="998314520">
      <w:bodyDiv w:val="1"/>
      <w:marLeft w:val="0"/>
      <w:marRight w:val="0"/>
      <w:marTop w:val="0"/>
      <w:marBottom w:val="0"/>
      <w:divBdr>
        <w:top w:val="none" w:sz="0" w:space="0" w:color="auto"/>
        <w:left w:val="none" w:sz="0" w:space="0" w:color="auto"/>
        <w:bottom w:val="none" w:sz="0" w:space="0" w:color="auto"/>
        <w:right w:val="none" w:sz="0" w:space="0" w:color="auto"/>
      </w:divBdr>
    </w:div>
    <w:div w:id="998995380">
      <w:bodyDiv w:val="1"/>
      <w:marLeft w:val="0"/>
      <w:marRight w:val="0"/>
      <w:marTop w:val="0"/>
      <w:marBottom w:val="0"/>
      <w:divBdr>
        <w:top w:val="none" w:sz="0" w:space="0" w:color="auto"/>
        <w:left w:val="none" w:sz="0" w:space="0" w:color="auto"/>
        <w:bottom w:val="none" w:sz="0" w:space="0" w:color="auto"/>
        <w:right w:val="none" w:sz="0" w:space="0" w:color="auto"/>
      </w:divBdr>
    </w:div>
    <w:div w:id="1007824852">
      <w:bodyDiv w:val="1"/>
      <w:marLeft w:val="0"/>
      <w:marRight w:val="0"/>
      <w:marTop w:val="0"/>
      <w:marBottom w:val="0"/>
      <w:divBdr>
        <w:top w:val="none" w:sz="0" w:space="0" w:color="auto"/>
        <w:left w:val="none" w:sz="0" w:space="0" w:color="auto"/>
        <w:bottom w:val="none" w:sz="0" w:space="0" w:color="auto"/>
        <w:right w:val="none" w:sz="0" w:space="0" w:color="auto"/>
      </w:divBdr>
    </w:div>
    <w:div w:id="1012337016">
      <w:bodyDiv w:val="1"/>
      <w:marLeft w:val="0"/>
      <w:marRight w:val="0"/>
      <w:marTop w:val="0"/>
      <w:marBottom w:val="0"/>
      <w:divBdr>
        <w:top w:val="none" w:sz="0" w:space="0" w:color="auto"/>
        <w:left w:val="none" w:sz="0" w:space="0" w:color="auto"/>
        <w:bottom w:val="none" w:sz="0" w:space="0" w:color="auto"/>
        <w:right w:val="none" w:sz="0" w:space="0" w:color="auto"/>
      </w:divBdr>
    </w:div>
    <w:div w:id="1012563897">
      <w:bodyDiv w:val="1"/>
      <w:marLeft w:val="0"/>
      <w:marRight w:val="0"/>
      <w:marTop w:val="0"/>
      <w:marBottom w:val="0"/>
      <w:divBdr>
        <w:top w:val="none" w:sz="0" w:space="0" w:color="auto"/>
        <w:left w:val="none" w:sz="0" w:space="0" w:color="auto"/>
        <w:bottom w:val="none" w:sz="0" w:space="0" w:color="auto"/>
        <w:right w:val="none" w:sz="0" w:space="0" w:color="auto"/>
      </w:divBdr>
    </w:div>
    <w:div w:id="1016343653">
      <w:bodyDiv w:val="1"/>
      <w:marLeft w:val="0"/>
      <w:marRight w:val="0"/>
      <w:marTop w:val="0"/>
      <w:marBottom w:val="0"/>
      <w:divBdr>
        <w:top w:val="none" w:sz="0" w:space="0" w:color="auto"/>
        <w:left w:val="none" w:sz="0" w:space="0" w:color="auto"/>
        <w:bottom w:val="none" w:sz="0" w:space="0" w:color="auto"/>
        <w:right w:val="none" w:sz="0" w:space="0" w:color="auto"/>
      </w:divBdr>
    </w:div>
    <w:div w:id="1022197408">
      <w:bodyDiv w:val="1"/>
      <w:marLeft w:val="0"/>
      <w:marRight w:val="0"/>
      <w:marTop w:val="0"/>
      <w:marBottom w:val="0"/>
      <w:divBdr>
        <w:top w:val="none" w:sz="0" w:space="0" w:color="auto"/>
        <w:left w:val="none" w:sz="0" w:space="0" w:color="auto"/>
        <w:bottom w:val="none" w:sz="0" w:space="0" w:color="auto"/>
        <w:right w:val="none" w:sz="0" w:space="0" w:color="auto"/>
      </w:divBdr>
    </w:div>
    <w:div w:id="1026249938">
      <w:bodyDiv w:val="1"/>
      <w:marLeft w:val="0"/>
      <w:marRight w:val="0"/>
      <w:marTop w:val="0"/>
      <w:marBottom w:val="0"/>
      <w:divBdr>
        <w:top w:val="none" w:sz="0" w:space="0" w:color="auto"/>
        <w:left w:val="none" w:sz="0" w:space="0" w:color="auto"/>
        <w:bottom w:val="none" w:sz="0" w:space="0" w:color="auto"/>
        <w:right w:val="none" w:sz="0" w:space="0" w:color="auto"/>
      </w:divBdr>
    </w:div>
    <w:div w:id="1027491493">
      <w:bodyDiv w:val="1"/>
      <w:marLeft w:val="0"/>
      <w:marRight w:val="0"/>
      <w:marTop w:val="0"/>
      <w:marBottom w:val="0"/>
      <w:divBdr>
        <w:top w:val="none" w:sz="0" w:space="0" w:color="auto"/>
        <w:left w:val="none" w:sz="0" w:space="0" w:color="auto"/>
        <w:bottom w:val="none" w:sz="0" w:space="0" w:color="auto"/>
        <w:right w:val="none" w:sz="0" w:space="0" w:color="auto"/>
      </w:divBdr>
    </w:div>
    <w:div w:id="1033387838">
      <w:bodyDiv w:val="1"/>
      <w:marLeft w:val="0"/>
      <w:marRight w:val="0"/>
      <w:marTop w:val="0"/>
      <w:marBottom w:val="0"/>
      <w:divBdr>
        <w:top w:val="none" w:sz="0" w:space="0" w:color="auto"/>
        <w:left w:val="none" w:sz="0" w:space="0" w:color="auto"/>
        <w:bottom w:val="none" w:sz="0" w:space="0" w:color="auto"/>
        <w:right w:val="none" w:sz="0" w:space="0" w:color="auto"/>
      </w:divBdr>
    </w:div>
    <w:div w:id="1034500748">
      <w:bodyDiv w:val="1"/>
      <w:marLeft w:val="0"/>
      <w:marRight w:val="0"/>
      <w:marTop w:val="0"/>
      <w:marBottom w:val="0"/>
      <w:divBdr>
        <w:top w:val="none" w:sz="0" w:space="0" w:color="auto"/>
        <w:left w:val="none" w:sz="0" w:space="0" w:color="auto"/>
        <w:bottom w:val="none" w:sz="0" w:space="0" w:color="auto"/>
        <w:right w:val="none" w:sz="0" w:space="0" w:color="auto"/>
      </w:divBdr>
    </w:div>
    <w:div w:id="1038698551">
      <w:bodyDiv w:val="1"/>
      <w:marLeft w:val="0"/>
      <w:marRight w:val="0"/>
      <w:marTop w:val="0"/>
      <w:marBottom w:val="0"/>
      <w:divBdr>
        <w:top w:val="none" w:sz="0" w:space="0" w:color="auto"/>
        <w:left w:val="none" w:sz="0" w:space="0" w:color="auto"/>
        <w:bottom w:val="none" w:sz="0" w:space="0" w:color="auto"/>
        <w:right w:val="none" w:sz="0" w:space="0" w:color="auto"/>
      </w:divBdr>
    </w:div>
    <w:div w:id="1038817488">
      <w:bodyDiv w:val="1"/>
      <w:marLeft w:val="0"/>
      <w:marRight w:val="0"/>
      <w:marTop w:val="0"/>
      <w:marBottom w:val="0"/>
      <w:divBdr>
        <w:top w:val="none" w:sz="0" w:space="0" w:color="auto"/>
        <w:left w:val="none" w:sz="0" w:space="0" w:color="auto"/>
        <w:bottom w:val="none" w:sz="0" w:space="0" w:color="auto"/>
        <w:right w:val="none" w:sz="0" w:space="0" w:color="auto"/>
      </w:divBdr>
    </w:div>
    <w:div w:id="1040399541">
      <w:bodyDiv w:val="1"/>
      <w:marLeft w:val="0"/>
      <w:marRight w:val="0"/>
      <w:marTop w:val="0"/>
      <w:marBottom w:val="0"/>
      <w:divBdr>
        <w:top w:val="none" w:sz="0" w:space="0" w:color="auto"/>
        <w:left w:val="none" w:sz="0" w:space="0" w:color="auto"/>
        <w:bottom w:val="none" w:sz="0" w:space="0" w:color="auto"/>
        <w:right w:val="none" w:sz="0" w:space="0" w:color="auto"/>
      </w:divBdr>
    </w:div>
    <w:div w:id="1052000404">
      <w:bodyDiv w:val="1"/>
      <w:marLeft w:val="0"/>
      <w:marRight w:val="0"/>
      <w:marTop w:val="0"/>
      <w:marBottom w:val="0"/>
      <w:divBdr>
        <w:top w:val="none" w:sz="0" w:space="0" w:color="auto"/>
        <w:left w:val="none" w:sz="0" w:space="0" w:color="auto"/>
        <w:bottom w:val="none" w:sz="0" w:space="0" w:color="auto"/>
        <w:right w:val="none" w:sz="0" w:space="0" w:color="auto"/>
      </w:divBdr>
    </w:div>
    <w:div w:id="1058866406">
      <w:bodyDiv w:val="1"/>
      <w:marLeft w:val="0"/>
      <w:marRight w:val="0"/>
      <w:marTop w:val="0"/>
      <w:marBottom w:val="0"/>
      <w:divBdr>
        <w:top w:val="none" w:sz="0" w:space="0" w:color="auto"/>
        <w:left w:val="none" w:sz="0" w:space="0" w:color="auto"/>
        <w:bottom w:val="none" w:sz="0" w:space="0" w:color="auto"/>
        <w:right w:val="none" w:sz="0" w:space="0" w:color="auto"/>
      </w:divBdr>
    </w:div>
    <w:div w:id="1065639708">
      <w:bodyDiv w:val="1"/>
      <w:marLeft w:val="0"/>
      <w:marRight w:val="0"/>
      <w:marTop w:val="0"/>
      <w:marBottom w:val="0"/>
      <w:divBdr>
        <w:top w:val="none" w:sz="0" w:space="0" w:color="auto"/>
        <w:left w:val="none" w:sz="0" w:space="0" w:color="auto"/>
        <w:bottom w:val="none" w:sz="0" w:space="0" w:color="auto"/>
        <w:right w:val="none" w:sz="0" w:space="0" w:color="auto"/>
      </w:divBdr>
    </w:div>
    <w:div w:id="1066227404">
      <w:bodyDiv w:val="1"/>
      <w:marLeft w:val="0"/>
      <w:marRight w:val="0"/>
      <w:marTop w:val="0"/>
      <w:marBottom w:val="0"/>
      <w:divBdr>
        <w:top w:val="none" w:sz="0" w:space="0" w:color="auto"/>
        <w:left w:val="none" w:sz="0" w:space="0" w:color="auto"/>
        <w:bottom w:val="none" w:sz="0" w:space="0" w:color="auto"/>
        <w:right w:val="none" w:sz="0" w:space="0" w:color="auto"/>
      </w:divBdr>
    </w:div>
    <w:div w:id="1077047021">
      <w:bodyDiv w:val="1"/>
      <w:marLeft w:val="0"/>
      <w:marRight w:val="0"/>
      <w:marTop w:val="0"/>
      <w:marBottom w:val="0"/>
      <w:divBdr>
        <w:top w:val="none" w:sz="0" w:space="0" w:color="auto"/>
        <w:left w:val="none" w:sz="0" w:space="0" w:color="auto"/>
        <w:bottom w:val="none" w:sz="0" w:space="0" w:color="auto"/>
        <w:right w:val="none" w:sz="0" w:space="0" w:color="auto"/>
      </w:divBdr>
    </w:div>
    <w:div w:id="1079523067">
      <w:bodyDiv w:val="1"/>
      <w:marLeft w:val="0"/>
      <w:marRight w:val="0"/>
      <w:marTop w:val="0"/>
      <w:marBottom w:val="0"/>
      <w:divBdr>
        <w:top w:val="none" w:sz="0" w:space="0" w:color="auto"/>
        <w:left w:val="none" w:sz="0" w:space="0" w:color="auto"/>
        <w:bottom w:val="none" w:sz="0" w:space="0" w:color="auto"/>
        <w:right w:val="none" w:sz="0" w:space="0" w:color="auto"/>
      </w:divBdr>
    </w:div>
    <w:div w:id="1081607858">
      <w:bodyDiv w:val="1"/>
      <w:marLeft w:val="0"/>
      <w:marRight w:val="0"/>
      <w:marTop w:val="0"/>
      <w:marBottom w:val="0"/>
      <w:divBdr>
        <w:top w:val="none" w:sz="0" w:space="0" w:color="auto"/>
        <w:left w:val="none" w:sz="0" w:space="0" w:color="auto"/>
        <w:bottom w:val="none" w:sz="0" w:space="0" w:color="auto"/>
        <w:right w:val="none" w:sz="0" w:space="0" w:color="auto"/>
      </w:divBdr>
    </w:div>
    <w:div w:id="1083992055">
      <w:bodyDiv w:val="1"/>
      <w:marLeft w:val="0"/>
      <w:marRight w:val="0"/>
      <w:marTop w:val="0"/>
      <w:marBottom w:val="0"/>
      <w:divBdr>
        <w:top w:val="none" w:sz="0" w:space="0" w:color="auto"/>
        <w:left w:val="none" w:sz="0" w:space="0" w:color="auto"/>
        <w:bottom w:val="none" w:sz="0" w:space="0" w:color="auto"/>
        <w:right w:val="none" w:sz="0" w:space="0" w:color="auto"/>
      </w:divBdr>
    </w:div>
    <w:div w:id="1085347697">
      <w:bodyDiv w:val="1"/>
      <w:marLeft w:val="0"/>
      <w:marRight w:val="0"/>
      <w:marTop w:val="0"/>
      <w:marBottom w:val="0"/>
      <w:divBdr>
        <w:top w:val="none" w:sz="0" w:space="0" w:color="auto"/>
        <w:left w:val="none" w:sz="0" w:space="0" w:color="auto"/>
        <w:bottom w:val="none" w:sz="0" w:space="0" w:color="auto"/>
        <w:right w:val="none" w:sz="0" w:space="0" w:color="auto"/>
      </w:divBdr>
    </w:div>
    <w:div w:id="1093087769">
      <w:bodyDiv w:val="1"/>
      <w:marLeft w:val="0"/>
      <w:marRight w:val="0"/>
      <w:marTop w:val="0"/>
      <w:marBottom w:val="0"/>
      <w:divBdr>
        <w:top w:val="none" w:sz="0" w:space="0" w:color="auto"/>
        <w:left w:val="none" w:sz="0" w:space="0" w:color="auto"/>
        <w:bottom w:val="none" w:sz="0" w:space="0" w:color="auto"/>
        <w:right w:val="none" w:sz="0" w:space="0" w:color="auto"/>
      </w:divBdr>
    </w:div>
    <w:div w:id="1093817665">
      <w:bodyDiv w:val="1"/>
      <w:marLeft w:val="0"/>
      <w:marRight w:val="0"/>
      <w:marTop w:val="0"/>
      <w:marBottom w:val="0"/>
      <w:divBdr>
        <w:top w:val="none" w:sz="0" w:space="0" w:color="auto"/>
        <w:left w:val="none" w:sz="0" w:space="0" w:color="auto"/>
        <w:bottom w:val="none" w:sz="0" w:space="0" w:color="auto"/>
        <w:right w:val="none" w:sz="0" w:space="0" w:color="auto"/>
      </w:divBdr>
    </w:div>
    <w:div w:id="1094596718">
      <w:bodyDiv w:val="1"/>
      <w:marLeft w:val="0"/>
      <w:marRight w:val="0"/>
      <w:marTop w:val="0"/>
      <w:marBottom w:val="0"/>
      <w:divBdr>
        <w:top w:val="none" w:sz="0" w:space="0" w:color="auto"/>
        <w:left w:val="none" w:sz="0" w:space="0" w:color="auto"/>
        <w:bottom w:val="none" w:sz="0" w:space="0" w:color="auto"/>
        <w:right w:val="none" w:sz="0" w:space="0" w:color="auto"/>
      </w:divBdr>
    </w:div>
    <w:div w:id="1107239693">
      <w:bodyDiv w:val="1"/>
      <w:marLeft w:val="0"/>
      <w:marRight w:val="0"/>
      <w:marTop w:val="0"/>
      <w:marBottom w:val="0"/>
      <w:divBdr>
        <w:top w:val="none" w:sz="0" w:space="0" w:color="auto"/>
        <w:left w:val="none" w:sz="0" w:space="0" w:color="auto"/>
        <w:bottom w:val="none" w:sz="0" w:space="0" w:color="auto"/>
        <w:right w:val="none" w:sz="0" w:space="0" w:color="auto"/>
      </w:divBdr>
    </w:div>
    <w:div w:id="1107576878">
      <w:bodyDiv w:val="1"/>
      <w:marLeft w:val="0"/>
      <w:marRight w:val="0"/>
      <w:marTop w:val="0"/>
      <w:marBottom w:val="0"/>
      <w:divBdr>
        <w:top w:val="none" w:sz="0" w:space="0" w:color="auto"/>
        <w:left w:val="none" w:sz="0" w:space="0" w:color="auto"/>
        <w:bottom w:val="none" w:sz="0" w:space="0" w:color="auto"/>
        <w:right w:val="none" w:sz="0" w:space="0" w:color="auto"/>
      </w:divBdr>
    </w:div>
    <w:div w:id="1111507031">
      <w:bodyDiv w:val="1"/>
      <w:marLeft w:val="0"/>
      <w:marRight w:val="0"/>
      <w:marTop w:val="0"/>
      <w:marBottom w:val="0"/>
      <w:divBdr>
        <w:top w:val="none" w:sz="0" w:space="0" w:color="auto"/>
        <w:left w:val="none" w:sz="0" w:space="0" w:color="auto"/>
        <w:bottom w:val="none" w:sz="0" w:space="0" w:color="auto"/>
        <w:right w:val="none" w:sz="0" w:space="0" w:color="auto"/>
      </w:divBdr>
    </w:div>
    <w:div w:id="1112478114">
      <w:bodyDiv w:val="1"/>
      <w:marLeft w:val="0"/>
      <w:marRight w:val="0"/>
      <w:marTop w:val="0"/>
      <w:marBottom w:val="0"/>
      <w:divBdr>
        <w:top w:val="none" w:sz="0" w:space="0" w:color="auto"/>
        <w:left w:val="none" w:sz="0" w:space="0" w:color="auto"/>
        <w:bottom w:val="none" w:sz="0" w:space="0" w:color="auto"/>
        <w:right w:val="none" w:sz="0" w:space="0" w:color="auto"/>
      </w:divBdr>
    </w:div>
    <w:div w:id="1113012106">
      <w:bodyDiv w:val="1"/>
      <w:marLeft w:val="0"/>
      <w:marRight w:val="0"/>
      <w:marTop w:val="0"/>
      <w:marBottom w:val="0"/>
      <w:divBdr>
        <w:top w:val="none" w:sz="0" w:space="0" w:color="auto"/>
        <w:left w:val="none" w:sz="0" w:space="0" w:color="auto"/>
        <w:bottom w:val="none" w:sz="0" w:space="0" w:color="auto"/>
        <w:right w:val="none" w:sz="0" w:space="0" w:color="auto"/>
      </w:divBdr>
    </w:div>
    <w:div w:id="1114250502">
      <w:bodyDiv w:val="1"/>
      <w:marLeft w:val="0"/>
      <w:marRight w:val="0"/>
      <w:marTop w:val="0"/>
      <w:marBottom w:val="0"/>
      <w:divBdr>
        <w:top w:val="none" w:sz="0" w:space="0" w:color="auto"/>
        <w:left w:val="none" w:sz="0" w:space="0" w:color="auto"/>
        <w:bottom w:val="none" w:sz="0" w:space="0" w:color="auto"/>
        <w:right w:val="none" w:sz="0" w:space="0" w:color="auto"/>
      </w:divBdr>
    </w:div>
    <w:div w:id="1120151962">
      <w:bodyDiv w:val="1"/>
      <w:marLeft w:val="0"/>
      <w:marRight w:val="0"/>
      <w:marTop w:val="0"/>
      <w:marBottom w:val="0"/>
      <w:divBdr>
        <w:top w:val="none" w:sz="0" w:space="0" w:color="auto"/>
        <w:left w:val="none" w:sz="0" w:space="0" w:color="auto"/>
        <w:bottom w:val="none" w:sz="0" w:space="0" w:color="auto"/>
        <w:right w:val="none" w:sz="0" w:space="0" w:color="auto"/>
      </w:divBdr>
    </w:div>
    <w:div w:id="1120220218">
      <w:bodyDiv w:val="1"/>
      <w:marLeft w:val="0"/>
      <w:marRight w:val="0"/>
      <w:marTop w:val="0"/>
      <w:marBottom w:val="0"/>
      <w:divBdr>
        <w:top w:val="none" w:sz="0" w:space="0" w:color="auto"/>
        <w:left w:val="none" w:sz="0" w:space="0" w:color="auto"/>
        <w:bottom w:val="none" w:sz="0" w:space="0" w:color="auto"/>
        <w:right w:val="none" w:sz="0" w:space="0" w:color="auto"/>
      </w:divBdr>
    </w:div>
    <w:div w:id="1122187475">
      <w:bodyDiv w:val="1"/>
      <w:marLeft w:val="0"/>
      <w:marRight w:val="0"/>
      <w:marTop w:val="0"/>
      <w:marBottom w:val="0"/>
      <w:divBdr>
        <w:top w:val="none" w:sz="0" w:space="0" w:color="auto"/>
        <w:left w:val="none" w:sz="0" w:space="0" w:color="auto"/>
        <w:bottom w:val="none" w:sz="0" w:space="0" w:color="auto"/>
        <w:right w:val="none" w:sz="0" w:space="0" w:color="auto"/>
      </w:divBdr>
    </w:div>
    <w:div w:id="1126050638">
      <w:bodyDiv w:val="1"/>
      <w:marLeft w:val="0"/>
      <w:marRight w:val="0"/>
      <w:marTop w:val="0"/>
      <w:marBottom w:val="0"/>
      <w:divBdr>
        <w:top w:val="none" w:sz="0" w:space="0" w:color="auto"/>
        <w:left w:val="none" w:sz="0" w:space="0" w:color="auto"/>
        <w:bottom w:val="none" w:sz="0" w:space="0" w:color="auto"/>
        <w:right w:val="none" w:sz="0" w:space="0" w:color="auto"/>
      </w:divBdr>
    </w:div>
    <w:div w:id="1126583271">
      <w:bodyDiv w:val="1"/>
      <w:marLeft w:val="0"/>
      <w:marRight w:val="0"/>
      <w:marTop w:val="0"/>
      <w:marBottom w:val="0"/>
      <w:divBdr>
        <w:top w:val="none" w:sz="0" w:space="0" w:color="auto"/>
        <w:left w:val="none" w:sz="0" w:space="0" w:color="auto"/>
        <w:bottom w:val="none" w:sz="0" w:space="0" w:color="auto"/>
        <w:right w:val="none" w:sz="0" w:space="0" w:color="auto"/>
      </w:divBdr>
    </w:div>
    <w:div w:id="1130130547">
      <w:bodyDiv w:val="1"/>
      <w:marLeft w:val="0"/>
      <w:marRight w:val="0"/>
      <w:marTop w:val="0"/>
      <w:marBottom w:val="0"/>
      <w:divBdr>
        <w:top w:val="none" w:sz="0" w:space="0" w:color="auto"/>
        <w:left w:val="none" w:sz="0" w:space="0" w:color="auto"/>
        <w:bottom w:val="none" w:sz="0" w:space="0" w:color="auto"/>
        <w:right w:val="none" w:sz="0" w:space="0" w:color="auto"/>
      </w:divBdr>
    </w:div>
    <w:div w:id="1132864908">
      <w:bodyDiv w:val="1"/>
      <w:marLeft w:val="0"/>
      <w:marRight w:val="0"/>
      <w:marTop w:val="0"/>
      <w:marBottom w:val="0"/>
      <w:divBdr>
        <w:top w:val="none" w:sz="0" w:space="0" w:color="auto"/>
        <w:left w:val="none" w:sz="0" w:space="0" w:color="auto"/>
        <w:bottom w:val="none" w:sz="0" w:space="0" w:color="auto"/>
        <w:right w:val="none" w:sz="0" w:space="0" w:color="auto"/>
      </w:divBdr>
    </w:div>
    <w:div w:id="1134639659">
      <w:bodyDiv w:val="1"/>
      <w:marLeft w:val="0"/>
      <w:marRight w:val="0"/>
      <w:marTop w:val="0"/>
      <w:marBottom w:val="0"/>
      <w:divBdr>
        <w:top w:val="none" w:sz="0" w:space="0" w:color="auto"/>
        <w:left w:val="none" w:sz="0" w:space="0" w:color="auto"/>
        <w:bottom w:val="none" w:sz="0" w:space="0" w:color="auto"/>
        <w:right w:val="none" w:sz="0" w:space="0" w:color="auto"/>
      </w:divBdr>
    </w:div>
    <w:div w:id="1135683157">
      <w:bodyDiv w:val="1"/>
      <w:marLeft w:val="0"/>
      <w:marRight w:val="0"/>
      <w:marTop w:val="0"/>
      <w:marBottom w:val="0"/>
      <w:divBdr>
        <w:top w:val="none" w:sz="0" w:space="0" w:color="auto"/>
        <w:left w:val="none" w:sz="0" w:space="0" w:color="auto"/>
        <w:bottom w:val="none" w:sz="0" w:space="0" w:color="auto"/>
        <w:right w:val="none" w:sz="0" w:space="0" w:color="auto"/>
      </w:divBdr>
    </w:div>
    <w:div w:id="1143694195">
      <w:bodyDiv w:val="1"/>
      <w:marLeft w:val="0"/>
      <w:marRight w:val="0"/>
      <w:marTop w:val="0"/>
      <w:marBottom w:val="0"/>
      <w:divBdr>
        <w:top w:val="none" w:sz="0" w:space="0" w:color="auto"/>
        <w:left w:val="none" w:sz="0" w:space="0" w:color="auto"/>
        <w:bottom w:val="none" w:sz="0" w:space="0" w:color="auto"/>
        <w:right w:val="none" w:sz="0" w:space="0" w:color="auto"/>
      </w:divBdr>
    </w:div>
    <w:div w:id="1145198917">
      <w:bodyDiv w:val="1"/>
      <w:marLeft w:val="0"/>
      <w:marRight w:val="0"/>
      <w:marTop w:val="0"/>
      <w:marBottom w:val="0"/>
      <w:divBdr>
        <w:top w:val="none" w:sz="0" w:space="0" w:color="auto"/>
        <w:left w:val="none" w:sz="0" w:space="0" w:color="auto"/>
        <w:bottom w:val="none" w:sz="0" w:space="0" w:color="auto"/>
        <w:right w:val="none" w:sz="0" w:space="0" w:color="auto"/>
      </w:divBdr>
    </w:div>
    <w:div w:id="1145321893">
      <w:bodyDiv w:val="1"/>
      <w:marLeft w:val="0"/>
      <w:marRight w:val="0"/>
      <w:marTop w:val="0"/>
      <w:marBottom w:val="0"/>
      <w:divBdr>
        <w:top w:val="none" w:sz="0" w:space="0" w:color="auto"/>
        <w:left w:val="none" w:sz="0" w:space="0" w:color="auto"/>
        <w:bottom w:val="none" w:sz="0" w:space="0" w:color="auto"/>
        <w:right w:val="none" w:sz="0" w:space="0" w:color="auto"/>
      </w:divBdr>
    </w:div>
    <w:div w:id="1145927294">
      <w:bodyDiv w:val="1"/>
      <w:marLeft w:val="0"/>
      <w:marRight w:val="0"/>
      <w:marTop w:val="0"/>
      <w:marBottom w:val="0"/>
      <w:divBdr>
        <w:top w:val="none" w:sz="0" w:space="0" w:color="auto"/>
        <w:left w:val="none" w:sz="0" w:space="0" w:color="auto"/>
        <w:bottom w:val="none" w:sz="0" w:space="0" w:color="auto"/>
        <w:right w:val="none" w:sz="0" w:space="0" w:color="auto"/>
      </w:divBdr>
    </w:div>
    <w:div w:id="1148591695">
      <w:bodyDiv w:val="1"/>
      <w:marLeft w:val="0"/>
      <w:marRight w:val="0"/>
      <w:marTop w:val="0"/>
      <w:marBottom w:val="0"/>
      <w:divBdr>
        <w:top w:val="none" w:sz="0" w:space="0" w:color="auto"/>
        <w:left w:val="none" w:sz="0" w:space="0" w:color="auto"/>
        <w:bottom w:val="none" w:sz="0" w:space="0" w:color="auto"/>
        <w:right w:val="none" w:sz="0" w:space="0" w:color="auto"/>
      </w:divBdr>
    </w:div>
    <w:div w:id="1153453368">
      <w:bodyDiv w:val="1"/>
      <w:marLeft w:val="0"/>
      <w:marRight w:val="0"/>
      <w:marTop w:val="0"/>
      <w:marBottom w:val="0"/>
      <w:divBdr>
        <w:top w:val="none" w:sz="0" w:space="0" w:color="auto"/>
        <w:left w:val="none" w:sz="0" w:space="0" w:color="auto"/>
        <w:bottom w:val="none" w:sz="0" w:space="0" w:color="auto"/>
        <w:right w:val="none" w:sz="0" w:space="0" w:color="auto"/>
      </w:divBdr>
    </w:div>
    <w:div w:id="1156922460">
      <w:bodyDiv w:val="1"/>
      <w:marLeft w:val="0"/>
      <w:marRight w:val="0"/>
      <w:marTop w:val="0"/>
      <w:marBottom w:val="0"/>
      <w:divBdr>
        <w:top w:val="none" w:sz="0" w:space="0" w:color="auto"/>
        <w:left w:val="none" w:sz="0" w:space="0" w:color="auto"/>
        <w:bottom w:val="none" w:sz="0" w:space="0" w:color="auto"/>
        <w:right w:val="none" w:sz="0" w:space="0" w:color="auto"/>
      </w:divBdr>
    </w:div>
    <w:div w:id="1166750303">
      <w:bodyDiv w:val="1"/>
      <w:marLeft w:val="0"/>
      <w:marRight w:val="0"/>
      <w:marTop w:val="0"/>
      <w:marBottom w:val="0"/>
      <w:divBdr>
        <w:top w:val="none" w:sz="0" w:space="0" w:color="auto"/>
        <w:left w:val="none" w:sz="0" w:space="0" w:color="auto"/>
        <w:bottom w:val="none" w:sz="0" w:space="0" w:color="auto"/>
        <w:right w:val="none" w:sz="0" w:space="0" w:color="auto"/>
      </w:divBdr>
    </w:div>
    <w:div w:id="1168597721">
      <w:bodyDiv w:val="1"/>
      <w:marLeft w:val="0"/>
      <w:marRight w:val="0"/>
      <w:marTop w:val="0"/>
      <w:marBottom w:val="0"/>
      <w:divBdr>
        <w:top w:val="none" w:sz="0" w:space="0" w:color="auto"/>
        <w:left w:val="none" w:sz="0" w:space="0" w:color="auto"/>
        <w:bottom w:val="none" w:sz="0" w:space="0" w:color="auto"/>
        <w:right w:val="none" w:sz="0" w:space="0" w:color="auto"/>
      </w:divBdr>
    </w:div>
    <w:div w:id="1171914789">
      <w:bodyDiv w:val="1"/>
      <w:marLeft w:val="0"/>
      <w:marRight w:val="0"/>
      <w:marTop w:val="0"/>
      <w:marBottom w:val="0"/>
      <w:divBdr>
        <w:top w:val="none" w:sz="0" w:space="0" w:color="auto"/>
        <w:left w:val="none" w:sz="0" w:space="0" w:color="auto"/>
        <w:bottom w:val="none" w:sz="0" w:space="0" w:color="auto"/>
        <w:right w:val="none" w:sz="0" w:space="0" w:color="auto"/>
      </w:divBdr>
    </w:div>
    <w:div w:id="1174221560">
      <w:bodyDiv w:val="1"/>
      <w:marLeft w:val="0"/>
      <w:marRight w:val="0"/>
      <w:marTop w:val="0"/>
      <w:marBottom w:val="0"/>
      <w:divBdr>
        <w:top w:val="none" w:sz="0" w:space="0" w:color="auto"/>
        <w:left w:val="none" w:sz="0" w:space="0" w:color="auto"/>
        <w:bottom w:val="none" w:sz="0" w:space="0" w:color="auto"/>
        <w:right w:val="none" w:sz="0" w:space="0" w:color="auto"/>
      </w:divBdr>
    </w:div>
    <w:div w:id="1176463070">
      <w:bodyDiv w:val="1"/>
      <w:marLeft w:val="0"/>
      <w:marRight w:val="0"/>
      <w:marTop w:val="0"/>
      <w:marBottom w:val="0"/>
      <w:divBdr>
        <w:top w:val="none" w:sz="0" w:space="0" w:color="auto"/>
        <w:left w:val="none" w:sz="0" w:space="0" w:color="auto"/>
        <w:bottom w:val="none" w:sz="0" w:space="0" w:color="auto"/>
        <w:right w:val="none" w:sz="0" w:space="0" w:color="auto"/>
      </w:divBdr>
    </w:div>
    <w:div w:id="1185053195">
      <w:bodyDiv w:val="1"/>
      <w:marLeft w:val="0"/>
      <w:marRight w:val="0"/>
      <w:marTop w:val="0"/>
      <w:marBottom w:val="0"/>
      <w:divBdr>
        <w:top w:val="none" w:sz="0" w:space="0" w:color="auto"/>
        <w:left w:val="none" w:sz="0" w:space="0" w:color="auto"/>
        <w:bottom w:val="none" w:sz="0" w:space="0" w:color="auto"/>
        <w:right w:val="none" w:sz="0" w:space="0" w:color="auto"/>
      </w:divBdr>
    </w:div>
    <w:div w:id="1187712216">
      <w:bodyDiv w:val="1"/>
      <w:marLeft w:val="0"/>
      <w:marRight w:val="0"/>
      <w:marTop w:val="0"/>
      <w:marBottom w:val="0"/>
      <w:divBdr>
        <w:top w:val="none" w:sz="0" w:space="0" w:color="auto"/>
        <w:left w:val="none" w:sz="0" w:space="0" w:color="auto"/>
        <w:bottom w:val="none" w:sz="0" w:space="0" w:color="auto"/>
        <w:right w:val="none" w:sz="0" w:space="0" w:color="auto"/>
      </w:divBdr>
    </w:div>
    <w:div w:id="1191146511">
      <w:bodyDiv w:val="1"/>
      <w:marLeft w:val="0"/>
      <w:marRight w:val="0"/>
      <w:marTop w:val="0"/>
      <w:marBottom w:val="0"/>
      <w:divBdr>
        <w:top w:val="none" w:sz="0" w:space="0" w:color="auto"/>
        <w:left w:val="none" w:sz="0" w:space="0" w:color="auto"/>
        <w:bottom w:val="none" w:sz="0" w:space="0" w:color="auto"/>
        <w:right w:val="none" w:sz="0" w:space="0" w:color="auto"/>
      </w:divBdr>
    </w:div>
    <w:div w:id="1195731176">
      <w:bodyDiv w:val="1"/>
      <w:marLeft w:val="0"/>
      <w:marRight w:val="0"/>
      <w:marTop w:val="0"/>
      <w:marBottom w:val="0"/>
      <w:divBdr>
        <w:top w:val="none" w:sz="0" w:space="0" w:color="auto"/>
        <w:left w:val="none" w:sz="0" w:space="0" w:color="auto"/>
        <w:bottom w:val="none" w:sz="0" w:space="0" w:color="auto"/>
        <w:right w:val="none" w:sz="0" w:space="0" w:color="auto"/>
      </w:divBdr>
    </w:div>
    <w:div w:id="1197238906">
      <w:bodyDiv w:val="1"/>
      <w:marLeft w:val="0"/>
      <w:marRight w:val="0"/>
      <w:marTop w:val="0"/>
      <w:marBottom w:val="0"/>
      <w:divBdr>
        <w:top w:val="none" w:sz="0" w:space="0" w:color="auto"/>
        <w:left w:val="none" w:sz="0" w:space="0" w:color="auto"/>
        <w:bottom w:val="none" w:sz="0" w:space="0" w:color="auto"/>
        <w:right w:val="none" w:sz="0" w:space="0" w:color="auto"/>
      </w:divBdr>
    </w:div>
    <w:div w:id="1197741525">
      <w:bodyDiv w:val="1"/>
      <w:marLeft w:val="0"/>
      <w:marRight w:val="0"/>
      <w:marTop w:val="0"/>
      <w:marBottom w:val="0"/>
      <w:divBdr>
        <w:top w:val="none" w:sz="0" w:space="0" w:color="auto"/>
        <w:left w:val="none" w:sz="0" w:space="0" w:color="auto"/>
        <w:bottom w:val="none" w:sz="0" w:space="0" w:color="auto"/>
        <w:right w:val="none" w:sz="0" w:space="0" w:color="auto"/>
      </w:divBdr>
    </w:div>
    <w:div w:id="1209218390">
      <w:bodyDiv w:val="1"/>
      <w:marLeft w:val="0"/>
      <w:marRight w:val="0"/>
      <w:marTop w:val="0"/>
      <w:marBottom w:val="0"/>
      <w:divBdr>
        <w:top w:val="none" w:sz="0" w:space="0" w:color="auto"/>
        <w:left w:val="none" w:sz="0" w:space="0" w:color="auto"/>
        <w:bottom w:val="none" w:sz="0" w:space="0" w:color="auto"/>
        <w:right w:val="none" w:sz="0" w:space="0" w:color="auto"/>
      </w:divBdr>
    </w:div>
    <w:div w:id="1209561731">
      <w:bodyDiv w:val="1"/>
      <w:marLeft w:val="0"/>
      <w:marRight w:val="0"/>
      <w:marTop w:val="0"/>
      <w:marBottom w:val="0"/>
      <w:divBdr>
        <w:top w:val="none" w:sz="0" w:space="0" w:color="auto"/>
        <w:left w:val="none" w:sz="0" w:space="0" w:color="auto"/>
        <w:bottom w:val="none" w:sz="0" w:space="0" w:color="auto"/>
        <w:right w:val="none" w:sz="0" w:space="0" w:color="auto"/>
      </w:divBdr>
    </w:div>
    <w:div w:id="1212890070">
      <w:bodyDiv w:val="1"/>
      <w:marLeft w:val="0"/>
      <w:marRight w:val="0"/>
      <w:marTop w:val="0"/>
      <w:marBottom w:val="0"/>
      <w:divBdr>
        <w:top w:val="none" w:sz="0" w:space="0" w:color="auto"/>
        <w:left w:val="none" w:sz="0" w:space="0" w:color="auto"/>
        <w:bottom w:val="none" w:sz="0" w:space="0" w:color="auto"/>
        <w:right w:val="none" w:sz="0" w:space="0" w:color="auto"/>
      </w:divBdr>
    </w:div>
    <w:div w:id="1213614786">
      <w:bodyDiv w:val="1"/>
      <w:marLeft w:val="0"/>
      <w:marRight w:val="0"/>
      <w:marTop w:val="0"/>
      <w:marBottom w:val="0"/>
      <w:divBdr>
        <w:top w:val="none" w:sz="0" w:space="0" w:color="auto"/>
        <w:left w:val="none" w:sz="0" w:space="0" w:color="auto"/>
        <w:bottom w:val="none" w:sz="0" w:space="0" w:color="auto"/>
        <w:right w:val="none" w:sz="0" w:space="0" w:color="auto"/>
      </w:divBdr>
    </w:div>
    <w:div w:id="1219632362">
      <w:bodyDiv w:val="1"/>
      <w:marLeft w:val="0"/>
      <w:marRight w:val="0"/>
      <w:marTop w:val="0"/>
      <w:marBottom w:val="0"/>
      <w:divBdr>
        <w:top w:val="none" w:sz="0" w:space="0" w:color="auto"/>
        <w:left w:val="none" w:sz="0" w:space="0" w:color="auto"/>
        <w:bottom w:val="none" w:sz="0" w:space="0" w:color="auto"/>
        <w:right w:val="none" w:sz="0" w:space="0" w:color="auto"/>
      </w:divBdr>
    </w:div>
    <w:div w:id="1222987011">
      <w:bodyDiv w:val="1"/>
      <w:marLeft w:val="0"/>
      <w:marRight w:val="0"/>
      <w:marTop w:val="0"/>
      <w:marBottom w:val="0"/>
      <w:divBdr>
        <w:top w:val="none" w:sz="0" w:space="0" w:color="auto"/>
        <w:left w:val="none" w:sz="0" w:space="0" w:color="auto"/>
        <w:bottom w:val="none" w:sz="0" w:space="0" w:color="auto"/>
        <w:right w:val="none" w:sz="0" w:space="0" w:color="auto"/>
      </w:divBdr>
    </w:div>
    <w:div w:id="1223829658">
      <w:bodyDiv w:val="1"/>
      <w:marLeft w:val="0"/>
      <w:marRight w:val="0"/>
      <w:marTop w:val="0"/>
      <w:marBottom w:val="0"/>
      <w:divBdr>
        <w:top w:val="none" w:sz="0" w:space="0" w:color="auto"/>
        <w:left w:val="none" w:sz="0" w:space="0" w:color="auto"/>
        <w:bottom w:val="none" w:sz="0" w:space="0" w:color="auto"/>
        <w:right w:val="none" w:sz="0" w:space="0" w:color="auto"/>
      </w:divBdr>
    </w:div>
    <w:div w:id="1232351478">
      <w:bodyDiv w:val="1"/>
      <w:marLeft w:val="0"/>
      <w:marRight w:val="0"/>
      <w:marTop w:val="0"/>
      <w:marBottom w:val="0"/>
      <w:divBdr>
        <w:top w:val="none" w:sz="0" w:space="0" w:color="auto"/>
        <w:left w:val="none" w:sz="0" w:space="0" w:color="auto"/>
        <w:bottom w:val="none" w:sz="0" w:space="0" w:color="auto"/>
        <w:right w:val="none" w:sz="0" w:space="0" w:color="auto"/>
      </w:divBdr>
    </w:div>
    <w:div w:id="1238443341">
      <w:bodyDiv w:val="1"/>
      <w:marLeft w:val="0"/>
      <w:marRight w:val="0"/>
      <w:marTop w:val="0"/>
      <w:marBottom w:val="0"/>
      <w:divBdr>
        <w:top w:val="none" w:sz="0" w:space="0" w:color="auto"/>
        <w:left w:val="none" w:sz="0" w:space="0" w:color="auto"/>
        <w:bottom w:val="none" w:sz="0" w:space="0" w:color="auto"/>
        <w:right w:val="none" w:sz="0" w:space="0" w:color="auto"/>
      </w:divBdr>
    </w:div>
    <w:div w:id="1243179428">
      <w:bodyDiv w:val="1"/>
      <w:marLeft w:val="0"/>
      <w:marRight w:val="0"/>
      <w:marTop w:val="0"/>
      <w:marBottom w:val="0"/>
      <w:divBdr>
        <w:top w:val="none" w:sz="0" w:space="0" w:color="auto"/>
        <w:left w:val="none" w:sz="0" w:space="0" w:color="auto"/>
        <w:bottom w:val="none" w:sz="0" w:space="0" w:color="auto"/>
        <w:right w:val="none" w:sz="0" w:space="0" w:color="auto"/>
      </w:divBdr>
    </w:div>
    <w:div w:id="1244559381">
      <w:bodyDiv w:val="1"/>
      <w:marLeft w:val="0"/>
      <w:marRight w:val="0"/>
      <w:marTop w:val="0"/>
      <w:marBottom w:val="0"/>
      <w:divBdr>
        <w:top w:val="none" w:sz="0" w:space="0" w:color="auto"/>
        <w:left w:val="none" w:sz="0" w:space="0" w:color="auto"/>
        <w:bottom w:val="none" w:sz="0" w:space="0" w:color="auto"/>
        <w:right w:val="none" w:sz="0" w:space="0" w:color="auto"/>
      </w:divBdr>
    </w:div>
    <w:div w:id="1251161219">
      <w:bodyDiv w:val="1"/>
      <w:marLeft w:val="0"/>
      <w:marRight w:val="0"/>
      <w:marTop w:val="0"/>
      <w:marBottom w:val="0"/>
      <w:divBdr>
        <w:top w:val="none" w:sz="0" w:space="0" w:color="auto"/>
        <w:left w:val="none" w:sz="0" w:space="0" w:color="auto"/>
        <w:bottom w:val="none" w:sz="0" w:space="0" w:color="auto"/>
        <w:right w:val="none" w:sz="0" w:space="0" w:color="auto"/>
      </w:divBdr>
    </w:div>
    <w:div w:id="1254390665">
      <w:bodyDiv w:val="1"/>
      <w:marLeft w:val="0"/>
      <w:marRight w:val="0"/>
      <w:marTop w:val="0"/>
      <w:marBottom w:val="0"/>
      <w:divBdr>
        <w:top w:val="none" w:sz="0" w:space="0" w:color="auto"/>
        <w:left w:val="none" w:sz="0" w:space="0" w:color="auto"/>
        <w:bottom w:val="none" w:sz="0" w:space="0" w:color="auto"/>
        <w:right w:val="none" w:sz="0" w:space="0" w:color="auto"/>
      </w:divBdr>
    </w:div>
    <w:div w:id="1255285423">
      <w:bodyDiv w:val="1"/>
      <w:marLeft w:val="0"/>
      <w:marRight w:val="0"/>
      <w:marTop w:val="0"/>
      <w:marBottom w:val="0"/>
      <w:divBdr>
        <w:top w:val="none" w:sz="0" w:space="0" w:color="auto"/>
        <w:left w:val="none" w:sz="0" w:space="0" w:color="auto"/>
        <w:bottom w:val="none" w:sz="0" w:space="0" w:color="auto"/>
        <w:right w:val="none" w:sz="0" w:space="0" w:color="auto"/>
      </w:divBdr>
    </w:div>
    <w:div w:id="1261908855">
      <w:bodyDiv w:val="1"/>
      <w:marLeft w:val="0"/>
      <w:marRight w:val="0"/>
      <w:marTop w:val="0"/>
      <w:marBottom w:val="0"/>
      <w:divBdr>
        <w:top w:val="none" w:sz="0" w:space="0" w:color="auto"/>
        <w:left w:val="none" w:sz="0" w:space="0" w:color="auto"/>
        <w:bottom w:val="none" w:sz="0" w:space="0" w:color="auto"/>
        <w:right w:val="none" w:sz="0" w:space="0" w:color="auto"/>
      </w:divBdr>
    </w:div>
    <w:div w:id="1275596105">
      <w:bodyDiv w:val="1"/>
      <w:marLeft w:val="0"/>
      <w:marRight w:val="0"/>
      <w:marTop w:val="0"/>
      <w:marBottom w:val="0"/>
      <w:divBdr>
        <w:top w:val="none" w:sz="0" w:space="0" w:color="auto"/>
        <w:left w:val="none" w:sz="0" w:space="0" w:color="auto"/>
        <w:bottom w:val="none" w:sz="0" w:space="0" w:color="auto"/>
        <w:right w:val="none" w:sz="0" w:space="0" w:color="auto"/>
      </w:divBdr>
    </w:div>
    <w:div w:id="1279681418">
      <w:bodyDiv w:val="1"/>
      <w:marLeft w:val="0"/>
      <w:marRight w:val="0"/>
      <w:marTop w:val="0"/>
      <w:marBottom w:val="0"/>
      <w:divBdr>
        <w:top w:val="none" w:sz="0" w:space="0" w:color="auto"/>
        <w:left w:val="none" w:sz="0" w:space="0" w:color="auto"/>
        <w:bottom w:val="none" w:sz="0" w:space="0" w:color="auto"/>
        <w:right w:val="none" w:sz="0" w:space="0" w:color="auto"/>
      </w:divBdr>
    </w:div>
    <w:div w:id="1281954670">
      <w:bodyDiv w:val="1"/>
      <w:marLeft w:val="0"/>
      <w:marRight w:val="0"/>
      <w:marTop w:val="0"/>
      <w:marBottom w:val="0"/>
      <w:divBdr>
        <w:top w:val="none" w:sz="0" w:space="0" w:color="auto"/>
        <w:left w:val="none" w:sz="0" w:space="0" w:color="auto"/>
        <w:bottom w:val="none" w:sz="0" w:space="0" w:color="auto"/>
        <w:right w:val="none" w:sz="0" w:space="0" w:color="auto"/>
      </w:divBdr>
    </w:div>
    <w:div w:id="1284190160">
      <w:bodyDiv w:val="1"/>
      <w:marLeft w:val="0"/>
      <w:marRight w:val="0"/>
      <w:marTop w:val="0"/>
      <w:marBottom w:val="0"/>
      <w:divBdr>
        <w:top w:val="none" w:sz="0" w:space="0" w:color="auto"/>
        <w:left w:val="none" w:sz="0" w:space="0" w:color="auto"/>
        <w:bottom w:val="none" w:sz="0" w:space="0" w:color="auto"/>
        <w:right w:val="none" w:sz="0" w:space="0" w:color="auto"/>
      </w:divBdr>
    </w:div>
    <w:div w:id="1285886548">
      <w:bodyDiv w:val="1"/>
      <w:marLeft w:val="0"/>
      <w:marRight w:val="0"/>
      <w:marTop w:val="0"/>
      <w:marBottom w:val="0"/>
      <w:divBdr>
        <w:top w:val="none" w:sz="0" w:space="0" w:color="auto"/>
        <w:left w:val="none" w:sz="0" w:space="0" w:color="auto"/>
        <w:bottom w:val="none" w:sz="0" w:space="0" w:color="auto"/>
        <w:right w:val="none" w:sz="0" w:space="0" w:color="auto"/>
      </w:divBdr>
    </w:div>
    <w:div w:id="1286035762">
      <w:bodyDiv w:val="1"/>
      <w:marLeft w:val="0"/>
      <w:marRight w:val="0"/>
      <w:marTop w:val="0"/>
      <w:marBottom w:val="0"/>
      <w:divBdr>
        <w:top w:val="none" w:sz="0" w:space="0" w:color="auto"/>
        <w:left w:val="none" w:sz="0" w:space="0" w:color="auto"/>
        <w:bottom w:val="none" w:sz="0" w:space="0" w:color="auto"/>
        <w:right w:val="none" w:sz="0" w:space="0" w:color="auto"/>
      </w:divBdr>
    </w:div>
    <w:div w:id="1288664293">
      <w:bodyDiv w:val="1"/>
      <w:marLeft w:val="0"/>
      <w:marRight w:val="0"/>
      <w:marTop w:val="0"/>
      <w:marBottom w:val="0"/>
      <w:divBdr>
        <w:top w:val="none" w:sz="0" w:space="0" w:color="auto"/>
        <w:left w:val="none" w:sz="0" w:space="0" w:color="auto"/>
        <w:bottom w:val="none" w:sz="0" w:space="0" w:color="auto"/>
        <w:right w:val="none" w:sz="0" w:space="0" w:color="auto"/>
      </w:divBdr>
    </w:div>
    <w:div w:id="1290404755">
      <w:bodyDiv w:val="1"/>
      <w:marLeft w:val="0"/>
      <w:marRight w:val="0"/>
      <w:marTop w:val="0"/>
      <w:marBottom w:val="0"/>
      <w:divBdr>
        <w:top w:val="none" w:sz="0" w:space="0" w:color="auto"/>
        <w:left w:val="none" w:sz="0" w:space="0" w:color="auto"/>
        <w:bottom w:val="none" w:sz="0" w:space="0" w:color="auto"/>
        <w:right w:val="none" w:sz="0" w:space="0" w:color="auto"/>
      </w:divBdr>
    </w:div>
    <w:div w:id="1290479507">
      <w:bodyDiv w:val="1"/>
      <w:marLeft w:val="0"/>
      <w:marRight w:val="0"/>
      <w:marTop w:val="0"/>
      <w:marBottom w:val="0"/>
      <w:divBdr>
        <w:top w:val="none" w:sz="0" w:space="0" w:color="auto"/>
        <w:left w:val="none" w:sz="0" w:space="0" w:color="auto"/>
        <w:bottom w:val="none" w:sz="0" w:space="0" w:color="auto"/>
        <w:right w:val="none" w:sz="0" w:space="0" w:color="auto"/>
      </w:divBdr>
    </w:div>
    <w:div w:id="1290741210">
      <w:bodyDiv w:val="1"/>
      <w:marLeft w:val="0"/>
      <w:marRight w:val="0"/>
      <w:marTop w:val="0"/>
      <w:marBottom w:val="0"/>
      <w:divBdr>
        <w:top w:val="none" w:sz="0" w:space="0" w:color="auto"/>
        <w:left w:val="none" w:sz="0" w:space="0" w:color="auto"/>
        <w:bottom w:val="none" w:sz="0" w:space="0" w:color="auto"/>
        <w:right w:val="none" w:sz="0" w:space="0" w:color="auto"/>
      </w:divBdr>
    </w:div>
    <w:div w:id="1291669418">
      <w:bodyDiv w:val="1"/>
      <w:marLeft w:val="0"/>
      <w:marRight w:val="0"/>
      <w:marTop w:val="0"/>
      <w:marBottom w:val="0"/>
      <w:divBdr>
        <w:top w:val="none" w:sz="0" w:space="0" w:color="auto"/>
        <w:left w:val="none" w:sz="0" w:space="0" w:color="auto"/>
        <w:bottom w:val="none" w:sz="0" w:space="0" w:color="auto"/>
        <w:right w:val="none" w:sz="0" w:space="0" w:color="auto"/>
      </w:divBdr>
    </w:div>
    <w:div w:id="1292443730">
      <w:bodyDiv w:val="1"/>
      <w:marLeft w:val="0"/>
      <w:marRight w:val="0"/>
      <w:marTop w:val="0"/>
      <w:marBottom w:val="0"/>
      <w:divBdr>
        <w:top w:val="none" w:sz="0" w:space="0" w:color="auto"/>
        <w:left w:val="none" w:sz="0" w:space="0" w:color="auto"/>
        <w:bottom w:val="none" w:sz="0" w:space="0" w:color="auto"/>
        <w:right w:val="none" w:sz="0" w:space="0" w:color="auto"/>
      </w:divBdr>
    </w:div>
    <w:div w:id="1292445233">
      <w:bodyDiv w:val="1"/>
      <w:marLeft w:val="0"/>
      <w:marRight w:val="0"/>
      <w:marTop w:val="0"/>
      <w:marBottom w:val="0"/>
      <w:divBdr>
        <w:top w:val="none" w:sz="0" w:space="0" w:color="auto"/>
        <w:left w:val="none" w:sz="0" w:space="0" w:color="auto"/>
        <w:bottom w:val="none" w:sz="0" w:space="0" w:color="auto"/>
        <w:right w:val="none" w:sz="0" w:space="0" w:color="auto"/>
      </w:divBdr>
    </w:div>
    <w:div w:id="1305700209">
      <w:bodyDiv w:val="1"/>
      <w:marLeft w:val="0"/>
      <w:marRight w:val="0"/>
      <w:marTop w:val="0"/>
      <w:marBottom w:val="0"/>
      <w:divBdr>
        <w:top w:val="none" w:sz="0" w:space="0" w:color="auto"/>
        <w:left w:val="none" w:sz="0" w:space="0" w:color="auto"/>
        <w:bottom w:val="none" w:sz="0" w:space="0" w:color="auto"/>
        <w:right w:val="none" w:sz="0" w:space="0" w:color="auto"/>
      </w:divBdr>
    </w:div>
    <w:div w:id="1308825697">
      <w:bodyDiv w:val="1"/>
      <w:marLeft w:val="0"/>
      <w:marRight w:val="0"/>
      <w:marTop w:val="0"/>
      <w:marBottom w:val="0"/>
      <w:divBdr>
        <w:top w:val="none" w:sz="0" w:space="0" w:color="auto"/>
        <w:left w:val="none" w:sz="0" w:space="0" w:color="auto"/>
        <w:bottom w:val="none" w:sz="0" w:space="0" w:color="auto"/>
        <w:right w:val="none" w:sz="0" w:space="0" w:color="auto"/>
      </w:divBdr>
    </w:div>
    <w:div w:id="1312441888">
      <w:bodyDiv w:val="1"/>
      <w:marLeft w:val="0"/>
      <w:marRight w:val="0"/>
      <w:marTop w:val="0"/>
      <w:marBottom w:val="0"/>
      <w:divBdr>
        <w:top w:val="none" w:sz="0" w:space="0" w:color="auto"/>
        <w:left w:val="none" w:sz="0" w:space="0" w:color="auto"/>
        <w:bottom w:val="none" w:sz="0" w:space="0" w:color="auto"/>
        <w:right w:val="none" w:sz="0" w:space="0" w:color="auto"/>
      </w:divBdr>
    </w:div>
    <w:div w:id="1313098930">
      <w:bodyDiv w:val="1"/>
      <w:marLeft w:val="0"/>
      <w:marRight w:val="0"/>
      <w:marTop w:val="0"/>
      <w:marBottom w:val="0"/>
      <w:divBdr>
        <w:top w:val="none" w:sz="0" w:space="0" w:color="auto"/>
        <w:left w:val="none" w:sz="0" w:space="0" w:color="auto"/>
        <w:bottom w:val="none" w:sz="0" w:space="0" w:color="auto"/>
        <w:right w:val="none" w:sz="0" w:space="0" w:color="auto"/>
      </w:divBdr>
    </w:div>
    <w:div w:id="1315719156">
      <w:bodyDiv w:val="1"/>
      <w:marLeft w:val="0"/>
      <w:marRight w:val="0"/>
      <w:marTop w:val="0"/>
      <w:marBottom w:val="0"/>
      <w:divBdr>
        <w:top w:val="none" w:sz="0" w:space="0" w:color="auto"/>
        <w:left w:val="none" w:sz="0" w:space="0" w:color="auto"/>
        <w:bottom w:val="none" w:sz="0" w:space="0" w:color="auto"/>
        <w:right w:val="none" w:sz="0" w:space="0" w:color="auto"/>
      </w:divBdr>
    </w:div>
    <w:div w:id="1318614179">
      <w:bodyDiv w:val="1"/>
      <w:marLeft w:val="0"/>
      <w:marRight w:val="0"/>
      <w:marTop w:val="0"/>
      <w:marBottom w:val="0"/>
      <w:divBdr>
        <w:top w:val="none" w:sz="0" w:space="0" w:color="auto"/>
        <w:left w:val="none" w:sz="0" w:space="0" w:color="auto"/>
        <w:bottom w:val="none" w:sz="0" w:space="0" w:color="auto"/>
        <w:right w:val="none" w:sz="0" w:space="0" w:color="auto"/>
      </w:divBdr>
    </w:div>
    <w:div w:id="1324623498">
      <w:bodyDiv w:val="1"/>
      <w:marLeft w:val="0"/>
      <w:marRight w:val="0"/>
      <w:marTop w:val="0"/>
      <w:marBottom w:val="0"/>
      <w:divBdr>
        <w:top w:val="none" w:sz="0" w:space="0" w:color="auto"/>
        <w:left w:val="none" w:sz="0" w:space="0" w:color="auto"/>
        <w:bottom w:val="none" w:sz="0" w:space="0" w:color="auto"/>
        <w:right w:val="none" w:sz="0" w:space="0" w:color="auto"/>
      </w:divBdr>
    </w:div>
    <w:div w:id="1326670310">
      <w:bodyDiv w:val="1"/>
      <w:marLeft w:val="0"/>
      <w:marRight w:val="0"/>
      <w:marTop w:val="0"/>
      <w:marBottom w:val="0"/>
      <w:divBdr>
        <w:top w:val="none" w:sz="0" w:space="0" w:color="auto"/>
        <w:left w:val="none" w:sz="0" w:space="0" w:color="auto"/>
        <w:bottom w:val="none" w:sz="0" w:space="0" w:color="auto"/>
        <w:right w:val="none" w:sz="0" w:space="0" w:color="auto"/>
      </w:divBdr>
    </w:div>
    <w:div w:id="1338070588">
      <w:bodyDiv w:val="1"/>
      <w:marLeft w:val="0"/>
      <w:marRight w:val="0"/>
      <w:marTop w:val="0"/>
      <w:marBottom w:val="0"/>
      <w:divBdr>
        <w:top w:val="none" w:sz="0" w:space="0" w:color="auto"/>
        <w:left w:val="none" w:sz="0" w:space="0" w:color="auto"/>
        <w:bottom w:val="none" w:sz="0" w:space="0" w:color="auto"/>
        <w:right w:val="none" w:sz="0" w:space="0" w:color="auto"/>
      </w:divBdr>
    </w:div>
    <w:div w:id="1338577035">
      <w:bodyDiv w:val="1"/>
      <w:marLeft w:val="0"/>
      <w:marRight w:val="0"/>
      <w:marTop w:val="0"/>
      <w:marBottom w:val="0"/>
      <w:divBdr>
        <w:top w:val="none" w:sz="0" w:space="0" w:color="auto"/>
        <w:left w:val="none" w:sz="0" w:space="0" w:color="auto"/>
        <w:bottom w:val="none" w:sz="0" w:space="0" w:color="auto"/>
        <w:right w:val="none" w:sz="0" w:space="0" w:color="auto"/>
      </w:divBdr>
    </w:div>
    <w:div w:id="1340082822">
      <w:bodyDiv w:val="1"/>
      <w:marLeft w:val="0"/>
      <w:marRight w:val="0"/>
      <w:marTop w:val="0"/>
      <w:marBottom w:val="0"/>
      <w:divBdr>
        <w:top w:val="none" w:sz="0" w:space="0" w:color="auto"/>
        <w:left w:val="none" w:sz="0" w:space="0" w:color="auto"/>
        <w:bottom w:val="none" w:sz="0" w:space="0" w:color="auto"/>
        <w:right w:val="none" w:sz="0" w:space="0" w:color="auto"/>
      </w:divBdr>
    </w:div>
    <w:div w:id="1341393119">
      <w:bodyDiv w:val="1"/>
      <w:marLeft w:val="0"/>
      <w:marRight w:val="0"/>
      <w:marTop w:val="0"/>
      <w:marBottom w:val="0"/>
      <w:divBdr>
        <w:top w:val="none" w:sz="0" w:space="0" w:color="auto"/>
        <w:left w:val="none" w:sz="0" w:space="0" w:color="auto"/>
        <w:bottom w:val="none" w:sz="0" w:space="0" w:color="auto"/>
        <w:right w:val="none" w:sz="0" w:space="0" w:color="auto"/>
      </w:divBdr>
    </w:div>
    <w:div w:id="1349022439">
      <w:bodyDiv w:val="1"/>
      <w:marLeft w:val="0"/>
      <w:marRight w:val="0"/>
      <w:marTop w:val="0"/>
      <w:marBottom w:val="0"/>
      <w:divBdr>
        <w:top w:val="none" w:sz="0" w:space="0" w:color="auto"/>
        <w:left w:val="none" w:sz="0" w:space="0" w:color="auto"/>
        <w:bottom w:val="none" w:sz="0" w:space="0" w:color="auto"/>
        <w:right w:val="none" w:sz="0" w:space="0" w:color="auto"/>
      </w:divBdr>
    </w:div>
    <w:div w:id="1351686055">
      <w:bodyDiv w:val="1"/>
      <w:marLeft w:val="0"/>
      <w:marRight w:val="0"/>
      <w:marTop w:val="0"/>
      <w:marBottom w:val="0"/>
      <w:divBdr>
        <w:top w:val="none" w:sz="0" w:space="0" w:color="auto"/>
        <w:left w:val="none" w:sz="0" w:space="0" w:color="auto"/>
        <w:bottom w:val="none" w:sz="0" w:space="0" w:color="auto"/>
        <w:right w:val="none" w:sz="0" w:space="0" w:color="auto"/>
      </w:divBdr>
    </w:div>
    <w:div w:id="1356344072">
      <w:bodyDiv w:val="1"/>
      <w:marLeft w:val="0"/>
      <w:marRight w:val="0"/>
      <w:marTop w:val="0"/>
      <w:marBottom w:val="0"/>
      <w:divBdr>
        <w:top w:val="none" w:sz="0" w:space="0" w:color="auto"/>
        <w:left w:val="none" w:sz="0" w:space="0" w:color="auto"/>
        <w:bottom w:val="none" w:sz="0" w:space="0" w:color="auto"/>
        <w:right w:val="none" w:sz="0" w:space="0" w:color="auto"/>
      </w:divBdr>
    </w:div>
    <w:div w:id="1356733095">
      <w:bodyDiv w:val="1"/>
      <w:marLeft w:val="0"/>
      <w:marRight w:val="0"/>
      <w:marTop w:val="0"/>
      <w:marBottom w:val="0"/>
      <w:divBdr>
        <w:top w:val="none" w:sz="0" w:space="0" w:color="auto"/>
        <w:left w:val="none" w:sz="0" w:space="0" w:color="auto"/>
        <w:bottom w:val="none" w:sz="0" w:space="0" w:color="auto"/>
        <w:right w:val="none" w:sz="0" w:space="0" w:color="auto"/>
      </w:divBdr>
    </w:div>
    <w:div w:id="1366371146">
      <w:bodyDiv w:val="1"/>
      <w:marLeft w:val="0"/>
      <w:marRight w:val="0"/>
      <w:marTop w:val="0"/>
      <w:marBottom w:val="0"/>
      <w:divBdr>
        <w:top w:val="none" w:sz="0" w:space="0" w:color="auto"/>
        <w:left w:val="none" w:sz="0" w:space="0" w:color="auto"/>
        <w:bottom w:val="none" w:sz="0" w:space="0" w:color="auto"/>
        <w:right w:val="none" w:sz="0" w:space="0" w:color="auto"/>
      </w:divBdr>
    </w:div>
    <w:div w:id="1369573421">
      <w:bodyDiv w:val="1"/>
      <w:marLeft w:val="0"/>
      <w:marRight w:val="0"/>
      <w:marTop w:val="0"/>
      <w:marBottom w:val="0"/>
      <w:divBdr>
        <w:top w:val="none" w:sz="0" w:space="0" w:color="auto"/>
        <w:left w:val="none" w:sz="0" w:space="0" w:color="auto"/>
        <w:bottom w:val="none" w:sz="0" w:space="0" w:color="auto"/>
        <w:right w:val="none" w:sz="0" w:space="0" w:color="auto"/>
      </w:divBdr>
    </w:div>
    <w:div w:id="1371609151">
      <w:bodyDiv w:val="1"/>
      <w:marLeft w:val="0"/>
      <w:marRight w:val="0"/>
      <w:marTop w:val="0"/>
      <w:marBottom w:val="0"/>
      <w:divBdr>
        <w:top w:val="none" w:sz="0" w:space="0" w:color="auto"/>
        <w:left w:val="none" w:sz="0" w:space="0" w:color="auto"/>
        <w:bottom w:val="none" w:sz="0" w:space="0" w:color="auto"/>
        <w:right w:val="none" w:sz="0" w:space="0" w:color="auto"/>
      </w:divBdr>
    </w:div>
    <w:div w:id="1371804017">
      <w:bodyDiv w:val="1"/>
      <w:marLeft w:val="0"/>
      <w:marRight w:val="0"/>
      <w:marTop w:val="0"/>
      <w:marBottom w:val="0"/>
      <w:divBdr>
        <w:top w:val="none" w:sz="0" w:space="0" w:color="auto"/>
        <w:left w:val="none" w:sz="0" w:space="0" w:color="auto"/>
        <w:bottom w:val="none" w:sz="0" w:space="0" w:color="auto"/>
        <w:right w:val="none" w:sz="0" w:space="0" w:color="auto"/>
      </w:divBdr>
    </w:div>
    <w:div w:id="1376856552">
      <w:bodyDiv w:val="1"/>
      <w:marLeft w:val="0"/>
      <w:marRight w:val="0"/>
      <w:marTop w:val="0"/>
      <w:marBottom w:val="0"/>
      <w:divBdr>
        <w:top w:val="none" w:sz="0" w:space="0" w:color="auto"/>
        <w:left w:val="none" w:sz="0" w:space="0" w:color="auto"/>
        <w:bottom w:val="none" w:sz="0" w:space="0" w:color="auto"/>
        <w:right w:val="none" w:sz="0" w:space="0" w:color="auto"/>
      </w:divBdr>
    </w:div>
    <w:div w:id="1378703798">
      <w:bodyDiv w:val="1"/>
      <w:marLeft w:val="0"/>
      <w:marRight w:val="0"/>
      <w:marTop w:val="0"/>
      <w:marBottom w:val="0"/>
      <w:divBdr>
        <w:top w:val="none" w:sz="0" w:space="0" w:color="auto"/>
        <w:left w:val="none" w:sz="0" w:space="0" w:color="auto"/>
        <w:bottom w:val="none" w:sz="0" w:space="0" w:color="auto"/>
        <w:right w:val="none" w:sz="0" w:space="0" w:color="auto"/>
      </w:divBdr>
    </w:div>
    <w:div w:id="1383793800">
      <w:bodyDiv w:val="1"/>
      <w:marLeft w:val="0"/>
      <w:marRight w:val="0"/>
      <w:marTop w:val="0"/>
      <w:marBottom w:val="0"/>
      <w:divBdr>
        <w:top w:val="none" w:sz="0" w:space="0" w:color="auto"/>
        <w:left w:val="none" w:sz="0" w:space="0" w:color="auto"/>
        <w:bottom w:val="none" w:sz="0" w:space="0" w:color="auto"/>
        <w:right w:val="none" w:sz="0" w:space="0" w:color="auto"/>
      </w:divBdr>
    </w:div>
    <w:div w:id="1388410143">
      <w:bodyDiv w:val="1"/>
      <w:marLeft w:val="0"/>
      <w:marRight w:val="0"/>
      <w:marTop w:val="0"/>
      <w:marBottom w:val="0"/>
      <w:divBdr>
        <w:top w:val="none" w:sz="0" w:space="0" w:color="auto"/>
        <w:left w:val="none" w:sz="0" w:space="0" w:color="auto"/>
        <w:bottom w:val="none" w:sz="0" w:space="0" w:color="auto"/>
        <w:right w:val="none" w:sz="0" w:space="0" w:color="auto"/>
      </w:divBdr>
    </w:div>
    <w:div w:id="1389573103">
      <w:bodyDiv w:val="1"/>
      <w:marLeft w:val="0"/>
      <w:marRight w:val="0"/>
      <w:marTop w:val="0"/>
      <w:marBottom w:val="0"/>
      <w:divBdr>
        <w:top w:val="none" w:sz="0" w:space="0" w:color="auto"/>
        <w:left w:val="none" w:sz="0" w:space="0" w:color="auto"/>
        <w:bottom w:val="none" w:sz="0" w:space="0" w:color="auto"/>
        <w:right w:val="none" w:sz="0" w:space="0" w:color="auto"/>
      </w:divBdr>
    </w:div>
    <w:div w:id="1390223860">
      <w:bodyDiv w:val="1"/>
      <w:marLeft w:val="0"/>
      <w:marRight w:val="0"/>
      <w:marTop w:val="0"/>
      <w:marBottom w:val="0"/>
      <w:divBdr>
        <w:top w:val="none" w:sz="0" w:space="0" w:color="auto"/>
        <w:left w:val="none" w:sz="0" w:space="0" w:color="auto"/>
        <w:bottom w:val="none" w:sz="0" w:space="0" w:color="auto"/>
        <w:right w:val="none" w:sz="0" w:space="0" w:color="auto"/>
      </w:divBdr>
    </w:div>
    <w:div w:id="1393456798">
      <w:bodyDiv w:val="1"/>
      <w:marLeft w:val="0"/>
      <w:marRight w:val="0"/>
      <w:marTop w:val="0"/>
      <w:marBottom w:val="0"/>
      <w:divBdr>
        <w:top w:val="none" w:sz="0" w:space="0" w:color="auto"/>
        <w:left w:val="none" w:sz="0" w:space="0" w:color="auto"/>
        <w:bottom w:val="none" w:sz="0" w:space="0" w:color="auto"/>
        <w:right w:val="none" w:sz="0" w:space="0" w:color="auto"/>
      </w:divBdr>
    </w:div>
    <w:div w:id="1393651886">
      <w:bodyDiv w:val="1"/>
      <w:marLeft w:val="0"/>
      <w:marRight w:val="0"/>
      <w:marTop w:val="0"/>
      <w:marBottom w:val="0"/>
      <w:divBdr>
        <w:top w:val="none" w:sz="0" w:space="0" w:color="auto"/>
        <w:left w:val="none" w:sz="0" w:space="0" w:color="auto"/>
        <w:bottom w:val="none" w:sz="0" w:space="0" w:color="auto"/>
        <w:right w:val="none" w:sz="0" w:space="0" w:color="auto"/>
      </w:divBdr>
    </w:div>
    <w:div w:id="1393965327">
      <w:bodyDiv w:val="1"/>
      <w:marLeft w:val="0"/>
      <w:marRight w:val="0"/>
      <w:marTop w:val="0"/>
      <w:marBottom w:val="0"/>
      <w:divBdr>
        <w:top w:val="none" w:sz="0" w:space="0" w:color="auto"/>
        <w:left w:val="none" w:sz="0" w:space="0" w:color="auto"/>
        <w:bottom w:val="none" w:sz="0" w:space="0" w:color="auto"/>
        <w:right w:val="none" w:sz="0" w:space="0" w:color="auto"/>
      </w:divBdr>
    </w:div>
    <w:div w:id="1394159588">
      <w:bodyDiv w:val="1"/>
      <w:marLeft w:val="0"/>
      <w:marRight w:val="0"/>
      <w:marTop w:val="0"/>
      <w:marBottom w:val="0"/>
      <w:divBdr>
        <w:top w:val="none" w:sz="0" w:space="0" w:color="auto"/>
        <w:left w:val="none" w:sz="0" w:space="0" w:color="auto"/>
        <w:bottom w:val="none" w:sz="0" w:space="0" w:color="auto"/>
        <w:right w:val="none" w:sz="0" w:space="0" w:color="auto"/>
      </w:divBdr>
    </w:div>
    <w:div w:id="1394498711">
      <w:bodyDiv w:val="1"/>
      <w:marLeft w:val="0"/>
      <w:marRight w:val="0"/>
      <w:marTop w:val="0"/>
      <w:marBottom w:val="0"/>
      <w:divBdr>
        <w:top w:val="none" w:sz="0" w:space="0" w:color="auto"/>
        <w:left w:val="none" w:sz="0" w:space="0" w:color="auto"/>
        <w:bottom w:val="none" w:sz="0" w:space="0" w:color="auto"/>
        <w:right w:val="none" w:sz="0" w:space="0" w:color="auto"/>
      </w:divBdr>
    </w:div>
    <w:div w:id="1396732604">
      <w:bodyDiv w:val="1"/>
      <w:marLeft w:val="0"/>
      <w:marRight w:val="0"/>
      <w:marTop w:val="0"/>
      <w:marBottom w:val="0"/>
      <w:divBdr>
        <w:top w:val="none" w:sz="0" w:space="0" w:color="auto"/>
        <w:left w:val="none" w:sz="0" w:space="0" w:color="auto"/>
        <w:bottom w:val="none" w:sz="0" w:space="0" w:color="auto"/>
        <w:right w:val="none" w:sz="0" w:space="0" w:color="auto"/>
      </w:divBdr>
    </w:div>
    <w:div w:id="1398355132">
      <w:bodyDiv w:val="1"/>
      <w:marLeft w:val="0"/>
      <w:marRight w:val="0"/>
      <w:marTop w:val="0"/>
      <w:marBottom w:val="0"/>
      <w:divBdr>
        <w:top w:val="none" w:sz="0" w:space="0" w:color="auto"/>
        <w:left w:val="none" w:sz="0" w:space="0" w:color="auto"/>
        <w:bottom w:val="none" w:sz="0" w:space="0" w:color="auto"/>
        <w:right w:val="none" w:sz="0" w:space="0" w:color="auto"/>
      </w:divBdr>
    </w:div>
    <w:div w:id="1399480381">
      <w:bodyDiv w:val="1"/>
      <w:marLeft w:val="0"/>
      <w:marRight w:val="0"/>
      <w:marTop w:val="0"/>
      <w:marBottom w:val="0"/>
      <w:divBdr>
        <w:top w:val="none" w:sz="0" w:space="0" w:color="auto"/>
        <w:left w:val="none" w:sz="0" w:space="0" w:color="auto"/>
        <w:bottom w:val="none" w:sz="0" w:space="0" w:color="auto"/>
        <w:right w:val="none" w:sz="0" w:space="0" w:color="auto"/>
      </w:divBdr>
    </w:div>
    <w:div w:id="1400058805">
      <w:bodyDiv w:val="1"/>
      <w:marLeft w:val="0"/>
      <w:marRight w:val="0"/>
      <w:marTop w:val="0"/>
      <w:marBottom w:val="0"/>
      <w:divBdr>
        <w:top w:val="none" w:sz="0" w:space="0" w:color="auto"/>
        <w:left w:val="none" w:sz="0" w:space="0" w:color="auto"/>
        <w:bottom w:val="none" w:sz="0" w:space="0" w:color="auto"/>
        <w:right w:val="none" w:sz="0" w:space="0" w:color="auto"/>
      </w:divBdr>
    </w:div>
    <w:div w:id="1404985957">
      <w:bodyDiv w:val="1"/>
      <w:marLeft w:val="0"/>
      <w:marRight w:val="0"/>
      <w:marTop w:val="0"/>
      <w:marBottom w:val="0"/>
      <w:divBdr>
        <w:top w:val="none" w:sz="0" w:space="0" w:color="auto"/>
        <w:left w:val="none" w:sz="0" w:space="0" w:color="auto"/>
        <w:bottom w:val="none" w:sz="0" w:space="0" w:color="auto"/>
        <w:right w:val="none" w:sz="0" w:space="0" w:color="auto"/>
      </w:divBdr>
    </w:div>
    <w:div w:id="1405491035">
      <w:bodyDiv w:val="1"/>
      <w:marLeft w:val="0"/>
      <w:marRight w:val="0"/>
      <w:marTop w:val="0"/>
      <w:marBottom w:val="0"/>
      <w:divBdr>
        <w:top w:val="none" w:sz="0" w:space="0" w:color="auto"/>
        <w:left w:val="none" w:sz="0" w:space="0" w:color="auto"/>
        <w:bottom w:val="none" w:sz="0" w:space="0" w:color="auto"/>
        <w:right w:val="none" w:sz="0" w:space="0" w:color="auto"/>
      </w:divBdr>
    </w:div>
    <w:div w:id="1406411051">
      <w:bodyDiv w:val="1"/>
      <w:marLeft w:val="0"/>
      <w:marRight w:val="0"/>
      <w:marTop w:val="0"/>
      <w:marBottom w:val="0"/>
      <w:divBdr>
        <w:top w:val="none" w:sz="0" w:space="0" w:color="auto"/>
        <w:left w:val="none" w:sz="0" w:space="0" w:color="auto"/>
        <w:bottom w:val="none" w:sz="0" w:space="0" w:color="auto"/>
        <w:right w:val="none" w:sz="0" w:space="0" w:color="auto"/>
      </w:divBdr>
    </w:div>
    <w:div w:id="1406731228">
      <w:bodyDiv w:val="1"/>
      <w:marLeft w:val="0"/>
      <w:marRight w:val="0"/>
      <w:marTop w:val="0"/>
      <w:marBottom w:val="0"/>
      <w:divBdr>
        <w:top w:val="none" w:sz="0" w:space="0" w:color="auto"/>
        <w:left w:val="none" w:sz="0" w:space="0" w:color="auto"/>
        <w:bottom w:val="none" w:sz="0" w:space="0" w:color="auto"/>
        <w:right w:val="none" w:sz="0" w:space="0" w:color="auto"/>
      </w:divBdr>
    </w:div>
    <w:div w:id="1411537110">
      <w:bodyDiv w:val="1"/>
      <w:marLeft w:val="0"/>
      <w:marRight w:val="0"/>
      <w:marTop w:val="0"/>
      <w:marBottom w:val="0"/>
      <w:divBdr>
        <w:top w:val="none" w:sz="0" w:space="0" w:color="auto"/>
        <w:left w:val="none" w:sz="0" w:space="0" w:color="auto"/>
        <w:bottom w:val="none" w:sz="0" w:space="0" w:color="auto"/>
        <w:right w:val="none" w:sz="0" w:space="0" w:color="auto"/>
      </w:divBdr>
    </w:div>
    <w:div w:id="1413743666">
      <w:bodyDiv w:val="1"/>
      <w:marLeft w:val="0"/>
      <w:marRight w:val="0"/>
      <w:marTop w:val="0"/>
      <w:marBottom w:val="0"/>
      <w:divBdr>
        <w:top w:val="none" w:sz="0" w:space="0" w:color="auto"/>
        <w:left w:val="none" w:sz="0" w:space="0" w:color="auto"/>
        <w:bottom w:val="none" w:sz="0" w:space="0" w:color="auto"/>
        <w:right w:val="none" w:sz="0" w:space="0" w:color="auto"/>
      </w:divBdr>
    </w:div>
    <w:div w:id="1416391790">
      <w:bodyDiv w:val="1"/>
      <w:marLeft w:val="0"/>
      <w:marRight w:val="0"/>
      <w:marTop w:val="0"/>
      <w:marBottom w:val="0"/>
      <w:divBdr>
        <w:top w:val="none" w:sz="0" w:space="0" w:color="auto"/>
        <w:left w:val="none" w:sz="0" w:space="0" w:color="auto"/>
        <w:bottom w:val="none" w:sz="0" w:space="0" w:color="auto"/>
        <w:right w:val="none" w:sz="0" w:space="0" w:color="auto"/>
      </w:divBdr>
    </w:div>
    <w:div w:id="1418330235">
      <w:bodyDiv w:val="1"/>
      <w:marLeft w:val="0"/>
      <w:marRight w:val="0"/>
      <w:marTop w:val="0"/>
      <w:marBottom w:val="0"/>
      <w:divBdr>
        <w:top w:val="none" w:sz="0" w:space="0" w:color="auto"/>
        <w:left w:val="none" w:sz="0" w:space="0" w:color="auto"/>
        <w:bottom w:val="none" w:sz="0" w:space="0" w:color="auto"/>
        <w:right w:val="none" w:sz="0" w:space="0" w:color="auto"/>
      </w:divBdr>
    </w:div>
    <w:div w:id="1418744540">
      <w:bodyDiv w:val="1"/>
      <w:marLeft w:val="0"/>
      <w:marRight w:val="0"/>
      <w:marTop w:val="0"/>
      <w:marBottom w:val="0"/>
      <w:divBdr>
        <w:top w:val="none" w:sz="0" w:space="0" w:color="auto"/>
        <w:left w:val="none" w:sz="0" w:space="0" w:color="auto"/>
        <w:bottom w:val="none" w:sz="0" w:space="0" w:color="auto"/>
        <w:right w:val="none" w:sz="0" w:space="0" w:color="auto"/>
      </w:divBdr>
    </w:div>
    <w:div w:id="1420982459">
      <w:bodyDiv w:val="1"/>
      <w:marLeft w:val="0"/>
      <w:marRight w:val="0"/>
      <w:marTop w:val="0"/>
      <w:marBottom w:val="0"/>
      <w:divBdr>
        <w:top w:val="none" w:sz="0" w:space="0" w:color="auto"/>
        <w:left w:val="none" w:sz="0" w:space="0" w:color="auto"/>
        <w:bottom w:val="none" w:sz="0" w:space="0" w:color="auto"/>
        <w:right w:val="none" w:sz="0" w:space="0" w:color="auto"/>
      </w:divBdr>
    </w:div>
    <w:div w:id="1423142233">
      <w:bodyDiv w:val="1"/>
      <w:marLeft w:val="0"/>
      <w:marRight w:val="0"/>
      <w:marTop w:val="0"/>
      <w:marBottom w:val="0"/>
      <w:divBdr>
        <w:top w:val="none" w:sz="0" w:space="0" w:color="auto"/>
        <w:left w:val="none" w:sz="0" w:space="0" w:color="auto"/>
        <w:bottom w:val="none" w:sz="0" w:space="0" w:color="auto"/>
        <w:right w:val="none" w:sz="0" w:space="0" w:color="auto"/>
      </w:divBdr>
    </w:div>
    <w:div w:id="1424642229">
      <w:bodyDiv w:val="1"/>
      <w:marLeft w:val="0"/>
      <w:marRight w:val="0"/>
      <w:marTop w:val="0"/>
      <w:marBottom w:val="0"/>
      <w:divBdr>
        <w:top w:val="none" w:sz="0" w:space="0" w:color="auto"/>
        <w:left w:val="none" w:sz="0" w:space="0" w:color="auto"/>
        <w:bottom w:val="none" w:sz="0" w:space="0" w:color="auto"/>
        <w:right w:val="none" w:sz="0" w:space="0" w:color="auto"/>
      </w:divBdr>
    </w:div>
    <w:div w:id="1426152237">
      <w:bodyDiv w:val="1"/>
      <w:marLeft w:val="0"/>
      <w:marRight w:val="0"/>
      <w:marTop w:val="0"/>
      <w:marBottom w:val="0"/>
      <w:divBdr>
        <w:top w:val="none" w:sz="0" w:space="0" w:color="auto"/>
        <w:left w:val="none" w:sz="0" w:space="0" w:color="auto"/>
        <w:bottom w:val="none" w:sz="0" w:space="0" w:color="auto"/>
        <w:right w:val="none" w:sz="0" w:space="0" w:color="auto"/>
      </w:divBdr>
    </w:div>
    <w:div w:id="1427536531">
      <w:bodyDiv w:val="1"/>
      <w:marLeft w:val="0"/>
      <w:marRight w:val="0"/>
      <w:marTop w:val="0"/>
      <w:marBottom w:val="0"/>
      <w:divBdr>
        <w:top w:val="none" w:sz="0" w:space="0" w:color="auto"/>
        <w:left w:val="none" w:sz="0" w:space="0" w:color="auto"/>
        <w:bottom w:val="none" w:sz="0" w:space="0" w:color="auto"/>
        <w:right w:val="none" w:sz="0" w:space="0" w:color="auto"/>
      </w:divBdr>
    </w:div>
    <w:div w:id="1429622568">
      <w:bodyDiv w:val="1"/>
      <w:marLeft w:val="0"/>
      <w:marRight w:val="0"/>
      <w:marTop w:val="0"/>
      <w:marBottom w:val="0"/>
      <w:divBdr>
        <w:top w:val="none" w:sz="0" w:space="0" w:color="auto"/>
        <w:left w:val="none" w:sz="0" w:space="0" w:color="auto"/>
        <w:bottom w:val="none" w:sz="0" w:space="0" w:color="auto"/>
        <w:right w:val="none" w:sz="0" w:space="0" w:color="auto"/>
      </w:divBdr>
    </w:div>
    <w:div w:id="1433668488">
      <w:bodyDiv w:val="1"/>
      <w:marLeft w:val="0"/>
      <w:marRight w:val="0"/>
      <w:marTop w:val="0"/>
      <w:marBottom w:val="0"/>
      <w:divBdr>
        <w:top w:val="none" w:sz="0" w:space="0" w:color="auto"/>
        <w:left w:val="none" w:sz="0" w:space="0" w:color="auto"/>
        <w:bottom w:val="none" w:sz="0" w:space="0" w:color="auto"/>
        <w:right w:val="none" w:sz="0" w:space="0" w:color="auto"/>
      </w:divBdr>
    </w:div>
    <w:div w:id="1435323815">
      <w:bodyDiv w:val="1"/>
      <w:marLeft w:val="0"/>
      <w:marRight w:val="0"/>
      <w:marTop w:val="0"/>
      <w:marBottom w:val="0"/>
      <w:divBdr>
        <w:top w:val="none" w:sz="0" w:space="0" w:color="auto"/>
        <w:left w:val="none" w:sz="0" w:space="0" w:color="auto"/>
        <w:bottom w:val="none" w:sz="0" w:space="0" w:color="auto"/>
        <w:right w:val="none" w:sz="0" w:space="0" w:color="auto"/>
      </w:divBdr>
    </w:div>
    <w:div w:id="1435708317">
      <w:bodyDiv w:val="1"/>
      <w:marLeft w:val="0"/>
      <w:marRight w:val="0"/>
      <w:marTop w:val="0"/>
      <w:marBottom w:val="0"/>
      <w:divBdr>
        <w:top w:val="none" w:sz="0" w:space="0" w:color="auto"/>
        <w:left w:val="none" w:sz="0" w:space="0" w:color="auto"/>
        <w:bottom w:val="none" w:sz="0" w:space="0" w:color="auto"/>
        <w:right w:val="none" w:sz="0" w:space="0" w:color="auto"/>
      </w:divBdr>
    </w:div>
    <w:div w:id="1437021881">
      <w:bodyDiv w:val="1"/>
      <w:marLeft w:val="0"/>
      <w:marRight w:val="0"/>
      <w:marTop w:val="0"/>
      <w:marBottom w:val="0"/>
      <w:divBdr>
        <w:top w:val="none" w:sz="0" w:space="0" w:color="auto"/>
        <w:left w:val="none" w:sz="0" w:space="0" w:color="auto"/>
        <w:bottom w:val="none" w:sz="0" w:space="0" w:color="auto"/>
        <w:right w:val="none" w:sz="0" w:space="0" w:color="auto"/>
      </w:divBdr>
    </w:div>
    <w:div w:id="1438719675">
      <w:bodyDiv w:val="1"/>
      <w:marLeft w:val="0"/>
      <w:marRight w:val="0"/>
      <w:marTop w:val="0"/>
      <w:marBottom w:val="0"/>
      <w:divBdr>
        <w:top w:val="none" w:sz="0" w:space="0" w:color="auto"/>
        <w:left w:val="none" w:sz="0" w:space="0" w:color="auto"/>
        <w:bottom w:val="none" w:sz="0" w:space="0" w:color="auto"/>
        <w:right w:val="none" w:sz="0" w:space="0" w:color="auto"/>
      </w:divBdr>
    </w:div>
    <w:div w:id="1442384795">
      <w:bodyDiv w:val="1"/>
      <w:marLeft w:val="0"/>
      <w:marRight w:val="0"/>
      <w:marTop w:val="0"/>
      <w:marBottom w:val="0"/>
      <w:divBdr>
        <w:top w:val="none" w:sz="0" w:space="0" w:color="auto"/>
        <w:left w:val="none" w:sz="0" w:space="0" w:color="auto"/>
        <w:bottom w:val="none" w:sz="0" w:space="0" w:color="auto"/>
        <w:right w:val="none" w:sz="0" w:space="0" w:color="auto"/>
      </w:divBdr>
    </w:div>
    <w:div w:id="1448042967">
      <w:bodyDiv w:val="1"/>
      <w:marLeft w:val="0"/>
      <w:marRight w:val="0"/>
      <w:marTop w:val="0"/>
      <w:marBottom w:val="0"/>
      <w:divBdr>
        <w:top w:val="none" w:sz="0" w:space="0" w:color="auto"/>
        <w:left w:val="none" w:sz="0" w:space="0" w:color="auto"/>
        <w:bottom w:val="none" w:sz="0" w:space="0" w:color="auto"/>
        <w:right w:val="none" w:sz="0" w:space="0" w:color="auto"/>
      </w:divBdr>
    </w:div>
    <w:div w:id="1449161593">
      <w:bodyDiv w:val="1"/>
      <w:marLeft w:val="0"/>
      <w:marRight w:val="0"/>
      <w:marTop w:val="0"/>
      <w:marBottom w:val="0"/>
      <w:divBdr>
        <w:top w:val="none" w:sz="0" w:space="0" w:color="auto"/>
        <w:left w:val="none" w:sz="0" w:space="0" w:color="auto"/>
        <w:bottom w:val="none" w:sz="0" w:space="0" w:color="auto"/>
        <w:right w:val="none" w:sz="0" w:space="0" w:color="auto"/>
      </w:divBdr>
    </w:div>
    <w:div w:id="1449471677">
      <w:bodyDiv w:val="1"/>
      <w:marLeft w:val="0"/>
      <w:marRight w:val="0"/>
      <w:marTop w:val="0"/>
      <w:marBottom w:val="0"/>
      <w:divBdr>
        <w:top w:val="none" w:sz="0" w:space="0" w:color="auto"/>
        <w:left w:val="none" w:sz="0" w:space="0" w:color="auto"/>
        <w:bottom w:val="none" w:sz="0" w:space="0" w:color="auto"/>
        <w:right w:val="none" w:sz="0" w:space="0" w:color="auto"/>
      </w:divBdr>
    </w:div>
    <w:div w:id="1452553721">
      <w:bodyDiv w:val="1"/>
      <w:marLeft w:val="0"/>
      <w:marRight w:val="0"/>
      <w:marTop w:val="0"/>
      <w:marBottom w:val="0"/>
      <w:divBdr>
        <w:top w:val="none" w:sz="0" w:space="0" w:color="auto"/>
        <w:left w:val="none" w:sz="0" w:space="0" w:color="auto"/>
        <w:bottom w:val="none" w:sz="0" w:space="0" w:color="auto"/>
        <w:right w:val="none" w:sz="0" w:space="0" w:color="auto"/>
      </w:divBdr>
    </w:div>
    <w:div w:id="1453089406">
      <w:bodyDiv w:val="1"/>
      <w:marLeft w:val="0"/>
      <w:marRight w:val="0"/>
      <w:marTop w:val="0"/>
      <w:marBottom w:val="0"/>
      <w:divBdr>
        <w:top w:val="none" w:sz="0" w:space="0" w:color="auto"/>
        <w:left w:val="none" w:sz="0" w:space="0" w:color="auto"/>
        <w:bottom w:val="none" w:sz="0" w:space="0" w:color="auto"/>
        <w:right w:val="none" w:sz="0" w:space="0" w:color="auto"/>
      </w:divBdr>
    </w:div>
    <w:div w:id="1453091594">
      <w:bodyDiv w:val="1"/>
      <w:marLeft w:val="0"/>
      <w:marRight w:val="0"/>
      <w:marTop w:val="0"/>
      <w:marBottom w:val="0"/>
      <w:divBdr>
        <w:top w:val="none" w:sz="0" w:space="0" w:color="auto"/>
        <w:left w:val="none" w:sz="0" w:space="0" w:color="auto"/>
        <w:bottom w:val="none" w:sz="0" w:space="0" w:color="auto"/>
        <w:right w:val="none" w:sz="0" w:space="0" w:color="auto"/>
      </w:divBdr>
    </w:div>
    <w:div w:id="1457262482">
      <w:bodyDiv w:val="1"/>
      <w:marLeft w:val="0"/>
      <w:marRight w:val="0"/>
      <w:marTop w:val="0"/>
      <w:marBottom w:val="0"/>
      <w:divBdr>
        <w:top w:val="none" w:sz="0" w:space="0" w:color="auto"/>
        <w:left w:val="none" w:sz="0" w:space="0" w:color="auto"/>
        <w:bottom w:val="none" w:sz="0" w:space="0" w:color="auto"/>
        <w:right w:val="none" w:sz="0" w:space="0" w:color="auto"/>
      </w:divBdr>
    </w:div>
    <w:div w:id="1457407371">
      <w:bodyDiv w:val="1"/>
      <w:marLeft w:val="0"/>
      <w:marRight w:val="0"/>
      <w:marTop w:val="0"/>
      <w:marBottom w:val="0"/>
      <w:divBdr>
        <w:top w:val="none" w:sz="0" w:space="0" w:color="auto"/>
        <w:left w:val="none" w:sz="0" w:space="0" w:color="auto"/>
        <w:bottom w:val="none" w:sz="0" w:space="0" w:color="auto"/>
        <w:right w:val="none" w:sz="0" w:space="0" w:color="auto"/>
      </w:divBdr>
    </w:div>
    <w:div w:id="1463883082">
      <w:bodyDiv w:val="1"/>
      <w:marLeft w:val="0"/>
      <w:marRight w:val="0"/>
      <w:marTop w:val="0"/>
      <w:marBottom w:val="0"/>
      <w:divBdr>
        <w:top w:val="none" w:sz="0" w:space="0" w:color="auto"/>
        <w:left w:val="none" w:sz="0" w:space="0" w:color="auto"/>
        <w:bottom w:val="none" w:sz="0" w:space="0" w:color="auto"/>
        <w:right w:val="none" w:sz="0" w:space="0" w:color="auto"/>
      </w:divBdr>
    </w:div>
    <w:div w:id="1467116779">
      <w:bodyDiv w:val="1"/>
      <w:marLeft w:val="0"/>
      <w:marRight w:val="0"/>
      <w:marTop w:val="0"/>
      <w:marBottom w:val="0"/>
      <w:divBdr>
        <w:top w:val="none" w:sz="0" w:space="0" w:color="auto"/>
        <w:left w:val="none" w:sz="0" w:space="0" w:color="auto"/>
        <w:bottom w:val="none" w:sz="0" w:space="0" w:color="auto"/>
        <w:right w:val="none" w:sz="0" w:space="0" w:color="auto"/>
      </w:divBdr>
    </w:div>
    <w:div w:id="1471895247">
      <w:bodyDiv w:val="1"/>
      <w:marLeft w:val="0"/>
      <w:marRight w:val="0"/>
      <w:marTop w:val="0"/>
      <w:marBottom w:val="0"/>
      <w:divBdr>
        <w:top w:val="none" w:sz="0" w:space="0" w:color="auto"/>
        <w:left w:val="none" w:sz="0" w:space="0" w:color="auto"/>
        <w:bottom w:val="none" w:sz="0" w:space="0" w:color="auto"/>
        <w:right w:val="none" w:sz="0" w:space="0" w:color="auto"/>
      </w:divBdr>
    </w:div>
    <w:div w:id="1476876438">
      <w:bodyDiv w:val="1"/>
      <w:marLeft w:val="0"/>
      <w:marRight w:val="0"/>
      <w:marTop w:val="0"/>
      <w:marBottom w:val="0"/>
      <w:divBdr>
        <w:top w:val="none" w:sz="0" w:space="0" w:color="auto"/>
        <w:left w:val="none" w:sz="0" w:space="0" w:color="auto"/>
        <w:bottom w:val="none" w:sz="0" w:space="0" w:color="auto"/>
        <w:right w:val="none" w:sz="0" w:space="0" w:color="auto"/>
      </w:divBdr>
    </w:div>
    <w:div w:id="1477380503">
      <w:bodyDiv w:val="1"/>
      <w:marLeft w:val="0"/>
      <w:marRight w:val="0"/>
      <w:marTop w:val="0"/>
      <w:marBottom w:val="0"/>
      <w:divBdr>
        <w:top w:val="none" w:sz="0" w:space="0" w:color="auto"/>
        <w:left w:val="none" w:sz="0" w:space="0" w:color="auto"/>
        <w:bottom w:val="none" w:sz="0" w:space="0" w:color="auto"/>
        <w:right w:val="none" w:sz="0" w:space="0" w:color="auto"/>
      </w:divBdr>
    </w:div>
    <w:div w:id="1484732311">
      <w:bodyDiv w:val="1"/>
      <w:marLeft w:val="0"/>
      <w:marRight w:val="0"/>
      <w:marTop w:val="0"/>
      <w:marBottom w:val="0"/>
      <w:divBdr>
        <w:top w:val="none" w:sz="0" w:space="0" w:color="auto"/>
        <w:left w:val="none" w:sz="0" w:space="0" w:color="auto"/>
        <w:bottom w:val="none" w:sz="0" w:space="0" w:color="auto"/>
        <w:right w:val="none" w:sz="0" w:space="0" w:color="auto"/>
      </w:divBdr>
    </w:div>
    <w:div w:id="1487209744">
      <w:bodyDiv w:val="1"/>
      <w:marLeft w:val="0"/>
      <w:marRight w:val="0"/>
      <w:marTop w:val="0"/>
      <w:marBottom w:val="0"/>
      <w:divBdr>
        <w:top w:val="none" w:sz="0" w:space="0" w:color="auto"/>
        <w:left w:val="none" w:sz="0" w:space="0" w:color="auto"/>
        <w:bottom w:val="none" w:sz="0" w:space="0" w:color="auto"/>
        <w:right w:val="none" w:sz="0" w:space="0" w:color="auto"/>
      </w:divBdr>
    </w:div>
    <w:div w:id="1494757089">
      <w:bodyDiv w:val="1"/>
      <w:marLeft w:val="0"/>
      <w:marRight w:val="0"/>
      <w:marTop w:val="0"/>
      <w:marBottom w:val="0"/>
      <w:divBdr>
        <w:top w:val="none" w:sz="0" w:space="0" w:color="auto"/>
        <w:left w:val="none" w:sz="0" w:space="0" w:color="auto"/>
        <w:bottom w:val="none" w:sz="0" w:space="0" w:color="auto"/>
        <w:right w:val="none" w:sz="0" w:space="0" w:color="auto"/>
      </w:divBdr>
    </w:div>
    <w:div w:id="1497454510">
      <w:bodyDiv w:val="1"/>
      <w:marLeft w:val="0"/>
      <w:marRight w:val="0"/>
      <w:marTop w:val="0"/>
      <w:marBottom w:val="0"/>
      <w:divBdr>
        <w:top w:val="none" w:sz="0" w:space="0" w:color="auto"/>
        <w:left w:val="none" w:sz="0" w:space="0" w:color="auto"/>
        <w:bottom w:val="none" w:sz="0" w:space="0" w:color="auto"/>
        <w:right w:val="none" w:sz="0" w:space="0" w:color="auto"/>
      </w:divBdr>
    </w:div>
    <w:div w:id="1501963148">
      <w:bodyDiv w:val="1"/>
      <w:marLeft w:val="0"/>
      <w:marRight w:val="0"/>
      <w:marTop w:val="0"/>
      <w:marBottom w:val="0"/>
      <w:divBdr>
        <w:top w:val="none" w:sz="0" w:space="0" w:color="auto"/>
        <w:left w:val="none" w:sz="0" w:space="0" w:color="auto"/>
        <w:bottom w:val="none" w:sz="0" w:space="0" w:color="auto"/>
        <w:right w:val="none" w:sz="0" w:space="0" w:color="auto"/>
      </w:divBdr>
    </w:div>
    <w:div w:id="1504012127">
      <w:bodyDiv w:val="1"/>
      <w:marLeft w:val="0"/>
      <w:marRight w:val="0"/>
      <w:marTop w:val="0"/>
      <w:marBottom w:val="0"/>
      <w:divBdr>
        <w:top w:val="none" w:sz="0" w:space="0" w:color="auto"/>
        <w:left w:val="none" w:sz="0" w:space="0" w:color="auto"/>
        <w:bottom w:val="none" w:sz="0" w:space="0" w:color="auto"/>
        <w:right w:val="none" w:sz="0" w:space="0" w:color="auto"/>
      </w:divBdr>
    </w:div>
    <w:div w:id="1507134372">
      <w:bodyDiv w:val="1"/>
      <w:marLeft w:val="0"/>
      <w:marRight w:val="0"/>
      <w:marTop w:val="0"/>
      <w:marBottom w:val="0"/>
      <w:divBdr>
        <w:top w:val="none" w:sz="0" w:space="0" w:color="auto"/>
        <w:left w:val="none" w:sz="0" w:space="0" w:color="auto"/>
        <w:bottom w:val="none" w:sz="0" w:space="0" w:color="auto"/>
        <w:right w:val="none" w:sz="0" w:space="0" w:color="auto"/>
      </w:divBdr>
    </w:div>
    <w:div w:id="1515461381">
      <w:bodyDiv w:val="1"/>
      <w:marLeft w:val="0"/>
      <w:marRight w:val="0"/>
      <w:marTop w:val="0"/>
      <w:marBottom w:val="0"/>
      <w:divBdr>
        <w:top w:val="none" w:sz="0" w:space="0" w:color="auto"/>
        <w:left w:val="none" w:sz="0" w:space="0" w:color="auto"/>
        <w:bottom w:val="none" w:sz="0" w:space="0" w:color="auto"/>
        <w:right w:val="none" w:sz="0" w:space="0" w:color="auto"/>
      </w:divBdr>
    </w:div>
    <w:div w:id="1519276343">
      <w:bodyDiv w:val="1"/>
      <w:marLeft w:val="0"/>
      <w:marRight w:val="0"/>
      <w:marTop w:val="0"/>
      <w:marBottom w:val="0"/>
      <w:divBdr>
        <w:top w:val="none" w:sz="0" w:space="0" w:color="auto"/>
        <w:left w:val="none" w:sz="0" w:space="0" w:color="auto"/>
        <w:bottom w:val="none" w:sz="0" w:space="0" w:color="auto"/>
        <w:right w:val="none" w:sz="0" w:space="0" w:color="auto"/>
      </w:divBdr>
    </w:div>
    <w:div w:id="1523350313">
      <w:bodyDiv w:val="1"/>
      <w:marLeft w:val="0"/>
      <w:marRight w:val="0"/>
      <w:marTop w:val="0"/>
      <w:marBottom w:val="0"/>
      <w:divBdr>
        <w:top w:val="none" w:sz="0" w:space="0" w:color="auto"/>
        <w:left w:val="none" w:sz="0" w:space="0" w:color="auto"/>
        <w:bottom w:val="none" w:sz="0" w:space="0" w:color="auto"/>
        <w:right w:val="none" w:sz="0" w:space="0" w:color="auto"/>
      </w:divBdr>
    </w:div>
    <w:div w:id="1525249171">
      <w:bodyDiv w:val="1"/>
      <w:marLeft w:val="0"/>
      <w:marRight w:val="0"/>
      <w:marTop w:val="0"/>
      <w:marBottom w:val="0"/>
      <w:divBdr>
        <w:top w:val="none" w:sz="0" w:space="0" w:color="auto"/>
        <w:left w:val="none" w:sz="0" w:space="0" w:color="auto"/>
        <w:bottom w:val="none" w:sz="0" w:space="0" w:color="auto"/>
        <w:right w:val="none" w:sz="0" w:space="0" w:color="auto"/>
      </w:divBdr>
    </w:div>
    <w:div w:id="1528059867">
      <w:bodyDiv w:val="1"/>
      <w:marLeft w:val="0"/>
      <w:marRight w:val="0"/>
      <w:marTop w:val="0"/>
      <w:marBottom w:val="0"/>
      <w:divBdr>
        <w:top w:val="none" w:sz="0" w:space="0" w:color="auto"/>
        <w:left w:val="none" w:sz="0" w:space="0" w:color="auto"/>
        <w:bottom w:val="none" w:sz="0" w:space="0" w:color="auto"/>
        <w:right w:val="none" w:sz="0" w:space="0" w:color="auto"/>
      </w:divBdr>
    </w:div>
    <w:div w:id="1532494016">
      <w:bodyDiv w:val="1"/>
      <w:marLeft w:val="0"/>
      <w:marRight w:val="0"/>
      <w:marTop w:val="0"/>
      <w:marBottom w:val="0"/>
      <w:divBdr>
        <w:top w:val="none" w:sz="0" w:space="0" w:color="auto"/>
        <w:left w:val="none" w:sz="0" w:space="0" w:color="auto"/>
        <w:bottom w:val="none" w:sz="0" w:space="0" w:color="auto"/>
        <w:right w:val="none" w:sz="0" w:space="0" w:color="auto"/>
      </w:divBdr>
    </w:div>
    <w:div w:id="1535187892">
      <w:bodyDiv w:val="1"/>
      <w:marLeft w:val="0"/>
      <w:marRight w:val="0"/>
      <w:marTop w:val="0"/>
      <w:marBottom w:val="0"/>
      <w:divBdr>
        <w:top w:val="none" w:sz="0" w:space="0" w:color="auto"/>
        <w:left w:val="none" w:sz="0" w:space="0" w:color="auto"/>
        <w:bottom w:val="none" w:sz="0" w:space="0" w:color="auto"/>
        <w:right w:val="none" w:sz="0" w:space="0" w:color="auto"/>
      </w:divBdr>
    </w:div>
    <w:div w:id="1535385999">
      <w:bodyDiv w:val="1"/>
      <w:marLeft w:val="0"/>
      <w:marRight w:val="0"/>
      <w:marTop w:val="0"/>
      <w:marBottom w:val="0"/>
      <w:divBdr>
        <w:top w:val="none" w:sz="0" w:space="0" w:color="auto"/>
        <w:left w:val="none" w:sz="0" w:space="0" w:color="auto"/>
        <w:bottom w:val="none" w:sz="0" w:space="0" w:color="auto"/>
        <w:right w:val="none" w:sz="0" w:space="0" w:color="auto"/>
      </w:divBdr>
    </w:div>
    <w:div w:id="1544516600">
      <w:bodyDiv w:val="1"/>
      <w:marLeft w:val="0"/>
      <w:marRight w:val="0"/>
      <w:marTop w:val="0"/>
      <w:marBottom w:val="0"/>
      <w:divBdr>
        <w:top w:val="none" w:sz="0" w:space="0" w:color="auto"/>
        <w:left w:val="none" w:sz="0" w:space="0" w:color="auto"/>
        <w:bottom w:val="none" w:sz="0" w:space="0" w:color="auto"/>
        <w:right w:val="none" w:sz="0" w:space="0" w:color="auto"/>
      </w:divBdr>
    </w:div>
    <w:div w:id="1547067261">
      <w:bodyDiv w:val="1"/>
      <w:marLeft w:val="0"/>
      <w:marRight w:val="0"/>
      <w:marTop w:val="0"/>
      <w:marBottom w:val="0"/>
      <w:divBdr>
        <w:top w:val="none" w:sz="0" w:space="0" w:color="auto"/>
        <w:left w:val="none" w:sz="0" w:space="0" w:color="auto"/>
        <w:bottom w:val="none" w:sz="0" w:space="0" w:color="auto"/>
        <w:right w:val="none" w:sz="0" w:space="0" w:color="auto"/>
      </w:divBdr>
    </w:div>
    <w:div w:id="1550536303">
      <w:bodyDiv w:val="1"/>
      <w:marLeft w:val="0"/>
      <w:marRight w:val="0"/>
      <w:marTop w:val="0"/>
      <w:marBottom w:val="0"/>
      <w:divBdr>
        <w:top w:val="none" w:sz="0" w:space="0" w:color="auto"/>
        <w:left w:val="none" w:sz="0" w:space="0" w:color="auto"/>
        <w:bottom w:val="none" w:sz="0" w:space="0" w:color="auto"/>
        <w:right w:val="none" w:sz="0" w:space="0" w:color="auto"/>
      </w:divBdr>
    </w:div>
    <w:div w:id="1553031820">
      <w:bodyDiv w:val="1"/>
      <w:marLeft w:val="0"/>
      <w:marRight w:val="0"/>
      <w:marTop w:val="0"/>
      <w:marBottom w:val="0"/>
      <w:divBdr>
        <w:top w:val="none" w:sz="0" w:space="0" w:color="auto"/>
        <w:left w:val="none" w:sz="0" w:space="0" w:color="auto"/>
        <w:bottom w:val="none" w:sz="0" w:space="0" w:color="auto"/>
        <w:right w:val="none" w:sz="0" w:space="0" w:color="auto"/>
      </w:divBdr>
    </w:div>
    <w:div w:id="1554078597">
      <w:bodyDiv w:val="1"/>
      <w:marLeft w:val="0"/>
      <w:marRight w:val="0"/>
      <w:marTop w:val="0"/>
      <w:marBottom w:val="0"/>
      <w:divBdr>
        <w:top w:val="none" w:sz="0" w:space="0" w:color="auto"/>
        <w:left w:val="none" w:sz="0" w:space="0" w:color="auto"/>
        <w:bottom w:val="none" w:sz="0" w:space="0" w:color="auto"/>
        <w:right w:val="none" w:sz="0" w:space="0" w:color="auto"/>
      </w:divBdr>
    </w:div>
    <w:div w:id="1554391118">
      <w:bodyDiv w:val="1"/>
      <w:marLeft w:val="0"/>
      <w:marRight w:val="0"/>
      <w:marTop w:val="0"/>
      <w:marBottom w:val="0"/>
      <w:divBdr>
        <w:top w:val="none" w:sz="0" w:space="0" w:color="auto"/>
        <w:left w:val="none" w:sz="0" w:space="0" w:color="auto"/>
        <w:bottom w:val="none" w:sz="0" w:space="0" w:color="auto"/>
        <w:right w:val="none" w:sz="0" w:space="0" w:color="auto"/>
      </w:divBdr>
    </w:div>
    <w:div w:id="1559048545">
      <w:bodyDiv w:val="1"/>
      <w:marLeft w:val="0"/>
      <w:marRight w:val="0"/>
      <w:marTop w:val="0"/>
      <w:marBottom w:val="0"/>
      <w:divBdr>
        <w:top w:val="none" w:sz="0" w:space="0" w:color="auto"/>
        <w:left w:val="none" w:sz="0" w:space="0" w:color="auto"/>
        <w:bottom w:val="none" w:sz="0" w:space="0" w:color="auto"/>
        <w:right w:val="none" w:sz="0" w:space="0" w:color="auto"/>
      </w:divBdr>
    </w:div>
    <w:div w:id="1559901353">
      <w:bodyDiv w:val="1"/>
      <w:marLeft w:val="0"/>
      <w:marRight w:val="0"/>
      <w:marTop w:val="0"/>
      <w:marBottom w:val="0"/>
      <w:divBdr>
        <w:top w:val="none" w:sz="0" w:space="0" w:color="auto"/>
        <w:left w:val="none" w:sz="0" w:space="0" w:color="auto"/>
        <w:bottom w:val="none" w:sz="0" w:space="0" w:color="auto"/>
        <w:right w:val="none" w:sz="0" w:space="0" w:color="auto"/>
      </w:divBdr>
    </w:div>
    <w:div w:id="1566211487">
      <w:bodyDiv w:val="1"/>
      <w:marLeft w:val="0"/>
      <w:marRight w:val="0"/>
      <w:marTop w:val="0"/>
      <w:marBottom w:val="0"/>
      <w:divBdr>
        <w:top w:val="none" w:sz="0" w:space="0" w:color="auto"/>
        <w:left w:val="none" w:sz="0" w:space="0" w:color="auto"/>
        <w:bottom w:val="none" w:sz="0" w:space="0" w:color="auto"/>
        <w:right w:val="none" w:sz="0" w:space="0" w:color="auto"/>
      </w:divBdr>
    </w:div>
    <w:div w:id="1569339757">
      <w:bodyDiv w:val="1"/>
      <w:marLeft w:val="0"/>
      <w:marRight w:val="0"/>
      <w:marTop w:val="0"/>
      <w:marBottom w:val="0"/>
      <w:divBdr>
        <w:top w:val="none" w:sz="0" w:space="0" w:color="auto"/>
        <w:left w:val="none" w:sz="0" w:space="0" w:color="auto"/>
        <w:bottom w:val="none" w:sz="0" w:space="0" w:color="auto"/>
        <w:right w:val="none" w:sz="0" w:space="0" w:color="auto"/>
      </w:divBdr>
    </w:div>
    <w:div w:id="1569924854">
      <w:bodyDiv w:val="1"/>
      <w:marLeft w:val="0"/>
      <w:marRight w:val="0"/>
      <w:marTop w:val="0"/>
      <w:marBottom w:val="0"/>
      <w:divBdr>
        <w:top w:val="none" w:sz="0" w:space="0" w:color="auto"/>
        <w:left w:val="none" w:sz="0" w:space="0" w:color="auto"/>
        <w:bottom w:val="none" w:sz="0" w:space="0" w:color="auto"/>
        <w:right w:val="none" w:sz="0" w:space="0" w:color="auto"/>
      </w:divBdr>
    </w:div>
    <w:div w:id="1572734003">
      <w:bodyDiv w:val="1"/>
      <w:marLeft w:val="0"/>
      <w:marRight w:val="0"/>
      <w:marTop w:val="0"/>
      <w:marBottom w:val="0"/>
      <w:divBdr>
        <w:top w:val="none" w:sz="0" w:space="0" w:color="auto"/>
        <w:left w:val="none" w:sz="0" w:space="0" w:color="auto"/>
        <w:bottom w:val="none" w:sz="0" w:space="0" w:color="auto"/>
        <w:right w:val="none" w:sz="0" w:space="0" w:color="auto"/>
      </w:divBdr>
    </w:div>
    <w:div w:id="1573199166">
      <w:bodyDiv w:val="1"/>
      <w:marLeft w:val="0"/>
      <w:marRight w:val="0"/>
      <w:marTop w:val="0"/>
      <w:marBottom w:val="0"/>
      <w:divBdr>
        <w:top w:val="none" w:sz="0" w:space="0" w:color="auto"/>
        <w:left w:val="none" w:sz="0" w:space="0" w:color="auto"/>
        <w:bottom w:val="none" w:sz="0" w:space="0" w:color="auto"/>
        <w:right w:val="none" w:sz="0" w:space="0" w:color="auto"/>
      </w:divBdr>
    </w:div>
    <w:div w:id="1573931689">
      <w:bodyDiv w:val="1"/>
      <w:marLeft w:val="0"/>
      <w:marRight w:val="0"/>
      <w:marTop w:val="0"/>
      <w:marBottom w:val="0"/>
      <w:divBdr>
        <w:top w:val="none" w:sz="0" w:space="0" w:color="auto"/>
        <w:left w:val="none" w:sz="0" w:space="0" w:color="auto"/>
        <w:bottom w:val="none" w:sz="0" w:space="0" w:color="auto"/>
        <w:right w:val="none" w:sz="0" w:space="0" w:color="auto"/>
      </w:divBdr>
    </w:div>
    <w:div w:id="1575116709">
      <w:bodyDiv w:val="1"/>
      <w:marLeft w:val="0"/>
      <w:marRight w:val="0"/>
      <w:marTop w:val="0"/>
      <w:marBottom w:val="0"/>
      <w:divBdr>
        <w:top w:val="none" w:sz="0" w:space="0" w:color="auto"/>
        <w:left w:val="none" w:sz="0" w:space="0" w:color="auto"/>
        <w:bottom w:val="none" w:sz="0" w:space="0" w:color="auto"/>
        <w:right w:val="none" w:sz="0" w:space="0" w:color="auto"/>
      </w:divBdr>
    </w:div>
    <w:div w:id="1575509986">
      <w:bodyDiv w:val="1"/>
      <w:marLeft w:val="0"/>
      <w:marRight w:val="0"/>
      <w:marTop w:val="0"/>
      <w:marBottom w:val="0"/>
      <w:divBdr>
        <w:top w:val="none" w:sz="0" w:space="0" w:color="auto"/>
        <w:left w:val="none" w:sz="0" w:space="0" w:color="auto"/>
        <w:bottom w:val="none" w:sz="0" w:space="0" w:color="auto"/>
        <w:right w:val="none" w:sz="0" w:space="0" w:color="auto"/>
      </w:divBdr>
    </w:div>
    <w:div w:id="1576432478">
      <w:bodyDiv w:val="1"/>
      <w:marLeft w:val="0"/>
      <w:marRight w:val="0"/>
      <w:marTop w:val="0"/>
      <w:marBottom w:val="0"/>
      <w:divBdr>
        <w:top w:val="none" w:sz="0" w:space="0" w:color="auto"/>
        <w:left w:val="none" w:sz="0" w:space="0" w:color="auto"/>
        <w:bottom w:val="none" w:sz="0" w:space="0" w:color="auto"/>
        <w:right w:val="none" w:sz="0" w:space="0" w:color="auto"/>
      </w:divBdr>
    </w:div>
    <w:div w:id="1577088376">
      <w:bodyDiv w:val="1"/>
      <w:marLeft w:val="0"/>
      <w:marRight w:val="0"/>
      <w:marTop w:val="0"/>
      <w:marBottom w:val="0"/>
      <w:divBdr>
        <w:top w:val="none" w:sz="0" w:space="0" w:color="auto"/>
        <w:left w:val="none" w:sz="0" w:space="0" w:color="auto"/>
        <w:bottom w:val="none" w:sz="0" w:space="0" w:color="auto"/>
        <w:right w:val="none" w:sz="0" w:space="0" w:color="auto"/>
      </w:divBdr>
    </w:div>
    <w:div w:id="1577275864">
      <w:bodyDiv w:val="1"/>
      <w:marLeft w:val="0"/>
      <w:marRight w:val="0"/>
      <w:marTop w:val="0"/>
      <w:marBottom w:val="0"/>
      <w:divBdr>
        <w:top w:val="none" w:sz="0" w:space="0" w:color="auto"/>
        <w:left w:val="none" w:sz="0" w:space="0" w:color="auto"/>
        <w:bottom w:val="none" w:sz="0" w:space="0" w:color="auto"/>
        <w:right w:val="none" w:sz="0" w:space="0" w:color="auto"/>
      </w:divBdr>
    </w:div>
    <w:div w:id="1577276059">
      <w:bodyDiv w:val="1"/>
      <w:marLeft w:val="0"/>
      <w:marRight w:val="0"/>
      <w:marTop w:val="0"/>
      <w:marBottom w:val="0"/>
      <w:divBdr>
        <w:top w:val="none" w:sz="0" w:space="0" w:color="auto"/>
        <w:left w:val="none" w:sz="0" w:space="0" w:color="auto"/>
        <w:bottom w:val="none" w:sz="0" w:space="0" w:color="auto"/>
        <w:right w:val="none" w:sz="0" w:space="0" w:color="auto"/>
      </w:divBdr>
    </w:div>
    <w:div w:id="1578127189">
      <w:bodyDiv w:val="1"/>
      <w:marLeft w:val="0"/>
      <w:marRight w:val="0"/>
      <w:marTop w:val="0"/>
      <w:marBottom w:val="0"/>
      <w:divBdr>
        <w:top w:val="none" w:sz="0" w:space="0" w:color="auto"/>
        <w:left w:val="none" w:sz="0" w:space="0" w:color="auto"/>
        <w:bottom w:val="none" w:sz="0" w:space="0" w:color="auto"/>
        <w:right w:val="none" w:sz="0" w:space="0" w:color="auto"/>
      </w:divBdr>
    </w:div>
    <w:div w:id="1582056999">
      <w:bodyDiv w:val="1"/>
      <w:marLeft w:val="0"/>
      <w:marRight w:val="0"/>
      <w:marTop w:val="0"/>
      <w:marBottom w:val="0"/>
      <w:divBdr>
        <w:top w:val="none" w:sz="0" w:space="0" w:color="auto"/>
        <w:left w:val="none" w:sz="0" w:space="0" w:color="auto"/>
        <w:bottom w:val="none" w:sz="0" w:space="0" w:color="auto"/>
        <w:right w:val="none" w:sz="0" w:space="0" w:color="auto"/>
      </w:divBdr>
    </w:div>
    <w:div w:id="1583567090">
      <w:bodyDiv w:val="1"/>
      <w:marLeft w:val="0"/>
      <w:marRight w:val="0"/>
      <w:marTop w:val="0"/>
      <w:marBottom w:val="0"/>
      <w:divBdr>
        <w:top w:val="none" w:sz="0" w:space="0" w:color="auto"/>
        <w:left w:val="none" w:sz="0" w:space="0" w:color="auto"/>
        <w:bottom w:val="none" w:sz="0" w:space="0" w:color="auto"/>
        <w:right w:val="none" w:sz="0" w:space="0" w:color="auto"/>
      </w:divBdr>
    </w:div>
    <w:div w:id="1583641639">
      <w:bodyDiv w:val="1"/>
      <w:marLeft w:val="0"/>
      <w:marRight w:val="0"/>
      <w:marTop w:val="0"/>
      <w:marBottom w:val="0"/>
      <w:divBdr>
        <w:top w:val="none" w:sz="0" w:space="0" w:color="auto"/>
        <w:left w:val="none" w:sz="0" w:space="0" w:color="auto"/>
        <w:bottom w:val="none" w:sz="0" w:space="0" w:color="auto"/>
        <w:right w:val="none" w:sz="0" w:space="0" w:color="auto"/>
      </w:divBdr>
    </w:div>
    <w:div w:id="1595432301">
      <w:bodyDiv w:val="1"/>
      <w:marLeft w:val="0"/>
      <w:marRight w:val="0"/>
      <w:marTop w:val="0"/>
      <w:marBottom w:val="0"/>
      <w:divBdr>
        <w:top w:val="none" w:sz="0" w:space="0" w:color="auto"/>
        <w:left w:val="none" w:sz="0" w:space="0" w:color="auto"/>
        <w:bottom w:val="none" w:sz="0" w:space="0" w:color="auto"/>
        <w:right w:val="none" w:sz="0" w:space="0" w:color="auto"/>
      </w:divBdr>
    </w:div>
    <w:div w:id="1597790166">
      <w:bodyDiv w:val="1"/>
      <w:marLeft w:val="0"/>
      <w:marRight w:val="0"/>
      <w:marTop w:val="0"/>
      <w:marBottom w:val="0"/>
      <w:divBdr>
        <w:top w:val="none" w:sz="0" w:space="0" w:color="auto"/>
        <w:left w:val="none" w:sz="0" w:space="0" w:color="auto"/>
        <w:bottom w:val="none" w:sz="0" w:space="0" w:color="auto"/>
        <w:right w:val="none" w:sz="0" w:space="0" w:color="auto"/>
      </w:divBdr>
    </w:div>
    <w:div w:id="1605308102">
      <w:bodyDiv w:val="1"/>
      <w:marLeft w:val="0"/>
      <w:marRight w:val="0"/>
      <w:marTop w:val="0"/>
      <w:marBottom w:val="0"/>
      <w:divBdr>
        <w:top w:val="none" w:sz="0" w:space="0" w:color="auto"/>
        <w:left w:val="none" w:sz="0" w:space="0" w:color="auto"/>
        <w:bottom w:val="none" w:sz="0" w:space="0" w:color="auto"/>
        <w:right w:val="none" w:sz="0" w:space="0" w:color="auto"/>
      </w:divBdr>
    </w:div>
    <w:div w:id="1606420475">
      <w:bodyDiv w:val="1"/>
      <w:marLeft w:val="0"/>
      <w:marRight w:val="0"/>
      <w:marTop w:val="0"/>
      <w:marBottom w:val="0"/>
      <w:divBdr>
        <w:top w:val="none" w:sz="0" w:space="0" w:color="auto"/>
        <w:left w:val="none" w:sz="0" w:space="0" w:color="auto"/>
        <w:bottom w:val="none" w:sz="0" w:space="0" w:color="auto"/>
        <w:right w:val="none" w:sz="0" w:space="0" w:color="auto"/>
      </w:divBdr>
    </w:div>
    <w:div w:id="1609239352">
      <w:bodyDiv w:val="1"/>
      <w:marLeft w:val="0"/>
      <w:marRight w:val="0"/>
      <w:marTop w:val="0"/>
      <w:marBottom w:val="0"/>
      <w:divBdr>
        <w:top w:val="none" w:sz="0" w:space="0" w:color="auto"/>
        <w:left w:val="none" w:sz="0" w:space="0" w:color="auto"/>
        <w:bottom w:val="none" w:sz="0" w:space="0" w:color="auto"/>
        <w:right w:val="none" w:sz="0" w:space="0" w:color="auto"/>
      </w:divBdr>
    </w:div>
    <w:div w:id="1618833439">
      <w:bodyDiv w:val="1"/>
      <w:marLeft w:val="0"/>
      <w:marRight w:val="0"/>
      <w:marTop w:val="0"/>
      <w:marBottom w:val="0"/>
      <w:divBdr>
        <w:top w:val="none" w:sz="0" w:space="0" w:color="auto"/>
        <w:left w:val="none" w:sz="0" w:space="0" w:color="auto"/>
        <w:bottom w:val="none" w:sz="0" w:space="0" w:color="auto"/>
        <w:right w:val="none" w:sz="0" w:space="0" w:color="auto"/>
      </w:divBdr>
    </w:div>
    <w:div w:id="1619217930">
      <w:bodyDiv w:val="1"/>
      <w:marLeft w:val="0"/>
      <w:marRight w:val="0"/>
      <w:marTop w:val="0"/>
      <w:marBottom w:val="0"/>
      <w:divBdr>
        <w:top w:val="none" w:sz="0" w:space="0" w:color="auto"/>
        <w:left w:val="none" w:sz="0" w:space="0" w:color="auto"/>
        <w:bottom w:val="none" w:sz="0" w:space="0" w:color="auto"/>
        <w:right w:val="none" w:sz="0" w:space="0" w:color="auto"/>
      </w:divBdr>
    </w:div>
    <w:div w:id="1623264387">
      <w:bodyDiv w:val="1"/>
      <w:marLeft w:val="0"/>
      <w:marRight w:val="0"/>
      <w:marTop w:val="0"/>
      <w:marBottom w:val="0"/>
      <w:divBdr>
        <w:top w:val="none" w:sz="0" w:space="0" w:color="auto"/>
        <w:left w:val="none" w:sz="0" w:space="0" w:color="auto"/>
        <w:bottom w:val="none" w:sz="0" w:space="0" w:color="auto"/>
        <w:right w:val="none" w:sz="0" w:space="0" w:color="auto"/>
      </w:divBdr>
    </w:div>
    <w:div w:id="1626279163">
      <w:bodyDiv w:val="1"/>
      <w:marLeft w:val="0"/>
      <w:marRight w:val="0"/>
      <w:marTop w:val="0"/>
      <w:marBottom w:val="0"/>
      <w:divBdr>
        <w:top w:val="none" w:sz="0" w:space="0" w:color="auto"/>
        <w:left w:val="none" w:sz="0" w:space="0" w:color="auto"/>
        <w:bottom w:val="none" w:sz="0" w:space="0" w:color="auto"/>
        <w:right w:val="none" w:sz="0" w:space="0" w:color="auto"/>
      </w:divBdr>
    </w:div>
    <w:div w:id="1629358072">
      <w:bodyDiv w:val="1"/>
      <w:marLeft w:val="0"/>
      <w:marRight w:val="0"/>
      <w:marTop w:val="0"/>
      <w:marBottom w:val="0"/>
      <w:divBdr>
        <w:top w:val="none" w:sz="0" w:space="0" w:color="auto"/>
        <w:left w:val="none" w:sz="0" w:space="0" w:color="auto"/>
        <w:bottom w:val="none" w:sz="0" w:space="0" w:color="auto"/>
        <w:right w:val="none" w:sz="0" w:space="0" w:color="auto"/>
      </w:divBdr>
    </w:div>
    <w:div w:id="1642492148">
      <w:bodyDiv w:val="1"/>
      <w:marLeft w:val="0"/>
      <w:marRight w:val="0"/>
      <w:marTop w:val="0"/>
      <w:marBottom w:val="0"/>
      <w:divBdr>
        <w:top w:val="none" w:sz="0" w:space="0" w:color="auto"/>
        <w:left w:val="none" w:sz="0" w:space="0" w:color="auto"/>
        <w:bottom w:val="none" w:sz="0" w:space="0" w:color="auto"/>
        <w:right w:val="none" w:sz="0" w:space="0" w:color="auto"/>
      </w:divBdr>
    </w:div>
    <w:div w:id="1642617891">
      <w:bodyDiv w:val="1"/>
      <w:marLeft w:val="0"/>
      <w:marRight w:val="0"/>
      <w:marTop w:val="0"/>
      <w:marBottom w:val="0"/>
      <w:divBdr>
        <w:top w:val="none" w:sz="0" w:space="0" w:color="auto"/>
        <w:left w:val="none" w:sz="0" w:space="0" w:color="auto"/>
        <w:bottom w:val="none" w:sz="0" w:space="0" w:color="auto"/>
        <w:right w:val="none" w:sz="0" w:space="0" w:color="auto"/>
      </w:divBdr>
    </w:div>
    <w:div w:id="1643533644">
      <w:bodyDiv w:val="1"/>
      <w:marLeft w:val="0"/>
      <w:marRight w:val="0"/>
      <w:marTop w:val="0"/>
      <w:marBottom w:val="0"/>
      <w:divBdr>
        <w:top w:val="none" w:sz="0" w:space="0" w:color="auto"/>
        <w:left w:val="none" w:sz="0" w:space="0" w:color="auto"/>
        <w:bottom w:val="none" w:sz="0" w:space="0" w:color="auto"/>
        <w:right w:val="none" w:sz="0" w:space="0" w:color="auto"/>
      </w:divBdr>
    </w:div>
    <w:div w:id="1643535739">
      <w:bodyDiv w:val="1"/>
      <w:marLeft w:val="0"/>
      <w:marRight w:val="0"/>
      <w:marTop w:val="0"/>
      <w:marBottom w:val="0"/>
      <w:divBdr>
        <w:top w:val="none" w:sz="0" w:space="0" w:color="auto"/>
        <w:left w:val="none" w:sz="0" w:space="0" w:color="auto"/>
        <w:bottom w:val="none" w:sz="0" w:space="0" w:color="auto"/>
        <w:right w:val="none" w:sz="0" w:space="0" w:color="auto"/>
      </w:divBdr>
    </w:div>
    <w:div w:id="1644117584">
      <w:bodyDiv w:val="1"/>
      <w:marLeft w:val="0"/>
      <w:marRight w:val="0"/>
      <w:marTop w:val="0"/>
      <w:marBottom w:val="0"/>
      <w:divBdr>
        <w:top w:val="none" w:sz="0" w:space="0" w:color="auto"/>
        <w:left w:val="none" w:sz="0" w:space="0" w:color="auto"/>
        <w:bottom w:val="none" w:sz="0" w:space="0" w:color="auto"/>
        <w:right w:val="none" w:sz="0" w:space="0" w:color="auto"/>
      </w:divBdr>
    </w:div>
    <w:div w:id="1646078987">
      <w:bodyDiv w:val="1"/>
      <w:marLeft w:val="0"/>
      <w:marRight w:val="0"/>
      <w:marTop w:val="0"/>
      <w:marBottom w:val="0"/>
      <w:divBdr>
        <w:top w:val="none" w:sz="0" w:space="0" w:color="auto"/>
        <w:left w:val="none" w:sz="0" w:space="0" w:color="auto"/>
        <w:bottom w:val="none" w:sz="0" w:space="0" w:color="auto"/>
        <w:right w:val="none" w:sz="0" w:space="0" w:color="auto"/>
      </w:divBdr>
    </w:div>
    <w:div w:id="1647707067">
      <w:bodyDiv w:val="1"/>
      <w:marLeft w:val="0"/>
      <w:marRight w:val="0"/>
      <w:marTop w:val="0"/>
      <w:marBottom w:val="0"/>
      <w:divBdr>
        <w:top w:val="none" w:sz="0" w:space="0" w:color="auto"/>
        <w:left w:val="none" w:sz="0" w:space="0" w:color="auto"/>
        <w:bottom w:val="none" w:sz="0" w:space="0" w:color="auto"/>
        <w:right w:val="none" w:sz="0" w:space="0" w:color="auto"/>
      </w:divBdr>
    </w:div>
    <w:div w:id="1648393325">
      <w:bodyDiv w:val="1"/>
      <w:marLeft w:val="0"/>
      <w:marRight w:val="0"/>
      <w:marTop w:val="0"/>
      <w:marBottom w:val="0"/>
      <w:divBdr>
        <w:top w:val="none" w:sz="0" w:space="0" w:color="auto"/>
        <w:left w:val="none" w:sz="0" w:space="0" w:color="auto"/>
        <w:bottom w:val="none" w:sz="0" w:space="0" w:color="auto"/>
        <w:right w:val="none" w:sz="0" w:space="0" w:color="auto"/>
      </w:divBdr>
    </w:div>
    <w:div w:id="1656102395">
      <w:bodyDiv w:val="1"/>
      <w:marLeft w:val="0"/>
      <w:marRight w:val="0"/>
      <w:marTop w:val="0"/>
      <w:marBottom w:val="0"/>
      <w:divBdr>
        <w:top w:val="none" w:sz="0" w:space="0" w:color="auto"/>
        <w:left w:val="none" w:sz="0" w:space="0" w:color="auto"/>
        <w:bottom w:val="none" w:sz="0" w:space="0" w:color="auto"/>
        <w:right w:val="none" w:sz="0" w:space="0" w:color="auto"/>
      </w:divBdr>
    </w:div>
    <w:div w:id="1658455051">
      <w:bodyDiv w:val="1"/>
      <w:marLeft w:val="0"/>
      <w:marRight w:val="0"/>
      <w:marTop w:val="0"/>
      <w:marBottom w:val="0"/>
      <w:divBdr>
        <w:top w:val="none" w:sz="0" w:space="0" w:color="auto"/>
        <w:left w:val="none" w:sz="0" w:space="0" w:color="auto"/>
        <w:bottom w:val="none" w:sz="0" w:space="0" w:color="auto"/>
        <w:right w:val="none" w:sz="0" w:space="0" w:color="auto"/>
      </w:divBdr>
    </w:div>
    <w:div w:id="1661228310">
      <w:bodyDiv w:val="1"/>
      <w:marLeft w:val="0"/>
      <w:marRight w:val="0"/>
      <w:marTop w:val="0"/>
      <w:marBottom w:val="0"/>
      <w:divBdr>
        <w:top w:val="none" w:sz="0" w:space="0" w:color="auto"/>
        <w:left w:val="none" w:sz="0" w:space="0" w:color="auto"/>
        <w:bottom w:val="none" w:sz="0" w:space="0" w:color="auto"/>
        <w:right w:val="none" w:sz="0" w:space="0" w:color="auto"/>
      </w:divBdr>
    </w:div>
    <w:div w:id="1664507077">
      <w:bodyDiv w:val="1"/>
      <w:marLeft w:val="0"/>
      <w:marRight w:val="0"/>
      <w:marTop w:val="0"/>
      <w:marBottom w:val="0"/>
      <w:divBdr>
        <w:top w:val="none" w:sz="0" w:space="0" w:color="auto"/>
        <w:left w:val="none" w:sz="0" w:space="0" w:color="auto"/>
        <w:bottom w:val="none" w:sz="0" w:space="0" w:color="auto"/>
        <w:right w:val="none" w:sz="0" w:space="0" w:color="auto"/>
      </w:divBdr>
    </w:div>
    <w:div w:id="1667903407">
      <w:bodyDiv w:val="1"/>
      <w:marLeft w:val="0"/>
      <w:marRight w:val="0"/>
      <w:marTop w:val="0"/>
      <w:marBottom w:val="0"/>
      <w:divBdr>
        <w:top w:val="none" w:sz="0" w:space="0" w:color="auto"/>
        <w:left w:val="none" w:sz="0" w:space="0" w:color="auto"/>
        <w:bottom w:val="none" w:sz="0" w:space="0" w:color="auto"/>
        <w:right w:val="none" w:sz="0" w:space="0" w:color="auto"/>
      </w:divBdr>
    </w:div>
    <w:div w:id="1671056507">
      <w:bodyDiv w:val="1"/>
      <w:marLeft w:val="0"/>
      <w:marRight w:val="0"/>
      <w:marTop w:val="0"/>
      <w:marBottom w:val="0"/>
      <w:divBdr>
        <w:top w:val="none" w:sz="0" w:space="0" w:color="auto"/>
        <w:left w:val="none" w:sz="0" w:space="0" w:color="auto"/>
        <w:bottom w:val="none" w:sz="0" w:space="0" w:color="auto"/>
        <w:right w:val="none" w:sz="0" w:space="0" w:color="auto"/>
      </w:divBdr>
    </w:div>
    <w:div w:id="1673222110">
      <w:bodyDiv w:val="1"/>
      <w:marLeft w:val="0"/>
      <w:marRight w:val="0"/>
      <w:marTop w:val="0"/>
      <w:marBottom w:val="0"/>
      <w:divBdr>
        <w:top w:val="none" w:sz="0" w:space="0" w:color="auto"/>
        <w:left w:val="none" w:sz="0" w:space="0" w:color="auto"/>
        <w:bottom w:val="none" w:sz="0" w:space="0" w:color="auto"/>
        <w:right w:val="none" w:sz="0" w:space="0" w:color="auto"/>
      </w:divBdr>
    </w:div>
    <w:div w:id="1677268467">
      <w:bodyDiv w:val="1"/>
      <w:marLeft w:val="0"/>
      <w:marRight w:val="0"/>
      <w:marTop w:val="0"/>
      <w:marBottom w:val="0"/>
      <w:divBdr>
        <w:top w:val="none" w:sz="0" w:space="0" w:color="auto"/>
        <w:left w:val="none" w:sz="0" w:space="0" w:color="auto"/>
        <w:bottom w:val="none" w:sz="0" w:space="0" w:color="auto"/>
        <w:right w:val="none" w:sz="0" w:space="0" w:color="auto"/>
      </w:divBdr>
    </w:div>
    <w:div w:id="1679238591">
      <w:bodyDiv w:val="1"/>
      <w:marLeft w:val="0"/>
      <w:marRight w:val="0"/>
      <w:marTop w:val="0"/>
      <w:marBottom w:val="0"/>
      <w:divBdr>
        <w:top w:val="none" w:sz="0" w:space="0" w:color="auto"/>
        <w:left w:val="none" w:sz="0" w:space="0" w:color="auto"/>
        <w:bottom w:val="none" w:sz="0" w:space="0" w:color="auto"/>
        <w:right w:val="none" w:sz="0" w:space="0" w:color="auto"/>
      </w:divBdr>
    </w:div>
    <w:div w:id="1686246628">
      <w:bodyDiv w:val="1"/>
      <w:marLeft w:val="0"/>
      <w:marRight w:val="0"/>
      <w:marTop w:val="0"/>
      <w:marBottom w:val="0"/>
      <w:divBdr>
        <w:top w:val="none" w:sz="0" w:space="0" w:color="auto"/>
        <w:left w:val="none" w:sz="0" w:space="0" w:color="auto"/>
        <w:bottom w:val="none" w:sz="0" w:space="0" w:color="auto"/>
        <w:right w:val="none" w:sz="0" w:space="0" w:color="auto"/>
      </w:divBdr>
    </w:div>
    <w:div w:id="1687050632">
      <w:bodyDiv w:val="1"/>
      <w:marLeft w:val="0"/>
      <w:marRight w:val="0"/>
      <w:marTop w:val="0"/>
      <w:marBottom w:val="0"/>
      <w:divBdr>
        <w:top w:val="none" w:sz="0" w:space="0" w:color="auto"/>
        <w:left w:val="none" w:sz="0" w:space="0" w:color="auto"/>
        <w:bottom w:val="none" w:sz="0" w:space="0" w:color="auto"/>
        <w:right w:val="none" w:sz="0" w:space="0" w:color="auto"/>
      </w:divBdr>
    </w:div>
    <w:div w:id="1687755124">
      <w:bodyDiv w:val="1"/>
      <w:marLeft w:val="0"/>
      <w:marRight w:val="0"/>
      <w:marTop w:val="0"/>
      <w:marBottom w:val="0"/>
      <w:divBdr>
        <w:top w:val="none" w:sz="0" w:space="0" w:color="auto"/>
        <w:left w:val="none" w:sz="0" w:space="0" w:color="auto"/>
        <w:bottom w:val="none" w:sz="0" w:space="0" w:color="auto"/>
        <w:right w:val="none" w:sz="0" w:space="0" w:color="auto"/>
      </w:divBdr>
    </w:div>
    <w:div w:id="1695186460">
      <w:bodyDiv w:val="1"/>
      <w:marLeft w:val="0"/>
      <w:marRight w:val="0"/>
      <w:marTop w:val="0"/>
      <w:marBottom w:val="0"/>
      <w:divBdr>
        <w:top w:val="none" w:sz="0" w:space="0" w:color="auto"/>
        <w:left w:val="none" w:sz="0" w:space="0" w:color="auto"/>
        <w:bottom w:val="none" w:sz="0" w:space="0" w:color="auto"/>
        <w:right w:val="none" w:sz="0" w:space="0" w:color="auto"/>
      </w:divBdr>
    </w:div>
    <w:div w:id="1698001820">
      <w:bodyDiv w:val="1"/>
      <w:marLeft w:val="0"/>
      <w:marRight w:val="0"/>
      <w:marTop w:val="0"/>
      <w:marBottom w:val="0"/>
      <w:divBdr>
        <w:top w:val="none" w:sz="0" w:space="0" w:color="auto"/>
        <w:left w:val="none" w:sz="0" w:space="0" w:color="auto"/>
        <w:bottom w:val="none" w:sz="0" w:space="0" w:color="auto"/>
        <w:right w:val="none" w:sz="0" w:space="0" w:color="auto"/>
      </w:divBdr>
    </w:div>
    <w:div w:id="1706101263">
      <w:bodyDiv w:val="1"/>
      <w:marLeft w:val="0"/>
      <w:marRight w:val="0"/>
      <w:marTop w:val="0"/>
      <w:marBottom w:val="0"/>
      <w:divBdr>
        <w:top w:val="none" w:sz="0" w:space="0" w:color="auto"/>
        <w:left w:val="none" w:sz="0" w:space="0" w:color="auto"/>
        <w:bottom w:val="none" w:sz="0" w:space="0" w:color="auto"/>
        <w:right w:val="none" w:sz="0" w:space="0" w:color="auto"/>
      </w:divBdr>
    </w:div>
    <w:div w:id="1708598630">
      <w:bodyDiv w:val="1"/>
      <w:marLeft w:val="0"/>
      <w:marRight w:val="0"/>
      <w:marTop w:val="0"/>
      <w:marBottom w:val="0"/>
      <w:divBdr>
        <w:top w:val="none" w:sz="0" w:space="0" w:color="auto"/>
        <w:left w:val="none" w:sz="0" w:space="0" w:color="auto"/>
        <w:bottom w:val="none" w:sz="0" w:space="0" w:color="auto"/>
        <w:right w:val="none" w:sz="0" w:space="0" w:color="auto"/>
      </w:divBdr>
    </w:div>
    <w:div w:id="1712144758">
      <w:bodyDiv w:val="1"/>
      <w:marLeft w:val="0"/>
      <w:marRight w:val="0"/>
      <w:marTop w:val="0"/>
      <w:marBottom w:val="0"/>
      <w:divBdr>
        <w:top w:val="none" w:sz="0" w:space="0" w:color="auto"/>
        <w:left w:val="none" w:sz="0" w:space="0" w:color="auto"/>
        <w:bottom w:val="none" w:sz="0" w:space="0" w:color="auto"/>
        <w:right w:val="none" w:sz="0" w:space="0" w:color="auto"/>
      </w:divBdr>
    </w:div>
    <w:div w:id="1713111722">
      <w:bodyDiv w:val="1"/>
      <w:marLeft w:val="0"/>
      <w:marRight w:val="0"/>
      <w:marTop w:val="0"/>
      <w:marBottom w:val="0"/>
      <w:divBdr>
        <w:top w:val="none" w:sz="0" w:space="0" w:color="auto"/>
        <w:left w:val="none" w:sz="0" w:space="0" w:color="auto"/>
        <w:bottom w:val="none" w:sz="0" w:space="0" w:color="auto"/>
        <w:right w:val="none" w:sz="0" w:space="0" w:color="auto"/>
      </w:divBdr>
    </w:div>
    <w:div w:id="1716806901">
      <w:bodyDiv w:val="1"/>
      <w:marLeft w:val="0"/>
      <w:marRight w:val="0"/>
      <w:marTop w:val="0"/>
      <w:marBottom w:val="0"/>
      <w:divBdr>
        <w:top w:val="none" w:sz="0" w:space="0" w:color="auto"/>
        <w:left w:val="none" w:sz="0" w:space="0" w:color="auto"/>
        <w:bottom w:val="none" w:sz="0" w:space="0" w:color="auto"/>
        <w:right w:val="none" w:sz="0" w:space="0" w:color="auto"/>
      </w:divBdr>
    </w:div>
    <w:div w:id="1723872086">
      <w:bodyDiv w:val="1"/>
      <w:marLeft w:val="0"/>
      <w:marRight w:val="0"/>
      <w:marTop w:val="0"/>
      <w:marBottom w:val="0"/>
      <w:divBdr>
        <w:top w:val="none" w:sz="0" w:space="0" w:color="auto"/>
        <w:left w:val="none" w:sz="0" w:space="0" w:color="auto"/>
        <w:bottom w:val="none" w:sz="0" w:space="0" w:color="auto"/>
        <w:right w:val="none" w:sz="0" w:space="0" w:color="auto"/>
      </w:divBdr>
    </w:div>
    <w:div w:id="1725332611">
      <w:bodyDiv w:val="1"/>
      <w:marLeft w:val="0"/>
      <w:marRight w:val="0"/>
      <w:marTop w:val="0"/>
      <w:marBottom w:val="0"/>
      <w:divBdr>
        <w:top w:val="none" w:sz="0" w:space="0" w:color="auto"/>
        <w:left w:val="none" w:sz="0" w:space="0" w:color="auto"/>
        <w:bottom w:val="none" w:sz="0" w:space="0" w:color="auto"/>
        <w:right w:val="none" w:sz="0" w:space="0" w:color="auto"/>
      </w:divBdr>
    </w:div>
    <w:div w:id="1726375028">
      <w:bodyDiv w:val="1"/>
      <w:marLeft w:val="0"/>
      <w:marRight w:val="0"/>
      <w:marTop w:val="0"/>
      <w:marBottom w:val="0"/>
      <w:divBdr>
        <w:top w:val="none" w:sz="0" w:space="0" w:color="auto"/>
        <w:left w:val="none" w:sz="0" w:space="0" w:color="auto"/>
        <w:bottom w:val="none" w:sz="0" w:space="0" w:color="auto"/>
        <w:right w:val="none" w:sz="0" w:space="0" w:color="auto"/>
      </w:divBdr>
    </w:div>
    <w:div w:id="1726945611">
      <w:bodyDiv w:val="1"/>
      <w:marLeft w:val="0"/>
      <w:marRight w:val="0"/>
      <w:marTop w:val="0"/>
      <w:marBottom w:val="0"/>
      <w:divBdr>
        <w:top w:val="none" w:sz="0" w:space="0" w:color="auto"/>
        <w:left w:val="none" w:sz="0" w:space="0" w:color="auto"/>
        <w:bottom w:val="none" w:sz="0" w:space="0" w:color="auto"/>
        <w:right w:val="none" w:sz="0" w:space="0" w:color="auto"/>
      </w:divBdr>
    </w:div>
    <w:div w:id="1727870259">
      <w:bodyDiv w:val="1"/>
      <w:marLeft w:val="0"/>
      <w:marRight w:val="0"/>
      <w:marTop w:val="0"/>
      <w:marBottom w:val="0"/>
      <w:divBdr>
        <w:top w:val="none" w:sz="0" w:space="0" w:color="auto"/>
        <w:left w:val="none" w:sz="0" w:space="0" w:color="auto"/>
        <w:bottom w:val="none" w:sz="0" w:space="0" w:color="auto"/>
        <w:right w:val="none" w:sz="0" w:space="0" w:color="auto"/>
      </w:divBdr>
    </w:div>
    <w:div w:id="1728066664">
      <w:bodyDiv w:val="1"/>
      <w:marLeft w:val="0"/>
      <w:marRight w:val="0"/>
      <w:marTop w:val="0"/>
      <w:marBottom w:val="0"/>
      <w:divBdr>
        <w:top w:val="none" w:sz="0" w:space="0" w:color="auto"/>
        <w:left w:val="none" w:sz="0" w:space="0" w:color="auto"/>
        <w:bottom w:val="none" w:sz="0" w:space="0" w:color="auto"/>
        <w:right w:val="none" w:sz="0" w:space="0" w:color="auto"/>
      </w:divBdr>
    </w:div>
    <w:div w:id="1728262067">
      <w:bodyDiv w:val="1"/>
      <w:marLeft w:val="0"/>
      <w:marRight w:val="0"/>
      <w:marTop w:val="0"/>
      <w:marBottom w:val="0"/>
      <w:divBdr>
        <w:top w:val="none" w:sz="0" w:space="0" w:color="auto"/>
        <w:left w:val="none" w:sz="0" w:space="0" w:color="auto"/>
        <w:bottom w:val="none" w:sz="0" w:space="0" w:color="auto"/>
        <w:right w:val="none" w:sz="0" w:space="0" w:color="auto"/>
      </w:divBdr>
    </w:div>
    <w:div w:id="1732147807">
      <w:bodyDiv w:val="1"/>
      <w:marLeft w:val="0"/>
      <w:marRight w:val="0"/>
      <w:marTop w:val="0"/>
      <w:marBottom w:val="0"/>
      <w:divBdr>
        <w:top w:val="none" w:sz="0" w:space="0" w:color="auto"/>
        <w:left w:val="none" w:sz="0" w:space="0" w:color="auto"/>
        <w:bottom w:val="none" w:sz="0" w:space="0" w:color="auto"/>
        <w:right w:val="none" w:sz="0" w:space="0" w:color="auto"/>
      </w:divBdr>
    </w:div>
    <w:div w:id="1738160741">
      <w:bodyDiv w:val="1"/>
      <w:marLeft w:val="0"/>
      <w:marRight w:val="0"/>
      <w:marTop w:val="0"/>
      <w:marBottom w:val="0"/>
      <w:divBdr>
        <w:top w:val="none" w:sz="0" w:space="0" w:color="auto"/>
        <w:left w:val="none" w:sz="0" w:space="0" w:color="auto"/>
        <w:bottom w:val="none" w:sz="0" w:space="0" w:color="auto"/>
        <w:right w:val="none" w:sz="0" w:space="0" w:color="auto"/>
      </w:divBdr>
    </w:div>
    <w:div w:id="1742679020">
      <w:bodyDiv w:val="1"/>
      <w:marLeft w:val="0"/>
      <w:marRight w:val="0"/>
      <w:marTop w:val="0"/>
      <w:marBottom w:val="0"/>
      <w:divBdr>
        <w:top w:val="none" w:sz="0" w:space="0" w:color="auto"/>
        <w:left w:val="none" w:sz="0" w:space="0" w:color="auto"/>
        <w:bottom w:val="none" w:sz="0" w:space="0" w:color="auto"/>
        <w:right w:val="none" w:sz="0" w:space="0" w:color="auto"/>
      </w:divBdr>
    </w:div>
    <w:div w:id="1748460496">
      <w:bodyDiv w:val="1"/>
      <w:marLeft w:val="0"/>
      <w:marRight w:val="0"/>
      <w:marTop w:val="0"/>
      <w:marBottom w:val="0"/>
      <w:divBdr>
        <w:top w:val="none" w:sz="0" w:space="0" w:color="auto"/>
        <w:left w:val="none" w:sz="0" w:space="0" w:color="auto"/>
        <w:bottom w:val="none" w:sz="0" w:space="0" w:color="auto"/>
        <w:right w:val="none" w:sz="0" w:space="0" w:color="auto"/>
      </w:divBdr>
    </w:div>
    <w:div w:id="1754739147">
      <w:bodyDiv w:val="1"/>
      <w:marLeft w:val="0"/>
      <w:marRight w:val="0"/>
      <w:marTop w:val="0"/>
      <w:marBottom w:val="0"/>
      <w:divBdr>
        <w:top w:val="none" w:sz="0" w:space="0" w:color="auto"/>
        <w:left w:val="none" w:sz="0" w:space="0" w:color="auto"/>
        <w:bottom w:val="none" w:sz="0" w:space="0" w:color="auto"/>
        <w:right w:val="none" w:sz="0" w:space="0" w:color="auto"/>
      </w:divBdr>
    </w:div>
    <w:div w:id="1772778593">
      <w:bodyDiv w:val="1"/>
      <w:marLeft w:val="0"/>
      <w:marRight w:val="0"/>
      <w:marTop w:val="0"/>
      <w:marBottom w:val="0"/>
      <w:divBdr>
        <w:top w:val="none" w:sz="0" w:space="0" w:color="auto"/>
        <w:left w:val="none" w:sz="0" w:space="0" w:color="auto"/>
        <w:bottom w:val="none" w:sz="0" w:space="0" w:color="auto"/>
        <w:right w:val="none" w:sz="0" w:space="0" w:color="auto"/>
      </w:divBdr>
    </w:div>
    <w:div w:id="1776362526">
      <w:bodyDiv w:val="1"/>
      <w:marLeft w:val="0"/>
      <w:marRight w:val="0"/>
      <w:marTop w:val="0"/>
      <w:marBottom w:val="0"/>
      <w:divBdr>
        <w:top w:val="none" w:sz="0" w:space="0" w:color="auto"/>
        <w:left w:val="none" w:sz="0" w:space="0" w:color="auto"/>
        <w:bottom w:val="none" w:sz="0" w:space="0" w:color="auto"/>
        <w:right w:val="none" w:sz="0" w:space="0" w:color="auto"/>
      </w:divBdr>
    </w:div>
    <w:div w:id="1780683327">
      <w:bodyDiv w:val="1"/>
      <w:marLeft w:val="0"/>
      <w:marRight w:val="0"/>
      <w:marTop w:val="0"/>
      <w:marBottom w:val="0"/>
      <w:divBdr>
        <w:top w:val="none" w:sz="0" w:space="0" w:color="auto"/>
        <w:left w:val="none" w:sz="0" w:space="0" w:color="auto"/>
        <w:bottom w:val="none" w:sz="0" w:space="0" w:color="auto"/>
        <w:right w:val="none" w:sz="0" w:space="0" w:color="auto"/>
      </w:divBdr>
    </w:div>
    <w:div w:id="1780757743">
      <w:bodyDiv w:val="1"/>
      <w:marLeft w:val="0"/>
      <w:marRight w:val="0"/>
      <w:marTop w:val="0"/>
      <w:marBottom w:val="0"/>
      <w:divBdr>
        <w:top w:val="none" w:sz="0" w:space="0" w:color="auto"/>
        <w:left w:val="none" w:sz="0" w:space="0" w:color="auto"/>
        <w:bottom w:val="none" w:sz="0" w:space="0" w:color="auto"/>
        <w:right w:val="none" w:sz="0" w:space="0" w:color="auto"/>
      </w:divBdr>
    </w:div>
    <w:div w:id="1782259469">
      <w:bodyDiv w:val="1"/>
      <w:marLeft w:val="0"/>
      <w:marRight w:val="0"/>
      <w:marTop w:val="0"/>
      <w:marBottom w:val="0"/>
      <w:divBdr>
        <w:top w:val="none" w:sz="0" w:space="0" w:color="auto"/>
        <w:left w:val="none" w:sz="0" w:space="0" w:color="auto"/>
        <w:bottom w:val="none" w:sz="0" w:space="0" w:color="auto"/>
        <w:right w:val="none" w:sz="0" w:space="0" w:color="auto"/>
      </w:divBdr>
    </w:div>
    <w:div w:id="1782529484">
      <w:bodyDiv w:val="1"/>
      <w:marLeft w:val="0"/>
      <w:marRight w:val="0"/>
      <w:marTop w:val="0"/>
      <w:marBottom w:val="0"/>
      <w:divBdr>
        <w:top w:val="none" w:sz="0" w:space="0" w:color="auto"/>
        <w:left w:val="none" w:sz="0" w:space="0" w:color="auto"/>
        <w:bottom w:val="none" w:sz="0" w:space="0" w:color="auto"/>
        <w:right w:val="none" w:sz="0" w:space="0" w:color="auto"/>
      </w:divBdr>
    </w:div>
    <w:div w:id="1784301462">
      <w:bodyDiv w:val="1"/>
      <w:marLeft w:val="0"/>
      <w:marRight w:val="0"/>
      <w:marTop w:val="0"/>
      <w:marBottom w:val="0"/>
      <w:divBdr>
        <w:top w:val="none" w:sz="0" w:space="0" w:color="auto"/>
        <w:left w:val="none" w:sz="0" w:space="0" w:color="auto"/>
        <w:bottom w:val="none" w:sz="0" w:space="0" w:color="auto"/>
        <w:right w:val="none" w:sz="0" w:space="0" w:color="auto"/>
      </w:divBdr>
    </w:div>
    <w:div w:id="1788967528">
      <w:bodyDiv w:val="1"/>
      <w:marLeft w:val="0"/>
      <w:marRight w:val="0"/>
      <w:marTop w:val="0"/>
      <w:marBottom w:val="0"/>
      <w:divBdr>
        <w:top w:val="none" w:sz="0" w:space="0" w:color="auto"/>
        <w:left w:val="none" w:sz="0" w:space="0" w:color="auto"/>
        <w:bottom w:val="none" w:sz="0" w:space="0" w:color="auto"/>
        <w:right w:val="none" w:sz="0" w:space="0" w:color="auto"/>
      </w:divBdr>
    </w:div>
    <w:div w:id="1790664236">
      <w:bodyDiv w:val="1"/>
      <w:marLeft w:val="0"/>
      <w:marRight w:val="0"/>
      <w:marTop w:val="0"/>
      <w:marBottom w:val="0"/>
      <w:divBdr>
        <w:top w:val="none" w:sz="0" w:space="0" w:color="auto"/>
        <w:left w:val="none" w:sz="0" w:space="0" w:color="auto"/>
        <w:bottom w:val="none" w:sz="0" w:space="0" w:color="auto"/>
        <w:right w:val="none" w:sz="0" w:space="0" w:color="auto"/>
      </w:divBdr>
    </w:div>
    <w:div w:id="1790857209">
      <w:bodyDiv w:val="1"/>
      <w:marLeft w:val="0"/>
      <w:marRight w:val="0"/>
      <w:marTop w:val="0"/>
      <w:marBottom w:val="0"/>
      <w:divBdr>
        <w:top w:val="none" w:sz="0" w:space="0" w:color="auto"/>
        <w:left w:val="none" w:sz="0" w:space="0" w:color="auto"/>
        <w:bottom w:val="none" w:sz="0" w:space="0" w:color="auto"/>
        <w:right w:val="none" w:sz="0" w:space="0" w:color="auto"/>
      </w:divBdr>
    </w:div>
    <w:div w:id="1793208334">
      <w:bodyDiv w:val="1"/>
      <w:marLeft w:val="0"/>
      <w:marRight w:val="0"/>
      <w:marTop w:val="0"/>
      <w:marBottom w:val="0"/>
      <w:divBdr>
        <w:top w:val="none" w:sz="0" w:space="0" w:color="auto"/>
        <w:left w:val="none" w:sz="0" w:space="0" w:color="auto"/>
        <w:bottom w:val="none" w:sz="0" w:space="0" w:color="auto"/>
        <w:right w:val="none" w:sz="0" w:space="0" w:color="auto"/>
      </w:divBdr>
    </w:div>
    <w:div w:id="1794788390">
      <w:bodyDiv w:val="1"/>
      <w:marLeft w:val="0"/>
      <w:marRight w:val="0"/>
      <w:marTop w:val="0"/>
      <w:marBottom w:val="0"/>
      <w:divBdr>
        <w:top w:val="none" w:sz="0" w:space="0" w:color="auto"/>
        <w:left w:val="none" w:sz="0" w:space="0" w:color="auto"/>
        <w:bottom w:val="none" w:sz="0" w:space="0" w:color="auto"/>
        <w:right w:val="none" w:sz="0" w:space="0" w:color="auto"/>
      </w:divBdr>
    </w:div>
    <w:div w:id="1795102461">
      <w:bodyDiv w:val="1"/>
      <w:marLeft w:val="0"/>
      <w:marRight w:val="0"/>
      <w:marTop w:val="0"/>
      <w:marBottom w:val="0"/>
      <w:divBdr>
        <w:top w:val="none" w:sz="0" w:space="0" w:color="auto"/>
        <w:left w:val="none" w:sz="0" w:space="0" w:color="auto"/>
        <w:bottom w:val="none" w:sz="0" w:space="0" w:color="auto"/>
        <w:right w:val="none" w:sz="0" w:space="0" w:color="auto"/>
      </w:divBdr>
    </w:div>
    <w:div w:id="1797291587">
      <w:bodyDiv w:val="1"/>
      <w:marLeft w:val="0"/>
      <w:marRight w:val="0"/>
      <w:marTop w:val="0"/>
      <w:marBottom w:val="0"/>
      <w:divBdr>
        <w:top w:val="none" w:sz="0" w:space="0" w:color="auto"/>
        <w:left w:val="none" w:sz="0" w:space="0" w:color="auto"/>
        <w:bottom w:val="none" w:sz="0" w:space="0" w:color="auto"/>
        <w:right w:val="none" w:sz="0" w:space="0" w:color="auto"/>
      </w:divBdr>
    </w:div>
    <w:div w:id="1805001747">
      <w:bodyDiv w:val="1"/>
      <w:marLeft w:val="0"/>
      <w:marRight w:val="0"/>
      <w:marTop w:val="0"/>
      <w:marBottom w:val="0"/>
      <w:divBdr>
        <w:top w:val="none" w:sz="0" w:space="0" w:color="auto"/>
        <w:left w:val="none" w:sz="0" w:space="0" w:color="auto"/>
        <w:bottom w:val="none" w:sz="0" w:space="0" w:color="auto"/>
        <w:right w:val="none" w:sz="0" w:space="0" w:color="auto"/>
      </w:divBdr>
    </w:div>
    <w:div w:id="1815633481">
      <w:bodyDiv w:val="1"/>
      <w:marLeft w:val="0"/>
      <w:marRight w:val="0"/>
      <w:marTop w:val="0"/>
      <w:marBottom w:val="0"/>
      <w:divBdr>
        <w:top w:val="none" w:sz="0" w:space="0" w:color="auto"/>
        <w:left w:val="none" w:sz="0" w:space="0" w:color="auto"/>
        <w:bottom w:val="none" w:sz="0" w:space="0" w:color="auto"/>
        <w:right w:val="none" w:sz="0" w:space="0" w:color="auto"/>
      </w:divBdr>
    </w:div>
    <w:div w:id="1816599949">
      <w:bodyDiv w:val="1"/>
      <w:marLeft w:val="0"/>
      <w:marRight w:val="0"/>
      <w:marTop w:val="0"/>
      <w:marBottom w:val="0"/>
      <w:divBdr>
        <w:top w:val="none" w:sz="0" w:space="0" w:color="auto"/>
        <w:left w:val="none" w:sz="0" w:space="0" w:color="auto"/>
        <w:bottom w:val="none" w:sz="0" w:space="0" w:color="auto"/>
        <w:right w:val="none" w:sz="0" w:space="0" w:color="auto"/>
      </w:divBdr>
    </w:div>
    <w:div w:id="1819498020">
      <w:bodyDiv w:val="1"/>
      <w:marLeft w:val="0"/>
      <w:marRight w:val="0"/>
      <w:marTop w:val="0"/>
      <w:marBottom w:val="0"/>
      <w:divBdr>
        <w:top w:val="none" w:sz="0" w:space="0" w:color="auto"/>
        <w:left w:val="none" w:sz="0" w:space="0" w:color="auto"/>
        <w:bottom w:val="none" w:sz="0" w:space="0" w:color="auto"/>
        <w:right w:val="none" w:sz="0" w:space="0" w:color="auto"/>
      </w:divBdr>
    </w:div>
    <w:div w:id="1833176906">
      <w:bodyDiv w:val="1"/>
      <w:marLeft w:val="0"/>
      <w:marRight w:val="0"/>
      <w:marTop w:val="0"/>
      <w:marBottom w:val="0"/>
      <w:divBdr>
        <w:top w:val="none" w:sz="0" w:space="0" w:color="auto"/>
        <w:left w:val="none" w:sz="0" w:space="0" w:color="auto"/>
        <w:bottom w:val="none" w:sz="0" w:space="0" w:color="auto"/>
        <w:right w:val="none" w:sz="0" w:space="0" w:color="auto"/>
      </w:divBdr>
    </w:div>
    <w:div w:id="1838154333">
      <w:bodyDiv w:val="1"/>
      <w:marLeft w:val="0"/>
      <w:marRight w:val="0"/>
      <w:marTop w:val="0"/>
      <w:marBottom w:val="0"/>
      <w:divBdr>
        <w:top w:val="none" w:sz="0" w:space="0" w:color="auto"/>
        <w:left w:val="none" w:sz="0" w:space="0" w:color="auto"/>
        <w:bottom w:val="none" w:sz="0" w:space="0" w:color="auto"/>
        <w:right w:val="none" w:sz="0" w:space="0" w:color="auto"/>
      </w:divBdr>
    </w:div>
    <w:div w:id="1838619519">
      <w:bodyDiv w:val="1"/>
      <w:marLeft w:val="0"/>
      <w:marRight w:val="0"/>
      <w:marTop w:val="0"/>
      <w:marBottom w:val="0"/>
      <w:divBdr>
        <w:top w:val="none" w:sz="0" w:space="0" w:color="auto"/>
        <w:left w:val="none" w:sz="0" w:space="0" w:color="auto"/>
        <w:bottom w:val="none" w:sz="0" w:space="0" w:color="auto"/>
        <w:right w:val="none" w:sz="0" w:space="0" w:color="auto"/>
      </w:divBdr>
    </w:div>
    <w:div w:id="1840078870">
      <w:bodyDiv w:val="1"/>
      <w:marLeft w:val="0"/>
      <w:marRight w:val="0"/>
      <w:marTop w:val="0"/>
      <w:marBottom w:val="0"/>
      <w:divBdr>
        <w:top w:val="none" w:sz="0" w:space="0" w:color="auto"/>
        <w:left w:val="none" w:sz="0" w:space="0" w:color="auto"/>
        <w:bottom w:val="none" w:sz="0" w:space="0" w:color="auto"/>
        <w:right w:val="none" w:sz="0" w:space="0" w:color="auto"/>
      </w:divBdr>
    </w:div>
    <w:div w:id="1844665435">
      <w:bodyDiv w:val="1"/>
      <w:marLeft w:val="0"/>
      <w:marRight w:val="0"/>
      <w:marTop w:val="0"/>
      <w:marBottom w:val="0"/>
      <w:divBdr>
        <w:top w:val="none" w:sz="0" w:space="0" w:color="auto"/>
        <w:left w:val="none" w:sz="0" w:space="0" w:color="auto"/>
        <w:bottom w:val="none" w:sz="0" w:space="0" w:color="auto"/>
        <w:right w:val="none" w:sz="0" w:space="0" w:color="auto"/>
      </w:divBdr>
    </w:div>
    <w:div w:id="1848403155">
      <w:bodyDiv w:val="1"/>
      <w:marLeft w:val="0"/>
      <w:marRight w:val="0"/>
      <w:marTop w:val="0"/>
      <w:marBottom w:val="0"/>
      <w:divBdr>
        <w:top w:val="none" w:sz="0" w:space="0" w:color="auto"/>
        <w:left w:val="none" w:sz="0" w:space="0" w:color="auto"/>
        <w:bottom w:val="none" w:sz="0" w:space="0" w:color="auto"/>
        <w:right w:val="none" w:sz="0" w:space="0" w:color="auto"/>
      </w:divBdr>
    </w:div>
    <w:div w:id="1850948997">
      <w:bodyDiv w:val="1"/>
      <w:marLeft w:val="0"/>
      <w:marRight w:val="0"/>
      <w:marTop w:val="0"/>
      <w:marBottom w:val="0"/>
      <w:divBdr>
        <w:top w:val="none" w:sz="0" w:space="0" w:color="auto"/>
        <w:left w:val="none" w:sz="0" w:space="0" w:color="auto"/>
        <w:bottom w:val="none" w:sz="0" w:space="0" w:color="auto"/>
        <w:right w:val="none" w:sz="0" w:space="0" w:color="auto"/>
      </w:divBdr>
    </w:div>
    <w:div w:id="1855532066">
      <w:bodyDiv w:val="1"/>
      <w:marLeft w:val="0"/>
      <w:marRight w:val="0"/>
      <w:marTop w:val="0"/>
      <w:marBottom w:val="0"/>
      <w:divBdr>
        <w:top w:val="none" w:sz="0" w:space="0" w:color="auto"/>
        <w:left w:val="none" w:sz="0" w:space="0" w:color="auto"/>
        <w:bottom w:val="none" w:sz="0" w:space="0" w:color="auto"/>
        <w:right w:val="none" w:sz="0" w:space="0" w:color="auto"/>
      </w:divBdr>
    </w:div>
    <w:div w:id="1857423286">
      <w:bodyDiv w:val="1"/>
      <w:marLeft w:val="0"/>
      <w:marRight w:val="0"/>
      <w:marTop w:val="0"/>
      <w:marBottom w:val="0"/>
      <w:divBdr>
        <w:top w:val="none" w:sz="0" w:space="0" w:color="auto"/>
        <w:left w:val="none" w:sz="0" w:space="0" w:color="auto"/>
        <w:bottom w:val="none" w:sz="0" w:space="0" w:color="auto"/>
        <w:right w:val="none" w:sz="0" w:space="0" w:color="auto"/>
      </w:divBdr>
    </w:div>
    <w:div w:id="1860850308">
      <w:bodyDiv w:val="1"/>
      <w:marLeft w:val="0"/>
      <w:marRight w:val="0"/>
      <w:marTop w:val="0"/>
      <w:marBottom w:val="0"/>
      <w:divBdr>
        <w:top w:val="none" w:sz="0" w:space="0" w:color="auto"/>
        <w:left w:val="none" w:sz="0" w:space="0" w:color="auto"/>
        <w:bottom w:val="none" w:sz="0" w:space="0" w:color="auto"/>
        <w:right w:val="none" w:sz="0" w:space="0" w:color="auto"/>
      </w:divBdr>
    </w:div>
    <w:div w:id="1868911220">
      <w:bodyDiv w:val="1"/>
      <w:marLeft w:val="0"/>
      <w:marRight w:val="0"/>
      <w:marTop w:val="0"/>
      <w:marBottom w:val="0"/>
      <w:divBdr>
        <w:top w:val="none" w:sz="0" w:space="0" w:color="auto"/>
        <w:left w:val="none" w:sz="0" w:space="0" w:color="auto"/>
        <w:bottom w:val="none" w:sz="0" w:space="0" w:color="auto"/>
        <w:right w:val="none" w:sz="0" w:space="0" w:color="auto"/>
      </w:divBdr>
    </w:div>
    <w:div w:id="1869954606">
      <w:bodyDiv w:val="1"/>
      <w:marLeft w:val="0"/>
      <w:marRight w:val="0"/>
      <w:marTop w:val="0"/>
      <w:marBottom w:val="0"/>
      <w:divBdr>
        <w:top w:val="none" w:sz="0" w:space="0" w:color="auto"/>
        <w:left w:val="none" w:sz="0" w:space="0" w:color="auto"/>
        <w:bottom w:val="none" w:sz="0" w:space="0" w:color="auto"/>
        <w:right w:val="none" w:sz="0" w:space="0" w:color="auto"/>
      </w:divBdr>
    </w:div>
    <w:div w:id="1871068346">
      <w:bodyDiv w:val="1"/>
      <w:marLeft w:val="0"/>
      <w:marRight w:val="0"/>
      <w:marTop w:val="0"/>
      <w:marBottom w:val="0"/>
      <w:divBdr>
        <w:top w:val="none" w:sz="0" w:space="0" w:color="auto"/>
        <w:left w:val="none" w:sz="0" w:space="0" w:color="auto"/>
        <w:bottom w:val="none" w:sz="0" w:space="0" w:color="auto"/>
        <w:right w:val="none" w:sz="0" w:space="0" w:color="auto"/>
      </w:divBdr>
    </w:div>
    <w:div w:id="1878813524">
      <w:bodyDiv w:val="1"/>
      <w:marLeft w:val="0"/>
      <w:marRight w:val="0"/>
      <w:marTop w:val="0"/>
      <w:marBottom w:val="0"/>
      <w:divBdr>
        <w:top w:val="none" w:sz="0" w:space="0" w:color="auto"/>
        <w:left w:val="none" w:sz="0" w:space="0" w:color="auto"/>
        <w:bottom w:val="none" w:sz="0" w:space="0" w:color="auto"/>
        <w:right w:val="none" w:sz="0" w:space="0" w:color="auto"/>
      </w:divBdr>
    </w:div>
    <w:div w:id="1879200673">
      <w:bodyDiv w:val="1"/>
      <w:marLeft w:val="0"/>
      <w:marRight w:val="0"/>
      <w:marTop w:val="0"/>
      <w:marBottom w:val="0"/>
      <w:divBdr>
        <w:top w:val="none" w:sz="0" w:space="0" w:color="auto"/>
        <w:left w:val="none" w:sz="0" w:space="0" w:color="auto"/>
        <w:bottom w:val="none" w:sz="0" w:space="0" w:color="auto"/>
        <w:right w:val="none" w:sz="0" w:space="0" w:color="auto"/>
      </w:divBdr>
    </w:div>
    <w:div w:id="1881242131">
      <w:bodyDiv w:val="1"/>
      <w:marLeft w:val="0"/>
      <w:marRight w:val="0"/>
      <w:marTop w:val="0"/>
      <w:marBottom w:val="0"/>
      <w:divBdr>
        <w:top w:val="none" w:sz="0" w:space="0" w:color="auto"/>
        <w:left w:val="none" w:sz="0" w:space="0" w:color="auto"/>
        <w:bottom w:val="none" w:sz="0" w:space="0" w:color="auto"/>
        <w:right w:val="none" w:sz="0" w:space="0" w:color="auto"/>
      </w:divBdr>
    </w:div>
    <w:div w:id="1881941961">
      <w:bodyDiv w:val="1"/>
      <w:marLeft w:val="0"/>
      <w:marRight w:val="0"/>
      <w:marTop w:val="0"/>
      <w:marBottom w:val="0"/>
      <w:divBdr>
        <w:top w:val="none" w:sz="0" w:space="0" w:color="auto"/>
        <w:left w:val="none" w:sz="0" w:space="0" w:color="auto"/>
        <w:bottom w:val="none" w:sz="0" w:space="0" w:color="auto"/>
        <w:right w:val="none" w:sz="0" w:space="0" w:color="auto"/>
      </w:divBdr>
    </w:div>
    <w:div w:id="1886257288">
      <w:bodyDiv w:val="1"/>
      <w:marLeft w:val="0"/>
      <w:marRight w:val="0"/>
      <w:marTop w:val="0"/>
      <w:marBottom w:val="0"/>
      <w:divBdr>
        <w:top w:val="none" w:sz="0" w:space="0" w:color="auto"/>
        <w:left w:val="none" w:sz="0" w:space="0" w:color="auto"/>
        <w:bottom w:val="none" w:sz="0" w:space="0" w:color="auto"/>
        <w:right w:val="none" w:sz="0" w:space="0" w:color="auto"/>
      </w:divBdr>
    </w:div>
    <w:div w:id="1886942821">
      <w:bodyDiv w:val="1"/>
      <w:marLeft w:val="0"/>
      <w:marRight w:val="0"/>
      <w:marTop w:val="0"/>
      <w:marBottom w:val="0"/>
      <w:divBdr>
        <w:top w:val="none" w:sz="0" w:space="0" w:color="auto"/>
        <w:left w:val="none" w:sz="0" w:space="0" w:color="auto"/>
        <w:bottom w:val="none" w:sz="0" w:space="0" w:color="auto"/>
        <w:right w:val="none" w:sz="0" w:space="0" w:color="auto"/>
      </w:divBdr>
    </w:div>
    <w:div w:id="1891962535">
      <w:bodyDiv w:val="1"/>
      <w:marLeft w:val="0"/>
      <w:marRight w:val="0"/>
      <w:marTop w:val="0"/>
      <w:marBottom w:val="0"/>
      <w:divBdr>
        <w:top w:val="none" w:sz="0" w:space="0" w:color="auto"/>
        <w:left w:val="none" w:sz="0" w:space="0" w:color="auto"/>
        <w:bottom w:val="none" w:sz="0" w:space="0" w:color="auto"/>
        <w:right w:val="none" w:sz="0" w:space="0" w:color="auto"/>
      </w:divBdr>
    </w:div>
    <w:div w:id="1893882161">
      <w:bodyDiv w:val="1"/>
      <w:marLeft w:val="0"/>
      <w:marRight w:val="0"/>
      <w:marTop w:val="0"/>
      <w:marBottom w:val="0"/>
      <w:divBdr>
        <w:top w:val="none" w:sz="0" w:space="0" w:color="auto"/>
        <w:left w:val="none" w:sz="0" w:space="0" w:color="auto"/>
        <w:bottom w:val="none" w:sz="0" w:space="0" w:color="auto"/>
        <w:right w:val="none" w:sz="0" w:space="0" w:color="auto"/>
      </w:divBdr>
    </w:div>
    <w:div w:id="1897424316">
      <w:bodyDiv w:val="1"/>
      <w:marLeft w:val="0"/>
      <w:marRight w:val="0"/>
      <w:marTop w:val="0"/>
      <w:marBottom w:val="0"/>
      <w:divBdr>
        <w:top w:val="none" w:sz="0" w:space="0" w:color="auto"/>
        <w:left w:val="none" w:sz="0" w:space="0" w:color="auto"/>
        <w:bottom w:val="none" w:sz="0" w:space="0" w:color="auto"/>
        <w:right w:val="none" w:sz="0" w:space="0" w:color="auto"/>
      </w:divBdr>
    </w:div>
    <w:div w:id="1897935537">
      <w:bodyDiv w:val="1"/>
      <w:marLeft w:val="0"/>
      <w:marRight w:val="0"/>
      <w:marTop w:val="0"/>
      <w:marBottom w:val="0"/>
      <w:divBdr>
        <w:top w:val="none" w:sz="0" w:space="0" w:color="auto"/>
        <w:left w:val="none" w:sz="0" w:space="0" w:color="auto"/>
        <w:bottom w:val="none" w:sz="0" w:space="0" w:color="auto"/>
        <w:right w:val="none" w:sz="0" w:space="0" w:color="auto"/>
      </w:divBdr>
    </w:div>
    <w:div w:id="1898204406">
      <w:bodyDiv w:val="1"/>
      <w:marLeft w:val="0"/>
      <w:marRight w:val="0"/>
      <w:marTop w:val="0"/>
      <w:marBottom w:val="0"/>
      <w:divBdr>
        <w:top w:val="none" w:sz="0" w:space="0" w:color="auto"/>
        <w:left w:val="none" w:sz="0" w:space="0" w:color="auto"/>
        <w:bottom w:val="none" w:sz="0" w:space="0" w:color="auto"/>
        <w:right w:val="none" w:sz="0" w:space="0" w:color="auto"/>
      </w:divBdr>
    </w:div>
    <w:div w:id="1899440456">
      <w:bodyDiv w:val="1"/>
      <w:marLeft w:val="0"/>
      <w:marRight w:val="0"/>
      <w:marTop w:val="0"/>
      <w:marBottom w:val="0"/>
      <w:divBdr>
        <w:top w:val="none" w:sz="0" w:space="0" w:color="auto"/>
        <w:left w:val="none" w:sz="0" w:space="0" w:color="auto"/>
        <w:bottom w:val="none" w:sz="0" w:space="0" w:color="auto"/>
        <w:right w:val="none" w:sz="0" w:space="0" w:color="auto"/>
      </w:divBdr>
    </w:div>
    <w:div w:id="1900440095">
      <w:bodyDiv w:val="1"/>
      <w:marLeft w:val="0"/>
      <w:marRight w:val="0"/>
      <w:marTop w:val="0"/>
      <w:marBottom w:val="0"/>
      <w:divBdr>
        <w:top w:val="none" w:sz="0" w:space="0" w:color="auto"/>
        <w:left w:val="none" w:sz="0" w:space="0" w:color="auto"/>
        <w:bottom w:val="none" w:sz="0" w:space="0" w:color="auto"/>
        <w:right w:val="none" w:sz="0" w:space="0" w:color="auto"/>
      </w:divBdr>
    </w:div>
    <w:div w:id="1903321635">
      <w:bodyDiv w:val="1"/>
      <w:marLeft w:val="0"/>
      <w:marRight w:val="0"/>
      <w:marTop w:val="0"/>
      <w:marBottom w:val="0"/>
      <w:divBdr>
        <w:top w:val="none" w:sz="0" w:space="0" w:color="auto"/>
        <w:left w:val="none" w:sz="0" w:space="0" w:color="auto"/>
        <w:bottom w:val="none" w:sz="0" w:space="0" w:color="auto"/>
        <w:right w:val="none" w:sz="0" w:space="0" w:color="auto"/>
      </w:divBdr>
    </w:div>
    <w:div w:id="1906334673">
      <w:bodyDiv w:val="1"/>
      <w:marLeft w:val="0"/>
      <w:marRight w:val="0"/>
      <w:marTop w:val="0"/>
      <w:marBottom w:val="0"/>
      <w:divBdr>
        <w:top w:val="none" w:sz="0" w:space="0" w:color="auto"/>
        <w:left w:val="none" w:sz="0" w:space="0" w:color="auto"/>
        <w:bottom w:val="none" w:sz="0" w:space="0" w:color="auto"/>
        <w:right w:val="none" w:sz="0" w:space="0" w:color="auto"/>
      </w:divBdr>
    </w:div>
    <w:div w:id="1908681251">
      <w:bodyDiv w:val="1"/>
      <w:marLeft w:val="0"/>
      <w:marRight w:val="0"/>
      <w:marTop w:val="0"/>
      <w:marBottom w:val="0"/>
      <w:divBdr>
        <w:top w:val="none" w:sz="0" w:space="0" w:color="auto"/>
        <w:left w:val="none" w:sz="0" w:space="0" w:color="auto"/>
        <w:bottom w:val="none" w:sz="0" w:space="0" w:color="auto"/>
        <w:right w:val="none" w:sz="0" w:space="0" w:color="auto"/>
      </w:divBdr>
    </w:div>
    <w:div w:id="1909995050">
      <w:bodyDiv w:val="1"/>
      <w:marLeft w:val="0"/>
      <w:marRight w:val="0"/>
      <w:marTop w:val="0"/>
      <w:marBottom w:val="0"/>
      <w:divBdr>
        <w:top w:val="none" w:sz="0" w:space="0" w:color="auto"/>
        <w:left w:val="none" w:sz="0" w:space="0" w:color="auto"/>
        <w:bottom w:val="none" w:sz="0" w:space="0" w:color="auto"/>
        <w:right w:val="none" w:sz="0" w:space="0" w:color="auto"/>
      </w:divBdr>
    </w:div>
    <w:div w:id="1910118497">
      <w:bodyDiv w:val="1"/>
      <w:marLeft w:val="0"/>
      <w:marRight w:val="0"/>
      <w:marTop w:val="0"/>
      <w:marBottom w:val="0"/>
      <w:divBdr>
        <w:top w:val="none" w:sz="0" w:space="0" w:color="auto"/>
        <w:left w:val="none" w:sz="0" w:space="0" w:color="auto"/>
        <w:bottom w:val="none" w:sz="0" w:space="0" w:color="auto"/>
        <w:right w:val="none" w:sz="0" w:space="0" w:color="auto"/>
      </w:divBdr>
    </w:div>
    <w:div w:id="1910191736">
      <w:bodyDiv w:val="1"/>
      <w:marLeft w:val="0"/>
      <w:marRight w:val="0"/>
      <w:marTop w:val="0"/>
      <w:marBottom w:val="0"/>
      <w:divBdr>
        <w:top w:val="none" w:sz="0" w:space="0" w:color="auto"/>
        <w:left w:val="none" w:sz="0" w:space="0" w:color="auto"/>
        <w:bottom w:val="none" w:sz="0" w:space="0" w:color="auto"/>
        <w:right w:val="none" w:sz="0" w:space="0" w:color="auto"/>
      </w:divBdr>
    </w:div>
    <w:div w:id="1910572491">
      <w:bodyDiv w:val="1"/>
      <w:marLeft w:val="0"/>
      <w:marRight w:val="0"/>
      <w:marTop w:val="0"/>
      <w:marBottom w:val="0"/>
      <w:divBdr>
        <w:top w:val="none" w:sz="0" w:space="0" w:color="auto"/>
        <w:left w:val="none" w:sz="0" w:space="0" w:color="auto"/>
        <w:bottom w:val="none" w:sz="0" w:space="0" w:color="auto"/>
        <w:right w:val="none" w:sz="0" w:space="0" w:color="auto"/>
      </w:divBdr>
    </w:div>
    <w:div w:id="1913734642">
      <w:bodyDiv w:val="1"/>
      <w:marLeft w:val="0"/>
      <w:marRight w:val="0"/>
      <w:marTop w:val="0"/>
      <w:marBottom w:val="0"/>
      <w:divBdr>
        <w:top w:val="none" w:sz="0" w:space="0" w:color="auto"/>
        <w:left w:val="none" w:sz="0" w:space="0" w:color="auto"/>
        <w:bottom w:val="none" w:sz="0" w:space="0" w:color="auto"/>
        <w:right w:val="none" w:sz="0" w:space="0" w:color="auto"/>
      </w:divBdr>
    </w:div>
    <w:div w:id="1914655220">
      <w:bodyDiv w:val="1"/>
      <w:marLeft w:val="0"/>
      <w:marRight w:val="0"/>
      <w:marTop w:val="0"/>
      <w:marBottom w:val="0"/>
      <w:divBdr>
        <w:top w:val="none" w:sz="0" w:space="0" w:color="auto"/>
        <w:left w:val="none" w:sz="0" w:space="0" w:color="auto"/>
        <w:bottom w:val="none" w:sz="0" w:space="0" w:color="auto"/>
        <w:right w:val="none" w:sz="0" w:space="0" w:color="auto"/>
      </w:divBdr>
    </w:div>
    <w:div w:id="1921450419">
      <w:bodyDiv w:val="1"/>
      <w:marLeft w:val="0"/>
      <w:marRight w:val="0"/>
      <w:marTop w:val="0"/>
      <w:marBottom w:val="0"/>
      <w:divBdr>
        <w:top w:val="none" w:sz="0" w:space="0" w:color="auto"/>
        <w:left w:val="none" w:sz="0" w:space="0" w:color="auto"/>
        <w:bottom w:val="none" w:sz="0" w:space="0" w:color="auto"/>
        <w:right w:val="none" w:sz="0" w:space="0" w:color="auto"/>
      </w:divBdr>
    </w:div>
    <w:div w:id="1925069155">
      <w:bodyDiv w:val="1"/>
      <w:marLeft w:val="0"/>
      <w:marRight w:val="0"/>
      <w:marTop w:val="0"/>
      <w:marBottom w:val="0"/>
      <w:divBdr>
        <w:top w:val="none" w:sz="0" w:space="0" w:color="auto"/>
        <w:left w:val="none" w:sz="0" w:space="0" w:color="auto"/>
        <w:bottom w:val="none" w:sz="0" w:space="0" w:color="auto"/>
        <w:right w:val="none" w:sz="0" w:space="0" w:color="auto"/>
      </w:divBdr>
    </w:div>
    <w:div w:id="1927224497">
      <w:bodyDiv w:val="1"/>
      <w:marLeft w:val="0"/>
      <w:marRight w:val="0"/>
      <w:marTop w:val="0"/>
      <w:marBottom w:val="0"/>
      <w:divBdr>
        <w:top w:val="none" w:sz="0" w:space="0" w:color="auto"/>
        <w:left w:val="none" w:sz="0" w:space="0" w:color="auto"/>
        <w:bottom w:val="none" w:sz="0" w:space="0" w:color="auto"/>
        <w:right w:val="none" w:sz="0" w:space="0" w:color="auto"/>
      </w:divBdr>
    </w:div>
    <w:div w:id="1927298608">
      <w:bodyDiv w:val="1"/>
      <w:marLeft w:val="0"/>
      <w:marRight w:val="0"/>
      <w:marTop w:val="0"/>
      <w:marBottom w:val="0"/>
      <w:divBdr>
        <w:top w:val="none" w:sz="0" w:space="0" w:color="auto"/>
        <w:left w:val="none" w:sz="0" w:space="0" w:color="auto"/>
        <w:bottom w:val="none" w:sz="0" w:space="0" w:color="auto"/>
        <w:right w:val="none" w:sz="0" w:space="0" w:color="auto"/>
      </w:divBdr>
    </w:div>
    <w:div w:id="1927495750">
      <w:bodyDiv w:val="1"/>
      <w:marLeft w:val="0"/>
      <w:marRight w:val="0"/>
      <w:marTop w:val="0"/>
      <w:marBottom w:val="0"/>
      <w:divBdr>
        <w:top w:val="none" w:sz="0" w:space="0" w:color="auto"/>
        <w:left w:val="none" w:sz="0" w:space="0" w:color="auto"/>
        <w:bottom w:val="none" w:sz="0" w:space="0" w:color="auto"/>
        <w:right w:val="none" w:sz="0" w:space="0" w:color="auto"/>
      </w:divBdr>
    </w:div>
    <w:div w:id="1928071239">
      <w:bodyDiv w:val="1"/>
      <w:marLeft w:val="0"/>
      <w:marRight w:val="0"/>
      <w:marTop w:val="0"/>
      <w:marBottom w:val="0"/>
      <w:divBdr>
        <w:top w:val="none" w:sz="0" w:space="0" w:color="auto"/>
        <w:left w:val="none" w:sz="0" w:space="0" w:color="auto"/>
        <w:bottom w:val="none" w:sz="0" w:space="0" w:color="auto"/>
        <w:right w:val="none" w:sz="0" w:space="0" w:color="auto"/>
      </w:divBdr>
    </w:div>
    <w:div w:id="1935625463">
      <w:bodyDiv w:val="1"/>
      <w:marLeft w:val="0"/>
      <w:marRight w:val="0"/>
      <w:marTop w:val="0"/>
      <w:marBottom w:val="0"/>
      <w:divBdr>
        <w:top w:val="none" w:sz="0" w:space="0" w:color="auto"/>
        <w:left w:val="none" w:sz="0" w:space="0" w:color="auto"/>
        <w:bottom w:val="none" w:sz="0" w:space="0" w:color="auto"/>
        <w:right w:val="none" w:sz="0" w:space="0" w:color="auto"/>
      </w:divBdr>
    </w:div>
    <w:div w:id="1941066081">
      <w:bodyDiv w:val="1"/>
      <w:marLeft w:val="0"/>
      <w:marRight w:val="0"/>
      <w:marTop w:val="0"/>
      <w:marBottom w:val="0"/>
      <w:divBdr>
        <w:top w:val="none" w:sz="0" w:space="0" w:color="auto"/>
        <w:left w:val="none" w:sz="0" w:space="0" w:color="auto"/>
        <w:bottom w:val="none" w:sz="0" w:space="0" w:color="auto"/>
        <w:right w:val="none" w:sz="0" w:space="0" w:color="auto"/>
      </w:divBdr>
    </w:div>
    <w:div w:id="1943146546">
      <w:bodyDiv w:val="1"/>
      <w:marLeft w:val="0"/>
      <w:marRight w:val="0"/>
      <w:marTop w:val="0"/>
      <w:marBottom w:val="0"/>
      <w:divBdr>
        <w:top w:val="none" w:sz="0" w:space="0" w:color="auto"/>
        <w:left w:val="none" w:sz="0" w:space="0" w:color="auto"/>
        <w:bottom w:val="none" w:sz="0" w:space="0" w:color="auto"/>
        <w:right w:val="none" w:sz="0" w:space="0" w:color="auto"/>
      </w:divBdr>
    </w:div>
    <w:div w:id="1950502216">
      <w:bodyDiv w:val="1"/>
      <w:marLeft w:val="0"/>
      <w:marRight w:val="0"/>
      <w:marTop w:val="0"/>
      <w:marBottom w:val="0"/>
      <w:divBdr>
        <w:top w:val="none" w:sz="0" w:space="0" w:color="auto"/>
        <w:left w:val="none" w:sz="0" w:space="0" w:color="auto"/>
        <w:bottom w:val="none" w:sz="0" w:space="0" w:color="auto"/>
        <w:right w:val="none" w:sz="0" w:space="0" w:color="auto"/>
      </w:divBdr>
    </w:div>
    <w:div w:id="1956671798">
      <w:bodyDiv w:val="1"/>
      <w:marLeft w:val="0"/>
      <w:marRight w:val="0"/>
      <w:marTop w:val="0"/>
      <w:marBottom w:val="0"/>
      <w:divBdr>
        <w:top w:val="none" w:sz="0" w:space="0" w:color="auto"/>
        <w:left w:val="none" w:sz="0" w:space="0" w:color="auto"/>
        <w:bottom w:val="none" w:sz="0" w:space="0" w:color="auto"/>
        <w:right w:val="none" w:sz="0" w:space="0" w:color="auto"/>
      </w:divBdr>
    </w:div>
    <w:div w:id="1959678656">
      <w:bodyDiv w:val="1"/>
      <w:marLeft w:val="0"/>
      <w:marRight w:val="0"/>
      <w:marTop w:val="0"/>
      <w:marBottom w:val="0"/>
      <w:divBdr>
        <w:top w:val="none" w:sz="0" w:space="0" w:color="auto"/>
        <w:left w:val="none" w:sz="0" w:space="0" w:color="auto"/>
        <w:bottom w:val="none" w:sz="0" w:space="0" w:color="auto"/>
        <w:right w:val="none" w:sz="0" w:space="0" w:color="auto"/>
      </w:divBdr>
    </w:div>
    <w:div w:id="1962150411">
      <w:bodyDiv w:val="1"/>
      <w:marLeft w:val="0"/>
      <w:marRight w:val="0"/>
      <w:marTop w:val="0"/>
      <w:marBottom w:val="0"/>
      <w:divBdr>
        <w:top w:val="none" w:sz="0" w:space="0" w:color="auto"/>
        <w:left w:val="none" w:sz="0" w:space="0" w:color="auto"/>
        <w:bottom w:val="none" w:sz="0" w:space="0" w:color="auto"/>
        <w:right w:val="none" w:sz="0" w:space="0" w:color="auto"/>
      </w:divBdr>
    </w:div>
    <w:div w:id="1963001331">
      <w:bodyDiv w:val="1"/>
      <w:marLeft w:val="0"/>
      <w:marRight w:val="0"/>
      <w:marTop w:val="0"/>
      <w:marBottom w:val="0"/>
      <w:divBdr>
        <w:top w:val="none" w:sz="0" w:space="0" w:color="auto"/>
        <w:left w:val="none" w:sz="0" w:space="0" w:color="auto"/>
        <w:bottom w:val="none" w:sz="0" w:space="0" w:color="auto"/>
        <w:right w:val="none" w:sz="0" w:space="0" w:color="auto"/>
      </w:divBdr>
    </w:div>
    <w:div w:id="1965382286">
      <w:bodyDiv w:val="1"/>
      <w:marLeft w:val="0"/>
      <w:marRight w:val="0"/>
      <w:marTop w:val="0"/>
      <w:marBottom w:val="0"/>
      <w:divBdr>
        <w:top w:val="none" w:sz="0" w:space="0" w:color="auto"/>
        <w:left w:val="none" w:sz="0" w:space="0" w:color="auto"/>
        <w:bottom w:val="none" w:sz="0" w:space="0" w:color="auto"/>
        <w:right w:val="none" w:sz="0" w:space="0" w:color="auto"/>
      </w:divBdr>
    </w:div>
    <w:div w:id="1966816214">
      <w:bodyDiv w:val="1"/>
      <w:marLeft w:val="0"/>
      <w:marRight w:val="0"/>
      <w:marTop w:val="0"/>
      <w:marBottom w:val="0"/>
      <w:divBdr>
        <w:top w:val="none" w:sz="0" w:space="0" w:color="auto"/>
        <w:left w:val="none" w:sz="0" w:space="0" w:color="auto"/>
        <w:bottom w:val="none" w:sz="0" w:space="0" w:color="auto"/>
        <w:right w:val="none" w:sz="0" w:space="0" w:color="auto"/>
      </w:divBdr>
    </w:div>
    <w:div w:id="1967277141">
      <w:bodyDiv w:val="1"/>
      <w:marLeft w:val="0"/>
      <w:marRight w:val="0"/>
      <w:marTop w:val="0"/>
      <w:marBottom w:val="0"/>
      <w:divBdr>
        <w:top w:val="none" w:sz="0" w:space="0" w:color="auto"/>
        <w:left w:val="none" w:sz="0" w:space="0" w:color="auto"/>
        <w:bottom w:val="none" w:sz="0" w:space="0" w:color="auto"/>
        <w:right w:val="none" w:sz="0" w:space="0" w:color="auto"/>
      </w:divBdr>
    </w:div>
    <w:div w:id="1969973292">
      <w:bodyDiv w:val="1"/>
      <w:marLeft w:val="0"/>
      <w:marRight w:val="0"/>
      <w:marTop w:val="0"/>
      <w:marBottom w:val="0"/>
      <w:divBdr>
        <w:top w:val="none" w:sz="0" w:space="0" w:color="auto"/>
        <w:left w:val="none" w:sz="0" w:space="0" w:color="auto"/>
        <w:bottom w:val="none" w:sz="0" w:space="0" w:color="auto"/>
        <w:right w:val="none" w:sz="0" w:space="0" w:color="auto"/>
      </w:divBdr>
    </w:div>
    <w:div w:id="1972706282">
      <w:bodyDiv w:val="1"/>
      <w:marLeft w:val="0"/>
      <w:marRight w:val="0"/>
      <w:marTop w:val="0"/>
      <w:marBottom w:val="0"/>
      <w:divBdr>
        <w:top w:val="none" w:sz="0" w:space="0" w:color="auto"/>
        <w:left w:val="none" w:sz="0" w:space="0" w:color="auto"/>
        <w:bottom w:val="none" w:sz="0" w:space="0" w:color="auto"/>
        <w:right w:val="none" w:sz="0" w:space="0" w:color="auto"/>
      </w:divBdr>
    </w:div>
    <w:div w:id="1974945164">
      <w:bodyDiv w:val="1"/>
      <w:marLeft w:val="0"/>
      <w:marRight w:val="0"/>
      <w:marTop w:val="0"/>
      <w:marBottom w:val="0"/>
      <w:divBdr>
        <w:top w:val="none" w:sz="0" w:space="0" w:color="auto"/>
        <w:left w:val="none" w:sz="0" w:space="0" w:color="auto"/>
        <w:bottom w:val="none" w:sz="0" w:space="0" w:color="auto"/>
        <w:right w:val="none" w:sz="0" w:space="0" w:color="auto"/>
      </w:divBdr>
    </w:div>
    <w:div w:id="1977682112">
      <w:bodyDiv w:val="1"/>
      <w:marLeft w:val="0"/>
      <w:marRight w:val="0"/>
      <w:marTop w:val="0"/>
      <w:marBottom w:val="0"/>
      <w:divBdr>
        <w:top w:val="none" w:sz="0" w:space="0" w:color="auto"/>
        <w:left w:val="none" w:sz="0" w:space="0" w:color="auto"/>
        <w:bottom w:val="none" w:sz="0" w:space="0" w:color="auto"/>
        <w:right w:val="none" w:sz="0" w:space="0" w:color="auto"/>
      </w:divBdr>
    </w:div>
    <w:div w:id="1981836207">
      <w:bodyDiv w:val="1"/>
      <w:marLeft w:val="0"/>
      <w:marRight w:val="0"/>
      <w:marTop w:val="0"/>
      <w:marBottom w:val="0"/>
      <w:divBdr>
        <w:top w:val="none" w:sz="0" w:space="0" w:color="auto"/>
        <w:left w:val="none" w:sz="0" w:space="0" w:color="auto"/>
        <w:bottom w:val="none" w:sz="0" w:space="0" w:color="auto"/>
        <w:right w:val="none" w:sz="0" w:space="0" w:color="auto"/>
      </w:divBdr>
    </w:div>
    <w:div w:id="1982150217">
      <w:bodyDiv w:val="1"/>
      <w:marLeft w:val="0"/>
      <w:marRight w:val="0"/>
      <w:marTop w:val="0"/>
      <w:marBottom w:val="0"/>
      <w:divBdr>
        <w:top w:val="none" w:sz="0" w:space="0" w:color="auto"/>
        <w:left w:val="none" w:sz="0" w:space="0" w:color="auto"/>
        <w:bottom w:val="none" w:sz="0" w:space="0" w:color="auto"/>
        <w:right w:val="none" w:sz="0" w:space="0" w:color="auto"/>
      </w:divBdr>
    </w:div>
    <w:div w:id="1982686904">
      <w:bodyDiv w:val="1"/>
      <w:marLeft w:val="0"/>
      <w:marRight w:val="0"/>
      <w:marTop w:val="0"/>
      <w:marBottom w:val="0"/>
      <w:divBdr>
        <w:top w:val="none" w:sz="0" w:space="0" w:color="auto"/>
        <w:left w:val="none" w:sz="0" w:space="0" w:color="auto"/>
        <w:bottom w:val="none" w:sz="0" w:space="0" w:color="auto"/>
        <w:right w:val="none" w:sz="0" w:space="0" w:color="auto"/>
      </w:divBdr>
    </w:div>
    <w:div w:id="1989284183">
      <w:bodyDiv w:val="1"/>
      <w:marLeft w:val="0"/>
      <w:marRight w:val="0"/>
      <w:marTop w:val="0"/>
      <w:marBottom w:val="0"/>
      <w:divBdr>
        <w:top w:val="none" w:sz="0" w:space="0" w:color="auto"/>
        <w:left w:val="none" w:sz="0" w:space="0" w:color="auto"/>
        <w:bottom w:val="none" w:sz="0" w:space="0" w:color="auto"/>
        <w:right w:val="none" w:sz="0" w:space="0" w:color="auto"/>
      </w:divBdr>
    </w:div>
    <w:div w:id="1989943206">
      <w:bodyDiv w:val="1"/>
      <w:marLeft w:val="0"/>
      <w:marRight w:val="0"/>
      <w:marTop w:val="0"/>
      <w:marBottom w:val="0"/>
      <w:divBdr>
        <w:top w:val="none" w:sz="0" w:space="0" w:color="auto"/>
        <w:left w:val="none" w:sz="0" w:space="0" w:color="auto"/>
        <w:bottom w:val="none" w:sz="0" w:space="0" w:color="auto"/>
        <w:right w:val="none" w:sz="0" w:space="0" w:color="auto"/>
      </w:divBdr>
    </w:div>
    <w:div w:id="1991252259">
      <w:bodyDiv w:val="1"/>
      <w:marLeft w:val="0"/>
      <w:marRight w:val="0"/>
      <w:marTop w:val="0"/>
      <w:marBottom w:val="0"/>
      <w:divBdr>
        <w:top w:val="none" w:sz="0" w:space="0" w:color="auto"/>
        <w:left w:val="none" w:sz="0" w:space="0" w:color="auto"/>
        <w:bottom w:val="none" w:sz="0" w:space="0" w:color="auto"/>
        <w:right w:val="none" w:sz="0" w:space="0" w:color="auto"/>
      </w:divBdr>
    </w:div>
    <w:div w:id="1991329096">
      <w:bodyDiv w:val="1"/>
      <w:marLeft w:val="0"/>
      <w:marRight w:val="0"/>
      <w:marTop w:val="0"/>
      <w:marBottom w:val="0"/>
      <w:divBdr>
        <w:top w:val="none" w:sz="0" w:space="0" w:color="auto"/>
        <w:left w:val="none" w:sz="0" w:space="0" w:color="auto"/>
        <w:bottom w:val="none" w:sz="0" w:space="0" w:color="auto"/>
        <w:right w:val="none" w:sz="0" w:space="0" w:color="auto"/>
      </w:divBdr>
    </w:div>
    <w:div w:id="1995403544">
      <w:bodyDiv w:val="1"/>
      <w:marLeft w:val="0"/>
      <w:marRight w:val="0"/>
      <w:marTop w:val="0"/>
      <w:marBottom w:val="0"/>
      <w:divBdr>
        <w:top w:val="none" w:sz="0" w:space="0" w:color="auto"/>
        <w:left w:val="none" w:sz="0" w:space="0" w:color="auto"/>
        <w:bottom w:val="none" w:sz="0" w:space="0" w:color="auto"/>
        <w:right w:val="none" w:sz="0" w:space="0" w:color="auto"/>
      </w:divBdr>
    </w:div>
    <w:div w:id="1996838358">
      <w:bodyDiv w:val="1"/>
      <w:marLeft w:val="0"/>
      <w:marRight w:val="0"/>
      <w:marTop w:val="0"/>
      <w:marBottom w:val="0"/>
      <w:divBdr>
        <w:top w:val="none" w:sz="0" w:space="0" w:color="auto"/>
        <w:left w:val="none" w:sz="0" w:space="0" w:color="auto"/>
        <w:bottom w:val="none" w:sz="0" w:space="0" w:color="auto"/>
        <w:right w:val="none" w:sz="0" w:space="0" w:color="auto"/>
      </w:divBdr>
    </w:div>
    <w:div w:id="1998797927">
      <w:bodyDiv w:val="1"/>
      <w:marLeft w:val="0"/>
      <w:marRight w:val="0"/>
      <w:marTop w:val="0"/>
      <w:marBottom w:val="0"/>
      <w:divBdr>
        <w:top w:val="none" w:sz="0" w:space="0" w:color="auto"/>
        <w:left w:val="none" w:sz="0" w:space="0" w:color="auto"/>
        <w:bottom w:val="none" w:sz="0" w:space="0" w:color="auto"/>
        <w:right w:val="none" w:sz="0" w:space="0" w:color="auto"/>
      </w:divBdr>
    </w:div>
    <w:div w:id="2001692492">
      <w:bodyDiv w:val="1"/>
      <w:marLeft w:val="0"/>
      <w:marRight w:val="0"/>
      <w:marTop w:val="0"/>
      <w:marBottom w:val="0"/>
      <w:divBdr>
        <w:top w:val="none" w:sz="0" w:space="0" w:color="auto"/>
        <w:left w:val="none" w:sz="0" w:space="0" w:color="auto"/>
        <w:bottom w:val="none" w:sz="0" w:space="0" w:color="auto"/>
        <w:right w:val="none" w:sz="0" w:space="0" w:color="auto"/>
      </w:divBdr>
    </w:div>
    <w:div w:id="2002735807">
      <w:bodyDiv w:val="1"/>
      <w:marLeft w:val="0"/>
      <w:marRight w:val="0"/>
      <w:marTop w:val="0"/>
      <w:marBottom w:val="0"/>
      <w:divBdr>
        <w:top w:val="none" w:sz="0" w:space="0" w:color="auto"/>
        <w:left w:val="none" w:sz="0" w:space="0" w:color="auto"/>
        <w:bottom w:val="none" w:sz="0" w:space="0" w:color="auto"/>
        <w:right w:val="none" w:sz="0" w:space="0" w:color="auto"/>
      </w:divBdr>
    </w:div>
    <w:div w:id="2003122555">
      <w:bodyDiv w:val="1"/>
      <w:marLeft w:val="0"/>
      <w:marRight w:val="0"/>
      <w:marTop w:val="0"/>
      <w:marBottom w:val="0"/>
      <w:divBdr>
        <w:top w:val="none" w:sz="0" w:space="0" w:color="auto"/>
        <w:left w:val="none" w:sz="0" w:space="0" w:color="auto"/>
        <w:bottom w:val="none" w:sz="0" w:space="0" w:color="auto"/>
        <w:right w:val="none" w:sz="0" w:space="0" w:color="auto"/>
      </w:divBdr>
    </w:div>
    <w:div w:id="2005353729">
      <w:bodyDiv w:val="1"/>
      <w:marLeft w:val="0"/>
      <w:marRight w:val="0"/>
      <w:marTop w:val="0"/>
      <w:marBottom w:val="0"/>
      <w:divBdr>
        <w:top w:val="none" w:sz="0" w:space="0" w:color="auto"/>
        <w:left w:val="none" w:sz="0" w:space="0" w:color="auto"/>
        <w:bottom w:val="none" w:sz="0" w:space="0" w:color="auto"/>
        <w:right w:val="none" w:sz="0" w:space="0" w:color="auto"/>
      </w:divBdr>
    </w:div>
    <w:div w:id="2010017285">
      <w:bodyDiv w:val="1"/>
      <w:marLeft w:val="0"/>
      <w:marRight w:val="0"/>
      <w:marTop w:val="0"/>
      <w:marBottom w:val="0"/>
      <w:divBdr>
        <w:top w:val="none" w:sz="0" w:space="0" w:color="auto"/>
        <w:left w:val="none" w:sz="0" w:space="0" w:color="auto"/>
        <w:bottom w:val="none" w:sz="0" w:space="0" w:color="auto"/>
        <w:right w:val="none" w:sz="0" w:space="0" w:color="auto"/>
      </w:divBdr>
    </w:div>
    <w:div w:id="2011637130">
      <w:bodyDiv w:val="1"/>
      <w:marLeft w:val="0"/>
      <w:marRight w:val="0"/>
      <w:marTop w:val="0"/>
      <w:marBottom w:val="0"/>
      <w:divBdr>
        <w:top w:val="none" w:sz="0" w:space="0" w:color="auto"/>
        <w:left w:val="none" w:sz="0" w:space="0" w:color="auto"/>
        <w:bottom w:val="none" w:sz="0" w:space="0" w:color="auto"/>
        <w:right w:val="none" w:sz="0" w:space="0" w:color="auto"/>
      </w:divBdr>
    </w:div>
    <w:div w:id="2012178669">
      <w:bodyDiv w:val="1"/>
      <w:marLeft w:val="0"/>
      <w:marRight w:val="0"/>
      <w:marTop w:val="0"/>
      <w:marBottom w:val="0"/>
      <w:divBdr>
        <w:top w:val="none" w:sz="0" w:space="0" w:color="auto"/>
        <w:left w:val="none" w:sz="0" w:space="0" w:color="auto"/>
        <w:bottom w:val="none" w:sz="0" w:space="0" w:color="auto"/>
        <w:right w:val="none" w:sz="0" w:space="0" w:color="auto"/>
      </w:divBdr>
    </w:div>
    <w:div w:id="2012289227">
      <w:bodyDiv w:val="1"/>
      <w:marLeft w:val="0"/>
      <w:marRight w:val="0"/>
      <w:marTop w:val="0"/>
      <w:marBottom w:val="0"/>
      <w:divBdr>
        <w:top w:val="none" w:sz="0" w:space="0" w:color="auto"/>
        <w:left w:val="none" w:sz="0" w:space="0" w:color="auto"/>
        <w:bottom w:val="none" w:sz="0" w:space="0" w:color="auto"/>
        <w:right w:val="none" w:sz="0" w:space="0" w:color="auto"/>
      </w:divBdr>
    </w:div>
    <w:div w:id="2015109126">
      <w:bodyDiv w:val="1"/>
      <w:marLeft w:val="0"/>
      <w:marRight w:val="0"/>
      <w:marTop w:val="0"/>
      <w:marBottom w:val="0"/>
      <w:divBdr>
        <w:top w:val="none" w:sz="0" w:space="0" w:color="auto"/>
        <w:left w:val="none" w:sz="0" w:space="0" w:color="auto"/>
        <w:bottom w:val="none" w:sz="0" w:space="0" w:color="auto"/>
        <w:right w:val="none" w:sz="0" w:space="0" w:color="auto"/>
      </w:divBdr>
    </w:div>
    <w:div w:id="2015572343">
      <w:bodyDiv w:val="1"/>
      <w:marLeft w:val="0"/>
      <w:marRight w:val="0"/>
      <w:marTop w:val="0"/>
      <w:marBottom w:val="0"/>
      <w:divBdr>
        <w:top w:val="none" w:sz="0" w:space="0" w:color="auto"/>
        <w:left w:val="none" w:sz="0" w:space="0" w:color="auto"/>
        <w:bottom w:val="none" w:sz="0" w:space="0" w:color="auto"/>
        <w:right w:val="none" w:sz="0" w:space="0" w:color="auto"/>
      </w:divBdr>
    </w:div>
    <w:div w:id="2019311528">
      <w:bodyDiv w:val="1"/>
      <w:marLeft w:val="0"/>
      <w:marRight w:val="0"/>
      <w:marTop w:val="0"/>
      <w:marBottom w:val="0"/>
      <w:divBdr>
        <w:top w:val="none" w:sz="0" w:space="0" w:color="auto"/>
        <w:left w:val="none" w:sz="0" w:space="0" w:color="auto"/>
        <w:bottom w:val="none" w:sz="0" w:space="0" w:color="auto"/>
        <w:right w:val="none" w:sz="0" w:space="0" w:color="auto"/>
      </w:divBdr>
    </w:div>
    <w:div w:id="2022008001">
      <w:bodyDiv w:val="1"/>
      <w:marLeft w:val="0"/>
      <w:marRight w:val="0"/>
      <w:marTop w:val="0"/>
      <w:marBottom w:val="0"/>
      <w:divBdr>
        <w:top w:val="none" w:sz="0" w:space="0" w:color="auto"/>
        <w:left w:val="none" w:sz="0" w:space="0" w:color="auto"/>
        <w:bottom w:val="none" w:sz="0" w:space="0" w:color="auto"/>
        <w:right w:val="none" w:sz="0" w:space="0" w:color="auto"/>
      </w:divBdr>
    </w:div>
    <w:div w:id="2029334849">
      <w:bodyDiv w:val="1"/>
      <w:marLeft w:val="0"/>
      <w:marRight w:val="0"/>
      <w:marTop w:val="0"/>
      <w:marBottom w:val="0"/>
      <w:divBdr>
        <w:top w:val="none" w:sz="0" w:space="0" w:color="auto"/>
        <w:left w:val="none" w:sz="0" w:space="0" w:color="auto"/>
        <w:bottom w:val="none" w:sz="0" w:space="0" w:color="auto"/>
        <w:right w:val="none" w:sz="0" w:space="0" w:color="auto"/>
      </w:divBdr>
    </w:div>
    <w:div w:id="2035305506">
      <w:bodyDiv w:val="1"/>
      <w:marLeft w:val="0"/>
      <w:marRight w:val="0"/>
      <w:marTop w:val="0"/>
      <w:marBottom w:val="0"/>
      <w:divBdr>
        <w:top w:val="none" w:sz="0" w:space="0" w:color="auto"/>
        <w:left w:val="none" w:sz="0" w:space="0" w:color="auto"/>
        <w:bottom w:val="none" w:sz="0" w:space="0" w:color="auto"/>
        <w:right w:val="none" w:sz="0" w:space="0" w:color="auto"/>
      </w:divBdr>
    </w:div>
    <w:div w:id="2039044403">
      <w:bodyDiv w:val="1"/>
      <w:marLeft w:val="0"/>
      <w:marRight w:val="0"/>
      <w:marTop w:val="0"/>
      <w:marBottom w:val="0"/>
      <w:divBdr>
        <w:top w:val="none" w:sz="0" w:space="0" w:color="auto"/>
        <w:left w:val="none" w:sz="0" w:space="0" w:color="auto"/>
        <w:bottom w:val="none" w:sz="0" w:space="0" w:color="auto"/>
        <w:right w:val="none" w:sz="0" w:space="0" w:color="auto"/>
      </w:divBdr>
    </w:div>
    <w:div w:id="2043020948">
      <w:bodyDiv w:val="1"/>
      <w:marLeft w:val="0"/>
      <w:marRight w:val="0"/>
      <w:marTop w:val="0"/>
      <w:marBottom w:val="0"/>
      <w:divBdr>
        <w:top w:val="none" w:sz="0" w:space="0" w:color="auto"/>
        <w:left w:val="none" w:sz="0" w:space="0" w:color="auto"/>
        <w:bottom w:val="none" w:sz="0" w:space="0" w:color="auto"/>
        <w:right w:val="none" w:sz="0" w:space="0" w:color="auto"/>
      </w:divBdr>
    </w:div>
    <w:div w:id="2060131235">
      <w:bodyDiv w:val="1"/>
      <w:marLeft w:val="0"/>
      <w:marRight w:val="0"/>
      <w:marTop w:val="0"/>
      <w:marBottom w:val="0"/>
      <w:divBdr>
        <w:top w:val="none" w:sz="0" w:space="0" w:color="auto"/>
        <w:left w:val="none" w:sz="0" w:space="0" w:color="auto"/>
        <w:bottom w:val="none" w:sz="0" w:space="0" w:color="auto"/>
        <w:right w:val="none" w:sz="0" w:space="0" w:color="auto"/>
      </w:divBdr>
    </w:div>
    <w:div w:id="2062361559">
      <w:bodyDiv w:val="1"/>
      <w:marLeft w:val="0"/>
      <w:marRight w:val="0"/>
      <w:marTop w:val="0"/>
      <w:marBottom w:val="0"/>
      <w:divBdr>
        <w:top w:val="none" w:sz="0" w:space="0" w:color="auto"/>
        <w:left w:val="none" w:sz="0" w:space="0" w:color="auto"/>
        <w:bottom w:val="none" w:sz="0" w:space="0" w:color="auto"/>
        <w:right w:val="none" w:sz="0" w:space="0" w:color="auto"/>
      </w:divBdr>
    </w:div>
    <w:div w:id="2068143106">
      <w:bodyDiv w:val="1"/>
      <w:marLeft w:val="0"/>
      <w:marRight w:val="0"/>
      <w:marTop w:val="0"/>
      <w:marBottom w:val="0"/>
      <w:divBdr>
        <w:top w:val="none" w:sz="0" w:space="0" w:color="auto"/>
        <w:left w:val="none" w:sz="0" w:space="0" w:color="auto"/>
        <w:bottom w:val="none" w:sz="0" w:space="0" w:color="auto"/>
        <w:right w:val="none" w:sz="0" w:space="0" w:color="auto"/>
      </w:divBdr>
    </w:div>
    <w:div w:id="2078548707">
      <w:bodyDiv w:val="1"/>
      <w:marLeft w:val="0"/>
      <w:marRight w:val="0"/>
      <w:marTop w:val="0"/>
      <w:marBottom w:val="0"/>
      <w:divBdr>
        <w:top w:val="none" w:sz="0" w:space="0" w:color="auto"/>
        <w:left w:val="none" w:sz="0" w:space="0" w:color="auto"/>
        <w:bottom w:val="none" w:sz="0" w:space="0" w:color="auto"/>
        <w:right w:val="none" w:sz="0" w:space="0" w:color="auto"/>
      </w:divBdr>
    </w:div>
    <w:div w:id="2083214247">
      <w:bodyDiv w:val="1"/>
      <w:marLeft w:val="0"/>
      <w:marRight w:val="0"/>
      <w:marTop w:val="0"/>
      <w:marBottom w:val="0"/>
      <w:divBdr>
        <w:top w:val="none" w:sz="0" w:space="0" w:color="auto"/>
        <w:left w:val="none" w:sz="0" w:space="0" w:color="auto"/>
        <w:bottom w:val="none" w:sz="0" w:space="0" w:color="auto"/>
        <w:right w:val="none" w:sz="0" w:space="0" w:color="auto"/>
      </w:divBdr>
    </w:div>
    <w:div w:id="2084837703">
      <w:bodyDiv w:val="1"/>
      <w:marLeft w:val="0"/>
      <w:marRight w:val="0"/>
      <w:marTop w:val="0"/>
      <w:marBottom w:val="0"/>
      <w:divBdr>
        <w:top w:val="none" w:sz="0" w:space="0" w:color="auto"/>
        <w:left w:val="none" w:sz="0" w:space="0" w:color="auto"/>
        <w:bottom w:val="none" w:sz="0" w:space="0" w:color="auto"/>
        <w:right w:val="none" w:sz="0" w:space="0" w:color="auto"/>
      </w:divBdr>
    </w:div>
    <w:div w:id="2087342219">
      <w:bodyDiv w:val="1"/>
      <w:marLeft w:val="0"/>
      <w:marRight w:val="0"/>
      <w:marTop w:val="0"/>
      <w:marBottom w:val="0"/>
      <w:divBdr>
        <w:top w:val="none" w:sz="0" w:space="0" w:color="auto"/>
        <w:left w:val="none" w:sz="0" w:space="0" w:color="auto"/>
        <w:bottom w:val="none" w:sz="0" w:space="0" w:color="auto"/>
        <w:right w:val="none" w:sz="0" w:space="0" w:color="auto"/>
      </w:divBdr>
    </w:div>
    <w:div w:id="2091347503">
      <w:bodyDiv w:val="1"/>
      <w:marLeft w:val="0"/>
      <w:marRight w:val="0"/>
      <w:marTop w:val="0"/>
      <w:marBottom w:val="0"/>
      <w:divBdr>
        <w:top w:val="none" w:sz="0" w:space="0" w:color="auto"/>
        <w:left w:val="none" w:sz="0" w:space="0" w:color="auto"/>
        <w:bottom w:val="none" w:sz="0" w:space="0" w:color="auto"/>
        <w:right w:val="none" w:sz="0" w:space="0" w:color="auto"/>
      </w:divBdr>
    </w:div>
    <w:div w:id="2091585077">
      <w:bodyDiv w:val="1"/>
      <w:marLeft w:val="0"/>
      <w:marRight w:val="0"/>
      <w:marTop w:val="0"/>
      <w:marBottom w:val="0"/>
      <w:divBdr>
        <w:top w:val="none" w:sz="0" w:space="0" w:color="auto"/>
        <w:left w:val="none" w:sz="0" w:space="0" w:color="auto"/>
        <w:bottom w:val="none" w:sz="0" w:space="0" w:color="auto"/>
        <w:right w:val="none" w:sz="0" w:space="0" w:color="auto"/>
      </w:divBdr>
    </w:div>
    <w:div w:id="2093622052">
      <w:bodyDiv w:val="1"/>
      <w:marLeft w:val="0"/>
      <w:marRight w:val="0"/>
      <w:marTop w:val="0"/>
      <w:marBottom w:val="0"/>
      <w:divBdr>
        <w:top w:val="none" w:sz="0" w:space="0" w:color="auto"/>
        <w:left w:val="none" w:sz="0" w:space="0" w:color="auto"/>
        <w:bottom w:val="none" w:sz="0" w:space="0" w:color="auto"/>
        <w:right w:val="none" w:sz="0" w:space="0" w:color="auto"/>
      </w:divBdr>
    </w:div>
    <w:div w:id="2095855224">
      <w:bodyDiv w:val="1"/>
      <w:marLeft w:val="0"/>
      <w:marRight w:val="0"/>
      <w:marTop w:val="0"/>
      <w:marBottom w:val="0"/>
      <w:divBdr>
        <w:top w:val="none" w:sz="0" w:space="0" w:color="auto"/>
        <w:left w:val="none" w:sz="0" w:space="0" w:color="auto"/>
        <w:bottom w:val="none" w:sz="0" w:space="0" w:color="auto"/>
        <w:right w:val="none" w:sz="0" w:space="0" w:color="auto"/>
      </w:divBdr>
    </w:div>
    <w:div w:id="2103259666">
      <w:bodyDiv w:val="1"/>
      <w:marLeft w:val="0"/>
      <w:marRight w:val="0"/>
      <w:marTop w:val="0"/>
      <w:marBottom w:val="0"/>
      <w:divBdr>
        <w:top w:val="none" w:sz="0" w:space="0" w:color="auto"/>
        <w:left w:val="none" w:sz="0" w:space="0" w:color="auto"/>
        <w:bottom w:val="none" w:sz="0" w:space="0" w:color="auto"/>
        <w:right w:val="none" w:sz="0" w:space="0" w:color="auto"/>
      </w:divBdr>
    </w:div>
    <w:div w:id="2106807665">
      <w:bodyDiv w:val="1"/>
      <w:marLeft w:val="0"/>
      <w:marRight w:val="0"/>
      <w:marTop w:val="0"/>
      <w:marBottom w:val="0"/>
      <w:divBdr>
        <w:top w:val="none" w:sz="0" w:space="0" w:color="auto"/>
        <w:left w:val="none" w:sz="0" w:space="0" w:color="auto"/>
        <w:bottom w:val="none" w:sz="0" w:space="0" w:color="auto"/>
        <w:right w:val="none" w:sz="0" w:space="0" w:color="auto"/>
      </w:divBdr>
    </w:div>
    <w:div w:id="2114277093">
      <w:bodyDiv w:val="1"/>
      <w:marLeft w:val="0"/>
      <w:marRight w:val="0"/>
      <w:marTop w:val="0"/>
      <w:marBottom w:val="0"/>
      <w:divBdr>
        <w:top w:val="none" w:sz="0" w:space="0" w:color="auto"/>
        <w:left w:val="none" w:sz="0" w:space="0" w:color="auto"/>
        <w:bottom w:val="none" w:sz="0" w:space="0" w:color="auto"/>
        <w:right w:val="none" w:sz="0" w:space="0" w:color="auto"/>
      </w:divBdr>
    </w:div>
    <w:div w:id="2117287105">
      <w:bodyDiv w:val="1"/>
      <w:marLeft w:val="0"/>
      <w:marRight w:val="0"/>
      <w:marTop w:val="0"/>
      <w:marBottom w:val="0"/>
      <w:divBdr>
        <w:top w:val="none" w:sz="0" w:space="0" w:color="auto"/>
        <w:left w:val="none" w:sz="0" w:space="0" w:color="auto"/>
        <w:bottom w:val="none" w:sz="0" w:space="0" w:color="auto"/>
        <w:right w:val="none" w:sz="0" w:space="0" w:color="auto"/>
      </w:divBdr>
    </w:div>
    <w:div w:id="2133402762">
      <w:bodyDiv w:val="1"/>
      <w:marLeft w:val="0"/>
      <w:marRight w:val="0"/>
      <w:marTop w:val="0"/>
      <w:marBottom w:val="0"/>
      <w:divBdr>
        <w:top w:val="none" w:sz="0" w:space="0" w:color="auto"/>
        <w:left w:val="none" w:sz="0" w:space="0" w:color="auto"/>
        <w:bottom w:val="none" w:sz="0" w:space="0" w:color="auto"/>
        <w:right w:val="none" w:sz="0" w:space="0" w:color="auto"/>
      </w:divBdr>
    </w:div>
    <w:div w:id="2134519560">
      <w:bodyDiv w:val="1"/>
      <w:marLeft w:val="0"/>
      <w:marRight w:val="0"/>
      <w:marTop w:val="0"/>
      <w:marBottom w:val="0"/>
      <w:divBdr>
        <w:top w:val="none" w:sz="0" w:space="0" w:color="auto"/>
        <w:left w:val="none" w:sz="0" w:space="0" w:color="auto"/>
        <w:bottom w:val="none" w:sz="0" w:space="0" w:color="auto"/>
        <w:right w:val="none" w:sz="0" w:space="0" w:color="auto"/>
      </w:divBdr>
    </w:div>
    <w:div w:id="21427205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6BF47-6BB2-CB46-9A0B-32062ECFC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120</Pages>
  <Words>40990</Words>
  <Characters>233646</Characters>
  <Application>Microsoft Macintosh Word</Application>
  <DocSecurity>0</DocSecurity>
  <Lines>1947</Lines>
  <Paragraphs>548</Paragraphs>
  <ScaleCrop>false</ScaleCrop>
  <Company/>
  <LinksUpToDate>false</LinksUpToDate>
  <CharactersWithSpaces>274088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Brooklyn Hallam</dc:creator>
  <cp:keywords/>
  <dc:description/>
  <cp:lastModifiedBy>Brooklyn Hallam</cp:lastModifiedBy>
  <cp:revision>108</cp:revision>
  <dcterms:created xsi:type="dcterms:W3CDTF">2020-02-27T02:30:00Z</dcterms:created>
  <dcterms:modified xsi:type="dcterms:W3CDTF">2020-04-19T23:53:00Z</dcterms:modified>
</cp:coreProperties>
</file>